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548" w:rsidRDefault="00A64548" w:rsidP="00A64548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698"/>
        <w:gridCol w:w="132"/>
      </w:tblGrid>
      <w:tr w:rsidR="00656F2A" w:rsidRPr="00656F2A" w:rsidTr="004A3C31">
        <w:trPr>
          <w:gridAfter w:val="1"/>
          <w:wAfter w:w="132" w:type="dxa"/>
        </w:trPr>
        <w:tc>
          <w:tcPr>
            <w:tcW w:w="9649" w:type="dxa"/>
            <w:gridSpan w:val="3"/>
          </w:tcPr>
          <w:tbl>
            <w:tblPr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656F2A" w:rsidRPr="00656F2A" w:rsidTr="004A3C31">
              <w:trPr>
                <w:trHeight w:val="1258"/>
              </w:trPr>
              <w:tc>
                <w:tcPr>
                  <w:tcW w:w="9570" w:type="dxa"/>
                  <w:hideMark/>
                </w:tcPr>
                <w:p w:rsidR="00656F2A" w:rsidRPr="00656F2A" w:rsidRDefault="00656F2A" w:rsidP="00656F2A">
                  <w:pPr>
                    <w:suppressAutoHyphens/>
                    <w:autoSpaceDE/>
                    <w:autoSpaceDN/>
                    <w:adjustRightInd/>
                    <w:ind w:firstLine="0"/>
                    <w:jc w:val="center"/>
                    <w:rPr>
                      <w:rFonts w:ascii="Times New Roman" w:eastAsia="Lucida Sans Unicode" w:hAnsi="Times New Roman" w:cs="Times New Roman"/>
                      <w:color w:val="000000"/>
                      <w:lang w:eastAsia="en-US"/>
                    </w:rPr>
                  </w:pPr>
                  <w:r w:rsidRPr="00656F2A">
                    <w:rPr>
                      <w:rFonts w:ascii="Times New Roman" w:eastAsia="Lucida Sans Unicode" w:hAnsi="Times New Roman" w:cs="Times New Roman"/>
                      <w:noProof/>
                      <w:color w:val="000000"/>
                    </w:rPr>
                    <w:drawing>
                      <wp:anchor distT="0" distB="0" distL="114300" distR="114300" simplePos="0" relativeHeight="251659264" behindDoc="1" locked="0" layoutInCell="1" allowOverlap="1" wp14:anchorId="7DDD5BE3" wp14:editId="301B1205">
                        <wp:simplePos x="0" y="0"/>
                        <wp:positionH relativeFrom="column">
                          <wp:posOffset>2560320</wp:posOffset>
                        </wp:positionH>
                        <wp:positionV relativeFrom="paragraph">
                          <wp:posOffset>69215</wp:posOffset>
                        </wp:positionV>
                        <wp:extent cx="621030" cy="769620"/>
                        <wp:effectExtent l="0" t="0" r="7620" b="0"/>
                        <wp:wrapNone/>
                        <wp:docPr id="2" name="Рисунок 2" descr="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1030" cy="769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</w:pPr>
          </w:p>
        </w:tc>
      </w:tr>
      <w:tr w:rsidR="00656F2A" w:rsidRPr="00656F2A" w:rsidTr="004A3C31">
        <w:trPr>
          <w:gridAfter w:val="1"/>
          <w:wAfter w:w="132" w:type="dxa"/>
        </w:trPr>
        <w:tc>
          <w:tcPr>
            <w:tcW w:w="9649" w:type="dxa"/>
            <w:gridSpan w:val="3"/>
          </w:tcPr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  <w:sz w:val="32"/>
                <w:lang w:eastAsia="en-US"/>
              </w:rPr>
            </w:pPr>
          </w:p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  <w:sz w:val="32"/>
                <w:lang w:eastAsia="en-US"/>
              </w:rPr>
            </w:pPr>
            <w:r w:rsidRPr="00656F2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32"/>
                <w:lang w:eastAsia="en-US"/>
              </w:rPr>
              <w:t>АДМИНИСТРАЦИЯ</w:t>
            </w:r>
          </w:p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  <w:sz w:val="32"/>
                <w:lang w:eastAsia="en-US"/>
              </w:rPr>
            </w:pPr>
            <w:r w:rsidRPr="00656F2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32"/>
                <w:lang w:eastAsia="en-US"/>
              </w:rPr>
              <w:t>ПОЖАРСКОГО МУНИЦИПАЛЬНОГО РАЙОНА</w:t>
            </w:r>
          </w:p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Lucida Sans Unicode" w:hAnsi="Times New Roman" w:cs="Times New Roman"/>
                <w:b/>
                <w:bCs/>
                <w:color w:val="000000"/>
                <w:sz w:val="32"/>
                <w:lang w:eastAsia="en-US"/>
              </w:rPr>
            </w:pPr>
            <w:r w:rsidRPr="00656F2A">
              <w:rPr>
                <w:rFonts w:ascii="Times New Roman" w:eastAsia="Lucida Sans Unicode" w:hAnsi="Times New Roman" w:cs="Times New Roman"/>
                <w:b/>
                <w:bCs/>
                <w:color w:val="000000"/>
                <w:sz w:val="32"/>
                <w:lang w:eastAsia="en-US"/>
              </w:rPr>
              <w:t>ПРИМОРСКОГО КРАЯ</w:t>
            </w:r>
          </w:p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Lucida Sans Unicode" w:hAnsi="Times New Roman" w:cs="Times New Roman"/>
                <w:color w:val="000000"/>
                <w:sz w:val="32"/>
                <w:szCs w:val="32"/>
                <w:lang w:eastAsia="en-US"/>
              </w:rPr>
            </w:pPr>
          </w:p>
        </w:tc>
      </w:tr>
      <w:tr w:rsidR="00656F2A" w:rsidRPr="00656F2A" w:rsidTr="004A3C31">
        <w:trPr>
          <w:gridAfter w:val="1"/>
          <w:wAfter w:w="132" w:type="dxa"/>
        </w:trPr>
        <w:tc>
          <w:tcPr>
            <w:tcW w:w="9649" w:type="dxa"/>
            <w:gridSpan w:val="3"/>
          </w:tcPr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656F2A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/>
              </w:rPr>
              <w:t>П О С Т А Н О В Л Е Н И Е</w:t>
            </w:r>
          </w:p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lang w:eastAsia="en-US"/>
              </w:rPr>
            </w:pPr>
          </w:p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</w:pPr>
          </w:p>
        </w:tc>
      </w:tr>
      <w:tr w:rsidR="00656F2A" w:rsidRPr="00656F2A" w:rsidTr="004A3C31">
        <w:tc>
          <w:tcPr>
            <w:tcW w:w="2816" w:type="dxa"/>
          </w:tcPr>
          <w:p w:rsidR="00656F2A" w:rsidRPr="00656F2A" w:rsidRDefault="00A62536" w:rsidP="00656F2A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Lucida Sans Unicode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eastAsia="Lucida Sans Unicode" w:hAnsi="Times New Roman" w:cs="Times New Roman"/>
                <w:color w:val="000000"/>
                <w:sz w:val="26"/>
                <w:szCs w:val="26"/>
                <w:lang w:eastAsia="en-US"/>
              </w:rPr>
              <w:t>29 ноября 2022 года</w:t>
            </w:r>
          </w:p>
        </w:tc>
        <w:tc>
          <w:tcPr>
            <w:tcW w:w="4135" w:type="dxa"/>
          </w:tcPr>
          <w:p w:rsidR="00656F2A" w:rsidRPr="00656F2A" w:rsidRDefault="00656F2A" w:rsidP="00656F2A">
            <w:pPr>
              <w:suppressAutoHyphens/>
              <w:autoSpaceDE/>
              <w:autoSpaceDN/>
              <w:adjustRightInd/>
              <w:ind w:firstLine="0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sz w:val="21"/>
                <w:szCs w:val="21"/>
                <w:lang w:eastAsia="en-US"/>
              </w:rPr>
            </w:pPr>
            <w:proofErr w:type="spellStart"/>
            <w:r w:rsidRPr="00656F2A">
              <w:rPr>
                <w:rFonts w:ascii="Times New Roman" w:eastAsia="Lucida Sans Unicode" w:hAnsi="Times New Roman" w:cs="Times New Roman"/>
                <w:b/>
                <w:color w:val="000000"/>
                <w:sz w:val="21"/>
                <w:szCs w:val="21"/>
                <w:lang w:eastAsia="en-US"/>
              </w:rPr>
              <w:t>пгт</w:t>
            </w:r>
            <w:proofErr w:type="spellEnd"/>
            <w:r w:rsidRPr="00656F2A">
              <w:rPr>
                <w:rFonts w:ascii="Times New Roman" w:eastAsia="Lucida Sans Unicode" w:hAnsi="Times New Roman" w:cs="Times New Roman"/>
                <w:b/>
                <w:color w:val="000000"/>
                <w:sz w:val="21"/>
                <w:szCs w:val="21"/>
                <w:lang w:eastAsia="en-US"/>
              </w:rPr>
              <w:t xml:space="preserve"> Лучегорск </w:t>
            </w:r>
          </w:p>
        </w:tc>
        <w:tc>
          <w:tcPr>
            <w:tcW w:w="2830" w:type="dxa"/>
            <w:gridSpan w:val="2"/>
          </w:tcPr>
          <w:p w:rsidR="00656F2A" w:rsidRPr="00656F2A" w:rsidRDefault="00656F2A" w:rsidP="00A62536">
            <w:pPr>
              <w:suppressAutoHyphens/>
              <w:autoSpaceDE/>
              <w:autoSpaceDN/>
              <w:adjustRightInd/>
              <w:ind w:right="-1100" w:firstLine="0"/>
              <w:jc w:val="left"/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</w:pPr>
            <w:r w:rsidRPr="00656F2A">
              <w:rPr>
                <w:rFonts w:ascii="Times New Roman" w:eastAsia="Lucida Sans Unicode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8F1BB7" wp14:editId="2227036A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173355</wp:posOffset>
                      </wp:positionV>
                      <wp:extent cx="381000" cy="635"/>
                      <wp:effectExtent l="0" t="0" r="19050" b="374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6C87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74.9pt;margin-top:13.65pt;width:30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"/>
                  </w:pict>
                </mc:Fallback>
              </mc:AlternateContent>
            </w:r>
            <w:r w:rsidRPr="00656F2A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 xml:space="preserve">                    № </w:t>
            </w:r>
            <w:r w:rsidR="00A62536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>910</w:t>
            </w:r>
            <w:r w:rsidRPr="00656F2A">
              <w:rPr>
                <w:rFonts w:ascii="Times New Roman" w:eastAsia="Lucida Sans Unicode" w:hAnsi="Times New Roman" w:cs="Times New Roman"/>
                <w:color w:val="000000"/>
                <w:lang w:eastAsia="en-US"/>
              </w:rPr>
              <w:t>-па</w:t>
            </w:r>
          </w:p>
        </w:tc>
      </w:tr>
    </w:tbl>
    <w:p w:rsidR="00656F2A" w:rsidRPr="00A64548" w:rsidRDefault="00656F2A" w:rsidP="00A64548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766AB" w:rsidRDefault="009766AB" w:rsidP="00A645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64548" w:rsidRPr="00A64548" w:rsidRDefault="00A64548" w:rsidP="00A645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A64548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6E47CC">
        <w:rPr>
          <w:rFonts w:ascii="Times New Roman" w:hAnsi="Times New Roman" w:cs="Times New Roman"/>
          <w:sz w:val="28"/>
          <w:szCs w:val="28"/>
        </w:rPr>
        <w:t>Положения о</w:t>
      </w:r>
      <w:r w:rsidRPr="00A64548">
        <w:rPr>
          <w:rFonts w:ascii="Times New Roman" w:hAnsi="Times New Roman" w:cs="Times New Roman"/>
          <w:sz w:val="28"/>
          <w:szCs w:val="28"/>
        </w:rPr>
        <w:t xml:space="preserve"> расчет</w:t>
      </w:r>
      <w:r w:rsidR="006E47CC">
        <w:rPr>
          <w:rFonts w:ascii="Times New Roman" w:hAnsi="Times New Roman" w:cs="Times New Roman"/>
          <w:sz w:val="28"/>
          <w:szCs w:val="28"/>
        </w:rPr>
        <w:t>е</w:t>
      </w:r>
      <w:r w:rsidRPr="00A64548">
        <w:rPr>
          <w:rFonts w:ascii="Times New Roman" w:hAnsi="Times New Roman" w:cs="Times New Roman"/>
          <w:sz w:val="28"/>
          <w:szCs w:val="28"/>
        </w:rPr>
        <w:t xml:space="preserve"> размера</w:t>
      </w:r>
    </w:p>
    <w:p w:rsidR="00A64548" w:rsidRPr="00A64548" w:rsidRDefault="00A64548" w:rsidP="00A645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64548">
        <w:rPr>
          <w:rFonts w:ascii="Times New Roman" w:hAnsi="Times New Roman" w:cs="Times New Roman"/>
          <w:sz w:val="28"/>
          <w:szCs w:val="28"/>
        </w:rPr>
        <w:t>платы за наем жилых помещений и установления размера</w:t>
      </w:r>
    </w:p>
    <w:p w:rsidR="00A64548" w:rsidRPr="00A64548" w:rsidRDefault="00A64548" w:rsidP="00A645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64548">
        <w:rPr>
          <w:rFonts w:ascii="Times New Roman" w:hAnsi="Times New Roman" w:cs="Times New Roman"/>
          <w:sz w:val="28"/>
          <w:szCs w:val="28"/>
        </w:rPr>
        <w:t>платы за пользование жилым помещением (платы за наем) для</w:t>
      </w:r>
    </w:p>
    <w:p w:rsidR="00A64548" w:rsidRPr="00A64548" w:rsidRDefault="00A64548" w:rsidP="00A645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64548">
        <w:rPr>
          <w:rFonts w:ascii="Times New Roman" w:hAnsi="Times New Roman" w:cs="Times New Roman"/>
          <w:sz w:val="28"/>
          <w:szCs w:val="28"/>
        </w:rPr>
        <w:t>нанимателей жилых помещений по договорам социального найма и</w:t>
      </w:r>
    </w:p>
    <w:p w:rsidR="00A64548" w:rsidRPr="00A64548" w:rsidRDefault="00A64548" w:rsidP="00A645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64548">
        <w:rPr>
          <w:rFonts w:ascii="Times New Roman" w:hAnsi="Times New Roman" w:cs="Times New Roman"/>
          <w:sz w:val="28"/>
          <w:szCs w:val="28"/>
        </w:rPr>
        <w:t>договорам найма служебных жилых помещений муниципального</w:t>
      </w:r>
    </w:p>
    <w:p w:rsidR="00A64548" w:rsidRPr="00A64548" w:rsidRDefault="00A64548" w:rsidP="00A645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64548">
        <w:rPr>
          <w:rFonts w:ascii="Times New Roman" w:hAnsi="Times New Roman" w:cs="Times New Roman"/>
          <w:sz w:val="28"/>
          <w:szCs w:val="28"/>
        </w:rPr>
        <w:t xml:space="preserve">жилищного фонда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64548">
        <w:rPr>
          <w:rFonts w:ascii="Times New Roman" w:hAnsi="Times New Roman" w:cs="Times New Roman"/>
          <w:sz w:val="28"/>
          <w:szCs w:val="28"/>
        </w:rPr>
        <w:t xml:space="preserve">ожарского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</w:t>
      </w:r>
    </w:p>
    <w:p w:rsidR="009303EA" w:rsidRPr="009303EA" w:rsidRDefault="009303EA">
      <w:pPr>
        <w:pStyle w:val="ConsPlusTitle"/>
        <w:jc w:val="center"/>
        <w:rPr>
          <w:rFonts w:ascii="Times New Roman" w:hAnsi="Times New Roman" w:cs="Times New Roman"/>
        </w:rPr>
      </w:pPr>
    </w:p>
    <w:p w:rsidR="009303EA" w:rsidRPr="00A64548" w:rsidRDefault="009303EA" w:rsidP="00A6454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3EA" w:rsidRPr="00A64548" w:rsidRDefault="009303EA" w:rsidP="00A64548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4548">
        <w:rPr>
          <w:rFonts w:ascii="Times New Roman" w:hAnsi="Times New Roman" w:cs="Times New Roman"/>
          <w:sz w:val="28"/>
          <w:szCs w:val="28"/>
        </w:rPr>
        <w:t>Руководствуясь Жилищным</w:t>
      </w:r>
      <w:r w:rsidR="00A64548" w:rsidRPr="00A64548">
        <w:rPr>
          <w:rFonts w:ascii="Times New Roman" w:hAnsi="Times New Roman" w:cs="Times New Roman"/>
          <w:sz w:val="28"/>
          <w:szCs w:val="28"/>
        </w:rPr>
        <w:t xml:space="preserve"> кодексом</w:t>
      </w:r>
      <w:r w:rsidRPr="00A6454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</w:t>
      </w:r>
      <w:r w:rsidR="00A64548" w:rsidRPr="00A64548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A64548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A64548" w:rsidRPr="00A64548">
        <w:rPr>
          <w:rFonts w:ascii="Times New Roman" w:hAnsi="Times New Roman" w:cs="Times New Roman"/>
          <w:sz w:val="28"/>
          <w:szCs w:val="28"/>
        </w:rPr>
        <w:t>№</w:t>
      </w:r>
      <w:r w:rsidRPr="00A64548">
        <w:rPr>
          <w:rFonts w:ascii="Times New Roman" w:hAnsi="Times New Roman" w:cs="Times New Roman"/>
          <w:sz w:val="28"/>
          <w:szCs w:val="28"/>
        </w:rPr>
        <w:t xml:space="preserve"> 131-ФЗ </w:t>
      </w:r>
      <w:r w:rsidR="00A64548" w:rsidRPr="00A64548">
        <w:rPr>
          <w:rFonts w:ascii="Times New Roman" w:hAnsi="Times New Roman" w:cs="Times New Roman"/>
          <w:sz w:val="28"/>
          <w:szCs w:val="28"/>
        </w:rPr>
        <w:t>«</w:t>
      </w:r>
      <w:r w:rsidRPr="00A6454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</w:t>
      </w:r>
      <w:bookmarkStart w:id="0" w:name="_GoBack"/>
      <w:bookmarkEnd w:id="0"/>
      <w:r w:rsidRPr="00A64548">
        <w:rPr>
          <w:rFonts w:ascii="Times New Roman" w:hAnsi="Times New Roman" w:cs="Times New Roman"/>
          <w:sz w:val="28"/>
          <w:szCs w:val="28"/>
        </w:rPr>
        <w:t>кой Федерации</w:t>
      </w:r>
      <w:r w:rsidR="00A64548" w:rsidRPr="00A64548">
        <w:rPr>
          <w:rFonts w:ascii="Times New Roman" w:hAnsi="Times New Roman" w:cs="Times New Roman"/>
          <w:sz w:val="28"/>
          <w:szCs w:val="28"/>
        </w:rPr>
        <w:t>»</w:t>
      </w:r>
      <w:r w:rsidRPr="00A64548">
        <w:rPr>
          <w:rFonts w:ascii="Times New Roman" w:hAnsi="Times New Roman" w:cs="Times New Roman"/>
          <w:sz w:val="28"/>
          <w:szCs w:val="28"/>
        </w:rPr>
        <w:t xml:space="preserve">, </w:t>
      </w:r>
      <w:r w:rsidR="00A64548" w:rsidRPr="00A64548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Pr="00A64548">
        <w:rPr>
          <w:rFonts w:ascii="Times New Roman" w:hAnsi="Times New Roman" w:cs="Times New Roman"/>
          <w:sz w:val="28"/>
          <w:szCs w:val="28"/>
        </w:rPr>
        <w:t xml:space="preserve">Министерства строительства и жилищно-коммунального хозяйства Российской Федерации от 27 сентября 2016 года </w:t>
      </w:r>
      <w:r w:rsidR="00A64548" w:rsidRPr="00A64548">
        <w:rPr>
          <w:rFonts w:ascii="Times New Roman" w:hAnsi="Times New Roman" w:cs="Times New Roman"/>
          <w:sz w:val="28"/>
          <w:szCs w:val="28"/>
        </w:rPr>
        <w:t>№</w:t>
      </w:r>
      <w:r w:rsidRPr="00A64548">
        <w:rPr>
          <w:rFonts w:ascii="Times New Roman" w:hAnsi="Times New Roman" w:cs="Times New Roman"/>
          <w:sz w:val="28"/>
          <w:szCs w:val="28"/>
        </w:rPr>
        <w:t xml:space="preserve"> 668/</w:t>
      </w:r>
      <w:proofErr w:type="spellStart"/>
      <w:r w:rsidRPr="00A64548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A64548">
        <w:rPr>
          <w:rFonts w:ascii="Times New Roman" w:hAnsi="Times New Roman" w:cs="Times New Roman"/>
          <w:sz w:val="28"/>
          <w:szCs w:val="28"/>
        </w:rPr>
        <w:t xml:space="preserve"> </w:t>
      </w:r>
      <w:r w:rsidR="00A64548" w:rsidRPr="00A64548">
        <w:rPr>
          <w:rFonts w:ascii="Times New Roman" w:hAnsi="Times New Roman" w:cs="Times New Roman"/>
          <w:sz w:val="28"/>
          <w:szCs w:val="28"/>
        </w:rPr>
        <w:t>«</w:t>
      </w:r>
      <w:r w:rsidRPr="00A64548">
        <w:rPr>
          <w:rFonts w:ascii="Times New Roman" w:hAnsi="Times New Roman" w:cs="Times New Roman"/>
          <w:sz w:val="28"/>
          <w:szCs w:val="28"/>
        </w:rPr>
        <w:t>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</w:r>
      <w:r w:rsidR="00A64548" w:rsidRPr="00A64548">
        <w:rPr>
          <w:rFonts w:ascii="Times New Roman" w:hAnsi="Times New Roman" w:cs="Times New Roman"/>
          <w:sz w:val="28"/>
          <w:szCs w:val="28"/>
        </w:rPr>
        <w:t>»</w:t>
      </w:r>
      <w:r w:rsidRPr="00A64548">
        <w:rPr>
          <w:rFonts w:ascii="Times New Roman" w:hAnsi="Times New Roman" w:cs="Times New Roman"/>
          <w:sz w:val="28"/>
          <w:szCs w:val="28"/>
        </w:rPr>
        <w:t>:</w:t>
      </w:r>
    </w:p>
    <w:p w:rsidR="009303EA" w:rsidRPr="00A64548" w:rsidRDefault="009303EA" w:rsidP="00A64548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4548">
        <w:rPr>
          <w:rFonts w:ascii="Times New Roman" w:hAnsi="Times New Roman" w:cs="Times New Roman"/>
          <w:sz w:val="28"/>
          <w:szCs w:val="28"/>
        </w:rPr>
        <w:t>1. Утвердить</w:t>
      </w:r>
      <w:r w:rsidR="00A64548">
        <w:rPr>
          <w:rFonts w:ascii="Times New Roman" w:hAnsi="Times New Roman" w:cs="Times New Roman"/>
          <w:sz w:val="28"/>
          <w:szCs w:val="28"/>
        </w:rPr>
        <w:t xml:space="preserve"> </w:t>
      </w:r>
      <w:r w:rsidR="006E47CC">
        <w:rPr>
          <w:rFonts w:ascii="Times New Roman" w:hAnsi="Times New Roman" w:cs="Times New Roman"/>
          <w:sz w:val="28"/>
          <w:szCs w:val="28"/>
        </w:rPr>
        <w:t>Положение</w:t>
      </w:r>
      <w:r w:rsidRPr="00A64548">
        <w:rPr>
          <w:rFonts w:ascii="Times New Roman" w:hAnsi="Times New Roman" w:cs="Times New Roman"/>
          <w:sz w:val="28"/>
          <w:szCs w:val="28"/>
        </w:rPr>
        <w:t xml:space="preserve"> </w:t>
      </w:r>
      <w:r w:rsidR="006E47CC">
        <w:rPr>
          <w:rFonts w:ascii="Times New Roman" w:hAnsi="Times New Roman" w:cs="Times New Roman"/>
          <w:sz w:val="28"/>
          <w:szCs w:val="28"/>
        </w:rPr>
        <w:t xml:space="preserve">о </w:t>
      </w:r>
      <w:r w:rsidRPr="00A64548">
        <w:rPr>
          <w:rFonts w:ascii="Times New Roman" w:hAnsi="Times New Roman" w:cs="Times New Roman"/>
          <w:sz w:val="28"/>
          <w:szCs w:val="28"/>
        </w:rPr>
        <w:t>расчет</w:t>
      </w:r>
      <w:r w:rsidR="006E47CC">
        <w:rPr>
          <w:rFonts w:ascii="Times New Roman" w:hAnsi="Times New Roman" w:cs="Times New Roman"/>
          <w:sz w:val="28"/>
          <w:szCs w:val="28"/>
        </w:rPr>
        <w:t>е</w:t>
      </w:r>
      <w:r w:rsidRPr="00A64548">
        <w:rPr>
          <w:rFonts w:ascii="Times New Roman" w:hAnsi="Times New Roman" w:cs="Times New Roman"/>
          <w:sz w:val="28"/>
          <w:szCs w:val="28"/>
        </w:rPr>
        <w:t xml:space="preserve"> размера платы за наем жилых помещений для нанимателей жилых помещений по договорам социального найма и договорам найма жилых помещений муниципального жилищного ф</w:t>
      </w:r>
      <w:r w:rsidR="00A64548">
        <w:rPr>
          <w:rFonts w:ascii="Times New Roman" w:hAnsi="Times New Roman" w:cs="Times New Roman"/>
          <w:sz w:val="28"/>
          <w:szCs w:val="28"/>
        </w:rPr>
        <w:t>онда Пожарского муниципального округа</w:t>
      </w:r>
      <w:r w:rsidRPr="00A64548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9303EA" w:rsidRDefault="009303EA" w:rsidP="00A64548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64548">
        <w:rPr>
          <w:rFonts w:ascii="Times New Roman" w:hAnsi="Times New Roman" w:cs="Times New Roman"/>
          <w:sz w:val="28"/>
          <w:szCs w:val="28"/>
        </w:rPr>
        <w:t>2. Установить</w:t>
      </w:r>
      <w:r w:rsidR="00A64548">
        <w:rPr>
          <w:rFonts w:ascii="Times New Roman" w:hAnsi="Times New Roman" w:cs="Times New Roman"/>
          <w:sz w:val="28"/>
          <w:szCs w:val="28"/>
        </w:rPr>
        <w:t xml:space="preserve"> размер платы </w:t>
      </w:r>
      <w:r w:rsidRPr="00A64548">
        <w:rPr>
          <w:rFonts w:ascii="Times New Roman" w:hAnsi="Times New Roman" w:cs="Times New Roman"/>
          <w:sz w:val="28"/>
          <w:szCs w:val="28"/>
        </w:rPr>
        <w:t xml:space="preserve">за 1 кв. м за пользование жилым помещением (платы за наем) для нанимателей жилых помещений по договорам социального найма и договорам найма жилых помещений </w:t>
      </w:r>
      <w:r w:rsidRPr="00A64548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жилищного фонда Пожарского муниципального </w:t>
      </w:r>
      <w:r w:rsidR="00A64548">
        <w:rPr>
          <w:rFonts w:ascii="Times New Roman" w:hAnsi="Times New Roman" w:cs="Times New Roman"/>
          <w:sz w:val="28"/>
          <w:szCs w:val="28"/>
        </w:rPr>
        <w:t>округа</w:t>
      </w:r>
      <w:r w:rsidRPr="00A64548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4206D6" w:rsidRDefault="006E47CC" w:rsidP="009766AB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64548">
        <w:rPr>
          <w:rFonts w:ascii="Times New Roman" w:hAnsi="Times New Roman" w:cs="Times New Roman"/>
          <w:sz w:val="28"/>
          <w:szCs w:val="28"/>
        </w:rPr>
        <w:t xml:space="preserve">. Признать утратившим силу </w:t>
      </w:r>
      <w:r w:rsidR="00A64548" w:rsidRPr="004206D6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Пожарского муниципального района </w:t>
      </w:r>
      <w:r w:rsidR="004206D6" w:rsidRPr="004206D6">
        <w:rPr>
          <w:rFonts w:ascii="Times New Roman" w:hAnsi="Times New Roman" w:cs="Times New Roman"/>
          <w:sz w:val="28"/>
          <w:szCs w:val="28"/>
        </w:rPr>
        <w:t>Приморского края от 03 августа 2017 года № 554-па «Об утверждении Методики расчета размера</w:t>
      </w:r>
      <w:r w:rsidR="004206D6">
        <w:rPr>
          <w:rFonts w:ascii="Times New Roman" w:hAnsi="Times New Roman" w:cs="Times New Roman"/>
          <w:sz w:val="28"/>
          <w:szCs w:val="28"/>
        </w:rPr>
        <w:t xml:space="preserve"> </w:t>
      </w:r>
      <w:r w:rsidR="004206D6" w:rsidRPr="004206D6">
        <w:rPr>
          <w:rFonts w:ascii="Times New Roman" w:hAnsi="Times New Roman" w:cs="Times New Roman"/>
          <w:sz w:val="28"/>
          <w:szCs w:val="28"/>
        </w:rPr>
        <w:t>платы за наем жилых помещений и установления размера</w:t>
      </w:r>
      <w:r w:rsidR="004206D6">
        <w:rPr>
          <w:rFonts w:ascii="Times New Roman" w:hAnsi="Times New Roman" w:cs="Times New Roman"/>
          <w:sz w:val="28"/>
          <w:szCs w:val="28"/>
        </w:rPr>
        <w:t xml:space="preserve"> </w:t>
      </w:r>
      <w:r w:rsidR="004206D6" w:rsidRPr="004206D6">
        <w:rPr>
          <w:rFonts w:ascii="Times New Roman" w:hAnsi="Times New Roman" w:cs="Times New Roman"/>
          <w:sz w:val="28"/>
          <w:szCs w:val="28"/>
        </w:rPr>
        <w:t>платы за пользование жилым помещением (платы за наем) для</w:t>
      </w:r>
      <w:r w:rsidR="004206D6">
        <w:rPr>
          <w:rFonts w:ascii="Times New Roman" w:hAnsi="Times New Roman" w:cs="Times New Roman"/>
          <w:sz w:val="28"/>
          <w:szCs w:val="28"/>
        </w:rPr>
        <w:t xml:space="preserve"> </w:t>
      </w:r>
      <w:r w:rsidR="004206D6" w:rsidRPr="004206D6">
        <w:rPr>
          <w:rFonts w:ascii="Times New Roman" w:hAnsi="Times New Roman" w:cs="Times New Roman"/>
          <w:sz w:val="28"/>
          <w:szCs w:val="28"/>
        </w:rPr>
        <w:t>нанимателей жилых помещений по договорам социального найма и</w:t>
      </w:r>
      <w:r w:rsidR="004206D6">
        <w:rPr>
          <w:rFonts w:ascii="Times New Roman" w:hAnsi="Times New Roman" w:cs="Times New Roman"/>
          <w:sz w:val="28"/>
          <w:szCs w:val="28"/>
        </w:rPr>
        <w:t xml:space="preserve"> </w:t>
      </w:r>
      <w:r w:rsidR="004206D6" w:rsidRPr="004206D6">
        <w:rPr>
          <w:rFonts w:ascii="Times New Roman" w:hAnsi="Times New Roman" w:cs="Times New Roman"/>
          <w:sz w:val="28"/>
          <w:szCs w:val="28"/>
        </w:rPr>
        <w:t>договорам найма служебных жилых помещений муниципального</w:t>
      </w:r>
      <w:r w:rsidR="004206D6">
        <w:rPr>
          <w:rFonts w:ascii="Times New Roman" w:hAnsi="Times New Roman" w:cs="Times New Roman"/>
          <w:sz w:val="28"/>
          <w:szCs w:val="28"/>
        </w:rPr>
        <w:t xml:space="preserve"> </w:t>
      </w:r>
      <w:r w:rsidR="004206D6" w:rsidRPr="004206D6">
        <w:rPr>
          <w:rFonts w:ascii="Times New Roman" w:hAnsi="Times New Roman" w:cs="Times New Roman"/>
          <w:sz w:val="28"/>
          <w:szCs w:val="28"/>
        </w:rPr>
        <w:t xml:space="preserve">жилищного фонда Пожарского муниципального </w:t>
      </w:r>
      <w:r w:rsidR="009766AB">
        <w:rPr>
          <w:rFonts w:ascii="Times New Roman" w:hAnsi="Times New Roman" w:cs="Times New Roman"/>
          <w:sz w:val="28"/>
          <w:szCs w:val="28"/>
        </w:rPr>
        <w:t>района».</w:t>
      </w:r>
    </w:p>
    <w:p w:rsidR="00A64548" w:rsidRPr="006E1BD0" w:rsidRDefault="006E47CC" w:rsidP="00A64548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303EA" w:rsidRPr="00A64548">
        <w:rPr>
          <w:rFonts w:ascii="Times New Roman" w:hAnsi="Times New Roman" w:cs="Times New Roman"/>
          <w:sz w:val="28"/>
          <w:szCs w:val="28"/>
        </w:rPr>
        <w:t xml:space="preserve">. </w:t>
      </w:r>
      <w:r w:rsidR="00A64548" w:rsidRPr="006E1BD0">
        <w:rPr>
          <w:rFonts w:ascii="Times New Roman" w:hAnsi="Times New Roman" w:cs="Times New Roman"/>
          <w:sz w:val="28"/>
          <w:szCs w:val="28"/>
        </w:rPr>
        <w:t>Настоящ</w:t>
      </w:r>
      <w:r w:rsidR="00F062AB">
        <w:rPr>
          <w:rFonts w:ascii="Times New Roman" w:hAnsi="Times New Roman" w:cs="Times New Roman"/>
          <w:sz w:val="28"/>
          <w:szCs w:val="28"/>
        </w:rPr>
        <w:t>ее</w:t>
      </w:r>
      <w:r w:rsidR="00A64548" w:rsidRPr="006E1BD0">
        <w:rPr>
          <w:rFonts w:ascii="Times New Roman" w:hAnsi="Times New Roman" w:cs="Times New Roman"/>
          <w:sz w:val="28"/>
          <w:szCs w:val="28"/>
        </w:rPr>
        <w:t xml:space="preserve"> </w:t>
      </w:r>
      <w:r w:rsidR="00F062AB">
        <w:rPr>
          <w:rFonts w:ascii="Times New Roman" w:hAnsi="Times New Roman" w:cs="Times New Roman"/>
          <w:sz w:val="28"/>
          <w:szCs w:val="28"/>
        </w:rPr>
        <w:t>постановление</w:t>
      </w:r>
      <w:r w:rsidR="00A64548" w:rsidRPr="006E1BD0">
        <w:rPr>
          <w:rFonts w:ascii="Times New Roman" w:hAnsi="Times New Roman" w:cs="Times New Roman"/>
          <w:sz w:val="28"/>
          <w:szCs w:val="28"/>
        </w:rPr>
        <w:t xml:space="preserve"> вступает в силу со дня его опубликования в газете </w:t>
      </w:r>
      <w:r w:rsidR="00A64548">
        <w:rPr>
          <w:rFonts w:ascii="Times New Roman" w:hAnsi="Times New Roman" w:cs="Times New Roman"/>
          <w:sz w:val="28"/>
          <w:szCs w:val="28"/>
        </w:rPr>
        <w:t>«</w:t>
      </w:r>
      <w:r w:rsidR="00A64548" w:rsidRPr="006E1BD0">
        <w:rPr>
          <w:rFonts w:ascii="Times New Roman" w:hAnsi="Times New Roman" w:cs="Times New Roman"/>
          <w:sz w:val="28"/>
          <w:szCs w:val="28"/>
        </w:rPr>
        <w:t>Победа</w:t>
      </w:r>
      <w:r w:rsidR="00A64548">
        <w:rPr>
          <w:rFonts w:ascii="Times New Roman" w:hAnsi="Times New Roman" w:cs="Times New Roman"/>
          <w:sz w:val="28"/>
          <w:szCs w:val="28"/>
        </w:rPr>
        <w:t>»</w:t>
      </w:r>
      <w:r w:rsidR="00A64548" w:rsidRPr="006E1BD0">
        <w:rPr>
          <w:rFonts w:ascii="Times New Roman" w:hAnsi="Times New Roman" w:cs="Times New Roman"/>
          <w:sz w:val="28"/>
          <w:szCs w:val="28"/>
        </w:rPr>
        <w:t xml:space="preserve"> и </w:t>
      </w:r>
      <w:r w:rsidR="00F062AB">
        <w:rPr>
          <w:rFonts w:ascii="Times New Roman" w:hAnsi="Times New Roman" w:cs="Times New Roman"/>
          <w:sz w:val="28"/>
          <w:szCs w:val="28"/>
        </w:rPr>
        <w:t>действует</w:t>
      </w:r>
      <w:r w:rsidR="00A64548" w:rsidRPr="006E1BD0">
        <w:rPr>
          <w:rFonts w:ascii="Times New Roman" w:hAnsi="Times New Roman" w:cs="Times New Roman"/>
          <w:sz w:val="28"/>
          <w:szCs w:val="28"/>
        </w:rPr>
        <w:t xml:space="preserve"> с 1 </w:t>
      </w:r>
      <w:r w:rsidR="00A64548">
        <w:rPr>
          <w:rFonts w:ascii="Times New Roman" w:hAnsi="Times New Roman" w:cs="Times New Roman"/>
          <w:sz w:val="28"/>
          <w:szCs w:val="28"/>
        </w:rPr>
        <w:t>января</w:t>
      </w:r>
      <w:r w:rsidR="00A64548" w:rsidRPr="006E1BD0">
        <w:rPr>
          <w:rFonts w:ascii="Times New Roman" w:hAnsi="Times New Roman" w:cs="Times New Roman"/>
          <w:sz w:val="28"/>
          <w:szCs w:val="28"/>
        </w:rPr>
        <w:t xml:space="preserve"> 20</w:t>
      </w:r>
      <w:r w:rsidR="00A64548">
        <w:rPr>
          <w:rFonts w:ascii="Times New Roman" w:hAnsi="Times New Roman" w:cs="Times New Roman"/>
          <w:sz w:val="28"/>
          <w:szCs w:val="28"/>
        </w:rPr>
        <w:t>23</w:t>
      </w:r>
      <w:r w:rsidR="00A64548" w:rsidRPr="006E1BD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303EA" w:rsidRDefault="009303EA" w:rsidP="00A6454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4548" w:rsidRDefault="00A64548" w:rsidP="00A6454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4548" w:rsidRPr="00A64548" w:rsidRDefault="00A64548" w:rsidP="00A6454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            В.М. Козак </w:t>
      </w:r>
    </w:p>
    <w:p w:rsidR="009303EA" w:rsidRDefault="009303EA">
      <w:pPr>
        <w:pStyle w:val="ConsPlusNormal"/>
        <w:jc w:val="both"/>
        <w:rPr>
          <w:rFonts w:ascii="Times New Roman" w:hAnsi="Times New Roman" w:cs="Times New Roman"/>
        </w:rPr>
      </w:pPr>
    </w:p>
    <w:p w:rsidR="00A64548" w:rsidRDefault="00A64548">
      <w:pPr>
        <w:pStyle w:val="ConsPlusNormal"/>
        <w:jc w:val="both"/>
        <w:rPr>
          <w:rFonts w:ascii="Times New Roman" w:hAnsi="Times New Roman" w:cs="Times New Roman"/>
        </w:rPr>
      </w:pPr>
    </w:p>
    <w:p w:rsidR="00A64548" w:rsidRDefault="00A64548">
      <w:pPr>
        <w:pStyle w:val="ConsPlusNormal"/>
        <w:jc w:val="both"/>
        <w:rPr>
          <w:rFonts w:ascii="Times New Roman" w:hAnsi="Times New Roman" w:cs="Times New Roman"/>
        </w:rPr>
      </w:pPr>
    </w:p>
    <w:p w:rsidR="00A64548" w:rsidRDefault="00A64548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p w:rsidR="009766AB" w:rsidRDefault="009766AB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Style w:val="a6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394"/>
      </w:tblGrid>
      <w:tr w:rsidR="00354854" w:rsidRPr="00590951" w:rsidTr="00354854">
        <w:tc>
          <w:tcPr>
            <w:tcW w:w="5529" w:type="dxa"/>
          </w:tcPr>
          <w:p w:rsidR="00354854" w:rsidRPr="00590951" w:rsidRDefault="00354854" w:rsidP="0052048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354854" w:rsidRPr="00590951" w:rsidRDefault="00354854" w:rsidP="0052048B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  <w:p w:rsidR="00354854" w:rsidRPr="00590951" w:rsidRDefault="00354854" w:rsidP="009766A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9766AB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постановлению администрации </w:t>
            </w: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</w:t>
            </w:r>
            <w:r w:rsidR="009766AB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="00656F2A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</w:p>
          <w:p w:rsidR="00354854" w:rsidRPr="00590951" w:rsidRDefault="00354854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A62536">
              <w:rPr>
                <w:rFonts w:ascii="Times New Roman" w:hAnsi="Times New Roman" w:cs="Times New Roman"/>
                <w:sz w:val="28"/>
                <w:szCs w:val="28"/>
              </w:rPr>
              <w:t>29 ноября 2022 года</w:t>
            </w: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A62536">
              <w:rPr>
                <w:rFonts w:ascii="Times New Roman" w:hAnsi="Times New Roman" w:cs="Times New Roman"/>
                <w:sz w:val="28"/>
                <w:szCs w:val="28"/>
              </w:rPr>
              <w:t>910</w:t>
            </w: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766AB">
              <w:rPr>
                <w:rFonts w:ascii="Times New Roman" w:hAnsi="Times New Roman" w:cs="Times New Roman"/>
                <w:sz w:val="28"/>
                <w:szCs w:val="28"/>
              </w:rPr>
              <w:t>па</w:t>
            </w:r>
          </w:p>
          <w:p w:rsidR="00354854" w:rsidRPr="00590951" w:rsidRDefault="00354854" w:rsidP="0052048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4854" w:rsidRPr="009303EA" w:rsidRDefault="00354854">
      <w:pPr>
        <w:pStyle w:val="ConsPlusNormal"/>
        <w:jc w:val="both"/>
        <w:rPr>
          <w:rFonts w:ascii="Times New Roman" w:hAnsi="Times New Roman" w:cs="Times New Roman"/>
        </w:rPr>
      </w:pPr>
    </w:p>
    <w:p w:rsidR="009303EA" w:rsidRPr="004206D6" w:rsidRDefault="006E47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6"/>
      <w:bookmarkEnd w:id="1"/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4206D6" w:rsidRPr="004206D6">
        <w:rPr>
          <w:rFonts w:ascii="Times New Roman" w:hAnsi="Times New Roman" w:cs="Times New Roman"/>
          <w:sz w:val="28"/>
          <w:szCs w:val="28"/>
        </w:rPr>
        <w:t>расчет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9303EA" w:rsidRPr="004206D6" w:rsidRDefault="004206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размера платы за пользование жилым помещением</w:t>
      </w:r>
      <w:r w:rsidR="000E3426">
        <w:rPr>
          <w:rFonts w:ascii="Times New Roman" w:hAnsi="Times New Roman" w:cs="Times New Roman"/>
          <w:sz w:val="28"/>
          <w:szCs w:val="28"/>
        </w:rPr>
        <w:t xml:space="preserve"> </w:t>
      </w:r>
      <w:r w:rsidRPr="004206D6">
        <w:rPr>
          <w:rFonts w:ascii="Times New Roman" w:hAnsi="Times New Roman" w:cs="Times New Roman"/>
          <w:sz w:val="28"/>
          <w:szCs w:val="28"/>
        </w:rPr>
        <w:t>(платы за наем) для нанимателей жилых помещений по договорам</w:t>
      </w:r>
      <w:r w:rsidR="000E3426">
        <w:rPr>
          <w:rFonts w:ascii="Times New Roman" w:hAnsi="Times New Roman" w:cs="Times New Roman"/>
          <w:sz w:val="28"/>
          <w:szCs w:val="28"/>
        </w:rPr>
        <w:t xml:space="preserve"> </w:t>
      </w:r>
      <w:r w:rsidRPr="004206D6">
        <w:rPr>
          <w:rFonts w:ascii="Times New Roman" w:hAnsi="Times New Roman" w:cs="Times New Roman"/>
          <w:sz w:val="28"/>
          <w:szCs w:val="28"/>
        </w:rPr>
        <w:t>социального найма и договорам найма служебных жилых</w:t>
      </w:r>
      <w:r w:rsidR="000E3426">
        <w:rPr>
          <w:rFonts w:ascii="Times New Roman" w:hAnsi="Times New Roman" w:cs="Times New Roman"/>
          <w:sz w:val="28"/>
          <w:szCs w:val="28"/>
        </w:rPr>
        <w:t xml:space="preserve"> </w:t>
      </w:r>
      <w:r w:rsidRPr="004206D6">
        <w:rPr>
          <w:rFonts w:ascii="Times New Roman" w:hAnsi="Times New Roman" w:cs="Times New Roman"/>
          <w:sz w:val="28"/>
          <w:szCs w:val="28"/>
        </w:rPr>
        <w:t>помещений муниципального жилищного фонда</w:t>
      </w:r>
      <w:r w:rsidR="000E34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округа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 xml:space="preserve">Расчет размера платы за пользование жилым помещением для нанимателей жилых помещений по договорам социального найма и договорам найма служебных жилых помещений муниципального жилищного фонда Пожарского муниципального </w:t>
      </w:r>
      <w:r w:rsidR="006E47CC">
        <w:rPr>
          <w:rFonts w:ascii="Times New Roman" w:hAnsi="Times New Roman" w:cs="Times New Roman"/>
          <w:sz w:val="28"/>
          <w:szCs w:val="28"/>
        </w:rPr>
        <w:t>округа</w:t>
      </w:r>
      <w:r w:rsidRPr="004206D6">
        <w:rPr>
          <w:rFonts w:ascii="Times New Roman" w:hAnsi="Times New Roman" w:cs="Times New Roman"/>
          <w:sz w:val="28"/>
          <w:szCs w:val="28"/>
        </w:rPr>
        <w:t xml:space="preserve"> разработан в соответствии со</w:t>
      </w:r>
      <w:r w:rsidR="004206D6">
        <w:rPr>
          <w:rFonts w:ascii="Times New Roman" w:hAnsi="Times New Roman" w:cs="Times New Roman"/>
          <w:sz w:val="28"/>
          <w:szCs w:val="28"/>
        </w:rPr>
        <w:t xml:space="preserve"> статье 156</w:t>
      </w:r>
      <w:r w:rsidRPr="004206D6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Федеральным</w:t>
      </w:r>
      <w:r w:rsidR="004206D6">
        <w:rPr>
          <w:rFonts w:ascii="Times New Roman" w:hAnsi="Times New Roman" w:cs="Times New Roman"/>
          <w:sz w:val="28"/>
          <w:szCs w:val="28"/>
        </w:rPr>
        <w:t xml:space="preserve"> законом</w:t>
      </w:r>
      <w:r w:rsidRPr="004206D6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4206D6">
        <w:rPr>
          <w:rFonts w:ascii="Times New Roman" w:hAnsi="Times New Roman" w:cs="Times New Roman"/>
          <w:sz w:val="28"/>
          <w:szCs w:val="28"/>
        </w:rPr>
        <w:t>№</w:t>
      </w:r>
      <w:r w:rsidRPr="004206D6">
        <w:rPr>
          <w:rFonts w:ascii="Times New Roman" w:hAnsi="Times New Roman" w:cs="Times New Roman"/>
          <w:sz w:val="28"/>
          <w:szCs w:val="28"/>
        </w:rPr>
        <w:t xml:space="preserve"> 131-ФЗ </w:t>
      </w:r>
      <w:r w:rsidR="004206D6">
        <w:rPr>
          <w:rFonts w:ascii="Times New Roman" w:hAnsi="Times New Roman" w:cs="Times New Roman"/>
          <w:sz w:val="28"/>
          <w:szCs w:val="28"/>
        </w:rPr>
        <w:t>«</w:t>
      </w:r>
      <w:r w:rsidRPr="004206D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206D6">
        <w:rPr>
          <w:rFonts w:ascii="Times New Roman" w:hAnsi="Times New Roman" w:cs="Times New Roman"/>
          <w:sz w:val="28"/>
          <w:szCs w:val="28"/>
        </w:rPr>
        <w:t>»</w:t>
      </w:r>
      <w:r w:rsidRPr="004206D6">
        <w:rPr>
          <w:rFonts w:ascii="Times New Roman" w:hAnsi="Times New Roman" w:cs="Times New Roman"/>
          <w:sz w:val="28"/>
          <w:szCs w:val="28"/>
        </w:rPr>
        <w:t>,</w:t>
      </w:r>
      <w:r w:rsidR="004206D6">
        <w:rPr>
          <w:rFonts w:ascii="Times New Roman" w:hAnsi="Times New Roman" w:cs="Times New Roman"/>
          <w:sz w:val="28"/>
          <w:szCs w:val="28"/>
        </w:rPr>
        <w:t xml:space="preserve"> Приказом</w:t>
      </w:r>
      <w:r w:rsidRPr="004206D6">
        <w:rPr>
          <w:rFonts w:ascii="Times New Roman" w:hAnsi="Times New Roman" w:cs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от 27 сентября 2016 года </w:t>
      </w:r>
      <w:r w:rsidR="004206D6">
        <w:rPr>
          <w:rFonts w:ascii="Times New Roman" w:hAnsi="Times New Roman" w:cs="Times New Roman"/>
          <w:sz w:val="28"/>
          <w:szCs w:val="28"/>
        </w:rPr>
        <w:t>№</w:t>
      </w:r>
      <w:r w:rsidRPr="004206D6">
        <w:rPr>
          <w:rFonts w:ascii="Times New Roman" w:hAnsi="Times New Roman" w:cs="Times New Roman"/>
          <w:sz w:val="28"/>
          <w:szCs w:val="28"/>
        </w:rPr>
        <w:t xml:space="preserve"> 668/</w:t>
      </w:r>
      <w:proofErr w:type="spellStart"/>
      <w:r w:rsidRPr="004206D6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4206D6">
        <w:rPr>
          <w:rFonts w:ascii="Times New Roman" w:hAnsi="Times New Roman" w:cs="Times New Roman"/>
          <w:sz w:val="28"/>
          <w:szCs w:val="28"/>
        </w:rPr>
        <w:t xml:space="preserve"> </w:t>
      </w:r>
      <w:r w:rsidR="004206D6">
        <w:rPr>
          <w:rFonts w:ascii="Times New Roman" w:hAnsi="Times New Roman" w:cs="Times New Roman"/>
          <w:sz w:val="28"/>
          <w:szCs w:val="28"/>
        </w:rPr>
        <w:t>«</w:t>
      </w:r>
      <w:r w:rsidRPr="004206D6">
        <w:rPr>
          <w:rFonts w:ascii="Times New Roman" w:hAnsi="Times New Roman" w:cs="Times New Roman"/>
          <w:sz w:val="28"/>
          <w:szCs w:val="28"/>
        </w:rPr>
        <w:t>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</w:r>
      <w:r w:rsidR="004206D6">
        <w:rPr>
          <w:rFonts w:ascii="Times New Roman" w:hAnsi="Times New Roman" w:cs="Times New Roman"/>
          <w:sz w:val="28"/>
          <w:szCs w:val="28"/>
        </w:rPr>
        <w:t>»</w:t>
      </w:r>
      <w:r w:rsidRPr="004206D6">
        <w:rPr>
          <w:rFonts w:ascii="Times New Roman" w:hAnsi="Times New Roman" w:cs="Times New Roman"/>
          <w:sz w:val="28"/>
          <w:szCs w:val="28"/>
        </w:rPr>
        <w:t>.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Величина платы устанавливается из расчета за 1 кв. м и зависит от базового размера платы за наем жилого помещения, территориального расположения жилого помещения, коэффициента, характеризующего качество и благоустройство жилого помещения, и перечисляется в бю</w:t>
      </w:r>
      <w:r w:rsidR="004206D6">
        <w:rPr>
          <w:rFonts w:ascii="Times New Roman" w:hAnsi="Times New Roman" w:cs="Times New Roman"/>
          <w:sz w:val="28"/>
          <w:szCs w:val="28"/>
        </w:rPr>
        <w:t xml:space="preserve">джет Пожарского муниципального округа </w:t>
      </w:r>
      <w:r w:rsidRPr="004206D6"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Российской Федерации и договором социального и служебного найма.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 xml:space="preserve">1. Размер платы за пользование жилым помещением, предоставленным по договору социального найма или договору найма служебного помещения муниципального жилищного фонда Пожарского муниципального </w:t>
      </w:r>
      <w:r w:rsidR="004206D6">
        <w:rPr>
          <w:rFonts w:ascii="Times New Roman" w:hAnsi="Times New Roman" w:cs="Times New Roman"/>
          <w:sz w:val="28"/>
          <w:szCs w:val="28"/>
        </w:rPr>
        <w:t>округа</w:t>
      </w:r>
      <w:r w:rsidRPr="004206D6">
        <w:rPr>
          <w:rFonts w:ascii="Times New Roman" w:hAnsi="Times New Roman" w:cs="Times New Roman"/>
          <w:sz w:val="28"/>
          <w:szCs w:val="28"/>
        </w:rPr>
        <w:t>, производится по следующей формуле: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206D6">
        <w:rPr>
          <w:rFonts w:ascii="Times New Roman" w:hAnsi="Times New Roman" w:cs="Times New Roman"/>
          <w:sz w:val="28"/>
          <w:szCs w:val="28"/>
        </w:rPr>
        <w:lastRenderedPageBreak/>
        <w:t>Рп</w:t>
      </w:r>
      <w:proofErr w:type="spellEnd"/>
      <w:r w:rsidRPr="004206D6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4206D6">
        <w:rPr>
          <w:rFonts w:ascii="Times New Roman" w:hAnsi="Times New Roman" w:cs="Times New Roman"/>
          <w:sz w:val="28"/>
          <w:szCs w:val="28"/>
        </w:rPr>
        <w:t>Рб</w:t>
      </w:r>
      <w:proofErr w:type="spellEnd"/>
      <w:r w:rsidRPr="004206D6">
        <w:rPr>
          <w:rFonts w:ascii="Times New Roman" w:hAnsi="Times New Roman" w:cs="Times New Roman"/>
          <w:sz w:val="28"/>
          <w:szCs w:val="28"/>
          <w:lang w:val="en-US"/>
        </w:rPr>
        <w:t xml:space="preserve"> x </w:t>
      </w:r>
      <w:r w:rsidRPr="004206D6">
        <w:rPr>
          <w:rFonts w:ascii="Times New Roman" w:hAnsi="Times New Roman" w:cs="Times New Roman"/>
          <w:sz w:val="28"/>
          <w:szCs w:val="28"/>
        </w:rPr>
        <w:t>К</w:t>
      </w:r>
      <w:r w:rsidRPr="004206D6">
        <w:rPr>
          <w:rFonts w:ascii="Times New Roman" w:hAnsi="Times New Roman" w:cs="Times New Roman"/>
          <w:sz w:val="28"/>
          <w:szCs w:val="28"/>
          <w:lang w:val="en-US"/>
        </w:rPr>
        <w:t xml:space="preserve">j x </w:t>
      </w:r>
      <w:r w:rsidRPr="004206D6">
        <w:rPr>
          <w:rFonts w:ascii="Times New Roman" w:hAnsi="Times New Roman" w:cs="Times New Roman"/>
          <w:sz w:val="28"/>
          <w:szCs w:val="28"/>
        </w:rPr>
        <w:t>К</w:t>
      </w:r>
      <w:r w:rsidRPr="004206D6">
        <w:rPr>
          <w:rFonts w:ascii="Times New Roman" w:hAnsi="Times New Roman" w:cs="Times New Roman"/>
          <w:sz w:val="28"/>
          <w:szCs w:val="28"/>
          <w:lang w:val="en-US"/>
        </w:rPr>
        <w:t>c x S,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где: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6D6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4206D6">
        <w:rPr>
          <w:rFonts w:ascii="Times New Roman" w:hAnsi="Times New Roman" w:cs="Times New Roman"/>
          <w:sz w:val="28"/>
          <w:szCs w:val="28"/>
        </w:rPr>
        <w:t xml:space="preserve"> - размер платы в рублях за социальный наем и наем служебного помещения муниципального жилищного фонда Пожарского муниципального </w:t>
      </w:r>
      <w:r w:rsidR="004206D6">
        <w:rPr>
          <w:rFonts w:ascii="Times New Roman" w:hAnsi="Times New Roman" w:cs="Times New Roman"/>
          <w:sz w:val="28"/>
          <w:szCs w:val="28"/>
        </w:rPr>
        <w:t>округа</w:t>
      </w:r>
      <w:r w:rsidRPr="004206D6">
        <w:rPr>
          <w:rFonts w:ascii="Times New Roman" w:hAnsi="Times New Roman" w:cs="Times New Roman"/>
          <w:sz w:val="28"/>
          <w:szCs w:val="28"/>
        </w:rPr>
        <w:t>;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6D6">
        <w:rPr>
          <w:rFonts w:ascii="Times New Roman" w:hAnsi="Times New Roman" w:cs="Times New Roman"/>
          <w:sz w:val="28"/>
          <w:szCs w:val="28"/>
        </w:rPr>
        <w:t>Рб</w:t>
      </w:r>
      <w:proofErr w:type="spellEnd"/>
      <w:r w:rsidRPr="004206D6">
        <w:rPr>
          <w:rFonts w:ascii="Times New Roman" w:hAnsi="Times New Roman" w:cs="Times New Roman"/>
          <w:sz w:val="28"/>
          <w:szCs w:val="28"/>
        </w:rPr>
        <w:t xml:space="preserve"> - базовый размер платы за наем жилого помещения по договору социального найма или договору найма служебного помещения муниципального жилищного фонда Пожарского муниципального </w:t>
      </w:r>
      <w:r w:rsidR="004206D6">
        <w:rPr>
          <w:rFonts w:ascii="Times New Roman" w:hAnsi="Times New Roman" w:cs="Times New Roman"/>
          <w:sz w:val="28"/>
          <w:szCs w:val="28"/>
        </w:rPr>
        <w:t>округа</w:t>
      </w:r>
      <w:r w:rsidRPr="004206D6">
        <w:rPr>
          <w:rFonts w:ascii="Times New Roman" w:hAnsi="Times New Roman" w:cs="Times New Roman"/>
          <w:sz w:val="28"/>
          <w:szCs w:val="28"/>
        </w:rPr>
        <w:t>;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6D6">
        <w:rPr>
          <w:rFonts w:ascii="Times New Roman" w:hAnsi="Times New Roman" w:cs="Times New Roman"/>
          <w:sz w:val="28"/>
          <w:szCs w:val="28"/>
        </w:rPr>
        <w:t>Кj</w:t>
      </w:r>
      <w:proofErr w:type="spellEnd"/>
      <w:r w:rsidRPr="004206D6">
        <w:rPr>
          <w:rFonts w:ascii="Times New Roman" w:hAnsi="Times New Roman" w:cs="Times New Roman"/>
          <w:sz w:val="28"/>
          <w:szCs w:val="28"/>
        </w:rPr>
        <w:t xml:space="preserve"> - коэффициент, характеризующий качество и благоустройство жилого помещения, территориальное расположение </w:t>
      </w:r>
      <w:r w:rsidR="006E47CC">
        <w:rPr>
          <w:rFonts w:ascii="Times New Roman" w:hAnsi="Times New Roman" w:cs="Times New Roman"/>
          <w:sz w:val="28"/>
          <w:szCs w:val="28"/>
        </w:rPr>
        <w:t>дома</w:t>
      </w:r>
      <w:r w:rsidRPr="004206D6">
        <w:rPr>
          <w:rFonts w:ascii="Times New Roman" w:hAnsi="Times New Roman" w:cs="Times New Roman"/>
          <w:sz w:val="28"/>
          <w:szCs w:val="28"/>
        </w:rPr>
        <w:t>;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6D6">
        <w:rPr>
          <w:rFonts w:ascii="Times New Roman" w:hAnsi="Times New Roman" w:cs="Times New Roman"/>
          <w:sz w:val="28"/>
          <w:szCs w:val="28"/>
        </w:rPr>
        <w:t>Кc</w:t>
      </w:r>
      <w:proofErr w:type="spellEnd"/>
      <w:r w:rsidRPr="004206D6">
        <w:rPr>
          <w:rFonts w:ascii="Times New Roman" w:hAnsi="Times New Roman" w:cs="Times New Roman"/>
          <w:sz w:val="28"/>
          <w:szCs w:val="28"/>
        </w:rPr>
        <w:t xml:space="preserve"> - коэффициент соответствия платы для нанимателей по договору социального найма или договору найма жилого помещения муниципального жилищного фонда Пожарского муниципального </w:t>
      </w:r>
      <w:r w:rsidR="004206D6">
        <w:rPr>
          <w:rFonts w:ascii="Times New Roman" w:hAnsi="Times New Roman" w:cs="Times New Roman"/>
          <w:sz w:val="28"/>
          <w:szCs w:val="28"/>
        </w:rPr>
        <w:t>округа</w:t>
      </w:r>
      <w:r w:rsidRPr="004206D6">
        <w:rPr>
          <w:rFonts w:ascii="Times New Roman" w:hAnsi="Times New Roman" w:cs="Times New Roman"/>
          <w:sz w:val="28"/>
          <w:szCs w:val="28"/>
        </w:rPr>
        <w:t>;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 xml:space="preserve">S - общая площадь жилого помещения, предоставленного по договору социального найма или договору найма помещения муниципального жилищного фонда Пожарского муниципального </w:t>
      </w:r>
      <w:r w:rsidR="004206D6">
        <w:rPr>
          <w:rFonts w:ascii="Times New Roman" w:hAnsi="Times New Roman" w:cs="Times New Roman"/>
          <w:sz w:val="28"/>
          <w:szCs w:val="28"/>
        </w:rPr>
        <w:t>округа</w:t>
      </w:r>
      <w:r w:rsidR="006E47C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E47C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6E47CC">
        <w:rPr>
          <w:rFonts w:ascii="Times New Roman" w:hAnsi="Times New Roman" w:cs="Times New Roman"/>
          <w:sz w:val="28"/>
          <w:szCs w:val="28"/>
        </w:rPr>
        <w:t>)</w:t>
      </w:r>
      <w:r w:rsidRPr="004206D6">
        <w:rPr>
          <w:rFonts w:ascii="Times New Roman" w:hAnsi="Times New Roman" w:cs="Times New Roman"/>
          <w:sz w:val="28"/>
          <w:szCs w:val="28"/>
        </w:rPr>
        <w:t>.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Величина Кс, коэффициента соответствия платы, исходя из социально-экономических условий, принимается в размере 0,08.</w:t>
      </w:r>
    </w:p>
    <w:p w:rsidR="00111428" w:rsidRPr="00111428" w:rsidRDefault="009303EA" w:rsidP="00111428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t xml:space="preserve">2. </w:t>
      </w:r>
      <w:r w:rsidR="00111428" w:rsidRPr="00111428">
        <w:rPr>
          <w:rFonts w:ascii="Times New Roman" w:hAnsi="Times New Roman" w:cs="Times New Roman"/>
          <w:sz w:val="28"/>
          <w:szCs w:val="28"/>
        </w:rPr>
        <w:t xml:space="preserve">Базовый размер платы за пользование жилым помещением (платы за наем) для нанимателей жилых помещений по договорам социального найма, договорам найма специализированных жилых помещений и договорам найма служебных жилых помещений муниципального жилищного фонда в </w:t>
      </w:r>
      <w:r w:rsidR="00111428">
        <w:rPr>
          <w:rFonts w:ascii="Times New Roman" w:hAnsi="Times New Roman" w:cs="Times New Roman"/>
          <w:sz w:val="28"/>
          <w:szCs w:val="28"/>
        </w:rPr>
        <w:t>Пожарском</w:t>
      </w:r>
      <w:r w:rsidR="00111428" w:rsidRPr="00111428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="00563870">
        <w:rPr>
          <w:rFonts w:ascii="Times New Roman" w:hAnsi="Times New Roman" w:cs="Times New Roman"/>
          <w:sz w:val="28"/>
          <w:szCs w:val="28"/>
        </w:rPr>
        <w:t>округе</w:t>
      </w:r>
      <w:r w:rsidR="00111428" w:rsidRPr="00111428">
        <w:rPr>
          <w:rFonts w:ascii="Times New Roman" w:hAnsi="Times New Roman" w:cs="Times New Roman"/>
          <w:sz w:val="28"/>
          <w:szCs w:val="28"/>
        </w:rPr>
        <w:t xml:space="preserve"> определяется по формуле:</w:t>
      </w:r>
    </w:p>
    <w:p w:rsidR="00111428" w:rsidRPr="00111428" w:rsidRDefault="006E47CC" w:rsidP="00111428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6D6">
        <w:rPr>
          <w:rFonts w:ascii="Times New Roman" w:hAnsi="Times New Roman" w:cs="Times New Roman"/>
          <w:sz w:val="28"/>
          <w:szCs w:val="28"/>
        </w:rPr>
        <w:t>Рб</w:t>
      </w:r>
      <w:proofErr w:type="spellEnd"/>
      <w:r w:rsidR="00111428" w:rsidRPr="00111428">
        <w:rPr>
          <w:rFonts w:ascii="Times New Roman" w:hAnsi="Times New Roman" w:cs="Times New Roman"/>
          <w:sz w:val="28"/>
          <w:szCs w:val="28"/>
          <w:vertAlign w:val="subscript"/>
        </w:rPr>
        <w:t xml:space="preserve"> =</w:t>
      </w:r>
      <w:r w:rsidR="00111428" w:rsidRPr="00111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1428" w:rsidRPr="00111428">
        <w:rPr>
          <w:rFonts w:ascii="Times New Roman" w:hAnsi="Times New Roman" w:cs="Times New Roman"/>
          <w:sz w:val="28"/>
          <w:szCs w:val="28"/>
        </w:rPr>
        <w:t>Ц</w:t>
      </w:r>
      <w:r w:rsidR="00111428" w:rsidRPr="00111428">
        <w:rPr>
          <w:rFonts w:ascii="Times New Roman" w:hAnsi="Times New Roman" w:cs="Times New Roman"/>
          <w:sz w:val="28"/>
          <w:szCs w:val="28"/>
          <w:vertAlign w:val="subscript"/>
        </w:rPr>
        <w:t>ср.вт.р</w:t>
      </w:r>
      <w:proofErr w:type="spellEnd"/>
      <w:r w:rsidR="00111428" w:rsidRPr="00111428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="00111428" w:rsidRPr="00111428">
        <w:rPr>
          <w:rFonts w:ascii="Times New Roman" w:hAnsi="Times New Roman" w:cs="Times New Roman"/>
          <w:sz w:val="28"/>
          <w:szCs w:val="28"/>
        </w:rPr>
        <w:t xml:space="preserve"> x 0,001, где:</w:t>
      </w:r>
    </w:p>
    <w:p w:rsidR="00111428" w:rsidRPr="00111428" w:rsidRDefault="00111428" w:rsidP="00111428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1428">
        <w:rPr>
          <w:rFonts w:ascii="Times New Roman" w:hAnsi="Times New Roman" w:cs="Times New Roman"/>
          <w:sz w:val="28"/>
          <w:szCs w:val="28"/>
        </w:rPr>
        <w:t>Ц</w:t>
      </w:r>
      <w:r w:rsidRPr="00111428">
        <w:rPr>
          <w:rFonts w:ascii="Times New Roman" w:hAnsi="Times New Roman" w:cs="Times New Roman"/>
          <w:sz w:val="28"/>
          <w:szCs w:val="28"/>
          <w:vertAlign w:val="subscript"/>
        </w:rPr>
        <w:t>ср.вт.р</w:t>
      </w:r>
      <w:proofErr w:type="spellEnd"/>
      <w:r w:rsidRPr="00111428">
        <w:rPr>
          <w:rFonts w:ascii="Times New Roman" w:hAnsi="Times New Roman" w:cs="Times New Roman"/>
          <w:sz w:val="28"/>
          <w:szCs w:val="28"/>
          <w:vertAlign w:val="subscript"/>
        </w:rPr>
        <w:t>.</w:t>
      </w:r>
      <w:r w:rsidRPr="00111428">
        <w:rPr>
          <w:rFonts w:ascii="Times New Roman" w:hAnsi="Times New Roman" w:cs="Times New Roman"/>
          <w:sz w:val="28"/>
          <w:szCs w:val="28"/>
        </w:rPr>
        <w:t xml:space="preserve"> - средняя цена одного квадратного метра общей площади квартир на вторичном рынке жилья в Приморском крае, в котором находится жилое помещение муниципального жилищного фонда, предоставляемое по договорам социального найма, и договорам найма жилых помещений муниципального жилищного фонда в </w:t>
      </w:r>
      <w:r>
        <w:rPr>
          <w:rFonts w:ascii="Times New Roman" w:hAnsi="Times New Roman" w:cs="Times New Roman"/>
          <w:sz w:val="28"/>
          <w:szCs w:val="28"/>
        </w:rPr>
        <w:t>Пожарском муниципальном округе</w:t>
      </w:r>
      <w:r w:rsidRPr="00111428">
        <w:rPr>
          <w:rFonts w:ascii="Times New Roman" w:hAnsi="Times New Roman" w:cs="Times New Roman"/>
          <w:sz w:val="28"/>
          <w:szCs w:val="28"/>
        </w:rPr>
        <w:t>.</w:t>
      </w:r>
    </w:p>
    <w:p w:rsidR="00111428" w:rsidRPr="00111428" w:rsidRDefault="00111428" w:rsidP="00111428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t xml:space="preserve">Средняя цена одного квадратного метра общей площади квартир на вторичном рынке жилья в Приморскому крае, в котором находится жилое помещение муниципального жилищного фонда, предоставляемое по договорам социального найма, договорам найма </w:t>
      </w:r>
      <w:r w:rsidR="006E47CC">
        <w:rPr>
          <w:rFonts w:ascii="Times New Roman" w:hAnsi="Times New Roman" w:cs="Times New Roman"/>
          <w:sz w:val="28"/>
          <w:szCs w:val="28"/>
        </w:rPr>
        <w:t>ж</w:t>
      </w:r>
      <w:r w:rsidRPr="00111428">
        <w:rPr>
          <w:rFonts w:ascii="Times New Roman" w:hAnsi="Times New Roman" w:cs="Times New Roman"/>
          <w:sz w:val="28"/>
          <w:szCs w:val="28"/>
        </w:rPr>
        <w:t xml:space="preserve">илых помещений муниципального жилищного фонда в </w:t>
      </w:r>
      <w:r>
        <w:rPr>
          <w:rFonts w:ascii="Times New Roman" w:hAnsi="Times New Roman" w:cs="Times New Roman"/>
          <w:sz w:val="28"/>
          <w:szCs w:val="28"/>
        </w:rPr>
        <w:t xml:space="preserve">Пожарском </w:t>
      </w:r>
      <w:r w:rsidRPr="00111428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111428">
        <w:rPr>
          <w:rFonts w:ascii="Times New Roman" w:hAnsi="Times New Roman" w:cs="Times New Roman"/>
          <w:sz w:val="28"/>
          <w:szCs w:val="28"/>
        </w:rPr>
        <w:t xml:space="preserve">, </w:t>
      </w:r>
      <w:r w:rsidRPr="00111428">
        <w:rPr>
          <w:rFonts w:ascii="Times New Roman" w:hAnsi="Times New Roman" w:cs="Times New Roman"/>
          <w:sz w:val="28"/>
          <w:szCs w:val="28"/>
        </w:rPr>
        <w:lastRenderedPageBreak/>
        <w:t>определяется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(ЕМИСС).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3. Коэффициент, характеризующий качество и благоустройство жилых помещений и месторасположение жилых домов (</w:t>
      </w:r>
      <w:proofErr w:type="spellStart"/>
      <w:r w:rsidRPr="004206D6">
        <w:rPr>
          <w:rFonts w:ascii="Times New Roman" w:hAnsi="Times New Roman" w:cs="Times New Roman"/>
          <w:sz w:val="28"/>
          <w:szCs w:val="28"/>
        </w:rPr>
        <w:t>Кj</w:t>
      </w:r>
      <w:proofErr w:type="spellEnd"/>
      <w:r w:rsidRPr="004206D6">
        <w:rPr>
          <w:rFonts w:ascii="Times New Roman" w:hAnsi="Times New Roman" w:cs="Times New Roman"/>
          <w:sz w:val="28"/>
          <w:szCs w:val="28"/>
        </w:rPr>
        <w:t>), определяется по формуле: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6D6">
        <w:rPr>
          <w:rFonts w:ascii="Times New Roman" w:hAnsi="Times New Roman" w:cs="Times New Roman"/>
          <w:sz w:val="28"/>
          <w:szCs w:val="28"/>
        </w:rPr>
        <w:t>Кj</w:t>
      </w:r>
      <w:proofErr w:type="spellEnd"/>
      <w:r w:rsidRPr="004206D6">
        <w:rPr>
          <w:rFonts w:ascii="Times New Roman" w:hAnsi="Times New Roman" w:cs="Times New Roman"/>
          <w:sz w:val="28"/>
          <w:szCs w:val="28"/>
        </w:rPr>
        <w:t xml:space="preserve"> = (К1 + К2 + К3) / 3,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где: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К1 - коэффициент, характеризующий качество жилого помещения;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К2 - коэффициент, характеризующий благоустройство жилого помещения;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К3 - коэффициент, характеризующий месторасположение дома.</w:t>
      </w:r>
    </w:p>
    <w:p w:rsidR="009303EA" w:rsidRPr="004206D6" w:rsidRDefault="009303EA" w:rsidP="004206D6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06D6">
        <w:rPr>
          <w:rFonts w:ascii="Times New Roman" w:hAnsi="Times New Roman" w:cs="Times New Roman"/>
          <w:sz w:val="28"/>
          <w:szCs w:val="28"/>
        </w:rPr>
        <w:t>Значение показателей К1 - К3 оцениваются в интервале [0,8; 1,3].</w:t>
      </w:r>
    </w:p>
    <w:p w:rsidR="009303EA" w:rsidRPr="00111428" w:rsidRDefault="006E47CC" w:rsidP="006E47CC">
      <w:pPr>
        <w:pStyle w:val="ConsPlusNormal"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Установить з</w:t>
      </w:r>
      <w:r w:rsidR="009303EA" w:rsidRPr="00111428">
        <w:rPr>
          <w:rFonts w:ascii="Times New Roman" w:hAnsi="Times New Roman" w:cs="Times New Roman"/>
          <w:sz w:val="28"/>
          <w:szCs w:val="28"/>
        </w:rPr>
        <w:t>начение коэффициентов, характеризующих качество и уровень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03EA" w:rsidRPr="00111428">
        <w:rPr>
          <w:rFonts w:ascii="Times New Roman" w:hAnsi="Times New Roman" w:cs="Times New Roman"/>
          <w:sz w:val="28"/>
          <w:szCs w:val="28"/>
        </w:rPr>
        <w:t>благоустройства жилых помещений и месторасположение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03EA" w:rsidRPr="00111428">
        <w:rPr>
          <w:rFonts w:ascii="Times New Roman" w:hAnsi="Times New Roman" w:cs="Times New Roman"/>
          <w:sz w:val="28"/>
          <w:szCs w:val="28"/>
        </w:rPr>
        <w:t xml:space="preserve">жилых домов в Пожарском муниципальном </w:t>
      </w:r>
      <w:r w:rsidR="00111428">
        <w:rPr>
          <w:rFonts w:ascii="Times New Roman" w:hAnsi="Times New Roman" w:cs="Times New Roman"/>
          <w:sz w:val="28"/>
          <w:szCs w:val="28"/>
        </w:rPr>
        <w:t xml:space="preserve">округе </w:t>
      </w:r>
    </w:p>
    <w:p w:rsidR="009303EA" w:rsidRPr="00111428" w:rsidRDefault="009303E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t>Коэффициент, учитывающий степень</w:t>
      </w:r>
    </w:p>
    <w:p w:rsidR="009303EA" w:rsidRPr="00111428" w:rsidRDefault="009303E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t>благоустройства жилого помещения (К1)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50"/>
        <w:gridCol w:w="1701"/>
      </w:tblGrid>
      <w:tr w:rsidR="009303EA" w:rsidRPr="00111428" w:rsidTr="00656F2A">
        <w:tc>
          <w:tcPr>
            <w:tcW w:w="7650" w:type="dxa"/>
          </w:tcPr>
          <w:p w:rsidR="009303EA" w:rsidRPr="00111428" w:rsidRDefault="009303EA" w:rsidP="001114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Характеристика показателя</w:t>
            </w:r>
          </w:p>
        </w:tc>
        <w:tc>
          <w:tcPr>
            <w:tcW w:w="1701" w:type="dxa"/>
          </w:tcPr>
          <w:p w:rsidR="009303EA" w:rsidRPr="00111428" w:rsidRDefault="009303EA" w:rsidP="0011142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</w:t>
            </w:r>
          </w:p>
        </w:tc>
      </w:tr>
      <w:tr w:rsidR="009303EA" w:rsidRPr="00111428" w:rsidTr="00656F2A">
        <w:tc>
          <w:tcPr>
            <w:tcW w:w="7650" w:type="dxa"/>
          </w:tcPr>
          <w:p w:rsidR="009303EA" w:rsidRPr="00111428" w:rsidRDefault="009303EA" w:rsidP="001114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Кирпичные</w:t>
            </w:r>
          </w:p>
          <w:p w:rsidR="009303EA" w:rsidRPr="00111428" w:rsidRDefault="009303EA" w:rsidP="001114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Железобетонные панели и блоки</w:t>
            </w:r>
          </w:p>
          <w:p w:rsidR="009303EA" w:rsidRPr="00111428" w:rsidRDefault="009303EA" w:rsidP="001114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Крупнопанельный</w:t>
            </w:r>
          </w:p>
        </w:tc>
        <w:tc>
          <w:tcPr>
            <w:tcW w:w="1701" w:type="dxa"/>
          </w:tcPr>
          <w:p w:rsidR="009303EA" w:rsidRPr="00111428" w:rsidRDefault="009303EA" w:rsidP="0011142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303EA" w:rsidRPr="00111428" w:rsidTr="00656F2A">
        <w:tc>
          <w:tcPr>
            <w:tcW w:w="7650" w:type="dxa"/>
          </w:tcPr>
          <w:p w:rsidR="009303EA" w:rsidRPr="00111428" w:rsidRDefault="009303EA" w:rsidP="001114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</w:tc>
        <w:tc>
          <w:tcPr>
            <w:tcW w:w="1701" w:type="dxa"/>
          </w:tcPr>
          <w:p w:rsidR="009303EA" w:rsidRPr="00111428" w:rsidRDefault="009303EA" w:rsidP="0011142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</w:tbl>
    <w:p w:rsidR="009303EA" w:rsidRPr="00111428" w:rsidRDefault="009303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303EA" w:rsidRPr="00111428" w:rsidRDefault="009303E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t>Коэффициент, учитывающий степень благоустройства жилого</w:t>
      </w:r>
    </w:p>
    <w:p w:rsidR="009303EA" w:rsidRPr="00111428" w:rsidRDefault="009303E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t>помещения и потребительские качества жилья (К2)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50"/>
        <w:gridCol w:w="1701"/>
      </w:tblGrid>
      <w:tr w:rsidR="009303EA" w:rsidRPr="00111428" w:rsidTr="00656F2A">
        <w:tc>
          <w:tcPr>
            <w:tcW w:w="7650" w:type="dxa"/>
          </w:tcPr>
          <w:p w:rsidR="009303EA" w:rsidRPr="00111428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Характеристика показателя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</w:t>
            </w:r>
          </w:p>
        </w:tc>
      </w:tr>
      <w:tr w:rsidR="009303EA" w:rsidRPr="00111428" w:rsidTr="00656F2A">
        <w:tc>
          <w:tcPr>
            <w:tcW w:w="7650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Оснащенное централизованным отоплением</w:t>
            </w:r>
          </w:p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Оснащенное водопроводом</w:t>
            </w:r>
          </w:p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Оснащенное водоотведением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303EA" w:rsidRPr="00111428" w:rsidTr="00656F2A">
        <w:tc>
          <w:tcPr>
            <w:tcW w:w="7650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Оснащенное централизованным отоплением</w:t>
            </w:r>
          </w:p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Оснащенное водопроводом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9303EA" w:rsidRPr="00111428" w:rsidTr="00656F2A">
        <w:tc>
          <w:tcPr>
            <w:tcW w:w="7650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Оснащенное водопроводом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9303EA" w:rsidRPr="00111428" w:rsidTr="00656F2A">
        <w:tc>
          <w:tcPr>
            <w:tcW w:w="7650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Без жилищно-коммунальных услуг с печным отоплением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</w:tbl>
    <w:p w:rsidR="009303EA" w:rsidRPr="00111428" w:rsidRDefault="009303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303EA" w:rsidRPr="00111428" w:rsidRDefault="009303E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t>Коэффициент, учитывающий месторасположение дома (К3)</w:t>
      </w:r>
    </w:p>
    <w:p w:rsidR="009303EA" w:rsidRPr="00111428" w:rsidRDefault="009303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20"/>
        <w:gridCol w:w="6172"/>
        <w:gridCol w:w="1701"/>
      </w:tblGrid>
      <w:tr w:rsidR="009303EA" w:rsidRPr="00111428" w:rsidTr="00656F2A">
        <w:tc>
          <w:tcPr>
            <w:tcW w:w="1620" w:type="dxa"/>
          </w:tcPr>
          <w:p w:rsidR="009303EA" w:rsidRPr="00111428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Категория населенного пункта</w:t>
            </w:r>
          </w:p>
        </w:tc>
        <w:tc>
          <w:tcPr>
            <w:tcW w:w="6172" w:type="dxa"/>
          </w:tcPr>
          <w:p w:rsidR="009303EA" w:rsidRPr="00111428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</w:t>
            </w:r>
          </w:p>
        </w:tc>
      </w:tr>
      <w:tr w:rsidR="009303EA" w:rsidRPr="00111428" w:rsidTr="00656F2A">
        <w:tc>
          <w:tcPr>
            <w:tcW w:w="1620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72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111428">
              <w:rPr>
                <w:rFonts w:ascii="Times New Roman" w:hAnsi="Times New Roman" w:cs="Times New Roman"/>
                <w:sz w:val="24"/>
                <w:szCs w:val="24"/>
              </w:rPr>
              <w:t xml:space="preserve"> Лучегорск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9303EA" w:rsidRPr="00111428" w:rsidTr="00656F2A">
        <w:tc>
          <w:tcPr>
            <w:tcW w:w="1620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72" w:type="dxa"/>
          </w:tcPr>
          <w:p w:rsidR="009303EA" w:rsidRPr="00111428" w:rsidRDefault="009303EA" w:rsidP="006E47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 xml:space="preserve">с. Новостройка, с. </w:t>
            </w:r>
            <w:proofErr w:type="spellStart"/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Игнатьевка</w:t>
            </w:r>
            <w:proofErr w:type="spellEnd"/>
            <w:r w:rsidRPr="00111428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Светлогорье</w:t>
            </w:r>
            <w:proofErr w:type="spellEnd"/>
            <w:r w:rsidRPr="00111428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gramStart"/>
            <w:r w:rsidRPr="00111428">
              <w:rPr>
                <w:rFonts w:ascii="Times New Roman" w:hAnsi="Times New Roman" w:cs="Times New Roman"/>
                <w:sz w:val="24"/>
                <w:szCs w:val="24"/>
              </w:rPr>
              <w:t xml:space="preserve">Нагорное, </w:t>
            </w:r>
            <w:r w:rsidR="006E47C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6E47C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с. Пожарское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9303EA" w:rsidRPr="00111428" w:rsidTr="00656F2A">
        <w:tc>
          <w:tcPr>
            <w:tcW w:w="1620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72" w:type="dxa"/>
          </w:tcPr>
          <w:p w:rsidR="009303EA" w:rsidRPr="00111428" w:rsidRDefault="009303EA" w:rsidP="006E47C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с. Ласточка, с. Никитовка</w:t>
            </w:r>
            <w:r w:rsidR="006E47C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E47CC" w:rsidRPr="00111428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="006E47CC" w:rsidRPr="00111428">
              <w:rPr>
                <w:rFonts w:ascii="Times New Roman" w:hAnsi="Times New Roman" w:cs="Times New Roman"/>
                <w:sz w:val="24"/>
                <w:szCs w:val="24"/>
              </w:rPr>
              <w:t>Федосьевка</w:t>
            </w:r>
            <w:proofErr w:type="spellEnd"/>
            <w:r w:rsidR="006E47CC" w:rsidRPr="00111428">
              <w:rPr>
                <w:rFonts w:ascii="Times New Roman" w:hAnsi="Times New Roman" w:cs="Times New Roman"/>
                <w:sz w:val="24"/>
                <w:szCs w:val="24"/>
              </w:rPr>
              <w:t>, с. Совхоз Пожарский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303EA" w:rsidRPr="00111428" w:rsidTr="00656F2A">
        <w:tc>
          <w:tcPr>
            <w:tcW w:w="1620" w:type="dxa"/>
          </w:tcPr>
          <w:p w:rsidR="009303EA" w:rsidRPr="00111428" w:rsidRDefault="009303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72" w:type="dxa"/>
          </w:tcPr>
          <w:p w:rsidR="009303EA" w:rsidRPr="00111428" w:rsidRDefault="009303EA" w:rsidP="003548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Остальные населенные пу</w:t>
            </w:r>
            <w:r w:rsidR="00354854">
              <w:rPr>
                <w:rFonts w:ascii="Times New Roman" w:hAnsi="Times New Roman" w:cs="Times New Roman"/>
                <w:sz w:val="24"/>
                <w:szCs w:val="24"/>
              </w:rPr>
              <w:t>нкты Пожарского муниципального округа</w:t>
            </w: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 xml:space="preserve"> и территории, не вошедшие в состав населенных пунктов, перечисленных в п. п. 1 - 3</w:t>
            </w:r>
          </w:p>
        </w:tc>
        <w:tc>
          <w:tcPr>
            <w:tcW w:w="1701" w:type="dxa"/>
          </w:tcPr>
          <w:p w:rsidR="009303EA" w:rsidRPr="00111428" w:rsidRDefault="009303E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1142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</w:tbl>
    <w:p w:rsidR="009303EA" w:rsidRPr="00111428" w:rsidRDefault="009303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303EA" w:rsidRPr="009303EA" w:rsidRDefault="009303EA">
      <w:pPr>
        <w:pStyle w:val="ConsPlusNormal"/>
        <w:jc w:val="both"/>
        <w:rPr>
          <w:rFonts w:ascii="Times New Roman" w:hAnsi="Times New Roman" w:cs="Times New Roman"/>
        </w:rPr>
      </w:pPr>
    </w:p>
    <w:p w:rsidR="009303EA" w:rsidRPr="009303EA" w:rsidRDefault="009303EA">
      <w:pPr>
        <w:pStyle w:val="ConsPlusNormal"/>
        <w:rPr>
          <w:rFonts w:ascii="Times New Roman" w:hAnsi="Times New Roman" w:cs="Times New Roman"/>
        </w:rPr>
        <w:sectPr w:rsidR="009303EA" w:rsidRPr="009303EA" w:rsidSect="00AD5BE4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111428" w:rsidRPr="00111428" w:rsidRDefault="00111428" w:rsidP="00111428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lastRenderedPageBreak/>
        <w:t xml:space="preserve">Размеры коэффициента </w:t>
      </w:r>
      <w:proofErr w:type="spellStart"/>
      <w:r w:rsidRPr="00111428">
        <w:rPr>
          <w:rFonts w:ascii="Times New Roman" w:hAnsi="Times New Roman" w:cs="Times New Roman"/>
          <w:sz w:val="28"/>
          <w:szCs w:val="28"/>
        </w:rPr>
        <w:t>Кj</w:t>
      </w:r>
      <w:proofErr w:type="spellEnd"/>
      <w:r w:rsidRPr="00111428">
        <w:rPr>
          <w:rFonts w:ascii="Times New Roman" w:hAnsi="Times New Roman" w:cs="Times New Roman"/>
          <w:sz w:val="28"/>
          <w:szCs w:val="28"/>
        </w:rPr>
        <w:t>, характеризующего качество,</w:t>
      </w:r>
      <w:r w:rsidR="00563870">
        <w:rPr>
          <w:rFonts w:ascii="Times New Roman" w:hAnsi="Times New Roman" w:cs="Times New Roman"/>
          <w:sz w:val="28"/>
          <w:szCs w:val="28"/>
        </w:rPr>
        <w:t xml:space="preserve"> </w:t>
      </w:r>
      <w:r w:rsidRPr="00111428">
        <w:rPr>
          <w:rFonts w:ascii="Times New Roman" w:hAnsi="Times New Roman" w:cs="Times New Roman"/>
          <w:sz w:val="28"/>
          <w:szCs w:val="28"/>
        </w:rPr>
        <w:t>благоустройство и территориальное расположение</w:t>
      </w:r>
    </w:p>
    <w:p w:rsidR="00111428" w:rsidRPr="00111428" w:rsidRDefault="00111428" w:rsidP="0011142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11428">
        <w:rPr>
          <w:rFonts w:ascii="Times New Roman" w:hAnsi="Times New Roman" w:cs="Times New Roman"/>
          <w:sz w:val="28"/>
          <w:szCs w:val="28"/>
        </w:rPr>
        <w:t>жилого помещения, определенные по формуле</w:t>
      </w:r>
    </w:p>
    <w:p w:rsidR="009303EA" w:rsidRDefault="009303EA">
      <w:pPr>
        <w:pStyle w:val="ConsPlusNormal"/>
        <w:jc w:val="both"/>
        <w:rPr>
          <w:rFonts w:ascii="Times New Roman" w:hAnsi="Times New Roman" w:cs="Times New Roman"/>
        </w:rPr>
      </w:pPr>
    </w:p>
    <w:p w:rsidR="00111428" w:rsidRDefault="00111428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5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794"/>
        <w:gridCol w:w="1190"/>
        <w:gridCol w:w="1134"/>
        <w:gridCol w:w="567"/>
        <w:gridCol w:w="840"/>
        <w:gridCol w:w="1145"/>
        <w:gridCol w:w="1134"/>
        <w:gridCol w:w="625"/>
        <w:gridCol w:w="840"/>
        <w:gridCol w:w="1144"/>
        <w:gridCol w:w="1133"/>
        <w:gridCol w:w="568"/>
        <w:gridCol w:w="794"/>
        <w:gridCol w:w="1139"/>
        <w:gridCol w:w="1134"/>
        <w:gridCol w:w="651"/>
      </w:tblGrid>
      <w:tr w:rsidR="00111428" w:rsidRPr="00AD5BE4" w:rsidTr="00404BC0">
        <w:tc>
          <w:tcPr>
            <w:tcW w:w="704" w:type="dxa"/>
            <w:vMerge w:val="restart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Материал стен</w:t>
            </w:r>
          </w:p>
        </w:tc>
        <w:tc>
          <w:tcPr>
            <w:tcW w:w="3685" w:type="dxa"/>
            <w:gridSpan w:val="4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Жилые помещения, оснащенные централизованным отоплением, водопроводом, водоотведением</w:t>
            </w:r>
          </w:p>
        </w:tc>
        <w:tc>
          <w:tcPr>
            <w:tcW w:w="3744" w:type="dxa"/>
            <w:gridSpan w:val="4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Жилые помещения, оснащенные централизованным отоплением, водопроводом</w:t>
            </w:r>
          </w:p>
        </w:tc>
        <w:tc>
          <w:tcPr>
            <w:tcW w:w="3685" w:type="dxa"/>
            <w:gridSpan w:val="4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Жилые помещения, оснащенные централизованным водопроводом</w:t>
            </w:r>
          </w:p>
        </w:tc>
        <w:tc>
          <w:tcPr>
            <w:tcW w:w="3718" w:type="dxa"/>
            <w:gridSpan w:val="4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Жилые помещения, без жилищно-коммунальных услуг с печным отоплением</w:t>
            </w:r>
          </w:p>
        </w:tc>
      </w:tr>
      <w:tr w:rsidR="00111428" w:rsidRPr="00AD5BE4" w:rsidTr="00404BC0">
        <w:tc>
          <w:tcPr>
            <w:tcW w:w="704" w:type="dxa"/>
            <w:vMerge/>
          </w:tcPr>
          <w:p w:rsidR="00111428" w:rsidRPr="00AD5BE4" w:rsidRDefault="00111428" w:rsidP="0052048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5" w:type="dxa"/>
            <w:gridSpan w:val="4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месторасположение дома</w:t>
            </w:r>
          </w:p>
        </w:tc>
        <w:tc>
          <w:tcPr>
            <w:tcW w:w="3744" w:type="dxa"/>
            <w:gridSpan w:val="4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месторасположение дома</w:t>
            </w:r>
          </w:p>
        </w:tc>
        <w:tc>
          <w:tcPr>
            <w:tcW w:w="3685" w:type="dxa"/>
            <w:gridSpan w:val="4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месторасположение дома</w:t>
            </w:r>
          </w:p>
        </w:tc>
        <w:tc>
          <w:tcPr>
            <w:tcW w:w="3718" w:type="dxa"/>
            <w:gridSpan w:val="4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месторасположение дома</w:t>
            </w:r>
          </w:p>
        </w:tc>
      </w:tr>
      <w:tr w:rsidR="00111428" w:rsidRPr="00AD5BE4" w:rsidTr="00404BC0">
        <w:tc>
          <w:tcPr>
            <w:tcW w:w="704" w:type="dxa"/>
            <w:vMerge/>
          </w:tcPr>
          <w:p w:rsidR="00111428" w:rsidRPr="00AD5BE4" w:rsidRDefault="00111428" w:rsidP="0052048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Лучегорск</w:t>
            </w:r>
          </w:p>
        </w:tc>
        <w:tc>
          <w:tcPr>
            <w:tcW w:w="1190" w:type="dxa"/>
          </w:tcPr>
          <w:p w:rsidR="00111428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Новостройка,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Игнатьевка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, 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Нагорное,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proofErr w:type="gramEnd"/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Пожарское,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Светлогорье</w:t>
            </w:r>
            <w:proofErr w:type="spellEnd"/>
          </w:p>
        </w:tc>
        <w:tc>
          <w:tcPr>
            <w:tcW w:w="1134" w:type="dxa"/>
          </w:tcPr>
          <w:p w:rsidR="00111428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Ласточка,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Никитовка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Совхоз Пожарский</w:t>
            </w:r>
          </w:p>
        </w:tc>
        <w:tc>
          <w:tcPr>
            <w:tcW w:w="567" w:type="dxa"/>
          </w:tcPr>
          <w:p w:rsidR="00111428" w:rsidRPr="00AD5BE4" w:rsidRDefault="00111428" w:rsidP="00B553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остальные населенные пункты Пожарского муниципального </w:t>
            </w:r>
            <w:r w:rsidR="00B553B6">
              <w:rPr>
                <w:rFonts w:ascii="Times New Roman" w:hAnsi="Times New Roman" w:cs="Times New Roman"/>
                <w:sz w:val="16"/>
                <w:szCs w:val="16"/>
              </w:rPr>
              <w:t>округа</w:t>
            </w:r>
          </w:p>
        </w:tc>
        <w:tc>
          <w:tcPr>
            <w:tcW w:w="840" w:type="dxa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Лучегорск</w:t>
            </w:r>
          </w:p>
        </w:tc>
        <w:tc>
          <w:tcPr>
            <w:tcW w:w="1145" w:type="dxa"/>
          </w:tcPr>
          <w:p w:rsidR="00111428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Новостройка,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Игнатьевка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, 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Нагорное, 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Пожарское, 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Светлогорье</w:t>
            </w:r>
            <w:proofErr w:type="spellEnd"/>
          </w:p>
        </w:tc>
        <w:tc>
          <w:tcPr>
            <w:tcW w:w="1134" w:type="dxa"/>
          </w:tcPr>
          <w:p w:rsidR="00111428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Ласточка,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Никитовка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Совхоз Пожарский</w:t>
            </w:r>
          </w:p>
        </w:tc>
        <w:tc>
          <w:tcPr>
            <w:tcW w:w="625" w:type="dxa"/>
          </w:tcPr>
          <w:p w:rsidR="00111428" w:rsidRPr="00AD5BE4" w:rsidRDefault="00111428" w:rsidP="00B553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остальные населенные пу</w:t>
            </w:r>
            <w:r w:rsidR="00B553B6">
              <w:rPr>
                <w:rFonts w:ascii="Times New Roman" w:hAnsi="Times New Roman" w:cs="Times New Roman"/>
                <w:sz w:val="16"/>
                <w:szCs w:val="16"/>
              </w:rPr>
              <w:t>нкты Пожарского муниципального округа</w:t>
            </w:r>
          </w:p>
        </w:tc>
        <w:tc>
          <w:tcPr>
            <w:tcW w:w="840" w:type="dxa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Лучегорск</w:t>
            </w:r>
          </w:p>
        </w:tc>
        <w:tc>
          <w:tcPr>
            <w:tcW w:w="1144" w:type="dxa"/>
          </w:tcPr>
          <w:p w:rsidR="00111428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Новостройка,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Игнатьевка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, 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Нагорное, 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Пожарское,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Светлогорье</w:t>
            </w:r>
            <w:proofErr w:type="spellEnd"/>
          </w:p>
        </w:tc>
        <w:tc>
          <w:tcPr>
            <w:tcW w:w="1133" w:type="dxa"/>
          </w:tcPr>
          <w:p w:rsidR="00111428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Ласточка,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Никитовка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Совхоз Пожарский</w:t>
            </w:r>
          </w:p>
        </w:tc>
        <w:tc>
          <w:tcPr>
            <w:tcW w:w="568" w:type="dxa"/>
          </w:tcPr>
          <w:p w:rsidR="00111428" w:rsidRPr="00AD5BE4" w:rsidRDefault="00111428" w:rsidP="00B553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остальные населенные пункты </w:t>
            </w:r>
            <w:r w:rsidR="00B553B6">
              <w:rPr>
                <w:rFonts w:ascii="Times New Roman" w:hAnsi="Times New Roman" w:cs="Times New Roman"/>
                <w:sz w:val="16"/>
                <w:szCs w:val="16"/>
              </w:rPr>
              <w:t xml:space="preserve">Пожарского муниципального округа </w:t>
            </w:r>
          </w:p>
        </w:tc>
        <w:tc>
          <w:tcPr>
            <w:tcW w:w="794" w:type="dxa"/>
          </w:tcPr>
          <w:p w:rsidR="00111428" w:rsidRPr="00AD5BE4" w:rsidRDefault="00111428" w:rsidP="0052048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Лучегорск</w:t>
            </w:r>
          </w:p>
        </w:tc>
        <w:tc>
          <w:tcPr>
            <w:tcW w:w="1139" w:type="dxa"/>
          </w:tcPr>
          <w:p w:rsidR="00111428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Новостройка,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Игнатьевка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, 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Нагорное, 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Пожарское,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Светлогорье</w:t>
            </w:r>
            <w:proofErr w:type="spellEnd"/>
          </w:p>
        </w:tc>
        <w:tc>
          <w:tcPr>
            <w:tcW w:w="1134" w:type="dxa"/>
          </w:tcPr>
          <w:p w:rsidR="00111428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Ласточка,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с.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Никитовка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Совхоз Пожарский</w:t>
            </w:r>
          </w:p>
        </w:tc>
        <w:tc>
          <w:tcPr>
            <w:tcW w:w="651" w:type="dxa"/>
          </w:tcPr>
          <w:p w:rsidR="00111428" w:rsidRPr="00AD5BE4" w:rsidRDefault="00111428" w:rsidP="00B553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остальные населенные пун</w:t>
            </w:r>
            <w:r w:rsidR="00B553B6">
              <w:rPr>
                <w:rFonts w:ascii="Times New Roman" w:hAnsi="Times New Roman" w:cs="Times New Roman"/>
                <w:sz w:val="16"/>
                <w:szCs w:val="16"/>
              </w:rPr>
              <w:t xml:space="preserve">кты Пожарского муниципального округа </w:t>
            </w:r>
          </w:p>
        </w:tc>
      </w:tr>
      <w:tr w:rsidR="00111428" w:rsidRPr="00AD5BE4" w:rsidTr="00404BC0">
        <w:tc>
          <w:tcPr>
            <w:tcW w:w="704" w:type="dxa"/>
          </w:tcPr>
          <w:p w:rsidR="00111428" w:rsidRPr="00AD5BE4" w:rsidRDefault="00111428" w:rsidP="0052048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Кирпичные, железобетонные панели и блоки, крупнопанельные</w:t>
            </w:r>
          </w:p>
        </w:tc>
        <w:tc>
          <w:tcPr>
            <w:tcW w:w="79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1190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  <w:tc>
          <w:tcPr>
            <w:tcW w:w="113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  <w:tc>
          <w:tcPr>
            <w:tcW w:w="567" w:type="dxa"/>
          </w:tcPr>
          <w:p w:rsidR="00111428" w:rsidRPr="00AD5BE4" w:rsidRDefault="009920CA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1,13</w:t>
            </w:r>
          </w:p>
        </w:tc>
        <w:tc>
          <w:tcPr>
            <w:tcW w:w="840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1,27</w:t>
            </w:r>
          </w:p>
        </w:tc>
        <w:tc>
          <w:tcPr>
            <w:tcW w:w="1145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1,2</w:t>
            </w:r>
          </w:p>
        </w:tc>
        <w:tc>
          <w:tcPr>
            <w:tcW w:w="1134" w:type="dxa"/>
          </w:tcPr>
          <w:p w:rsidR="00111428" w:rsidRPr="00AD5BE4" w:rsidRDefault="00345B03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25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840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1,23</w:t>
            </w:r>
          </w:p>
        </w:tc>
        <w:tc>
          <w:tcPr>
            <w:tcW w:w="114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1,17</w:t>
            </w:r>
          </w:p>
        </w:tc>
        <w:tc>
          <w:tcPr>
            <w:tcW w:w="1133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1,13</w:t>
            </w:r>
          </w:p>
        </w:tc>
        <w:tc>
          <w:tcPr>
            <w:tcW w:w="568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1,07</w:t>
            </w:r>
          </w:p>
        </w:tc>
        <w:tc>
          <w:tcPr>
            <w:tcW w:w="79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1,13</w:t>
            </w:r>
          </w:p>
        </w:tc>
        <w:tc>
          <w:tcPr>
            <w:tcW w:w="1139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1,07</w:t>
            </w:r>
          </w:p>
        </w:tc>
        <w:tc>
          <w:tcPr>
            <w:tcW w:w="113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1,03</w:t>
            </w:r>
          </w:p>
        </w:tc>
        <w:tc>
          <w:tcPr>
            <w:tcW w:w="651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0,97</w:t>
            </w:r>
          </w:p>
        </w:tc>
      </w:tr>
      <w:tr w:rsidR="00111428" w:rsidRPr="00AD5BE4" w:rsidTr="00404BC0">
        <w:tc>
          <w:tcPr>
            <w:tcW w:w="704" w:type="dxa"/>
          </w:tcPr>
          <w:p w:rsidR="00111428" w:rsidRPr="00AD5BE4" w:rsidRDefault="00111428" w:rsidP="0052048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Прочие</w:t>
            </w:r>
          </w:p>
        </w:tc>
        <w:tc>
          <w:tcPr>
            <w:tcW w:w="794" w:type="dxa"/>
          </w:tcPr>
          <w:p w:rsidR="00111428" w:rsidRPr="00AD5BE4" w:rsidRDefault="009920CA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1,13</w:t>
            </w:r>
          </w:p>
        </w:tc>
        <w:tc>
          <w:tcPr>
            <w:tcW w:w="1190" w:type="dxa"/>
          </w:tcPr>
          <w:p w:rsidR="00111428" w:rsidRPr="00AD5BE4" w:rsidRDefault="00807421" w:rsidP="006E47CC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  <w:r w:rsidR="006E47C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111428" w:rsidRPr="00AD5BE4" w:rsidRDefault="009920CA" w:rsidP="009920CA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1,03</w:t>
            </w:r>
          </w:p>
        </w:tc>
        <w:tc>
          <w:tcPr>
            <w:tcW w:w="567" w:type="dxa"/>
          </w:tcPr>
          <w:p w:rsidR="00111428" w:rsidRPr="00AD5BE4" w:rsidRDefault="009920CA" w:rsidP="006E47CC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  <w:r w:rsidR="006E47C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40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1,1</w:t>
            </w:r>
          </w:p>
        </w:tc>
        <w:tc>
          <w:tcPr>
            <w:tcW w:w="1145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1,03</w:t>
            </w:r>
          </w:p>
        </w:tc>
        <w:tc>
          <w:tcPr>
            <w:tcW w:w="113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625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0,93</w:t>
            </w:r>
          </w:p>
        </w:tc>
        <w:tc>
          <w:tcPr>
            <w:tcW w:w="840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1,07</w:t>
            </w:r>
          </w:p>
        </w:tc>
        <w:tc>
          <w:tcPr>
            <w:tcW w:w="114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133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0,97</w:t>
            </w:r>
          </w:p>
        </w:tc>
        <w:tc>
          <w:tcPr>
            <w:tcW w:w="568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79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0,97</w:t>
            </w:r>
          </w:p>
        </w:tc>
        <w:tc>
          <w:tcPr>
            <w:tcW w:w="1139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0,9</w:t>
            </w:r>
          </w:p>
        </w:tc>
        <w:tc>
          <w:tcPr>
            <w:tcW w:w="1134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0,87</w:t>
            </w:r>
          </w:p>
        </w:tc>
        <w:tc>
          <w:tcPr>
            <w:tcW w:w="651" w:type="dxa"/>
          </w:tcPr>
          <w:p w:rsidR="00111428" w:rsidRPr="00AD5BE4" w:rsidRDefault="00111428" w:rsidP="0052048B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0,8</w:t>
            </w:r>
            <w:r w:rsidR="006E47C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</w:tbl>
    <w:p w:rsidR="00111428" w:rsidRDefault="00111428">
      <w:pPr>
        <w:pStyle w:val="ConsPlusNormal"/>
        <w:jc w:val="both"/>
        <w:rPr>
          <w:rFonts w:ascii="Times New Roman" w:hAnsi="Times New Roman" w:cs="Times New Roman"/>
        </w:rPr>
      </w:pPr>
    </w:p>
    <w:p w:rsidR="00111428" w:rsidRDefault="00111428">
      <w:pPr>
        <w:pStyle w:val="ConsPlusNormal"/>
        <w:jc w:val="both"/>
        <w:rPr>
          <w:rFonts w:ascii="Times New Roman" w:hAnsi="Times New Roman" w:cs="Times New Roman"/>
        </w:rPr>
      </w:pPr>
    </w:p>
    <w:p w:rsidR="00111428" w:rsidRPr="009303EA" w:rsidRDefault="00111428">
      <w:pPr>
        <w:pStyle w:val="ConsPlusNormal"/>
        <w:jc w:val="both"/>
        <w:rPr>
          <w:rFonts w:ascii="Times New Roman" w:hAnsi="Times New Roman" w:cs="Times New Roman"/>
        </w:rPr>
      </w:pPr>
    </w:p>
    <w:p w:rsidR="009303EA" w:rsidRPr="009303EA" w:rsidRDefault="009303EA">
      <w:pPr>
        <w:pStyle w:val="ConsPlusNormal"/>
        <w:jc w:val="both"/>
        <w:rPr>
          <w:rFonts w:ascii="Times New Roman" w:hAnsi="Times New Roman" w:cs="Times New Roman"/>
        </w:rPr>
      </w:pPr>
    </w:p>
    <w:p w:rsidR="009303EA" w:rsidRDefault="009303EA">
      <w:pPr>
        <w:pStyle w:val="ConsPlusNormal"/>
        <w:jc w:val="both"/>
        <w:rPr>
          <w:rFonts w:ascii="Times New Roman" w:hAnsi="Times New Roman" w:cs="Times New Roman"/>
        </w:rPr>
      </w:pPr>
    </w:p>
    <w:p w:rsidR="00AD5BE4" w:rsidRDefault="00AD5BE4">
      <w:pPr>
        <w:pStyle w:val="ConsPlusNormal"/>
        <w:jc w:val="both"/>
        <w:rPr>
          <w:rFonts w:ascii="Times New Roman" w:hAnsi="Times New Roman" w:cs="Times New Roman"/>
        </w:rPr>
      </w:pPr>
    </w:p>
    <w:p w:rsidR="00AD5BE4" w:rsidRDefault="00AD5BE4">
      <w:pPr>
        <w:pStyle w:val="ConsPlusNormal"/>
        <w:jc w:val="both"/>
        <w:rPr>
          <w:rFonts w:ascii="Times New Roman" w:hAnsi="Times New Roman" w:cs="Times New Roman"/>
        </w:rPr>
      </w:pPr>
    </w:p>
    <w:p w:rsidR="00AD5BE4" w:rsidRDefault="00AD5BE4">
      <w:pPr>
        <w:pStyle w:val="ConsPlusNormal"/>
        <w:jc w:val="both"/>
        <w:rPr>
          <w:rFonts w:ascii="Times New Roman" w:hAnsi="Times New Roman" w:cs="Times New Roman"/>
        </w:rPr>
      </w:pPr>
    </w:p>
    <w:p w:rsidR="00AD5BE4" w:rsidRDefault="00AD5BE4">
      <w:pPr>
        <w:pStyle w:val="ConsPlusNormal"/>
        <w:jc w:val="both"/>
        <w:rPr>
          <w:rFonts w:ascii="Times New Roman" w:hAnsi="Times New Roman" w:cs="Times New Roman"/>
        </w:rPr>
      </w:pPr>
    </w:p>
    <w:p w:rsidR="00AD5BE4" w:rsidRDefault="00AD5BE4">
      <w:pPr>
        <w:pStyle w:val="ConsPlusNormal"/>
        <w:jc w:val="both"/>
        <w:rPr>
          <w:rFonts w:ascii="Times New Roman" w:hAnsi="Times New Roman" w:cs="Times New Roman"/>
        </w:rPr>
      </w:pPr>
    </w:p>
    <w:p w:rsidR="00703160" w:rsidRDefault="00703160">
      <w:pPr>
        <w:pStyle w:val="ConsPlusNormal"/>
        <w:jc w:val="both"/>
        <w:rPr>
          <w:rFonts w:ascii="Times New Roman" w:hAnsi="Times New Roman" w:cs="Times New Roman"/>
        </w:rPr>
      </w:pPr>
    </w:p>
    <w:p w:rsidR="00703160" w:rsidRDefault="00703160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Style w:val="a6"/>
        <w:tblW w:w="14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5"/>
        <w:gridCol w:w="4394"/>
      </w:tblGrid>
      <w:tr w:rsidR="00354854" w:rsidRPr="00590951" w:rsidTr="00354854">
        <w:tc>
          <w:tcPr>
            <w:tcW w:w="10485" w:type="dxa"/>
          </w:tcPr>
          <w:p w:rsidR="00354854" w:rsidRPr="00590951" w:rsidRDefault="00354854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354854" w:rsidRPr="00590951" w:rsidRDefault="00354854" w:rsidP="0035485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  <w:p w:rsidR="00354854" w:rsidRPr="00590951" w:rsidRDefault="00354854" w:rsidP="009766AB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9766AB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постановлению администрации </w:t>
            </w: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округа</w:t>
            </w:r>
            <w:r w:rsidR="00656F2A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Приморского края</w:t>
            </w:r>
          </w:p>
          <w:p w:rsidR="00354854" w:rsidRPr="00590951" w:rsidRDefault="00354854" w:rsidP="0035485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951">
              <w:rPr>
                <w:rFonts w:ascii="Times New Roman" w:hAnsi="Times New Roman" w:cs="Times New Roman"/>
                <w:sz w:val="28"/>
                <w:szCs w:val="28"/>
              </w:rPr>
              <w:t>от _____________ № _____-</w:t>
            </w:r>
            <w:r w:rsidR="009766AB">
              <w:rPr>
                <w:rFonts w:ascii="Times New Roman" w:hAnsi="Times New Roman" w:cs="Times New Roman"/>
                <w:sz w:val="28"/>
                <w:szCs w:val="28"/>
              </w:rPr>
              <w:t>па</w:t>
            </w:r>
          </w:p>
          <w:p w:rsidR="00354854" w:rsidRPr="00590951" w:rsidRDefault="00354854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03EA" w:rsidRPr="009303EA" w:rsidRDefault="00354854">
      <w:pPr>
        <w:pStyle w:val="ConsPlusTitle"/>
        <w:jc w:val="center"/>
        <w:rPr>
          <w:rFonts w:ascii="Times New Roman" w:hAnsi="Times New Roman" w:cs="Times New Roman"/>
        </w:rPr>
      </w:pPr>
      <w:bookmarkStart w:id="2" w:name="P202"/>
      <w:bookmarkEnd w:id="2"/>
      <w:r>
        <w:rPr>
          <w:rFonts w:ascii="Times New Roman" w:hAnsi="Times New Roman" w:cs="Times New Roman"/>
        </w:rPr>
        <w:t>Р</w:t>
      </w:r>
      <w:r w:rsidRPr="009303EA">
        <w:rPr>
          <w:rFonts w:ascii="Times New Roman" w:hAnsi="Times New Roman" w:cs="Times New Roman"/>
        </w:rPr>
        <w:t>азмер ежемесячной платы</w:t>
      </w:r>
    </w:p>
    <w:p w:rsidR="009303EA" w:rsidRPr="009303EA" w:rsidRDefault="00354854">
      <w:pPr>
        <w:pStyle w:val="ConsPlusTitle"/>
        <w:jc w:val="center"/>
        <w:rPr>
          <w:rFonts w:ascii="Times New Roman" w:hAnsi="Times New Roman" w:cs="Times New Roman"/>
        </w:rPr>
      </w:pPr>
      <w:r w:rsidRPr="009303EA">
        <w:rPr>
          <w:rFonts w:ascii="Times New Roman" w:hAnsi="Times New Roman" w:cs="Times New Roman"/>
        </w:rPr>
        <w:t>за 1 кв. м найма жилого помещения, предоставленного</w:t>
      </w:r>
      <w:r>
        <w:rPr>
          <w:rFonts w:ascii="Times New Roman" w:hAnsi="Times New Roman" w:cs="Times New Roman"/>
        </w:rPr>
        <w:t xml:space="preserve"> </w:t>
      </w:r>
      <w:r w:rsidRPr="009303EA">
        <w:rPr>
          <w:rFonts w:ascii="Times New Roman" w:hAnsi="Times New Roman" w:cs="Times New Roman"/>
        </w:rPr>
        <w:t>по договору социального найма или договору найма жилого</w:t>
      </w:r>
      <w:r>
        <w:rPr>
          <w:rFonts w:ascii="Times New Roman" w:hAnsi="Times New Roman" w:cs="Times New Roman"/>
        </w:rPr>
        <w:t xml:space="preserve"> </w:t>
      </w:r>
      <w:r w:rsidRPr="009303EA">
        <w:rPr>
          <w:rFonts w:ascii="Times New Roman" w:hAnsi="Times New Roman" w:cs="Times New Roman"/>
        </w:rPr>
        <w:t xml:space="preserve">помещения муниципального жилищного фонда </w:t>
      </w:r>
      <w:r>
        <w:rPr>
          <w:rFonts w:ascii="Times New Roman" w:hAnsi="Times New Roman" w:cs="Times New Roman"/>
        </w:rPr>
        <w:t>П</w:t>
      </w:r>
      <w:r w:rsidRPr="009303EA">
        <w:rPr>
          <w:rFonts w:ascii="Times New Roman" w:hAnsi="Times New Roman" w:cs="Times New Roman"/>
        </w:rPr>
        <w:t>ожарского</w:t>
      </w:r>
      <w:r>
        <w:rPr>
          <w:rFonts w:ascii="Times New Roman" w:hAnsi="Times New Roman" w:cs="Times New Roman"/>
        </w:rPr>
        <w:t xml:space="preserve"> </w:t>
      </w:r>
      <w:r w:rsidRPr="009303EA">
        <w:rPr>
          <w:rFonts w:ascii="Times New Roman" w:hAnsi="Times New Roman" w:cs="Times New Roman"/>
        </w:rPr>
        <w:t xml:space="preserve">муниципального </w:t>
      </w:r>
      <w:r>
        <w:rPr>
          <w:rFonts w:ascii="Times New Roman" w:hAnsi="Times New Roman" w:cs="Times New Roman"/>
        </w:rPr>
        <w:t>округа</w:t>
      </w:r>
      <w:r w:rsidRPr="009303EA">
        <w:rPr>
          <w:rFonts w:ascii="Times New Roman" w:hAnsi="Times New Roman" w:cs="Times New Roman"/>
        </w:rPr>
        <w:t xml:space="preserve"> (рублей)</w:t>
      </w:r>
    </w:p>
    <w:p w:rsidR="009303EA" w:rsidRPr="009303EA" w:rsidRDefault="009303EA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794"/>
        <w:gridCol w:w="1191"/>
        <w:gridCol w:w="992"/>
        <w:gridCol w:w="567"/>
        <w:gridCol w:w="840"/>
        <w:gridCol w:w="1144"/>
        <w:gridCol w:w="993"/>
        <w:gridCol w:w="566"/>
        <w:gridCol w:w="840"/>
        <w:gridCol w:w="1145"/>
        <w:gridCol w:w="992"/>
        <w:gridCol w:w="567"/>
        <w:gridCol w:w="794"/>
        <w:gridCol w:w="1189"/>
        <w:gridCol w:w="994"/>
        <w:gridCol w:w="993"/>
      </w:tblGrid>
      <w:tr w:rsidR="009303EA" w:rsidRPr="00AD5BE4" w:rsidTr="00B553B6">
        <w:tc>
          <w:tcPr>
            <w:tcW w:w="562" w:type="dxa"/>
            <w:vMerge w:val="restart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Материал стен</w:t>
            </w:r>
          </w:p>
        </w:tc>
        <w:tc>
          <w:tcPr>
            <w:tcW w:w="3544" w:type="dxa"/>
            <w:gridSpan w:val="4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Жилые помещения, оснащенные централизованным отоплением, водопроводом, водоотведением</w:t>
            </w:r>
          </w:p>
        </w:tc>
        <w:tc>
          <w:tcPr>
            <w:tcW w:w="3543" w:type="dxa"/>
            <w:gridSpan w:val="4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Жилые помещения, оснащенные централизованным отоплением, водопроводом</w:t>
            </w:r>
          </w:p>
        </w:tc>
        <w:tc>
          <w:tcPr>
            <w:tcW w:w="3544" w:type="dxa"/>
            <w:gridSpan w:val="4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Жилые помещения, оснащенные централизованным водопроводом</w:t>
            </w:r>
          </w:p>
        </w:tc>
        <w:tc>
          <w:tcPr>
            <w:tcW w:w="3970" w:type="dxa"/>
            <w:gridSpan w:val="4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Жилые помещения, без жилищно-коммунальных услуг с печным отоплением</w:t>
            </w:r>
          </w:p>
        </w:tc>
      </w:tr>
      <w:tr w:rsidR="009303EA" w:rsidRPr="00AD5BE4" w:rsidTr="00B553B6">
        <w:tc>
          <w:tcPr>
            <w:tcW w:w="562" w:type="dxa"/>
            <w:vMerge/>
          </w:tcPr>
          <w:p w:rsidR="009303EA" w:rsidRPr="00AD5BE4" w:rsidRDefault="009303E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gridSpan w:val="4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месторасположение дома</w:t>
            </w:r>
          </w:p>
        </w:tc>
        <w:tc>
          <w:tcPr>
            <w:tcW w:w="3543" w:type="dxa"/>
            <w:gridSpan w:val="4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месторасположение дома</w:t>
            </w:r>
          </w:p>
        </w:tc>
        <w:tc>
          <w:tcPr>
            <w:tcW w:w="3544" w:type="dxa"/>
            <w:gridSpan w:val="4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месторасположение дома</w:t>
            </w:r>
          </w:p>
        </w:tc>
        <w:tc>
          <w:tcPr>
            <w:tcW w:w="3970" w:type="dxa"/>
            <w:gridSpan w:val="4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месторасположение дома</w:t>
            </w:r>
          </w:p>
        </w:tc>
      </w:tr>
      <w:tr w:rsidR="009303EA" w:rsidRPr="00AD5BE4" w:rsidTr="00B553B6">
        <w:tc>
          <w:tcPr>
            <w:tcW w:w="562" w:type="dxa"/>
            <w:vMerge/>
          </w:tcPr>
          <w:p w:rsidR="009303EA" w:rsidRPr="00AD5BE4" w:rsidRDefault="009303E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Лучегорск</w:t>
            </w:r>
          </w:p>
        </w:tc>
        <w:tc>
          <w:tcPr>
            <w:tcW w:w="1191" w:type="dxa"/>
          </w:tcPr>
          <w:p w:rsidR="009303EA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Игнатьевка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9303EA"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Новостройка, с. </w:t>
            </w:r>
            <w:proofErr w:type="gramStart"/>
            <w:r w:rsidR="009303EA"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Нагорное, 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  <w:r w:rsidR="009303EA"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Пожарское, с. </w:t>
            </w:r>
            <w:proofErr w:type="spellStart"/>
            <w:r w:rsidR="009303EA" w:rsidRPr="00AD5BE4">
              <w:rPr>
                <w:rFonts w:ascii="Times New Roman" w:hAnsi="Times New Roman" w:cs="Times New Roman"/>
                <w:sz w:val="16"/>
                <w:szCs w:val="16"/>
              </w:rPr>
              <w:t>Светлогорье</w:t>
            </w:r>
            <w:proofErr w:type="spellEnd"/>
          </w:p>
        </w:tc>
        <w:tc>
          <w:tcPr>
            <w:tcW w:w="992" w:type="dxa"/>
          </w:tcPr>
          <w:p w:rsidR="009303EA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Ласточка,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с.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Никитовка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Совхоз Пожарский</w:t>
            </w:r>
          </w:p>
        </w:tc>
        <w:tc>
          <w:tcPr>
            <w:tcW w:w="567" w:type="dxa"/>
          </w:tcPr>
          <w:p w:rsidR="009303EA" w:rsidRPr="00AD5BE4" w:rsidRDefault="009303EA" w:rsidP="00B553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остальные населенные пу</w:t>
            </w:r>
            <w:r w:rsidR="00B553B6">
              <w:rPr>
                <w:rFonts w:ascii="Times New Roman" w:hAnsi="Times New Roman" w:cs="Times New Roman"/>
                <w:sz w:val="16"/>
                <w:szCs w:val="16"/>
              </w:rPr>
              <w:t xml:space="preserve">нкты Пожарского муниципального округа </w:t>
            </w:r>
          </w:p>
        </w:tc>
        <w:tc>
          <w:tcPr>
            <w:tcW w:w="840" w:type="dxa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Лучегорск</w:t>
            </w:r>
          </w:p>
        </w:tc>
        <w:tc>
          <w:tcPr>
            <w:tcW w:w="1144" w:type="dxa"/>
          </w:tcPr>
          <w:p w:rsidR="009303EA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Новостройка,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Игнатьевка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, 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Нагорное, 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Пожарское,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Светлогорье</w:t>
            </w:r>
            <w:proofErr w:type="spellEnd"/>
          </w:p>
        </w:tc>
        <w:tc>
          <w:tcPr>
            <w:tcW w:w="993" w:type="dxa"/>
          </w:tcPr>
          <w:p w:rsidR="009303EA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Ласточка,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Никитовка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Совхоз Пожарский</w:t>
            </w:r>
          </w:p>
        </w:tc>
        <w:tc>
          <w:tcPr>
            <w:tcW w:w="566" w:type="dxa"/>
          </w:tcPr>
          <w:p w:rsidR="009303EA" w:rsidRPr="00AD5BE4" w:rsidRDefault="009303EA" w:rsidP="00B553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остальные населенные пу</w:t>
            </w:r>
            <w:r w:rsidR="00B553B6">
              <w:rPr>
                <w:rFonts w:ascii="Times New Roman" w:hAnsi="Times New Roman" w:cs="Times New Roman"/>
                <w:sz w:val="16"/>
                <w:szCs w:val="16"/>
              </w:rPr>
              <w:t>нкты Пожарского муниципального округа</w:t>
            </w:r>
          </w:p>
        </w:tc>
        <w:tc>
          <w:tcPr>
            <w:tcW w:w="840" w:type="dxa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Лучегорск</w:t>
            </w:r>
          </w:p>
        </w:tc>
        <w:tc>
          <w:tcPr>
            <w:tcW w:w="1145" w:type="dxa"/>
          </w:tcPr>
          <w:p w:rsidR="009303EA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Новостройка,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Игнатьевка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, 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Нагорное,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Пожарское,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Светлогорье</w:t>
            </w:r>
            <w:proofErr w:type="spellEnd"/>
          </w:p>
        </w:tc>
        <w:tc>
          <w:tcPr>
            <w:tcW w:w="992" w:type="dxa"/>
          </w:tcPr>
          <w:p w:rsidR="009303EA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Ласточка,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с.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Никитовка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Совхоз Пожарский</w:t>
            </w:r>
          </w:p>
        </w:tc>
        <w:tc>
          <w:tcPr>
            <w:tcW w:w="567" w:type="dxa"/>
          </w:tcPr>
          <w:p w:rsidR="009303EA" w:rsidRPr="00AD5BE4" w:rsidRDefault="009303EA" w:rsidP="00B553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остальные населенные пункты Пожарского муниципального </w:t>
            </w:r>
            <w:r w:rsidR="00B553B6">
              <w:rPr>
                <w:rFonts w:ascii="Times New Roman" w:hAnsi="Times New Roman" w:cs="Times New Roman"/>
                <w:sz w:val="16"/>
                <w:szCs w:val="16"/>
              </w:rPr>
              <w:t>округа</w:t>
            </w:r>
          </w:p>
        </w:tc>
        <w:tc>
          <w:tcPr>
            <w:tcW w:w="794" w:type="dxa"/>
          </w:tcPr>
          <w:p w:rsidR="009303EA" w:rsidRPr="00AD5BE4" w:rsidRDefault="009303EA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пгт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Лучегорск</w:t>
            </w:r>
          </w:p>
        </w:tc>
        <w:tc>
          <w:tcPr>
            <w:tcW w:w="1189" w:type="dxa"/>
          </w:tcPr>
          <w:p w:rsidR="009303EA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Новостройка,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Игнатьевка</w:t>
            </w:r>
            <w:proofErr w:type="spell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, 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Нагорное, 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Пожарское, с. </w:t>
            </w:r>
            <w:proofErr w:type="spell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Светлогорье</w:t>
            </w:r>
            <w:proofErr w:type="spellEnd"/>
          </w:p>
        </w:tc>
        <w:tc>
          <w:tcPr>
            <w:tcW w:w="994" w:type="dxa"/>
          </w:tcPr>
          <w:p w:rsidR="009303EA" w:rsidRPr="00AD5BE4" w:rsidRDefault="003F2E66" w:rsidP="003F2E6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gramStart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Ласточка,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с.</w:t>
            </w:r>
            <w:proofErr w:type="gramEnd"/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Никитовка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Федосьевка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 с. Совхоз Пожарский</w:t>
            </w:r>
          </w:p>
        </w:tc>
        <w:tc>
          <w:tcPr>
            <w:tcW w:w="993" w:type="dxa"/>
          </w:tcPr>
          <w:p w:rsidR="009303EA" w:rsidRPr="00AD5BE4" w:rsidRDefault="009303EA" w:rsidP="00B553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 xml:space="preserve">остальные населенные пункты Пожарского муниципального </w:t>
            </w:r>
            <w:r w:rsidR="00B553B6">
              <w:rPr>
                <w:rFonts w:ascii="Times New Roman" w:hAnsi="Times New Roman" w:cs="Times New Roman"/>
                <w:sz w:val="16"/>
                <w:szCs w:val="16"/>
              </w:rPr>
              <w:t>округа</w:t>
            </w:r>
          </w:p>
        </w:tc>
      </w:tr>
      <w:tr w:rsidR="009303EA" w:rsidRPr="00AD5BE4" w:rsidTr="00B553B6">
        <w:tc>
          <w:tcPr>
            <w:tcW w:w="562" w:type="dxa"/>
          </w:tcPr>
          <w:p w:rsidR="009303EA" w:rsidRPr="00AD5BE4" w:rsidRDefault="009303E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Кирпичные, железобетонные панели и блоки, крупнопанельные</w:t>
            </w:r>
          </w:p>
        </w:tc>
        <w:tc>
          <w:tcPr>
            <w:tcW w:w="794" w:type="dxa"/>
          </w:tcPr>
          <w:p w:rsidR="009303EA" w:rsidRPr="00AD5BE4" w:rsidRDefault="00613362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13,22</w:t>
            </w:r>
          </w:p>
        </w:tc>
        <w:tc>
          <w:tcPr>
            <w:tcW w:w="1191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12,5</w:t>
            </w:r>
          </w:p>
        </w:tc>
        <w:tc>
          <w:tcPr>
            <w:tcW w:w="992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12,20</w:t>
            </w:r>
          </w:p>
        </w:tc>
        <w:tc>
          <w:tcPr>
            <w:tcW w:w="567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11,49</w:t>
            </w:r>
          </w:p>
        </w:tc>
        <w:tc>
          <w:tcPr>
            <w:tcW w:w="840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12,91</w:t>
            </w:r>
          </w:p>
        </w:tc>
        <w:tc>
          <w:tcPr>
            <w:tcW w:w="1144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12,20</w:t>
            </w:r>
          </w:p>
        </w:tc>
        <w:tc>
          <w:tcPr>
            <w:tcW w:w="993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566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11,18</w:t>
            </w:r>
          </w:p>
        </w:tc>
        <w:tc>
          <w:tcPr>
            <w:tcW w:w="840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12,5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45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11,89</w:t>
            </w:r>
          </w:p>
        </w:tc>
        <w:tc>
          <w:tcPr>
            <w:tcW w:w="992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11,49</w:t>
            </w:r>
          </w:p>
        </w:tc>
        <w:tc>
          <w:tcPr>
            <w:tcW w:w="567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10,88</w:t>
            </w:r>
          </w:p>
        </w:tc>
        <w:tc>
          <w:tcPr>
            <w:tcW w:w="794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11,49</w:t>
            </w:r>
          </w:p>
        </w:tc>
        <w:tc>
          <w:tcPr>
            <w:tcW w:w="1189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10,88</w:t>
            </w:r>
          </w:p>
        </w:tc>
        <w:tc>
          <w:tcPr>
            <w:tcW w:w="994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10,47</w:t>
            </w:r>
          </w:p>
        </w:tc>
        <w:tc>
          <w:tcPr>
            <w:tcW w:w="993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9,86</w:t>
            </w:r>
          </w:p>
        </w:tc>
      </w:tr>
      <w:tr w:rsidR="009303EA" w:rsidRPr="00AD5BE4" w:rsidTr="00B553B6">
        <w:trPr>
          <w:trHeight w:val="141"/>
        </w:trPr>
        <w:tc>
          <w:tcPr>
            <w:tcW w:w="562" w:type="dxa"/>
          </w:tcPr>
          <w:p w:rsidR="009303EA" w:rsidRPr="00AD5BE4" w:rsidRDefault="009303E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D5BE4">
              <w:rPr>
                <w:rFonts w:ascii="Times New Roman" w:hAnsi="Times New Roman" w:cs="Times New Roman"/>
                <w:sz w:val="16"/>
                <w:szCs w:val="16"/>
              </w:rPr>
              <w:t>Прочие</w:t>
            </w:r>
          </w:p>
        </w:tc>
        <w:tc>
          <w:tcPr>
            <w:tcW w:w="794" w:type="dxa"/>
          </w:tcPr>
          <w:p w:rsidR="009303EA" w:rsidRPr="00AD5BE4" w:rsidRDefault="00A221B4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11,49</w:t>
            </w:r>
          </w:p>
        </w:tc>
        <w:tc>
          <w:tcPr>
            <w:tcW w:w="1191" w:type="dxa"/>
          </w:tcPr>
          <w:p w:rsidR="009303EA" w:rsidRPr="00AD5BE4" w:rsidRDefault="00703160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10,88</w:t>
            </w:r>
          </w:p>
        </w:tc>
        <w:tc>
          <w:tcPr>
            <w:tcW w:w="992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10,47</w:t>
            </w:r>
          </w:p>
        </w:tc>
        <w:tc>
          <w:tcPr>
            <w:tcW w:w="567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40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11,1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44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10,47</w:t>
            </w:r>
          </w:p>
        </w:tc>
        <w:tc>
          <w:tcPr>
            <w:tcW w:w="993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10,1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66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9,4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40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10,88</w:t>
            </w:r>
          </w:p>
        </w:tc>
        <w:tc>
          <w:tcPr>
            <w:tcW w:w="1145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10,1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9,86</w:t>
            </w:r>
          </w:p>
        </w:tc>
        <w:tc>
          <w:tcPr>
            <w:tcW w:w="567" w:type="dxa"/>
          </w:tcPr>
          <w:p w:rsidR="009303EA" w:rsidRPr="00AD5BE4" w:rsidRDefault="004A359E" w:rsidP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9,15</w:t>
            </w:r>
          </w:p>
        </w:tc>
        <w:tc>
          <w:tcPr>
            <w:tcW w:w="794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9,86</w:t>
            </w:r>
          </w:p>
        </w:tc>
        <w:tc>
          <w:tcPr>
            <w:tcW w:w="1189" w:type="dxa"/>
          </w:tcPr>
          <w:p w:rsidR="009303EA" w:rsidRPr="00AD5BE4" w:rsidRDefault="004A359E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9,15</w:t>
            </w:r>
          </w:p>
        </w:tc>
        <w:tc>
          <w:tcPr>
            <w:tcW w:w="994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8,8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3" w:type="dxa"/>
          </w:tcPr>
          <w:p w:rsidR="009303EA" w:rsidRPr="00AD5BE4" w:rsidRDefault="004A359E" w:rsidP="00703160">
            <w:pPr>
              <w:pStyle w:val="ConsPlusNormal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8,1</w:t>
            </w:r>
            <w:r w:rsidR="0070316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</w:tbl>
    <w:p w:rsidR="004E1B7C" w:rsidRPr="009303EA" w:rsidRDefault="003F2E66" w:rsidP="003F2E66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_________________________________-</w:t>
      </w:r>
    </w:p>
    <w:sectPr w:rsidR="004E1B7C" w:rsidRPr="009303EA" w:rsidSect="00AD5BE4">
      <w:pgSz w:w="16838" w:h="11905" w:orient="landscape"/>
      <w:pgMar w:top="709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3EA"/>
    <w:rsid w:val="000058B7"/>
    <w:rsid w:val="000E3426"/>
    <w:rsid w:val="00111428"/>
    <w:rsid w:val="0013444D"/>
    <w:rsid w:val="00345B03"/>
    <w:rsid w:val="00354854"/>
    <w:rsid w:val="003D686E"/>
    <w:rsid w:val="003F2E66"/>
    <w:rsid w:val="00404BC0"/>
    <w:rsid w:val="004206D6"/>
    <w:rsid w:val="004679EF"/>
    <w:rsid w:val="004A359E"/>
    <w:rsid w:val="004E1B7C"/>
    <w:rsid w:val="00563870"/>
    <w:rsid w:val="00590951"/>
    <w:rsid w:val="00613362"/>
    <w:rsid w:val="00656F2A"/>
    <w:rsid w:val="006E47CC"/>
    <w:rsid w:val="006F314C"/>
    <w:rsid w:val="00703160"/>
    <w:rsid w:val="00807421"/>
    <w:rsid w:val="00832895"/>
    <w:rsid w:val="009303EA"/>
    <w:rsid w:val="009766AB"/>
    <w:rsid w:val="009920CA"/>
    <w:rsid w:val="00A221B4"/>
    <w:rsid w:val="00A62536"/>
    <w:rsid w:val="00A64548"/>
    <w:rsid w:val="00AD5BE4"/>
    <w:rsid w:val="00B0776A"/>
    <w:rsid w:val="00B553B6"/>
    <w:rsid w:val="00E17AAF"/>
    <w:rsid w:val="00F0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1A2B8B-D97A-4C4E-B9B6-C4F7CE8B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5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6454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03E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9303E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9303E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5BE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5BE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A64548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5">
    <w:name w:val="No Spacing"/>
    <w:uiPriority w:val="1"/>
    <w:qFormat/>
    <w:rsid w:val="00A64548"/>
    <w:pPr>
      <w:spacing w:after="0" w:line="240" w:lineRule="auto"/>
    </w:pPr>
  </w:style>
  <w:style w:type="table" w:styleId="a6">
    <w:name w:val="Table Grid"/>
    <w:basedOn w:val="a1"/>
    <w:uiPriority w:val="39"/>
    <w:rsid w:val="00354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C0EF6-9726-4042-B3C6-6B7B86641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8</Pages>
  <Words>1699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17</cp:revision>
  <cp:lastPrinted>2023-02-03T05:40:00Z</cp:lastPrinted>
  <dcterms:created xsi:type="dcterms:W3CDTF">2022-10-18T23:59:00Z</dcterms:created>
  <dcterms:modified xsi:type="dcterms:W3CDTF">2023-02-03T05:46:00Z</dcterms:modified>
</cp:coreProperties>
</file>