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9FD2" w14:textId="77777777" w:rsidR="00D01E57" w:rsidRDefault="00CF311F" w:rsidP="00D01E57">
      <w:pPr>
        <w:jc w:val="center"/>
        <w:rPr>
          <w:b/>
        </w:rPr>
      </w:pPr>
      <w:r>
        <w:rPr>
          <w:noProof/>
          <w:sz w:val="28"/>
          <w:szCs w:val="28"/>
        </w:rPr>
        <w:drawing>
          <wp:inline distT="0" distB="0" distL="0" distR="0" wp14:anchorId="7A7B3494" wp14:editId="639D0B13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57"/>
        <w:gridCol w:w="1362"/>
      </w:tblGrid>
      <w:tr w:rsidR="002365F4" w:rsidRPr="00391E10" w14:paraId="109DCB80" w14:textId="77777777" w:rsidTr="00CA0F4E">
        <w:tc>
          <w:tcPr>
            <w:tcW w:w="9570" w:type="dxa"/>
            <w:gridSpan w:val="4"/>
          </w:tcPr>
          <w:p w14:paraId="17FAD425" w14:textId="77777777" w:rsidR="002365F4" w:rsidRPr="00391E10" w:rsidRDefault="002365F4" w:rsidP="00CA0F4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91E10">
              <w:rPr>
                <w:b/>
                <w:bCs/>
                <w:sz w:val="32"/>
              </w:rPr>
              <w:t>АДМИНИСТРАЦИЯ</w:t>
            </w:r>
          </w:p>
          <w:p w14:paraId="0CA94073" w14:textId="77777777" w:rsidR="002365F4" w:rsidRPr="00391E10" w:rsidRDefault="002365F4" w:rsidP="00CA0F4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91E10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14:paraId="541A274F" w14:textId="77777777" w:rsidR="002365F4" w:rsidRPr="00391E10" w:rsidRDefault="002365F4" w:rsidP="00CA0F4E">
            <w:pPr>
              <w:jc w:val="center"/>
              <w:rPr>
                <w:b/>
                <w:bCs/>
                <w:szCs w:val="28"/>
              </w:rPr>
            </w:pPr>
            <w:r w:rsidRPr="00391E10">
              <w:rPr>
                <w:b/>
                <w:bCs/>
                <w:sz w:val="32"/>
              </w:rPr>
              <w:t>ПРИМОРСКОГО  КРАЯ</w:t>
            </w:r>
          </w:p>
          <w:p w14:paraId="0A62EFFF" w14:textId="77777777" w:rsidR="002365F4" w:rsidRPr="00391E10" w:rsidRDefault="002365F4" w:rsidP="00CA0F4E">
            <w:pPr>
              <w:jc w:val="center"/>
              <w:rPr>
                <w:sz w:val="32"/>
                <w:szCs w:val="32"/>
              </w:rPr>
            </w:pPr>
          </w:p>
        </w:tc>
      </w:tr>
      <w:tr w:rsidR="002365F4" w:rsidRPr="00391E10" w14:paraId="1923BC1A" w14:textId="77777777" w:rsidTr="00CA0F4E">
        <w:tc>
          <w:tcPr>
            <w:tcW w:w="9570" w:type="dxa"/>
            <w:gridSpan w:val="4"/>
          </w:tcPr>
          <w:p w14:paraId="1094BA61" w14:textId="77777777" w:rsidR="002365F4" w:rsidRPr="002365F4" w:rsidRDefault="002365F4" w:rsidP="00CA0F4E">
            <w:pPr>
              <w:jc w:val="center"/>
              <w:rPr>
                <w:sz w:val="28"/>
                <w:szCs w:val="28"/>
              </w:rPr>
            </w:pPr>
            <w:r w:rsidRPr="002365F4">
              <w:rPr>
                <w:sz w:val="28"/>
                <w:szCs w:val="28"/>
              </w:rPr>
              <w:t>П  О  С  Т  А  Н  О  В  Л  Е  Н  И  Е</w:t>
            </w:r>
          </w:p>
          <w:p w14:paraId="34BEDCA7" w14:textId="77777777" w:rsidR="002365F4" w:rsidRPr="00391E10" w:rsidRDefault="002365F4" w:rsidP="00CA0F4E">
            <w:pPr>
              <w:jc w:val="center"/>
            </w:pPr>
          </w:p>
        </w:tc>
      </w:tr>
      <w:tr w:rsidR="002365F4" w:rsidRPr="00391E10" w14:paraId="009084DA" w14:textId="77777777" w:rsidTr="00CA0F4E">
        <w:tc>
          <w:tcPr>
            <w:tcW w:w="2816" w:type="dxa"/>
            <w:tcBorders>
              <w:bottom w:val="single" w:sz="4" w:space="0" w:color="auto"/>
            </w:tcBorders>
          </w:tcPr>
          <w:p w14:paraId="0AF3E539" w14:textId="377B0EB0" w:rsidR="002365F4" w:rsidRPr="00391E10" w:rsidRDefault="006A64DA" w:rsidP="00CA0F4E">
            <w:pPr>
              <w:jc w:val="center"/>
            </w:pPr>
            <w:r>
              <w:t>27 февраля 2023 года</w:t>
            </w:r>
          </w:p>
        </w:tc>
        <w:tc>
          <w:tcPr>
            <w:tcW w:w="4135" w:type="dxa"/>
          </w:tcPr>
          <w:p w14:paraId="49AD82E3" w14:textId="77777777" w:rsidR="002365F4" w:rsidRPr="00391E10" w:rsidRDefault="002365F4" w:rsidP="00CA0F4E">
            <w:pPr>
              <w:jc w:val="center"/>
              <w:rPr>
                <w:b/>
                <w:sz w:val="21"/>
                <w:szCs w:val="21"/>
              </w:rPr>
            </w:pPr>
            <w:r w:rsidRPr="00391E1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257" w:type="dxa"/>
          </w:tcPr>
          <w:p w14:paraId="20832DBC" w14:textId="77777777" w:rsidR="002365F4" w:rsidRPr="00391E10" w:rsidRDefault="002365F4" w:rsidP="00CA0F4E">
            <w:pPr>
              <w:jc w:val="right"/>
              <w:rPr>
                <w:b/>
              </w:rPr>
            </w:pPr>
            <w:r w:rsidRPr="00391E10">
              <w:rPr>
                <w:b/>
              </w:rPr>
              <w:t>№</w:t>
            </w:r>
          </w:p>
        </w:tc>
        <w:tc>
          <w:tcPr>
            <w:tcW w:w="1362" w:type="dxa"/>
            <w:tcBorders>
              <w:bottom w:val="single" w:sz="4" w:space="0" w:color="auto"/>
            </w:tcBorders>
          </w:tcPr>
          <w:p w14:paraId="637E5505" w14:textId="67A8ED8C" w:rsidR="002365F4" w:rsidRPr="00391E10" w:rsidRDefault="006A64DA" w:rsidP="00CA0F4E">
            <w:r>
              <w:t>182-па</w:t>
            </w:r>
          </w:p>
        </w:tc>
      </w:tr>
    </w:tbl>
    <w:p w14:paraId="43453F1D" w14:textId="77777777" w:rsidR="002365F4" w:rsidRPr="00391E10" w:rsidRDefault="002365F4" w:rsidP="002365F4">
      <w:pPr>
        <w:pStyle w:val="a8"/>
      </w:pPr>
    </w:p>
    <w:p w14:paraId="07493430" w14:textId="77777777" w:rsidR="001E4393" w:rsidRPr="00D46915" w:rsidRDefault="001E4393" w:rsidP="001E4393">
      <w:pPr>
        <w:jc w:val="center"/>
        <w:rPr>
          <w:b/>
          <w:sz w:val="12"/>
          <w:szCs w:val="12"/>
        </w:rPr>
      </w:pPr>
    </w:p>
    <w:p w14:paraId="1E63D547" w14:textId="54EDDF83" w:rsidR="00FB05D8" w:rsidRPr="002365F4" w:rsidRDefault="001E4393" w:rsidP="001E4393">
      <w:pPr>
        <w:jc w:val="center"/>
        <w:rPr>
          <w:b/>
          <w:sz w:val="28"/>
          <w:szCs w:val="28"/>
        </w:rPr>
      </w:pPr>
      <w:bookmarkStart w:id="0" w:name="_Hlk126670388"/>
      <w:r w:rsidRPr="00C0619A">
        <w:rPr>
          <w:b/>
          <w:sz w:val="26"/>
          <w:szCs w:val="26"/>
        </w:rPr>
        <w:t xml:space="preserve"> </w:t>
      </w:r>
      <w:r w:rsidRPr="002365F4">
        <w:rPr>
          <w:b/>
          <w:sz w:val="28"/>
          <w:szCs w:val="28"/>
        </w:rPr>
        <w:t xml:space="preserve">О </w:t>
      </w:r>
      <w:r w:rsidR="00C276C9" w:rsidRPr="002365F4">
        <w:rPr>
          <w:b/>
          <w:sz w:val="28"/>
          <w:szCs w:val="28"/>
        </w:rPr>
        <w:t>П</w:t>
      </w:r>
      <w:r w:rsidRPr="002365F4">
        <w:rPr>
          <w:b/>
          <w:sz w:val="28"/>
          <w:szCs w:val="28"/>
        </w:rPr>
        <w:t xml:space="preserve">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 подведомственных управлению культуры, спорта и молодежной политики администрации </w:t>
      </w:r>
    </w:p>
    <w:p w14:paraId="76F9D556" w14:textId="44A48E9D" w:rsidR="001E4393" w:rsidRPr="002365F4" w:rsidRDefault="001E4393" w:rsidP="001E4393">
      <w:pPr>
        <w:jc w:val="center"/>
        <w:rPr>
          <w:b/>
          <w:sz w:val="28"/>
          <w:szCs w:val="28"/>
        </w:rPr>
      </w:pPr>
      <w:r w:rsidRPr="002365F4">
        <w:rPr>
          <w:b/>
          <w:sz w:val="28"/>
          <w:szCs w:val="28"/>
        </w:rPr>
        <w:t xml:space="preserve">Пожарского муниципального </w:t>
      </w:r>
      <w:r w:rsidR="00600761" w:rsidRPr="002365F4">
        <w:rPr>
          <w:b/>
          <w:sz w:val="28"/>
          <w:szCs w:val="28"/>
        </w:rPr>
        <w:t>округа</w:t>
      </w:r>
      <w:r w:rsidRPr="002365F4">
        <w:rPr>
          <w:b/>
          <w:sz w:val="28"/>
          <w:szCs w:val="28"/>
        </w:rPr>
        <w:t xml:space="preserve"> Приморского края</w:t>
      </w:r>
    </w:p>
    <w:p w14:paraId="697A4E8F" w14:textId="77777777" w:rsidR="001E4393" w:rsidRPr="00C0619A" w:rsidRDefault="001E4393" w:rsidP="001E4393">
      <w:pPr>
        <w:spacing w:line="360" w:lineRule="auto"/>
        <w:rPr>
          <w:b/>
          <w:sz w:val="26"/>
          <w:szCs w:val="26"/>
        </w:rPr>
      </w:pPr>
    </w:p>
    <w:bookmarkEnd w:id="0"/>
    <w:p w14:paraId="46CAC0FB" w14:textId="08832938" w:rsidR="001E4393" w:rsidRDefault="001E4393" w:rsidP="0019255C">
      <w:pPr>
        <w:tabs>
          <w:tab w:val="left" w:pos="1000"/>
        </w:tabs>
        <w:spacing w:line="360" w:lineRule="auto"/>
        <w:ind w:firstLine="700"/>
        <w:jc w:val="both"/>
        <w:rPr>
          <w:sz w:val="28"/>
          <w:szCs w:val="28"/>
        </w:rPr>
      </w:pPr>
      <w:r w:rsidRPr="002365F4">
        <w:rPr>
          <w:color w:val="000000"/>
          <w:spacing w:val="-5"/>
          <w:sz w:val="28"/>
          <w:szCs w:val="28"/>
        </w:rPr>
        <w:t xml:space="preserve">В соответствии с </w:t>
      </w:r>
      <w:r w:rsidRPr="002365F4">
        <w:rPr>
          <w:color w:val="000000"/>
          <w:spacing w:val="-4"/>
          <w:sz w:val="28"/>
          <w:szCs w:val="28"/>
        </w:rPr>
        <w:t xml:space="preserve">Федеральным законом от 06 октября 2003 года № 131-ФЗ </w:t>
      </w:r>
      <w:r w:rsidRPr="002365F4">
        <w:rPr>
          <w:color w:val="000000"/>
          <w:spacing w:val="-5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1E0E96" w:rsidRPr="002365F4">
        <w:rPr>
          <w:color w:val="000000"/>
          <w:spacing w:val="-5"/>
          <w:sz w:val="28"/>
          <w:szCs w:val="28"/>
        </w:rPr>
        <w:t>З</w:t>
      </w:r>
      <w:r w:rsidRPr="002365F4">
        <w:rPr>
          <w:sz w:val="28"/>
          <w:szCs w:val="28"/>
        </w:rPr>
        <w:t>аконом Российской Федерации от 9 октября 1992 года № 3612-1 «Основы законодательства Российской Федерации о культуре», Федеральным законом от 29 декабря 2012 года № 273-ФЗ «Об образовании в Российской Федерации</w:t>
      </w:r>
      <w:r w:rsidR="00AA0A50" w:rsidRPr="002365F4">
        <w:rPr>
          <w:sz w:val="28"/>
          <w:szCs w:val="28"/>
        </w:rPr>
        <w:t>»</w:t>
      </w:r>
      <w:r w:rsidRPr="002365F4">
        <w:rPr>
          <w:sz w:val="28"/>
          <w:szCs w:val="28"/>
        </w:rPr>
        <w:t xml:space="preserve">, </w:t>
      </w:r>
      <w:r w:rsidRPr="002365F4">
        <w:rPr>
          <w:color w:val="000000"/>
          <w:spacing w:val="-5"/>
          <w:sz w:val="28"/>
          <w:szCs w:val="28"/>
        </w:rPr>
        <w:t xml:space="preserve">Уставом </w:t>
      </w:r>
      <w:r w:rsidRPr="002365F4">
        <w:rPr>
          <w:sz w:val="28"/>
          <w:szCs w:val="28"/>
        </w:rPr>
        <w:t xml:space="preserve">Пожарского муниципального </w:t>
      </w:r>
      <w:r w:rsidR="00C04FD4" w:rsidRPr="002365F4">
        <w:rPr>
          <w:sz w:val="28"/>
          <w:szCs w:val="28"/>
        </w:rPr>
        <w:t>округа</w:t>
      </w:r>
      <w:r w:rsidR="002365F4">
        <w:rPr>
          <w:sz w:val="28"/>
          <w:szCs w:val="28"/>
        </w:rPr>
        <w:t xml:space="preserve"> администрация Пожарского муниципального округа</w:t>
      </w:r>
      <w:r w:rsidR="007C1927">
        <w:rPr>
          <w:sz w:val="28"/>
          <w:szCs w:val="28"/>
        </w:rPr>
        <w:t xml:space="preserve"> Приморского края</w:t>
      </w:r>
    </w:p>
    <w:p w14:paraId="39EE83E2" w14:textId="77777777" w:rsidR="002365F4" w:rsidRDefault="002365F4" w:rsidP="0019255C">
      <w:pPr>
        <w:tabs>
          <w:tab w:val="left" w:pos="1000"/>
        </w:tabs>
        <w:spacing w:line="360" w:lineRule="auto"/>
        <w:ind w:firstLine="700"/>
        <w:jc w:val="both"/>
        <w:rPr>
          <w:sz w:val="28"/>
          <w:szCs w:val="28"/>
        </w:rPr>
      </w:pPr>
    </w:p>
    <w:p w14:paraId="11752A36" w14:textId="0CC9259B" w:rsidR="002365F4" w:rsidRPr="002365F4" w:rsidRDefault="002365F4" w:rsidP="002365F4">
      <w:pPr>
        <w:tabs>
          <w:tab w:val="left" w:pos="10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47EFBB7" w14:textId="70CD8063" w:rsidR="0019255C" w:rsidRDefault="001E4393" w:rsidP="0019255C">
      <w:pPr>
        <w:pStyle w:val="ConsPlusNormal"/>
        <w:spacing w:before="20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65F4">
        <w:rPr>
          <w:rFonts w:ascii="Times New Roman" w:hAnsi="Times New Roman" w:cs="Times New Roman"/>
          <w:sz w:val="28"/>
          <w:szCs w:val="28"/>
        </w:rPr>
        <w:t xml:space="preserve">1. </w:t>
      </w:r>
      <w:r w:rsidR="0019255C" w:rsidRPr="002365F4">
        <w:rPr>
          <w:rFonts w:ascii="Times New Roman" w:hAnsi="Times New Roman" w:cs="Times New Roman"/>
          <w:sz w:val="28"/>
          <w:szCs w:val="28"/>
        </w:rPr>
        <w:t>Утвердить Порядок формирования размера, взимания и учета компенсационной доплаты (средства родителей, законных представителей) за оказание муниципальной услуги по реализации образовательных программ дополнительного образования детей в муниципальных бюджетных учреждениях дополнительного образования детей, подведомственных управлению культуры, спорта и молодежной политики администрации Пожарского муниципального округа Приморского края.</w:t>
      </w:r>
    </w:p>
    <w:p w14:paraId="5763D1DA" w14:textId="77777777" w:rsidR="003F1107" w:rsidRDefault="000600DD" w:rsidP="000600DD">
      <w:pPr>
        <w:tabs>
          <w:tab w:val="left" w:pos="9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65F4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0600DD">
        <w:rPr>
          <w:sz w:val="28"/>
          <w:szCs w:val="28"/>
        </w:rPr>
        <w:t>Общему отделу администрации Пожарского муниципа</w:t>
      </w:r>
      <w:r>
        <w:rPr>
          <w:sz w:val="28"/>
          <w:szCs w:val="28"/>
        </w:rPr>
        <w:t xml:space="preserve">льного </w:t>
      </w:r>
      <w:r w:rsidRPr="000600DD">
        <w:rPr>
          <w:sz w:val="28"/>
          <w:szCs w:val="28"/>
        </w:rPr>
        <w:t>округа опубликовать настоящее постановление в газете «Победа»</w:t>
      </w:r>
      <w:r w:rsidR="003F1107" w:rsidRPr="003F1107">
        <w:rPr>
          <w:sz w:val="28"/>
          <w:szCs w:val="28"/>
        </w:rPr>
        <w:t>.</w:t>
      </w:r>
    </w:p>
    <w:p w14:paraId="39D062A7" w14:textId="549ED472" w:rsidR="000600DD" w:rsidRPr="000600DD" w:rsidRDefault="003F1107" w:rsidP="000600DD">
      <w:pPr>
        <w:tabs>
          <w:tab w:val="left" w:pos="960"/>
        </w:tabs>
        <w:spacing w:line="360" w:lineRule="auto"/>
        <w:jc w:val="both"/>
        <w:rPr>
          <w:sz w:val="28"/>
          <w:szCs w:val="28"/>
        </w:rPr>
      </w:pPr>
      <w:r w:rsidRPr="003F1107">
        <w:rPr>
          <w:sz w:val="28"/>
          <w:szCs w:val="28"/>
        </w:rPr>
        <w:lastRenderedPageBreak/>
        <w:t xml:space="preserve">         3. </w:t>
      </w:r>
      <w:r>
        <w:rPr>
          <w:sz w:val="28"/>
          <w:szCs w:val="28"/>
        </w:rPr>
        <w:t>Отделу информационных технологий</w:t>
      </w:r>
      <w:r w:rsidR="000600DD" w:rsidRPr="000600DD">
        <w:rPr>
          <w:sz w:val="28"/>
          <w:szCs w:val="28"/>
        </w:rPr>
        <w:t xml:space="preserve"> разместить на </w:t>
      </w:r>
      <w:r w:rsidR="000600DD">
        <w:rPr>
          <w:sz w:val="28"/>
          <w:szCs w:val="28"/>
        </w:rPr>
        <w:t>о</w:t>
      </w:r>
      <w:r w:rsidR="000600DD" w:rsidRPr="000600DD">
        <w:rPr>
          <w:sz w:val="28"/>
          <w:szCs w:val="28"/>
        </w:rPr>
        <w:t>фициальном</w:t>
      </w:r>
      <w:r w:rsidR="000600DD">
        <w:rPr>
          <w:sz w:val="28"/>
          <w:szCs w:val="28"/>
        </w:rPr>
        <w:t xml:space="preserve"> </w:t>
      </w:r>
      <w:r w:rsidR="000600DD" w:rsidRPr="000600DD">
        <w:rPr>
          <w:sz w:val="28"/>
          <w:szCs w:val="28"/>
        </w:rPr>
        <w:t>Интернет-</w:t>
      </w:r>
      <w:r w:rsidR="000600DD">
        <w:rPr>
          <w:sz w:val="28"/>
          <w:szCs w:val="28"/>
        </w:rPr>
        <w:t>са</w:t>
      </w:r>
      <w:r w:rsidR="000600DD" w:rsidRPr="000600DD">
        <w:rPr>
          <w:sz w:val="28"/>
          <w:szCs w:val="28"/>
        </w:rPr>
        <w:t>йте</w:t>
      </w:r>
      <w:r w:rsidR="000600DD">
        <w:rPr>
          <w:sz w:val="28"/>
          <w:szCs w:val="28"/>
        </w:rPr>
        <w:t xml:space="preserve"> ад</w:t>
      </w:r>
      <w:r w:rsidR="000600DD" w:rsidRPr="000600DD">
        <w:rPr>
          <w:sz w:val="28"/>
          <w:szCs w:val="28"/>
        </w:rPr>
        <w:t>министрации</w:t>
      </w:r>
      <w:r w:rsidR="000600DD">
        <w:rPr>
          <w:sz w:val="28"/>
          <w:szCs w:val="28"/>
        </w:rPr>
        <w:t xml:space="preserve"> </w:t>
      </w:r>
      <w:r w:rsidR="000600DD" w:rsidRPr="000600DD">
        <w:rPr>
          <w:sz w:val="28"/>
          <w:szCs w:val="28"/>
        </w:rPr>
        <w:t>Пожарского</w:t>
      </w:r>
      <w:r w:rsidR="000600DD">
        <w:rPr>
          <w:sz w:val="28"/>
          <w:szCs w:val="28"/>
        </w:rPr>
        <w:t xml:space="preserve"> </w:t>
      </w:r>
      <w:r w:rsidR="000600DD" w:rsidRPr="000600DD">
        <w:rPr>
          <w:sz w:val="28"/>
          <w:szCs w:val="28"/>
        </w:rPr>
        <w:t xml:space="preserve">муниципального </w:t>
      </w:r>
      <w:r w:rsidR="00464185">
        <w:rPr>
          <w:sz w:val="28"/>
          <w:szCs w:val="28"/>
        </w:rPr>
        <w:t>района</w:t>
      </w:r>
      <w:r w:rsidR="000600DD" w:rsidRPr="000600DD">
        <w:rPr>
          <w:sz w:val="28"/>
          <w:szCs w:val="28"/>
        </w:rPr>
        <w:t xml:space="preserve"> Приморского края.</w:t>
      </w:r>
    </w:p>
    <w:p w14:paraId="0A6569BA" w14:textId="6C48FD24" w:rsidR="000600DD" w:rsidRDefault="003F1107" w:rsidP="000600DD">
      <w:pPr>
        <w:tabs>
          <w:tab w:val="left" w:pos="0"/>
        </w:tabs>
        <w:spacing w:line="360" w:lineRule="auto"/>
        <w:ind w:right="-158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600DD" w:rsidRPr="000600DD">
        <w:rPr>
          <w:sz w:val="28"/>
          <w:szCs w:val="28"/>
        </w:rPr>
        <w:t>. Контроль за исполнением настоящего постановления возложить на начальника управления культуры, спорта и молодежной политики администрации Пожарского муниципального округа Приморского края Леонтьеву Т.В.</w:t>
      </w:r>
    </w:p>
    <w:p w14:paraId="47244537" w14:textId="2C787DC4" w:rsidR="00464185" w:rsidRPr="000600DD" w:rsidRDefault="00464185" w:rsidP="000600DD">
      <w:pPr>
        <w:tabs>
          <w:tab w:val="left" w:pos="0"/>
        </w:tabs>
        <w:spacing w:line="360" w:lineRule="auto"/>
        <w:ind w:right="-158"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 момента его официального опубликования</w:t>
      </w:r>
      <w:r w:rsidR="00D241D3">
        <w:rPr>
          <w:sz w:val="28"/>
          <w:szCs w:val="28"/>
        </w:rPr>
        <w:t xml:space="preserve"> и распространяет свое действие на правоотношения, возникшие с 1 января 2023 года.</w:t>
      </w:r>
    </w:p>
    <w:p w14:paraId="0E839C82" w14:textId="77777777" w:rsidR="001E4393" w:rsidRPr="002365F4" w:rsidRDefault="001E4393" w:rsidP="001E4393">
      <w:pPr>
        <w:spacing w:line="360" w:lineRule="auto"/>
        <w:ind w:firstLine="720"/>
        <w:jc w:val="both"/>
        <w:rPr>
          <w:sz w:val="28"/>
          <w:szCs w:val="28"/>
        </w:rPr>
      </w:pPr>
    </w:p>
    <w:p w14:paraId="6A17E1E5" w14:textId="77777777" w:rsidR="00FB05D8" w:rsidRPr="002365F4" w:rsidRDefault="00FB05D8" w:rsidP="001E4393">
      <w:pPr>
        <w:spacing w:line="360" w:lineRule="auto"/>
        <w:ind w:firstLine="720"/>
        <w:jc w:val="both"/>
        <w:rPr>
          <w:sz w:val="28"/>
          <w:szCs w:val="28"/>
        </w:rPr>
      </w:pPr>
    </w:p>
    <w:p w14:paraId="49B9DDB5" w14:textId="27724C2B" w:rsidR="0094462B" w:rsidRPr="002365F4" w:rsidRDefault="001E4393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5F4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</w:t>
      </w:r>
      <w:r w:rsidRPr="002365F4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1E0E96" w:rsidRPr="002365F4">
        <w:rPr>
          <w:rFonts w:ascii="Times New Roman" w:hAnsi="Times New Roman" w:cs="Times New Roman"/>
          <w:sz w:val="28"/>
          <w:szCs w:val="28"/>
        </w:rPr>
        <w:t xml:space="preserve">    </w:t>
      </w:r>
      <w:r w:rsidR="0019255C" w:rsidRPr="002365F4">
        <w:rPr>
          <w:rFonts w:ascii="Times New Roman" w:hAnsi="Times New Roman" w:cs="Times New Roman"/>
          <w:sz w:val="28"/>
          <w:szCs w:val="28"/>
        </w:rPr>
        <w:t>В.М. Козак</w:t>
      </w:r>
      <w:r w:rsidRPr="002365F4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625D807" w14:textId="3AE30D1F" w:rsidR="002331F3" w:rsidRPr="002365F4" w:rsidRDefault="002331F3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B4092" w14:textId="272B8745" w:rsidR="006D69C3" w:rsidRDefault="006D69C3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F13337" w14:textId="7F4693F4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A6E2B6" w14:textId="0A544FB0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81D82B" w14:textId="134EE388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7BA030" w14:textId="25BD2BBA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4353B0" w14:textId="62EE6DF6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FD6D33" w14:textId="685340E0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ECBB3F" w14:textId="00D852FB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F41AAA" w14:textId="00AF9712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434C0F" w14:textId="0FC9D710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4C34E3" w14:textId="7F95CB84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AD8C1A" w14:textId="0CE492BF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DE5FEF" w14:textId="691336A7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2494EA" w14:textId="13718C3C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1D8842" w14:textId="3600F0C4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217029" w14:textId="38AEA68B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37E496" w14:textId="3E4909E9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0E0B0F" w14:textId="1CCB0901" w:rsidR="000600DD" w:rsidRDefault="000600DD" w:rsidP="001925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C892B4" w14:textId="33165CA8" w:rsidR="007C1927" w:rsidRDefault="007C1927" w:rsidP="007C1927">
      <w:pPr>
        <w:pStyle w:val="a7"/>
        <w:jc w:val="right"/>
        <w:rPr>
          <w:b/>
          <w:bCs/>
          <w:sz w:val="26"/>
          <w:szCs w:val="26"/>
        </w:rPr>
      </w:pPr>
    </w:p>
    <w:p w14:paraId="36091192" w14:textId="19CE164A" w:rsidR="007C1927" w:rsidRPr="007C1927" w:rsidRDefault="007C1927" w:rsidP="007C1927">
      <w:pPr>
        <w:pStyle w:val="a7"/>
        <w:jc w:val="right"/>
        <w:rPr>
          <w:sz w:val="28"/>
          <w:szCs w:val="28"/>
        </w:rPr>
      </w:pPr>
      <w:r w:rsidRPr="007C1927">
        <w:rPr>
          <w:sz w:val="28"/>
          <w:szCs w:val="28"/>
        </w:rPr>
        <w:lastRenderedPageBreak/>
        <w:t>Утвержден</w:t>
      </w:r>
    </w:p>
    <w:p w14:paraId="7D60E64B" w14:textId="6BC479F3" w:rsidR="007C1927" w:rsidRDefault="007C1927" w:rsidP="007C1927">
      <w:pPr>
        <w:pStyle w:val="a7"/>
        <w:jc w:val="right"/>
        <w:rPr>
          <w:sz w:val="26"/>
          <w:szCs w:val="26"/>
        </w:rPr>
      </w:pPr>
      <w:r>
        <w:rPr>
          <w:sz w:val="26"/>
          <w:szCs w:val="26"/>
        </w:rPr>
        <w:t>п</w:t>
      </w:r>
      <w:r w:rsidRPr="007C1927">
        <w:rPr>
          <w:sz w:val="26"/>
          <w:szCs w:val="26"/>
        </w:rPr>
        <w:t>остановлением администрации</w:t>
      </w:r>
    </w:p>
    <w:p w14:paraId="6B875789" w14:textId="42FCE295" w:rsidR="007C1927" w:rsidRDefault="007C1927" w:rsidP="007C1927">
      <w:pPr>
        <w:pStyle w:val="a7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Пожарского муниципального округа </w:t>
      </w:r>
    </w:p>
    <w:p w14:paraId="7A8D3AED" w14:textId="01BF3FF3" w:rsidR="007C1927" w:rsidRDefault="007C1927" w:rsidP="007C1927">
      <w:pPr>
        <w:pStyle w:val="a7"/>
        <w:jc w:val="right"/>
        <w:rPr>
          <w:sz w:val="26"/>
          <w:szCs w:val="26"/>
        </w:rPr>
      </w:pPr>
      <w:r>
        <w:rPr>
          <w:sz w:val="26"/>
          <w:szCs w:val="26"/>
        </w:rPr>
        <w:t>Приморского края</w:t>
      </w:r>
    </w:p>
    <w:p w14:paraId="210507CC" w14:textId="2CA1D161" w:rsidR="007C1927" w:rsidRPr="00D6795E" w:rsidRDefault="007C1927" w:rsidP="007C1927">
      <w:pPr>
        <w:pStyle w:val="a7"/>
        <w:jc w:val="right"/>
        <w:rPr>
          <w:sz w:val="26"/>
          <w:szCs w:val="26"/>
          <w:u w:val="single"/>
        </w:rPr>
      </w:pPr>
      <w:r w:rsidRPr="00D6795E">
        <w:rPr>
          <w:sz w:val="26"/>
          <w:szCs w:val="26"/>
          <w:u w:val="single"/>
        </w:rPr>
        <w:t>«</w:t>
      </w:r>
      <w:r w:rsidR="006A64DA">
        <w:rPr>
          <w:sz w:val="26"/>
          <w:szCs w:val="26"/>
          <w:u w:val="single"/>
        </w:rPr>
        <w:t>27</w:t>
      </w:r>
      <w:r w:rsidRPr="00D6795E">
        <w:rPr>
          <w:sz w:val="26"/>
          <w:szCs w:val="26"/>
          <w:u w:val="single"/>
        </w:rPr>
        <w:t>»</w:t>
      </w:r>
      <w:r w:rsidR="006A64DA">
        <w:rPr>
          <w:sz w:val="26"/>
          <w:szCs w:val="26"/>
          <w:u w:val="single"/>
        </w:rPr>
        <w:t xml:space="preserve"> февраля</w:t>
      </w:r>
      <w:r w:rsidRPr="00D6795E">
        <w:rPr>
          <w:sz w:val="26"/>
          <w:szCs w:val="26"/>
          <w:u w:val="single"/>
        </w:rPr>
        <w:t>_2023</w:t>
      </w:r>
      <w:r w:rsidR="00B41B3F" w:rsidRPr="00D6795E">
        <w:rPr>
          <w:sz w:val="26"/>
          <w:szCs w:val="26"/>
          <w:u w:val="single"/>
        </w:rPr>
        <w:t xml:space="preserve"> года</w:t>
      </w:r>
      <w:r w:rsidRPr="00D6795E">
        <w:rPr>
          <w:sz w:val="26"/>
          <w:szCs w:val="26"/>
          <w:u w:val="single"/>
        </w:rPr>
        <w:t xml:space="preserve"> №</w:t>
      </w:r>
      <w:r w:rsidR="006A64DA">
        <w:rPr>
          <w:sz w:val="26"/>
          <w:szCs w:val="26"/>
          <w:u w:val="single"/>
        </w:rPr>
        <w:t xml:space="preserve"> 182-па</w:t>
      </w:r>
      <w:r w:rsidRPr="00D6795E">
        <w:rPr>
          <w:sz w:val="26"/>
          <w:szCs w:val="26"/>
          <w:u w:val="single"/>
        </w:rPr>
        <w:t>_</w:t>
      </w:r>
    </w:p>
    <w:p w14:paraId="75BFEAE0" w14:textId="77777777" w:rsidR="007C1927" w:rsidRDefault="007C1927" w:rsidP="002331F3">
      <w:pPr>
        <w:pStyle w:val="a7"/>
        <w:jc w:val="center"/>
        <w:rPr>
          <w:b/>
          <w:bCs/>
          <w:sz w:val="26"/>
          <w:szCs w:val="26"/>
        </w:rPr>
      </w:pPr>
    </w:p>
    <w:p w14:paraId="1A6F6FB2" w14:textId="77777777" w:rsidR="007C1927" w:rsidRDefault="007C1927" w:rsidP="002331F3">
      <w:pPr>
        <w:pStyle w:val="a7"/>
        <w:jc w:val="center"/>
        <w:rPr>
          <w:b/>
          <w:bCs/>
          <w:sz w:val="26"/>
          <w:szCs w:val="26"/>
        </w:rPr>
      </w:pPr>
    </w:p>
    <w:p w14:paraId="722650E3" w14:textId="5EA27BAC" w:rsidR="002331F3" w:rsidRPr="007C1927" w:rsidRDefault="002331F3" w:rsidP="002331F3">
      <w:pPr>
        <w:pStyle w:val="a7"/>
        <w:jc w:val="center"/>
        <w:rPr>
          <w:b/>
          <w:bCs/>
          <w:sz w:val="26"/>
          <w:szCs w:val="26"/>
        </w:rPr>
      </w:pPr>
      <w:r w:rsidRPr="007C1927">
        <w:rPr>
          <w:b/>
          <w:bCs/>
          <w:sz w:val="26"/>
          <w:szCs w:val="26"/>
        </w:rPr>
        <w:t>ПОРЯДОК</w:t>
      </w:r>
    </w:p>
    <w:p w14:paraId="42FA11BF" w14:textId="77777777" w:rsidR="002331F3" w:rsidRPr="007C1927" w:rsidRDefault="002331F3" w:rsidP="002331F3">
      <w:pPr>
        <w:pStyle w:val="a7"/>
        <w:jc w:val="center"/>
        <w:rPr>
          <w:b/>
          <w:bCs/>
        </w:rPr>
      </w:pPr>
      <w:r w:rsidRPr="007C1927">
        <w:rPr>
          <w:b/>
          <w:bCs/>
        </w:rPr>
        <w:t>ФОРМИРОВАНИЯ РАЗМЕРА, ВЗИМАНИЯ И УЧЕТА</w:t>
      </w:r>
    </w:p>
    <w:p w14:paraId="0E879AD7" w14:textId="77777777" w:rsidR="002331F3" w:rsidRPr="007C1927" w:rsidRDefault="002331F3" w:rsidP="002331F3">
      <w:pPr>
        <w:pStyle w:val="a7"/>
        <w:jc w:val="center"/>
        <w:rPr>
          <w:b/>
          <w:bCs/>
        </w:rPr>
      </w:pPr>
      <w:r w:rsidRPr="007C1927">
        <w:rPr>
          <w:b/>
          <w:bCs/>
        </w:rPr>
        <w:t>КОМПЕНСАЦИОННЫХ ДОПЛАТ (СРЕДСТВА РОДИТЕЛЕЙ,</w:t>
      </w:r>
    </w:p>
    <w:p w14:paraId="034BE467" w14:textId="77777777" w:rsidR="002331F3" w:rsidRPr="007C1927" w:rsidRDefault="002331F3" w:rsidP="002331F3">
      <w:pPr>
        <w:pStyle w:val="a7"/>
        <w:jc w:val="center"/>
        <w:rPr>
          <w:b/>
          <w:bCs/>
        </w:rPr>
      </w:pPr>
      <w:r w:rsidRPr="007C1927">
        <w:rPr>
          <w:b/>
          <w:bCs/>
        </w:rPr>
        <w:t>ЗАКОННЫХ ПРЕДСТАВИТЕЛЕЙ) ЗА ОКАЗАНИЕ МУНИЦИПАЛЬНЫХ</w:t>
      </w:r>
    </w:p>
    <w:p w14:paraId="2B2A2F38" w14:textId="2D40DB50" w:rsidR="002331F3" w:rsidRPr="007C1927" w:rsidRDefault="002331F3" w:rsidP="002331F3">
      <w:pPr>
        <w:pStyle w:val="a7"/>
        <w:jc w:val="center"/>
        <w:rPr>
          <w:b/>
          <w:bCs/>
        </w:rPr>
      </w:pPr>
      <w:r w:rsidRPr="007C1927">
        <w:rPr>
          <w:b/>
          <w:bCs/>
        </w:rPr>
        <w:t>УСЛУГ В МУНИЦИПАЛЬНЫХ БЮДЖЕТНЫХ УЧРЕЖДЕНИЯХ ДОПОЛНИТЕЛЬНОГО</w:t>
      </w:r>
      <w:r w:rsidR="007C1927" w:rsidRPr="007C1927">
        <w:rPr>
          <w:b/>
          <w:bCs/>
        </w:rPr>
        <w:t xml:space="preserve"> </w:t>
      </w:r>
      <w:r w:rsidRPr="007C1927">
        <w:rPr>
          <w:b/>
          <w:bCs/>
        </w:rPr>
        <w:t>ОБРАЗОВАНИЯ ДЕТЕЙ, ПОДВЕДОМСТВЕННЫХ УПРАВЛЕНИЮ КУЛЬТУРЫ</w:t>
      </w:r>
      <w:r w:rsidR="00DB7C88" w:rsidRPr="007C1927">
        <w:rPr>
          <w:b/>
          <w:bCs/>
        </w:rPr>
        <w:t xml:space="preserve">, СПОРТА </w:t>
      </w:r>
      <w:r w:rsidRPr="007C1927">
        <w:rPr>
          <w:b/>
          <w:bCs/>
        </w:rPr>
        <w:t>И МОЛОДЕЖНОЙ ПОЛИТИКИ АДМИНИСТРАЦИИ ПОЖАРСКОГО</w:t>
      </w:r>
      <w:r w:rsidR="00E8168A">
        <w:rPr>
          <w:b/>
          <w:bCs/>
        </w:rPr>
        <w:t xml:space="preserve"> </w:t>
      </w:r>
      <w:r w:rsidRPr="007C1927">
        <w:rPr>
          <w:b/>
          <w:bCs/>
        </w:rPr>
        <w:t xml:space="preserve">МУНИЦИПАЛЬНОГО </w:t>
      </w:r>
      <w:r w:rsidR="00DB7C88" w:rsidRPr="007C1927">
        <w:rPr>
          <w:b/>
          <w:bCs/>
        </w:rPr>
        <w:t>ОКРУГА</w:t>
      </w:r>
      <w:r w:rsidRPr="007C1927">
        <w:rPr>
          <w:b/>
          <w:bCs/>
        </w:rPr>
        <w:t xml:space="preserve"> ПРИМОРСКОГО КРАЯ</w:t>
      </w:r>
    </w:p>
    <w:p w14:paraId="0C6248F2" w14:textId="77777777" w:rsidR="002331F3" w:rsidRPr="007C1927" w:rsidRDefault="002331F3" w:rsidP="002331F3">
      <w:pPr>
        <w:pStyle w:val="a7"/>
        <w:spacing w:line="360" w:lineRule="auto"/>
        <w:jc w:val="both"/>
        <w:rPr>
          <w:sz w:val="26"/>
          <w:szCs w:val="26"/>
        </w:rPr>
      </w:pPr>
    </w:p>
    <w:p w14:paraId="748EA7AD" w14:textId="77777777" w:rsidR="002331F3" w:rsidRPr="007C1927" w:rsidRDefault="002331F3" w:rsidP="00DB7C88">
      <w:pPr>
        <w:pStyle w:val="a7"/>
        <w:spacing w:line="360" w:lineRule="auto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1. Общие положения</w:t>
      </w:r>
    </w:p>
    <w:p w14:paraId="65EECC11" w14:textId="1A4BFC86" w:rsidR="001E0E96" w:rsidRPr="002365F4" w:rsidRDefault="002331F3" w:rsidP="001E0E96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1.1. Порядок формирования размера, взимания и учета компенсационной доплаты (средства родителей, законных представителей) за оказание муниципальной услуги по реализации образовательных программ дополнительного образования детей в муниципальных бюджетных образовательных учреждениях дополнительного образования детей, подведомственных управлению культуры</w:t>
      </w:r>
      <w:r w:rsidR="00DB7C88" w:rsidRPr="002365F4">
        <w:rPr>
          <w:sz w:val="28"/>
          <w:szCs w:val="28"/>
        </w:rPr>
        <w:t>, спорта</w:t>
      </w:r>
      <w:r w:rsidRPr="002365F4">
        <w:rPr>
          <w:sz w:val="28"/>
          <w:szCs w:val="28"/>
        </w:rPr>
        <w:t xml:space="preserve"> и молодежной политики администрации Пожарского муниципального </w:t>
      </w:r>
      <w:r w:rsidR="00DB7C88" w:rsidRPr="002365F4">
        <w:rPr>
          <w:sz w:val="28"/>
          <w:szCs w:val="28"/>
        </w:rPr>
        <w:t>округа</w:t>
      </w:r>
      <w:r w:rsidRPr="002365F4">
        <w:rPr>
          <w:sz w:val="28"/>
          <w:szCs w:val="28"/>
        </w:rPr>
        <w:t xml:space="preserve"> Приморского края</w:t>
      </w:r>
      <w:r w:rsidR="00B41B3F">
        <w:rPr>
          <w:sz w:val="28"/>
          <w:szCs w:val="28"/>
        </w:rPr>
        <w:t xml:space="preserve"> </w:t>
      </w:r>
      <w:r w:rsidRPr="002365F4">
        <w:rPr>
          <w:sz w:val="28"/>
          <w:szCs w:val="28"/>
        </w:rPr>
        <w:t xml:space="preserve"> (далее - Порядок, Управление, Учреждения, компенсационная доплата, муниципальная услуга) разработан в соответствии с Федеральным </w:t>
      </w:r>
      <w:r w:rsidR="00DB7C88" w:rsidRPr="002365F4">
        <w:rPr>
          <w:sz w:val="28"/>
          <w:szCs w:val="28"/>
        </w:rPr>
        <w:t>законом о</w:t>
      </w:r>
      <w:r w:rsidRPr="002365F4">
        <w:rPr>
          <w:sz w:val="28"/>
          <w:szCs w:val="28"/>
        </w:rPr>
        <w:t>т 6 октября 2003 го</w:t>
      </w:r>
      <w:r w:rsidR="00DB7C88" w:rsidRPr="002365F4">
        <w:rPr>
          <w:sz w:val="28"/>
          <w:szCs w:val="28"/>
        </w:rPr>
        <w:t xml:space="preserve">да № </w:t>
      </w:r>
      <w:r w:rsidRPr="002365F4">
        <w:rPr>
          <w:sz w:val="28"/>
          <w:szCs w:val="28"/>
        </w:rPr>
        <w:t xml:space="preserve">131-ФЗ </w:t>
      </w:r>
      <w:r w:rsidR="00DB7C88" w:rsidRPr="002365F4">
        <w:rPr>
          <w:sz w:val="28"/>
          <w:szCs w:val="28"/>
        </w:rPr>
        <w:t>«</w:t>
      </w:r>
      <w:r w:rsidRPr="002365F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B7C88" w:rsidRPr="002365F4">
        <w:rPr>
          <w:sz w:val="28"/>
          <w:szCs w:val="28"/>
        </w:rPr>
        <w:t>»</w:t>
      </w:r>
      <w:r w:rsidRPr="002365F4">
        <w:rPr>
          <w:sz w:val="28"/>
          <w:szCs w:val="28"/>
        </w:rPr>
        <w:t xml:space="preserve">, </w:t>
      </w:r>
      <w:r w:rsidR="00DB7C88" w:rsidRPr="002365F4">
        <w:rPr>
          <w:sz w:val="28"/>
          <w:szCs w:val="28"/>
        </w:rPr>
        <w:t xml:space="preserve">Законом </w:t>
      </w:r>
      <w:r w:rsidRPr="002365F4">
        <w:rPr>
          <w:sz w:val="28"/>
          <w:szCs w:val="28"/>
        </w:rPr>
        <w:t xml:space="preserve">Российской Федерации от 9 октября 1992 года </w:t>
      </w:r>
      <w:r w:rsidR="00DB7C88" w:rsidRPr="002365F4">
        <w:rPr>
          <w:sz w:val="28"/>
          <w:szCs w:val="28"/>
        </w:rPr>
        <w:t>№</w:t>
      </w:r>
      <w:r w:rsidRPr="002365F4">
        <w:rPr>
          <w:sz w:val="28"/>
          <w:szCs w:val="28"/>
        </w:rPr>
        <w:t xml:space="preserve"> 3612-1 </w:t>
      </w:r>
      <w:r w:rsidR="00DB7C88" w:rsidRPr="002365F4">
        <w:rPr>
          <w:sz w:val="28"/>
          <w:szCs w:val="28"/>
        </w:rPr>
        <w:t>«</w:t>
      </w:r>
      <w:r w:rsidRPr="002365F4">
        <w:rPr>
          <w:sz w:val="28"/>
          <w:szCs w:val="28"/>
        </w:rPr>
        <w:t>Основы законодательства Российской Федерации</w:t>
      </w:r>
      <w:r w:rsidR="001E0E96" w:rsidRPr="002365F4">
        <w:rPr>
          <w:sz w:val="28"/>
          <w:szCs w:val="28"/>
        </w:rPr>
        <w:t xml:space="preserve"> </w:t>
      </w:r>
      <w:r w:rsidRPr="002365F4">
        <w:rPr>
          <w:sz w:val="28"/>
          <w:szCs w:val="28"/>
        </w:rPr>
        <w:t xml:space="preserve"> о </w:t>
      </w:r>
      <w:r w:rsidR="001E0E96" w:rsidRPr="002365F4">
        <w:rPr>
          <w:sz w:val="28"/>
          <w:szCs w:val="28"/>
        </w:rPr>
        <w:t xml:space="preserve"> </w:t>
      </w:r>
      <w:r w:rsidRPr="002365F4">
        <w:rPr>
          <w:sz w:val="28"/>
          <w:szCs w:val="28"/>
        </w:rPr>
        <w:t>культуре</w:t>
      </w:r>
      <w:r w:rsidR="00DB7C88" w:rsidRPr="002365F4">
        <w:rPr>
          <w:sz w:val="28"/>
          <w:szCs w:val="28"/>
        </w:rPr>
        <w:t>»</w:t>
      </w:r>
      <w:r w:rsidRPr="002365F4">
        <w:rPr>
          <w:sz w:val="28"/>
          <w:szCs w:val="28"/>
        </w:rPr>
        <w:t xml:space="preserve">, </w:t>
      </w:r>
      <w:r w:rsidR="001E0E96" w:rsidRPr="002365F4">
        <w:rPr>
          <w:sz w:val="28"/>
          <w:szCs w:val="28"/>
        </w:rPr>
        <w:t xml:space="preserve">  </w:t>
      </w:r>
      <w:r w:rsidRPr="002365F4">
        <w:rPr>
          <w:sz w:val="28"/>
          <w:szCs w:val="28"/>
        </w:rPr>
        <w:t xml:space="preserve">Федеральным </w:t>
      </w:r>
      <w:r w:rsidR="00DB7C88" w:rsidRPr="002365F4">
        <w:rPr>
          <w:sz w:val="28"/>
          <w:szCs w:val="28"/>
        </w:rPr>
        <w:t xml:space="preserve">законом </w:t>
      </w:r>
      <w:r w:rsidR="001E0E96" w:rsidRPr="002365F4">
        <w:rPr>
          <w:sz w:val="28"/>
          <w:szCs w:val="28"/>
        </w:rPr>
        <w:t xml:space="preserve">  </w:t>
      </w:r>
      <w:r w:rsidRPr="002365F4">
        <w:rPr>
          <w:sz w:val="28"/>
          <w:szCs w:val="28"/>
        </w:rPr>
        <w:t xml:space="preserve">от </w:t>
      </w:r>
      <w:r w:rsidR="001E0E96" w:rsidRPr="002365F4">
        <w:rPr>
          <w:sz w:val="28"/>
          <w:szCs w:val="28"/>
        </w:rPr>
        <w:t xml:space="preserve">  </w:t>
      </w:r>
      <w:r w:rsidRPr="002365F4">
        <w:rPr>
          <w:sz w:val="28"/>
          <w:szCs w:val="28"/>
        </w:rPr>
        <w:t>29</w:t>
      </w:r>
      <w:r w:rsidR="001E0E96" w:rsidRPr="002365F4">
        <w:rPr>
          <w:sz w:val="28"/>
          <w:szCs w:val="28"/>
        </w:rPr>
        <w:t xml:space="preserve"> </w:t>
      </w:r>
      <w:r w:rsidRPr="002365F4">
        <w:rPr>
          <w:sz w:val="28"/>
          <w:szCs w:val="28"/>
        </w:rPr>
        <w:t xml:space="preserve"> декабря </w:t>
      </w:r>
      <w:r w:rsidR="001E0E96" w:rsidRPr="002365F4">
        <w:rPr>
          <w:sz w:val="28"/>
          <w:szCs w:val="28"/>
        </w:rPr>
        <w:t xml:space="preserve"> </w:t>
      </w:r>
      <w:r w:rsidRPr="002365F4">
        <w:rPr>
          <w:sz w:val="28"/>
          <w:szCs w:val="28"/>
        </w:rPr>
        <w:t>2012</w:t>
      </w:r>
      <w:r w:rsidR="001E0E96" w:rsidRPr="002365F4">
        <w:rPr>
          <w:sz w:val="28"/>
          <w:szCs w:val="28"/>
        </w:rPr>
        <w:t xml:space="preserve">  </w:t>
      </w:r>
      <w:r w:rsidRPr="002365F4">
        <w:rPr>
          <w:sz w:val="28"/>
          <w:szCs w:val="28"/>
        </w:rPr>
        <w:t xml:space="preserve"> года </w:t>
      </w:r>
    </w:p>
    <w:p w14:paraId="2AC47DE4" w14:textId="2802C9E8" w:rsidR="002331F3" w:rsidRPr="002365F4" w:rsidRDefault="00DB7C88" w:rsidP="001E0E96">
      <w:pPr>
        <w:pStyle w:val="a7"/>
        <w:spacing w:line="360" w:lineRule="auto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№</w:t>
      </w:r>
      <w:r w:rsidR="002331F3" w:rsidRPr="002365F4">
        <w:rPr>
          <w:sz w:val="28"/>
          <w:szCs w:val="28"/>
        </w:rPr>
        <w:t xml:space="preserve"> 273-ФЗ </w:t>
      </w:r>
      <w:r w:rsidRPr="002365F4">
        <w:rPr>
          <w:sz w:val="28"/>
          <w:szCs w:val="28"/>
        </w:rPr>
        <w:t>«</w:t>
      </w:r>
      <w:r w:rsidR="002331F3" w:rsidRPr="002365F4">
        <w:rPr>
          <w:sz w:val="28"/>
          <w:szCs w:val="28"/>
        </w:rPr>
        <w:t>Об образовании в Российской Федерации</w:t>
      </w:r>
      <w:r w:rsidRPr="002365F4">
        <w:rPr>
          <w:sz w:val="28"/>
          <w:szCs w:val="28"/>
        </w:rPr>
        <w:t>»</w:t>
      </w:r>
      <w:r w:rsidR="002331F3" w:rsidRPr="002365F4">
        <w:rPr>
          <w:sz w:val="28"/>
          <w:szCs w:val="28"/>
        </w:rPr>
        <w:t>.</w:t>
      </w:r>
    </w:p>
    <w:p w14:paraId="5C4B3756" w14:textId="77777777" w:rsidR="002331F3" w:rsidRPr="002365F4" w:rsidRDefault="002331F3" w:rsidP="00DB7C88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1.2. Компенсационная доплата является дополнительным к бюджетному финансированию источником формирования финансовых средств на оказание Учреждениями муниципальной услуги.</w:t>
      </w:r>
    </w:p>
    <w:p w14:paraId="4C96C7BE" w14:textId="31C34039" w:rsidR="002331F3" w:rsidRPr="002365F4" w:rsidRDefault="00DB7C88" w:rsidP="00BF28DB">
      <w:pPr>
        <w:pStyle w:val="a7"/>
        <w:spacing w:line="360" w:lineRule="auto"/>
        <w:jc w:val="both"/>
        <w:rPr>
          <w:sz w:val="28"/>
          <w:szCs w:val="28"/>
        </w:rPr>
      </w:pPr>
      <w:r w:rsidRPr="002365F4">
        <w:rPr>
          <w:sz w:val="28"/>
          <w:szCs w:val="28"/>
        </w:rPr>
        <w:t xml:space="preserve"> </w:t>
      </w:r>
      <w:r w:rsidRPr="002365F4">
        <w:rPr>
          <w:sz w:val="28"/>
          <w:szCs w:val="28"/>
        </w:rPr>
        <w:tab/>
      </w:r>
      <w:r w:rsidR="002331F3" w:rsidRPr="002365F4">
        <w:rPr>
          <w:sz w:val="28"/>
          <w:szCs w:val="28"/>
        </w:rPr>
        <w:t>1.3. Привлечение компенсационной доплаты за оказание Учреждениями муниципальной услуги направлено на формирование доходной части плана финансово-хозяйственной деятельности Учреждений.</w:t>
      </w:r>
    </w:p>
    <w:p w14:paraId="7BFA08CC" w14:textId="49047111" w:rsidR="00BF28DB" w:rsidRPr="002365F4" w:rsidRDefault="002331F3" w:rsidP="00BF28DB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1.4. Порядок определяет</w:t>
      </w:r>
      <w:r w:rsidR="00BF28DB" w:rsidRPr="002365F4">
        <w:rPr>
          <w:sz w:val="28"/>
          <w:szCs w:val="28"/>
        </w:rPr>
        <w:t xml:space="preserve"> </w:t>
      </w:r>
      <w:r w:rsidRPr="002365F4">
        <w:rPr>
          <w:sz w:val="28"/>
          <w:szCs w:val="28"/>
        </w:rPr>
        <w:t>подход</w:t>
      </w:r>
      <w:r w:rsidR="00BF28DB" w:rsidRPr="002365F4">
        <w:rPr>
          <w:sz w:val="28"/>
          <w:szCs w:val="28"/>
        </w:rPr>
        <w:t xml:space="preserve"> и</w:t>
      </w:r>
      <w:r w:rsidR="00BF28DB" w:rsidRPr="002365F4">
        <w:rPr>
          <w:sz w:val="28"/>
          <w:szCs w:val="28"/>
        </w:rPr>
        <w:tab/>
      </w:r>
      <w:r w:rsidRPr="002365F4">
        <w:rPr>
          <w:sz w:val="28"/>
          <w:szCs w:val="28"/>
        </w:rPr>
        <w:t>формировани</w:t>
      </w:r>
      <w:r w:rsidR="00BF28DB" w:rsidRPr="002365F4">
        <w:rPr>
          <w:sz w:val="28"/>
          <w:szCs w:val="28"/>
        </w:rPr>
        <w:t>е</w:t>
      </w:r>
      <w:r w:rsidRPr="002365F4">
        <w:rPr>
          <w:sz w:val="28"/>
          <w:szCs w:val="28"/>
        </w:rPr>
        <w:t xml:space="preserve"> </w:t>
      </w:r>
      <w:r w:rsidR="00DB7C88" w:rsidRPr="002365F4">
        <w:rPr>
          <w:sz w:val="28"/>
          <w:szCs w:val="28"/>
        </w:rPr>
        <w:t>к</w:t>
      </w:r>
      <w:r w:rsidRPr="002365F4">
        <w:rPr>
          <w:sz w:val="28"/>
          <w:szCs w:val="28"/>
        </w:rPr>
        <w:t>омпенса</w:t>
      </w:r>
      <w:r w:rsidR="00DB7C88" w:rsidRPr="002365F4">
        <w:rPr>
          <w:sz w:val="28"/>
          <w:szCs w:val="28"/>
        </w:rPr>
        <w:t>ционн</w:t>
      </w:r>
      <w:r w:rsidR="00BF28DB" w:rsidRPr="002365F4">
        <w:rPr>
          <w:sz w:val="28"/>
          <w:szCs w:val="28"/>
        </w:rPr>
        <w:t>ой</w:t>
      </w:r>
    </w:p>
    <w:p w14:paraId="1889A4AA" w14:textId="77777777" w:rsidR="00BF28DB" w:rsidRPr="002365F4" w:rsidRDefault="00BF28DB" w:rsidP="00BF28DB">
      <w:pPr>
        <w:pStyle w:val="a7"/>
        <w:spacing w:line="360" w:lineRule="auto"/>
        <w:jc w:val="both"/>
        <w:rPr>
          <w:sz w:val="28"/>
          <w:szCs w:val="28"/>
        </w:rPr>
      </w:pPr>
    </w:p>
    <w:p w14:paraId="4F799445" w14:textId="4E177B2C" w:rsidR="002331F3" w:rsidRPr="002365F4" w:rsidRDefault="00DB7C88" w:rsidP="00BF28DB">
      <w:pPr>
        <w:pStyle w:val="a7"/>
        <w:spacing w:line="360" w:lineRule="auto"/>
        <w:jc w:val="both"/>
        <w:rPr>
          <w:sz w:val="28"/>
          <w:szCs w:val="28"/>
        </w:rPr>
      </w:pPr>
      <w:r w:rsidRPr="002365F4">
        <w:rPr>
          <w:sz w:val="28"/>
          <w:szCs w:val="28"/>
        </w:rPr>
        <w:t xml:space="preserve"> </w:t>
      </w:r>
      <w:r w:rsidR="00BF28DB" w:rsidRPr="002365F4">
        <w:rPr>
          <w:sz w:val="28"/>
          <w:szCs w:val="28"/>
        </w:rPr>
        <w:t>д</w:t>
      </w:r>
      <w:r w:rsidR="002331F3" w:rsidRPr="002365F4">
        <w:rPr>
          <w:sz w:val="28"/>
          <w:szCs w:val="28"/>
        </w:rPr>
        <w:t>оплаты</w:t>
      </w:r>
      <w:r w:rsidR="00BF28DB" w:rsidRPr="002365F4">
        <w:rPr>
          <w:sz w:val="28"/>
          <w:szCs w:val="28"/>
        </w:rPr>
        <w:t xml:space="preserve"> </w:t>
      </w:r>
      <w:r w:rsidR="002331F3" w:rsidRPr="002365F4">
        <w:rPr>
          <w:sz w:val="28"/>
          <w:szCs w:val="28"/>
        </w:rPr>
        <w:t>за</w:t>
      </w:r>
      <w:r w:rsidR="00BF28DB" w:rsidRPr="002365F4">
        <w:rPr>
          <w:sz w:val="28"/>
          <w:szCs w:val="28"/>
        </w:rPr>
        <w:t xml:space="preserve"> </w:t>
      </w:r>
      <w:r w:rsidR="002331F3" w:rsidRPr="002365F4">
        <w:rPr>
          <w:sz w:val="28"/>
          <w:szCs w:val="28"/>
        </w:rPr>
        <w:t>предоставление</w:t>
      </w:r>
      <w:r w:rsidR="00BF28DB" w:rsidRPr="002365F4">
        <w:rPr>
          <w:sz w:val="28"/>
          <w:szCs w:val="28"/>
        </w:rPr>
        <w:t xml:space="preserve"> </w:t>
      </w:r>
      <w:r w:rsidR="002331F3" w:rsidRPr="002365F4">
        <w:rPr>
          <w:sz w:val="28"/>
          <w:szCs w:val="28"/>
        </w:rPr>
        <w:t>Учреждениями муниципальной услуги, ее взимания, учета и расходования.</w:t>
      </w:r>
    </w:p>
    <w:p w14:paraId="4AEB2B25" w14:textId="77777777" w:rsidR="006D69C3" w:rsidRPr="002365F4" w:rsidRDefault="006D69C3" w:rsidP="0099159B">
      <w:pPr>
        <w:pStyle w:val="a7"/>
        <w:jc w:val="center"/>
        <w:rPr>
          <w:sz w:val="28"/>
          <w:szCs w:val="28"/>
        </w:rPr>
      </w:pPr>
    </w:p>
    <w:p w14:paraId="7B8BB663" w14:textId="29B2C98F" w:rsidR="002331F3" w:rsidRPr="007C1927" w:rsidRDefault="002331F3" w:rsidP="0099159B">
      <w:pPr>
        <w:pStyle w:val="a7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2. Порядок формирования компенсационной доплаты</w:t>
      </w:r>
    </w:p>
    <w:p w14:paraId="39E0DEF7" w14:textId="77777777" w:rsidR="002331F3" w:rsidRPr="007C1927" w:rsidRDefault="002331F3" w:rsidP="0099159B">
      <w:pPr>
        <w:pStyle w:val="a7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за оказание Учреждениями муниципальной услуги</w:t>
      </w:r>
    </w:p>
    <w:p w14:paraId="02D66BE5" w14:textId="77777777" w:rsidR="002331F3" w:rsidRPr="002365F4" w:rsidRDefault="002331F3" w:rsidP="002331F3">
      <w:pPr>
        <w:pStyle w:val="a7"/>
        <w:spacing w:line="360" w:lineRule="auto"/>
        <w:jc w:val="both"/>
        <w:rPr>
          <w:sz w:val="28"/>
          <w:szCs w:val="28"/>
        </w:rPr>
      </w:pPr>
    </w:p>
    <w:p w14:paraId="76F5F293" w14:textId="77777777" w:rsidR="002331F3" w:rsidRPr="002365F4" w:rsidRDefault="002331F3" w:rsidP="00BF28DB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2.1. Компенсационная доплата за оказание Учреждениями муниципальной услуги устанавливается ежегодно с учетом нормативных затрат на оказание Учреждениями муниципальной услуги, не обеспеченных бюджетными ассигнованиями, которые распределяются между родителями (законными представителями).</w:t>
      </w:r>
    </w:p>
    <w:p w14:paraId="5467EF0F" w14:textId="72EF69BF" w:rsidR="002331F3" w:rsidRPr="002365F4" w:rsidRDefault="002331F3" w:rsidP="00BF28DB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 xml:space="preserve">2.2. Нормативные затраты на оказание Учреждениями муниципальной услуги устанавливаются </w:t>
      </w:r>
      <w:r w:rsidR="00BF28DB" w:rsidRPr="002365F4">
        <w:rPr>
          <w:sz w:val="28"/>
          <w:szCs w:val="28"/>
        </w:rPr>
        <w:t>Управлением</w:t>
      </w:r>
      <w:r w:rsidRPr="002365F4">
        <w:rPr>
          <w:sz w:val="28"/>
          <w:szCs w:val="28"/>
        </w:rPr>
        <w:t xml:space="preserve"> с учетом необходимых расходов на обеспечение деятельности Учреждения</w:t>
      </w:r>
      <w:r w:rsidR="008631E8" w:rsidRPr="002365F4">
        <w:rPr>
          <w:sz w:val="28"/>
          <w:szCs w:val="28"/>
        </w:rPr>
        <w:t>,</w:t>
      </w:r>
      <w:r w:rsidRPr="002365F4">
        <w:rPr>
          <w:sz w:val="28"/>
          <w:szCs w:val="28"/>
        </w:rPr>
        <w:t xml:space="preserve"> утверждаются</w:t>
      </w:r>
      <w:r w:rsidR="008631E8" w:rsidRPr="002365F4">
        <w:rPr>
          <w:sz w:val="28"/>
          <w:szCs w:val="28"/>
        </w:rPr>
        <w:t xml:space="preserve"> приказом Управления</w:t>
      </w:r>
      <w:r w:rsidRPr="002365F4">
        <w:rPr>
          <w:sz w:val="28"/>
          <w:szCs w:val="28"/>
        </w:rPr>
        <w:t xml:space="preserve"> и включаются в муниципальное задание на оказание соответствующей муниципальной услуги.</w:t>
      </w:r>
    </w:p>
    <w:p w14:paraId="324AF462" w14:textId="77777777" w:rsidR="002331F3" w:rsidRPr="002365F4" w:rsidRDefault="002331F3" w:rsidP="00BF28DB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2.3. Размер компенсационной доплаты за оказание Учреждениями муниципальной услуги устанавливается приказом руководителя Учреждения на календарный год с учетом нормативных затрат на оказание Учреждениями муниципальной услуги, не обеспеченных бюджетными ассигнованиями, но не более 50% от нормативных затрат на оказание Учреждениями муниципальной услуги.</w:t>
      </w:r>
    </w:p>
    <w:p w14:paraId="6605612A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2.4. Основаниями для пересмотра действующего размера компенсационной доплаты могут быть:</w:t>
      </w:r>
    </w:p>
    <w:p w14:paraId="776D7EF1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существенное изменение уровня бюджетного финансирования Учреждений;</w:t>
      </w:r>
    </w:p>
    <w:p w14:paraId="3EABE46E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рост тарифов на топливо, энергоресурсы, услуги связи, рост стоимости услуг сторонних организаций по техническому обслуживанию содержания зданий и оборудования Учреждений;</w:t>
      </w:r>
    </w:p>
    <w:p w14:paraId="6367139F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изменение нормативных правовых актов, регулирующих вопросы ценообразования;</w:t>
      </w:r>
    </w:p>
    <w:p w14:paraId="3B394832" w14:textId="40985653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lastRenderedPageBreak/>
        <w:t>- другие события, оказавшие воздействие на финансовое состояние Учреждений.</w:t>
      </w:r>
    </w:p>
    <w:p w14:paraId="1F937896" w14:textId="77777777" w:rsidR="002331F3" w:rsidRPr="007C1927" w:rsidRDefault="002331F3" w:rsidP="00F6530C">
      <w:pPr>
        <w:pStyle w:val="a7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3. Порядок взимания компенсационной</w:t>
      </w:r>
    </w:p>
    <w:p w14:paraId="7785E4D6" w14:textId="77777777" w:rsidR="002331F3" w:rsidRPr="007C1927" w:rsidRDefault="002331F3" w:rsidP="00F6530C">
      <w:pPr>
        <w:pStyle w:val="a7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доплаты за оказание Учреждениями муниципальной услуги</w:t>
      </w:r>
    </w:p>
    <w:p w14:paraId="66A8D77B" w14:textId="77777777" w:rsidR="002331F3" w:rsidRPr="002365F4" w:rsidRDefault="002331F3" w:rsidP="002331F3">
      <w:pPr>
        <w:pStyle w:val="a7"/>
        <w:spacing w:line="360" w:lineRule="auto"/>
        <w:jc w:val="both"/>
        <w:rPr>
          <w:sz w:val="28"/>
          <w:szCs w:val="28"/>
        </w:rPr>
      </w:pPr>
    </w:p>
    <w:p w14:paraId="765F7FB1" w14:textId="7A46DE99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 xml:space="preserve">3.1. Взимание компенсационной доплаты за оказание Учреждениями муниципальной услуги производится на основании договора, составленного в соответствии с законодательством Российской Федерации и заключенного между </w:t>
      </w:r>
      <w:r w:rsidR="008631E8" w:rsidRPr="002365F4">
        <w:rPr>
          <w:sz w:val="28"/>
          <w:szCs w:val="28"/>
        </w:rPr>
        <w:t>У</w:t>
      </w:r>
      <w:r w:rsidRPr="002365F4">
        <w:rPr>
          <w:sz w:val="28"/>
          <w:szCs w:val="28"/>
        </w:rPr>
        <w:t>чреждением и родителями (законными представителями).</w:t>
      </w:r>
    </w:p>
    <w:p w14:paraId="48B2ACBA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3.2. Начисление компенсационной доплаты за оказание Учреждениями муниципальной услуги производится специалистами бухгалтерской службы Управления в первую неделю месяца, следующего за отчетным, на основании табелей учета посещаемости детей за предыдущий месяц, составленного руководителем Учреждения.</w:t>
      </w:r>
    </w:p>
    <w:p w14:paraId="09992621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3.3. Компенсационная доплата за оказание Учреждениями муниципальной услуги вносится родителями (законными представителями) на расчетный счет Учреждений через кредитные организации ежемесячно.</w:t>
      </w:r>
    </w:p>
    <w:p w14:paraId="53586933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3.4. Основанием для уменьшения размера компенсационной доплаты является:</w:t>
      </w:r>
    </w:p>
    <w:p w14:paraId="01C89FA0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болезнь ребенка (основание медицинская справка);</w:t>
      </w:r>
    </w:p>
    <w:p w14:paraId="08A0654A" w14:textId="0BD69C68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карантин в Учреждении;</w:t>
      </w:r>
    </w:p>
    <w:p w14:paraId="433AE8F8" w14:textId="42C464BB" w:rsidR="008631E8" w:rsidRPr="002365F4" w:rsidRDefault="008631E8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отпуск родителей (законных представителей);</w:t>
      </w:r>
    </w:p>
    <w:p w14:paraId="03592E88" w14:textId="570A25D4" w:rsidR="008631E8" w:rsidRPr="002365F4" w:rsidRDefault="008631E8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нахождение ребенка в лагерях с круглогодичным пребыванием;</w:t>
      </w:r>
    </w:p>
    <w:p w14:paraId="0C5A8927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санаторно-курортное лечение ребенка;</w:t>
      </w:r>
    </w:p>
    <w:p w14:paraId="084C494C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- закрытие Учреждения на ремонтные или аварийные работы.</w:t>
      </w:r>
    </w:p>
    <w:p w14:paraId="71A48C4D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В случаях, предусмотренных настоящим пунктом, компенсационная доплата взимается пропорционально дням фактического посещения ребенка.</w:t>
      </w:r>
    </w:p>
    <w:p w14:paraId="50A758E7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3.5. Возврат излишне оплаченных сумм производится родителям (законным представителям) на основании их заявления с указанием полных реквизитов (Ф.И.О., паспортные данные, адрес проживания), копии квитанций об оплате за весь период обучения, приказа руководителя Учреждения о возврате денежных средств.</w:t>
      </w:r>
    </w:p>
    <w:p w14:paraId="1991F1D0" w14:textId="1A6B25A6" w:rsidR="004F7D14" w:rsidRPr="002365F4" w:rsidRDefault="00B41B3F" w:rsidP="004F7D14">
      <w:pPr>
        <w:pStyle w:val="a7"/>
        <w:spacing w:line="360" w:lineRule="auto"/>
        <w:ind w:right="-5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7D14" w:rsidRPr="002365F4">
        <w:rPr>
          <w:sz w:val="28"/>
          <w:szCs w:val="28"/>
        </w:rPr>
        <w:t xml:space="preserve">        </w:t>
      </w:r>
      <w:r w:rsidR="002331F3" w:rsidRPr="002365F4">
        <w:rPr>
          <w:sz w:val="28"/>
          <w:szCs w:val="28"/>
        </w:rPr>
        <w:t>3.6.</w:t>
      </w:r>
      <w:r w:rsidR="004F7D14" w:rsidRPr="002365F4">
        <w:rPr>
          <w:sz w:val="28"/>
          <w:szCs w:val="28"/>
        </w:rPr>
        <w:t xml:space="preserve"> </w:t>
      </w:r>
      <w:r w:rsidR="002331F3" w:rsidRPr="002365F4">
        <w:rPr>
          <w:sz w:val="28"/>
          <w:szCs w:val="28"/>
        </w:rPr>
        <w:t>Льготы</w:t>
      </w:r>
      <w:r w:rsidR="004F7D14" w:rsidRPr="002365F4">
        <w:rPr>
          <w:sz w:val="28"/>
          <w:szCs w:val="28"/>
        </w:rPr>
        <w:t xml:space="preserve"> </w:t>
      </w:r>
      <w:r w:rsidR="002331F3" w:rsidRPr="002365F4">
        <w:rPr>
          <w:sz w:val="28"/>
          <w:szCs w:val="28"/>
        </w:rPr>
        <w:t xml:space="preserve">по </w:t>
      </w:r>
      <w:r w:rsidR="004F7D14" w:rsidRPr="002365F4">
        <w:rPr>
          <w:sz w:val="28"/>
          <w:szCs w:val="28"/>
        </w:rPr>
        <w:t>к</w:t>
      </w:r>
      <w:r w:rsidR="002331F3" w:rsidRPr="002365F4">
        <w:rPr>
          <w:sz w:val="28"/>
          <w:szCs w:val="28"/>
        </w:rPr>
        <w:t>омпенсационной</w:t>
      </w:r>
      <w:r w:rsidR="004F7D14" w:rsidRPr="002365F4">
        <w:rPr>
          <w:sz w:val="28"/>
          <w:szCs w:val="28"/>
        </w:rPr>
        <w:t xml:space="preserve"> </w:t>
      </w:r>
      <w:r w:rsidR="002331F3" w:rsidRPr="002365F4">
        <w:rPr>
          <w:sz w:val="28"/>
          <w:szCs w:val="28"/>
        </w:rPr>
        <w:t xml:space="preserve">доплате в Учреждениях для </w:t>
      </w:r>
      <w:r w:rsidR="004F7D14" w:rsidRPr="002365F4">
        <w:rPr>
          <w:sz w:val="28"/>
          <w:szCs w:val="28"/>
        </w:rPr>
        <w:t>отдельных</w:t>
      </w:r>
    </w:p>
    <w:p w14:paraId="3F0A790C" w14:textId="481A56C5" w:rsidR="002331F3" w:rsidRPr="002365F4" w:rsidRDefault="002331F3" w:rsidP="004F7D14">
      <w:pPr>
        <w:pStyle w:val="a7"/>
        <w:spacing w:line="360" w:lineRule="auto"/>
        <w:jc w:val="both"/>
        <w:rPr>
          <w:sz w:val="28"/>
          <w:szCs w:val="28"/>
        </w:rPr>
      </w:pPr>
      <w:r w:rsidRPr="002365F4">
        <w:rPr>
          <w:sz w:val="28"/>
          <w:szCs w:val="28"/>
        </w:rPr>
        <w:lastRenderedPageBreak/>
        <w:t>категорий граждан (семей) устанавливаются нормативным правовым актом органа местного самоуправления.</w:t>
      </w:r>
    </w:p>
    <w:p w14:paraId="0FD2A71E" w14:textId="2115461D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3.</w:t>
      </w:r>
      <w:r w:rsidR="007C1927">
        <w:rPr>
          <w:sz w:val="28"/>
          <w:szCs w:val="28"/>
        </w:rPr>
        <w:t>7</w:t>
      </w:r>
      <w:r w:rsidRPr="002365F4">
        <w:rPr>
          <w:sz w:val="28"/>
          <w:szCs w:val="28"/>
        </w:rPr>
        <w:t>. Предоставление льготы по компенсационной доплате в Учреждениях осуществляется с первого числа месяца, в котором родителями (законными представителями) были представлены соответствующие документы и издан приказ руководителя Учреждения о предоставлении льготы.</w:t>
      </w:r>
    </w:p>
    <w:p w14:paraId="15FC3A0B" w14:textId="084B69C1" w:rsidR="00F6530C" w:rsidRPr="007C1927" w:rsidRDefault="002331F3" w:rsidP="00F6530C">
      <w:pPr>
        <w:pStyle w:val="a7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4. Учет и расходование денежных средств,</w:t>
      </w:r>
      <w:r w:rsidR="00F6530C" w:rsidRPr="007C1927">
        <w:rPr>
          <w:b/>
          <w:bCs/>
          <w:sz w:val="28"/>
          <w:szCs w:val="28"/>
        </w:rPr>
        <w:t xml:space="preserve"> </w:t>
      </w:r>
      <w:r w:rsidRPr="007C1927">
        <w:rPr>
          <w:b/>
          <w:bCs/>
          <w:sz w:val="28"/>
          <w:szCs w:val="28"/>
        </w:rPr>
        <w:t xml:space="preserve">полученных </w:t>
      </w:r>
    </w:p>
    <w:p w14:paraId="09F8EBD7" w14:textId="330D0817" w:rsidR="002331F3" w:rsidRPr="007C1927" w:rsidRDefault="002331F3" w:rsidP="00F6530C">
      <w:pPr>
        <w:pStyle w:val="a7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от компенсационной доплаты за оказание</w:t>
      </w:r>
    </w:p>
    <w:p w14:paraId="2D7C4C02" w14:textId="77777777" w:rsidR="002331F3" w:rsidRPr="007C1927" w:rsidRDefault="002331F3" w:rsidP="00F6530C">
      <w:pPr>
        <w:pStyle w:val="a7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Учреждениями муниципальной услуги</w:t>
      </w:r>
    </w:p>
    <w:p w14:paraId="147CA559" w14:textId="77777777" w:rsidR="002331F3" w:rsidRPr="002365F4" w:rsidRDefault="002331F3" w:rsidP="002331F3">
      <w:pPr>
        <w:pStyle w:val="a7"/>
        <w:spacing w:line="360" w:lineRule="auto"/>
        <w:jc w:val="both"/>
        <w:rPr>
          <w:sz w:val="28"/>
          <w:szCs w:val="28"/>
        </w:rPr>
      </w:pPr>
    </w:p>
    <w:p w14:paraId="0CDFF8CA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4.1. Денежные средства, поступившие от компенсационной доплаты за оказание Учреждениями муниципальной услуги, зачисляются на лицевой счет Учреждений.</w:t>
      </w:r>
    </w:p>
    <w:p w14:paraId="07580C5E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4.2. Денежные средства, поступившие от компенсационной доплаты за оказание Учреждениями муниципальной услуги, направляются на обеспечение, развитие и совершенствование образовательного процесса, на содержание здания Учреждения, на укрепление материально-технической базы Учреждения, а также на выплату премий, ежемесячных и разовых доплат стимулирующего характера, материальной помощи работникам согласно действующему Положению об оплате труда, на выплату страховых взносов на обязательное пенсионное страхование и обязательное медицинское страхование, на другие расходы, связанные с уставной деятельностью Учреждений.</w:t>
      </w:r>
    </w:p>
    <w:p w14:paraId="57DF215A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4.3. Расходование денежных средств, поступивших от компенсационной доплаты за оказание Учреждениями муниципальной услуги, осуществляется в соответствии с планом финансово-хозяйственной деятельности, обоснованным расчетами и подтверждающими документами.</w:t>
      </w:r>
    </w:p>
    <w:p w14:paraId="260F642C" w14:textId="77777777" w:rsidR="002331F3" w:rsidRPr="002365F4" w:rsidRDefault="002331F3" w:rsidP="00F6530C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Руководители Учреждений, в случае необходимости, производят уточнение плана финансово-хозяйственной деятельности с учетом фактически поступивших доходов по согласованию с Управлением.</w:t>
      </w:r>
    </w:p>
    <w:p w14:paraId="29D01C2B" w14:textId="6139F988" w:rsidR="002331F3" w:rsidRPr="002365F4" w:rsidRDefault="002331F3" w:rsidP="0045413F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 xml:space="preserve">4.4. Бухгалтерский учет средств, поступивших от компенсационной доплаты за оказание Учреждениями муниципальной услуги, осуществляется в </w:t>
      </w:r>
      <w:r w:rsidRPr="002365F4">
        <w:rPr>
          <w:sz w:val="28"/>
          <w:szCs w:val="28"/>
        </w:rPr>
        <w:lastRenderedPageBreak/>
        <w:t xml:space="preserve">соответствии с </w:t>
      </w:r>
      <w:r w:rsidR="00F6530C" w:rsidRPr="002365F4">
        <w:rPr>
          <w:sz w:val="28"/>
          <w:szCs w:val="28"/>
        </w:rPr>
        <w:t xml:space="preserve">Планом </w:t>
      </w:r>
      <w:r w:rsidRPr="002365F4">
        <w:rPr>
          <w:sz w:val="28"/>
          <w:szCs w:val="28"/>
        </w:rPr>
        <w:t xml:space="preserve">счетов бухгалтерского учета бюджетных учреждений и </w:t>
      </w:r>
      <w:hyperlink r:id="rId9" w:tooltip="Приказ Минфина России от 16.12.2010 N 174н (ред. от 30.10.2020) &quot;Об утверждении Плана счетов бухгалтерского учета бюджетных учреждений и Инструкции по его применению&quot; (Зарегистрировано в Минюсте России 02.02.2011 N 19669) (с изм. и доп., вступ. в силу с 01.01.">
        <w:r w:rsidR="00F6530C" w:rsidRPr="002365F4">
          <w:rPr>
            <w:sz w:val="28"/>
            <w:szCs w:val="28"/>
          </w:rPr>
          <w:t>Инструкции</w:t>
        </w:r>
      </w:hyperlink>
      <w:r w:rsidRPr="002365F4">
        <w:rPr>
          <w:sz w:val="28"/>
          <w:szCs w:val="28"/>
        </w:rPr>
        <w:t xml:space="preserve"> по его применению от 16 декабря 2010 года </w:t>
      </w:r>
      <w:r w:rsidR="00AD0F2A" w:rsidRPr="002365F4">
        <w:rPr>
          <w:sz w:val="28"/>
          <w:szCs w:val="28"/>
        </w:rPr>
        <w:t xml:space="preserve">№ </w:t>
      </w:r>
      <w:r w:rsidRPr="002365F4">
        <w:rPr>
          <w:sz w:val="28"/>
          <w:szCs w:val="28"/>
        </w:rPr>
        <w:t>174Н.</w:t>
      </w:r>
    </w:p>
    <w:p w14:paraId="210DDE16" w14:textId="77777777" w:rsidR="007C1927" w:rsidRDefault="007C1927" w:rsidP="00AD0F2A">
      <w:pPr>
        <w:pStyle w:val="a7"/>
        <w:spacing w:line="360" w:lineRule="auto"/>
        <w:jc w:val="center"/>
        <w:rPr>
          <w:b/>
          <w:bCs/>
          <w:sz w:val="28"/>
          <w:szCs w:val="28"/>
        </w:rPr>
      </w:pPr>
    </w:p>
    <w:p w14:paraId="2FD5724B" w14:textId="0B0A3131" w:rsidR="002331F3" w:rsidRPr="007C1927" w:rsidRDefault="002331F3" w:rsidP="00AD0F2A">
      <w:pPr>
        <w:pStyle w:val="a7"/>
        <w:spacing w:line="360" w:lineRule="auto"/>
        <w:jc w:val="center"/>
        <w:rPr>
          <w:b/>
          <w:bCs/>
          <w:sz w:val="28"/>
          <w:szCs w:val="28"/>
        </w:rPr>
      </w:pPr>
      <w:r w:rsidRPr="007C1927">
        <w:rPr>
          <w:b/>
          <w:bCs/>
          <w:sz w:val="28"/>
          <w:szCs w:val="28"/>
        </w:rPr>
        <w:t>5. Контроль и ответственность</w:t>
      </w:r>
    </w:p>
    <w:p w14:paraId="2A8E6477" w14:textId="77777777" w:rsidR="002331F3" w:rsidRPr="002365F4" w:rsidRDefault="002331F3" w:rsidP="002331F3">
      <w:pPr>
        <w:pStyle w:val="a7"/>
        <w:spacing w:line="360" w:lineRule="auto"/>
        <w:jc w:val="both"/>
        <w:rPr>
          <w:sz w:val="28"/>
          <w:szCs w:val="28"/>
        </w:rPr>
      </w:pPr>
    </w:p>
    <w:p w14:paraId="33B0EC11" w14:textId="3F678FA2" w:rsidR="002331F3" w:rsidRPr="002365F4" w:rsidRDefault="002331F3" w:rsidP="00AD0F2A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2365F4">
        <w:rPr>
          <w:sz w:val="28"/>
          <w:szCs w:val="28"/>
        </w:rPr>
        <w:t>5.1. Контроль за установлением размера компенсационной доплаты за оказание Учреждениями муниципальной услуги в Учреждениях осуществляет Управление.</w:t>
      </w:r>
    </w:p>
    <w:p w14:paraId="2CE4230E" w14:textId="309EC8E0" w:rsidR="00AD0F2A" w:rsidRPr="002331F3" w:rsidRDefault="00AD0F2A" w:rsidP="00AD0F2A">
      <w:pPr>
        <w:pStyle w:val="a7"/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14:paraId="255D22EA" w14:textId="77777777" w:rsidR="002331F3" w:rsidRPr="002331F3" w:rsidRDefault="002331F3" w:rsidP="002331F3">
      <w:pPr>
        <w:pStyle w:val="a7"/>
        <w:spacing w:line="360" w:lineRule="auto"/>
        <w:jc w:val="both"/>
        <w:rPr>
          <w:sz w:val="28"/>
          <w:szCs w:val="28"/>
        </w:rPr>
      </w:pPr>
    </w:p>
    <w:p w14:paraId="01114394" w14:textId="77777777" w:rsidR="002331F3" w:rsidRPr="002331F3" w:rsidRDefault="002331F3" w:rsidP="002331F3">
      <w:pPr>
        <w:pStyle w:val="a7"/>
        <w:spacing w:line="360" w:lineRule="auto"/>
        <w:jc w:val="both"/>
        <w:rPr>
          <w:sz w:val="28"/>
          <w:szCs w:val="28"/>
        </w:rPr>
      </w:pPr>
    </w:p>
    <w:p w14:paraId="4E0A09C9" w14:textId="77777777" w:rsidR="002331F3" w:rsidRPr="002331F3" w:rsidRDefault="002331F3" w:rsidP="002331F3">
      <w:pPr>
        <w:pStyle w:val="a7"/>
        <w:spacing w:line="360" w:lineRule="auto"/>
        <w:jc w:val="both"/>
        <w:rPr>
          <w:sz w:val="28"/>
          <w:szCs w:val="28"/>
        </w:rPr>
      </w:pPr>
    </w:p>
    <w:sectPr w:rsidR="002331F3" w:rsidRPr="002331F3" w:rsidSect="003F1107">
      <w:headerReference w:type="even" r:id="rId10"/>
      <w:pgSz w:w="11906" w:h="16838"/>
      <w:pgMar w:top="516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6D701" w14:textId="77777777" w:rsidR="00AD1997" w:rsidRDefault="00AD1997">
      <w:r>
        <w:separator/>
      </w:r>
    </w:p>
  </w:endnote>
  <w:endnote w:type="continuationSeparator" w:id="0">
    <w:p w14:paraId="6E8E1FCF" w14:textId="77777777" w:rsidR="00AD1997" w:rsidRDefault="00AD1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D671B" w14:textId="77777777" w:rsidR="00AD1997" w:rsidRDefault="00AD1997">
      <w:r>
        <w:separator/>
      </w:r>
    </w:p>
  </w:footnote>
  <w:footnote w:type="continuationSeparator" w:id="0">
    <w:p w14:paraId="0F6D5023" w14:textId="77777777" w:rsidR="00AD1997" w:rsidRDefault="00AD1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2C4D4" w14:textId="77777777" w:rsidR="001E4393" w:rsidRDefault="00B66206" w:rsidP="001E439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E4393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50C5E18A" w14:textId="77777777" w:rsidR="001E4393" w:rsidRDefault="001E439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506717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5720AD"/>
    <w:multiLevelType w:val="hybridMultilevel"/>
    <w:tmpl w:val="82EE4480"/>
    <w:lvl w:ilvl="0" w:tplc="4538D8CC">
      <w:start w:val="1"/>
      <w:numFmt w:val="decimal"/>
      <w:lvlText w:val="%1.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 w:tplc="C158DD98">
      <w:numFmt w:val="none"/>
      <w:lvlText w:val=""/>
      <w:lvlJc w:val="left"/>
      <w:pPr>
        <w:tabs>
          <w:tab w:val="num" w:pos="360"/>
        </w:tabs>
      </w:pPr>
    </w:lvl>
    <w:lvl w:ilvl="2" w:tplc="C112650E">
      <w:numFmt w:val="none"/>
      <w:lvlText w:val=""/>
      <w:lvlJc w:val="left"/>
      <w:pPr>
        <w:tabs>
          <w:tab w:val="num" w:pos="360"/>
        </w:tabs>
      </w:pPr>
    </w:lvl>
    <w:lvl w:ilvl="3" w:tplc="3A008038">
      <w:numFmt w:val="none"/>
      <w:lvlText w:val=""/>
      <w:lvlJc w:val="left"/>
      <w:pPr>
        <w:tabs>
          <w:tab w:val="num" w:pos="360"/>
        </w:tabs>
      </w:pPr>
    </w:lvl>
    <w:lvl w:ilvl="4" w:tplc="4940779A">
      <w:numFmt w:val="none"/>
      <w:lvlText w:val=""/>
      <w:lvlJc w:val="left"/>
      <w:pPr>
        <w:tabs>
          <w:tab w:val="num" w:pos="360"/>
        </w:tabs>
      </w:pPr>
    </w:lvl>
    <w:lvl w:ilvl="5" w:tplc="BBA8B8D2">
      <w:numFmt w:val="none"/>
      <w:lvlText w:val=""/>
      <w:lvlJc w:val="left"/>
      <w:pPr>
        <w:tabs>
          <w:tab w:val="num" w:pos="360"/>
        </w:tabs>
      </w:pPr>
    </w:lvl>
    <w:lvl w:ilvl="6" w:tplc="0A62A73E">
      <w:numFmt w:val="none"/>
      <w:lvlText w:val=""/>
      <w:lvlJc w:val="left"/>
      <w:pPr>
        <w:tabs>
          <w:tab w:val="num" w:pos="360"/>
        </w:tabs>
      </w:pPr>
    </w:lvl>
    <w:lvl w:ilvl="7" w:tplc="7F0C69FA">
      <w:numFmt w:val="none"/>
      <w:lvlText w:val=""/>
      <w:lvlJc w:val="left"/>
      <w:pPr>
        <w:tabs>
          <w:tab w:val="num" w:pos="360"/>
        </w:tabs>
      </w:pPr>
    </w:lvl>
    <w:lvl w:ilvl="8" w:tplc="F9B2CA0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93"/>
    <w:rsid w:val="0002441D"/>
    <w:rsid w:val="00043969"/>
    <w:rsid w:val="000600DD"/>
    <w:rsid w:val="000F3A94"/>
    <w:rsid w:val="00185111"/>
    <w:rsid w:val="0019255C"/>
    <w:rsid w:val="001B4608"/>
    <w:rsid w:val="001B757B"/>
    <w:rsid w:val="001E0E96"/>
    <w:rsid w:val="001E4393"/>
    <w:rsid w:val="00202C35"/>
    <w:rsid w:val="00226A4F"/>
    <w:rsid w:val="00230674"/>
    <w:rsid w:val="002331F3"/>
    <w:rsid w:val="00235DCD"/>
    <w:rsid w:val="002365F4"/>
    <w:rsid w:val="00250033"/>
    <w:rsid w:val="002B04FD"/>
    <w:rsid w:val="002F06BE"/>
    <w:rsid w:val="0037382E"/>
    <w:rsid w:val="00393A51"/>
    <w:rsid w:val="003C27BD"/>
    <w:rsid w:val="003E03F0"/>
    <w:rsid w:val="003E0551"/>
    <w:rsid w:val="003F1107"/>
    <w:rsid w:val="00420983"/>
    <w:rsid w:val="00423175"/>
    <w:rsid w:val="00453C3B"/>
    <w:rsid w:val="0045413F"/>
    <w:rsid w:val="00464185"/>
    <w:rsid w:val="004946E5"/>
    <w:rsid w:val="00496239"/>
    <w:rsid w:val="004A68E1"/>
    <w:rsid w:val="004E1B31"/>
    <w:rsid w:val="004F62AE"/>
    <w:rsid w:val="004F7D14"/>
    <w:rsid w:val="00506137"/>
    <w:rsid w:val="00520C06"/>
    <w:rsid w:val="00600761"/>
    <w:rsid w:val="00627A5A"/>
    <w:rsid w:val="006642A4"/>
    <w:rsid w:val="006A64DA"/>
    <w:rsid w:val="006C6CAC"/>
    <w:rsid w:val="006D69C3"/>
    <w:rsid w:val="006E2379"/>
    <w:rsid w:val="00702A60"/>
    <w:rsid w:val="0071021B"/>
    <w:rsid w:val="0071244E"/>
    <w:rsid w:val="00727AA7"/>
    <w:rsid w:val="00744EE5"/>
    <w:rsid w:val="007C1927"/>
    <w:rsid w:val="007F56E2"/>
    <w:rsid w:val="0085036A"/>
    <w:rsid w:val="00856477"/>
    <w:rsid w:val="008631E8"/>
    <w:rsid w:val="00865D38"/>
    <w:rsid w:val="008E1D7F"/>
    <w:rsid w:val="00904D62"/>
    <w:rsid w:val="00905791"/>
    <w:rsid w:val="00927B54"/>
    <w:rsid w:val="0094462B"/>
    <w:rsid w:val="00984B95"/>
    <w:rsid w:val="0099159B"/>
    <w:rsid w:val="009A25A9"/>
    <w:rsid w:val="009D4B1A"/>
    <w:rsid w:val="009E10BE"/>
    <w:rsid w:val="00A26047"/>
    <w:rsid w:val="00A83594"/>
    <w:rsid w:val="00AA0A50"/>
    <w:rsid w:val="00AB09CE"/>
    <w:rsid w:val="00AB6BBA"/>
    <w:rsid w:val="00AD0F2A"/>
    <w:rsid w:val="00AD1997"/>
    <w:rsid w:val="00AE451D"/>
    <w:rsid w:val="00AE748E"/>
    <w:rsid w:val="00AF5218"/>
    <w:rsid w:val="00B33B13"/>
    <w:rsid w:val="00B41B3F"/>
    <w:rsid w:val="00B55E8D"/>
    <w:rsid w:val="00B56360"/>
    <w:rsid w:val="00B66206"/>
    <w:rsid w:val="00B71C25"/>
    <w:rsid w:val="00BA2439"/>
    <w:rsid w:val="00BC5376"/>
    <w:rsid w:val="00BD6354"/>
    <w:rsid w:val="00BF28DB"/>
    <w:rsid w:val="00C04FD4"/>
    <w:rsid w:val="00C276C9"/>
    <w:rsid w:val="00C70498"/>
    <w:rsid w:val="00CC33CB"/>
    <w:rsid w:val="00CE0E8F"/>
    <w:rsid w:val="00CF311F"/>
    <w:rsid w:val="00D01E57"/>
    <w:rsid w:val="00D219B2"/>
    <w:rsid w:val="00D241D3"/>
    <w:rsid w:val="00D45BAA"/>
    <w:rsid w:val="00D6795E"/>
    <w:rsid w:val="00DB7C88"/>
    <w:rsid w:val="00DC4126"/>
    <w:rsid w:val="00E251B0"/>
    <w:rsid w:val="00E274EB"/>
    <w:rsid w:val="00E67B47"/>
    <w:rsid w:val="00E70427"/>
    <w:rsid w:val="00E722F0"/>
    <w:rsid w:val="00E8168A"/>
    <w:rsid w:val="00ED40D3"/>
    <w:rsid w:val="00F20500"/>
    <w:rsid w:val="00F6530C"/>
    <w:rsid w:val="00F726FF"/>
    <w:rsid w:val="00FA7617"/>
    <w:rsid w:val="00FB05D8"/>
    <w:rsid w:val="00FC0E53"/>
    <w:rsid w:val="00FC0F88"/>
    <w:rsid w:val="00FD2C8C"/>
    <w:rsid w:val="00FE4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BC734C"/>
  <w15:docId w15:val="{81CBB60B-C6F8-47F7-BCE5-53A673E6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E43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1E4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rsid w:val="001E439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E4393"/>
  </w:style>
  <w:style w:type="paragraph" w:styleId="a5">
    <w:name w:val="Balloon Text"/>
    <w:basedOn w:val="a"/>
    <w:link w:val="a6"/>
    <w:rsid w:val="00CF31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F311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9255C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2331F3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styleId="a7">
    <w:name w:val="No Spacing"/>
    <w:uiPriority w:val="1"/>
    <w:qFormat/>
    <w:rsid w:val="002331F3"/>
    <w:rPr>
      <w:sz w:val="24"/>
      <w:szCs w:val="24"/>
    </w:rPr>
  </w:style>
  <w:style w:type="paragraph" w:customStyle="1" w:styleId="a8">
    <w:name w:val="Íàèìåíîâàíèå"/>
    <w:basedOn w:val="a"/>
    <w:rsid w:val="002365F4"/>
    <w:pPr>
      <w:overflowPunct w:val="0"/>
      <w:autoSpaceDE w:val="0"/>
      <w:autoSpaceDN w:val="0"/>
      <w:adjustRightInd w:val="0"/>
      <w:jc w:val="center"/>
      <w:textAlignment w:val="baseline"/>
    </w:pPr>
    <w:rPr>
      <w:b/>
      <w:spacing w:val="-2"/>
      <w:sz w:val="28"/>
      <w:szCs w:val="20"/>
    </w:rPr>
  </w:style>
  <w:style w:type="paragraph" w:styleId="a9">
    <w:name w:val="footer"/>
    <w:basedOn w:val="a"/>
    <w:link w:val="aa"/>
    <w:unhideWhenUsed/>
    <w:rsid w:val="000600D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600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7B8EF51D4DD158B6832E9E05E9CCD40865F0BA6B1CD489E4C6D145E22F76228EB5D8EDFEABE6B5A4635A8C82C1D449692F6FE7846080F1AO8I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FE11F-DE3D-4F8A-941B-83B7F0C99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7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>Организация</Company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User</dc:creator>
  <cp:keywords/>
  <dc:description/>
  <cp:lastModifiedBy>User</cp:lastModifiedBy>
  <cp:revision>12</cp:revision>
  <cp:lastPrinted>2023-02-27T05:29:00Z</cp:lastPrinted>
  <dcterms:created xsi:type="dcterms:W3CDTF">2023-02-20T03:23:00Z</dcterms:created>
  <dcterms:modified xsi:type="dcterms:W3CDTF">2023-02-28T07:08:00Z</dcterms:modified>
</cp:coreProperties>
</file>