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A40" w:rsidRPr="00B86BF0" w:rsidRDefault="00A31A40" w:rsidP="00A31A40">
      <w:pPr>
        <w:ind w:right="-1"/>
        <w:jc w:val="both"/>
        <w:rPr>
          <w:sz w:val="28"/>
          <w:szCs w:val="28"/>
        </w:rPr>
      </w:pPr>
      <w:bookmarkStart w:id="0" w:name="_GoBack"/>
      <w:bookmarkEnd w:id="0"/>
    </w:p>
    <w:p w:rsidR="00916913" w:rsidRDefault="00916913" w:rsidP="00E55EB2">
      <w:pPr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E55EB2" w:rsidRDefault="002F234A" w:rsidP="00E55EB2">
      <w:pPr>
        <w:autoSpaceDE w:val="0"/>
        <w:autoSpaceDN w:val="0"/>
        <w:adjustRightInd w:val="0"/>
        <w:outlineLvl w:val="0"/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-228600</wp:posOffset>
            </wp:positionV>
            <wp:extent cx="607695" cy="752475"/>
            <wp:effectExtent l="0" t="0" r="0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5EB2" w:rsidRDefault="00E55EB2" w:rsidP="00E55EB2">
      <w:pPr>
        <w:autoSpaceDE w:val="0"/>
        <w:autoSpaceDN w:val="0"/>
        <w:adjustRightInd w:val="0"/>
        <w:outlineLvl w:val="0"/>
        <w:rPr>
          <w:sz w:val="26"/>
          <w:szCs w:val="26"/>
        </w:rPr>
      </w:pPr>
    </w:p>
    <w:p w:rsidR="00E55EB2" w:rsidRDefault="00E55EB2" w:rsidP="00E55EB2">
      <w:pPr>
        <w:outlineLvl w:val="0"/>
        <w:rPr>
          <w:b/>
          <w:sz w:val="28"/>
          <w:szCs w:val="28"/>
        </w:rPr>
      </w:pPr>
    </w:p>
    <w:p w:rsidR="00E55EB2" w:rsidRPr="00393B0E" w:rsidRDefault="00E55EB2" w:rsidP="00E55EB2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</w:t>
      </w:r>
      <w:r w:rsidRPr="00393B0E">
        <w:rPr>
          <w:b/>
          <w:sz w:val="28"/>
          <w:szCs w:val="28"/>
        </w:rPr>
        <w:t xml:space="preserve">ДУМА </w:t>
      </w:r>
    </w:p>
    <w:p w:rsidR="00E55EB2" w:rsidRPr="00393B0E" w:rsidRDefault="00E55EB2" w:rsidP="00E55EB2">
      <w:pPr>
        <w:jc w:val="center"/>
        <w:rPr>
          <w:b/>
          <w:sz w:val="28"/>
          <w:szCs w:val="28"/>
        </w:rPr>
      </w:pPr>
      <w:r w:rsidRPr="00393B0E">
        <w:rPr>
          <w:b/>
          <w:sz w:val="28"/>
          <w:szCs w:val="28"/>
        </w:rPr>
        <w:t>ПОЖАРСКОГО МУНИЦИПАЛЬНОГО РАЙОНА</w:t>
      </w:r>
    </w:p>
    <w:p w:rsidR="00E55EB2" w:rsidRPr="00393B0E" w:rsidRDefault="00E55EB2" w:rsidP="00E55EB2">
      <w:pPr>
        <w:jc w:val="center"/>
        <w:rPr>
          <w:b/>
          <w:sz w:val="28"/>
          <w:szCs w:val="28"/>
        </w:rPr>
      </w:pPr>
    </w:p>
    <w:p w:rsidR="00E55EB2" w:rsidRPr="00393B0E" w:rsidRDefault="00E55EB2" w:rsidP="00E55EB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НОРМАТИВНЫЙ ПРАВОВОЙ АКТ</w:t>
      </w:r>
    </w:p>
    <w:p w:rsidR="00E55EB2" w:rsidRPr="00393B0E" w:rsidRDefault="00E55EB2" w:rsidP="00E55EB2">
      <w:pPr>
        <w:jc w:val="center"/>
        <w:rPr>
          <w:b/>
          <w:sz w:val="28"/>
          <w:szCs w:val="28"/>
        </w:rPr>
      </w:pPr>
    </w:p>
    <w:p w:rsidR="00E55EB2" w:rsidRPr="00393B0E" w:rsidRDefault="00E55EB2" w:rsidP="00E55EB2">
      <w:pPr>
        <w:rPr>
          <w:sz w:val="28"/>
          <w:szCs w:val="28"/>
        </w:rPr>
      </w:pPr>
      <w:r w:rsidRPr="00393B0E">
        <w:rPr>
          <w:sz w:val="28"/>
          <w:szCs w:val="28"/>
        </w:rPr>
        <w:t>от «</w:t>
      </w:r>
      <w:r w:rsidR="00534389">
        <w:rPr>
          <w:sz w:val="28"/>
          <w:szCs w:val="28"/>
        </w:rPr>
        <w:t>23</w:t>
      </w:r>
      <w:r w:rsidRPr="00393B0E">
        <w:rPr>
          <w:sz w:val="28"/>
          <w:szCs w:val="28"/>
        </w:rPr>
        <w:t>»</w:t>
      </w:r>
      <w:r w:rsidR="00534389">
        <w:rPr>
          <w:sz w:val="28"/>
          <w:szCs w:val="28"/>
        </w:rPr>
        <w:t xml:space="preserve"> июня</w:t>
      </w:r>
      <w:r>
        <w:rPr>
          <w:sz w:val="28"/>
          <w:szCs w:val="28"/>
        </w:rPr>
        <w:t xml:space="preserve"> </w:t>
      </w:r>
      <w:r w:rsidRPr="00393B0E">
        <w:rPr>
          <w:sz w:val="28"/>
          <w:szCs w:val="28"/>
        </w:rPr>
        <w:t>201</w:t>
      </w:r>
      <w:r w:rsidR="00D7710E">
        <w:rPr>
          <w:sz w:val="28"/>
          <w:szCs w:val="28"/>
        </w:rPr>
        <w:t>5</w:t>
      </w:r>
      <w:r w:rsidRPr="00393B0E">
        <w:rPr>
          <w:sz w:val="28"/>
          <w:szCs w:val="28"/>
        </w:rPr>
        <w:t xml:space="preserve"> года     </w:t>
      </w:r>
      <w:r>
        <w:rPr>
          <w:sz w:val="28"/>
          <w:szCs w:val="28"/>
        </w:rPr>
        <w:t xml:space="preserve">       </w:t>
      </w:r>
      <w:proofErr w:type="spellStart"/>
      <w:r w:rsidRPr="00393B0E">
        <w:rPr>
          <w:sz w:val="28"/>
          <w:szCs w:val="28"/>
        </w:rPr>
        <w:t>пгт</w:t>
      </w:r>
      <w:proofErr w:type="spellEnd"/>
      <w:r w:rsidRPr="00393B0E">
        <w:rPr>
          <w:sz w:val="28"/>
          <w:szCs w:val="28"/>
        </w:rPr>
        <w:t xml:space="preserve"> </w:t>
      </w:r>
      <w:proofErr w:type="spellStart"/>
      <w:r w:rsidRPr="00393B0E">
        <w:rPr>
          <w:sz w:val="28"/>
          <w:szCs w:val="28"/>
        </w:rPr>
        <w:t>Лучегорск</w:t>
      </w:r>
      <w:proofErr w:type="spellEnd"/>
      <w:r w:rsidRPr="00393B0E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</w:t>
      </w:r>
      <w:r w:rsidRPr="00393B0E">
        <w:rPr>
          <w:sz w:val="28"/>
          <w:szCs w:val="28"/>
        </w:rPr>
        <w:t xml:space="preserve">                     № </w:t>
      </w:r>
      <w:r w:rsidR="008A32CA">
        <w:rPr>
          <w:sz w:val="28"/>
          <w:szCs w:val="28"/>
        </w:rPr>
        <w:t>344-</w:t>
      </w:r>
      <w:r w:rsidR="00534389">
        <w:rPr>
          <w:sz w:val="28"/>
          <w:szCs w:val="28"/>
        </w:rPr>
        <w:t>НПА</w:t>
      </w:r>
    </w:p>
    <w:p w:rsidR="00E55EB2" w:rsidRPr="00393B0E" w:rsidRDefault="00E55EB2" w:rsidP="00E55EB2">
      <w:pPr>
        <w:jc w:val="center"/>
        <w:rPr>
          <w:rStyle w:val="a3"/>
          <w:sz w:val="28"/>
          <w:szCs w:val="28"/>
        </w:rPr>
      </w:pPr>
    </w:p>
    <w:p w:rsidR="00E55EB2" w:rsidRPr="002F16E6" w:rsidRDefault="00E55EB2" w:rsidP="00E55EB2">
      <w:pPr>
        <w:pStyle w:val="ConsPlusTitle"/>
        <w:jc w:val="center"/>
        <w:outlineLvl w:val="0"/>
        <w:rPr>
          <w:b w:val="0"/>
          <w:sz w:val="28"/>
          <w:szCs w:val="28"/>
        </w:rPr>
      </w:pPr>
      <w:r w:rsidRPr="002F16E6">
        <w:rPr>
          <w:rStyle w:val="a3"/>
          <w:b/>
          <w:color w:val="000000"/>
          <w:sz w:val="28"/>
          <w:szCs w:val="28"/>
        </w:rPr>
        <w:t>О</w:t>
      </w:r>
      <w:r>
        <w:rPr>
          <w:rStyle w:val="a3"/>
          <w:b/>
          <w:color w:val="000000"/>
          <w:sz w:val="28"/>
          <w:szCs w:val="28"/>
        </w:rPr>
        <w:t xml:space="preserve"> приеме движимого имущества из собственности </w:t>
      </w:r>
      <w:r w:rsidR="005E0B40">
        <w:rPr>
          <w:rStyle w:val="a3"/>
          <w:b/>
          <w:color w:val="000000"/>
          <w:sz w:val="28"/>
          <w:szCs w:val="28"/>
        </w:rPr>
        <w:t>Приморского края в муниципальную собственность Пожарского муниципального района</w:t>
      </w:r>
    </w:p>
    <w:p w:rsidR="00E55EB2" w:rsidRPr="00F05204" w:rsidRDefault="00E55EB2" w:rsidP="00E55EB2">
      <w:pPr>
        <w:pStyle w:val="a4"/>
        <w:spacing w:before="0" w:beforeAutospacing="0" w:after="0" w:afterAutospacing="0"/>
        <w:ind w:hanging="180"/>
        <w:jc w:val="center"/>
      </w:pPr>
    </w:p>
    <w:p w:rsidR="00E55EB2" w:rsidRPr="00F05204" w:rsidRDefault="00E55EB2" w:rsidP="00E55EB2">
      <w:pPr>
        <w:jc w:val="center"/>
        <w:outlineLvl w:val="0"/>
        <w:rPr>
          <w:sz w:val="25"/>
          <w:szCs w:val="25"/>
        </w:rPr>
      </w:pPr>
      <w:r w:rsidRPr="00F05204">
        <w:rPr>
          <w:sz w:val="28"/>
          <w:szCs w:val="28"/>
        </w:rPr>
        <w:t xml:space="preserve">         </w:t>
      </w: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Пожарского муниципального района «</w:t>
      </w:r>
      <w:r w:rsidR="008A32CA">
        <w:rPr>
          <w:sz w:val="25"/>
          <w:szCs w:val="25"/>
        </w:rPr>
        <w:t>23</w:t>
      </w:r>
      <w:r w:rsidRPr="00F05204">
        <w:rPr>
          <w:sz w:val="25"/>
          <w:szCs w:val="25"/>
        </w:rPr>
        <w:t>»</w:t>
      </w:r>
      <w:r w:rsidR="008A32CA">
        <w:rPr>
          <w:sz w:val="25"/>
          <w:szCs w:val="25"/>
        </w:rPr>
        <w:t xml:space="preserve"> июня </w:t>
      </w:r>
      <w:r w:rsidRPr="00F05204">
        <w:rPr>
          <w:sz w:val="25"/>
          <w:szCs w:val="25"/>
        </w:rPr>
        <w:t>201</w:t>
      </w:r>
      <w:r w:rsidR="005E0B40">
        <w:rPr>
          <w:sz w:val="25"/>
          <w:szCs w:val="25"/>
        </w:rPr>
        <w:t>5</w:t>
      </w:r>
      <w:r w:rsidRPr="00F05204">
        <w:rPr>
          <w:sz w:val="25"/>
          <w:szCs w:val="25"/>
        </w:rPr>
        <w:t xml:space="preserve"> года</w:t>
      </w:r>
    </w:p>
    <w:p w:rsidR="00E55EB2" w:rsidRPr="00F05204" w:rsidRDefault="00E55EB2" w:rsidP="00E55EB2">
      <w:pPr>
        <w:jc w:val="both"/>
        <w:rPr>
          <w:sz w:val="28"/>
          <w:szCs w:val="28"/>
        </w:rPr>
      </w:pPr>
    </w:p>
    <w:p w:rsidR="00E55EB2" w:rsidRPr="00393B0E" w:rsidRDefault="00E55EB2" w:rsidP="00E55EB2">
      <w:pPr>
        <w:spacing w:line="440" w:lineRule="exact"/>
        <w:jc w:val="both"/>
        <w:rPr>
          <w:sz w:val="28"/>
          <w:szCs w:val="28"/>
        </w:rPr>
      </w:pPr>
      <w:r w:rsidRPr="00393B0E">
        <w:rPr>
          <w:sz w:val="28"/>
          <w:szCs w:val="28"/>
        </w:rPr>
        <w:tab/>
      </w:r>
      <w:r w:rsidRPr="00393B0E">
        <w:rPr>
          <w:color w:val="000000"/>
          <w:spacing w:val="-5"/>
          <w:sz w:val="28"/>
          <w:szCs w:val="28"/>
        </w:rPr>
        <w:t xml:space="preserve">В соответствии с </w:t>
      </w:r>
      <w:r>
        <w:rPr>
          <w:color w:val="000000"/>
          <w:spacing w:val="-4"/>
          <w:sz w:val="28"/>
          <w:szCs w:val="28"/>
        </w:rPr>
        <w:t>Федеральным законом</w:t>
      </w:r>
      <w:r w:rsidRPr="00393B0E">
        <w:rPr>
          <w:color w:val="000000"/>
          <w:spacing w:val="-4"/>
          <w:sz w:val="28"/>
          <w:szCs w:val="28"/>
        </w:rPr>
        <w:t xml:space="preserve"> от </w:t>
      </w:r>
      <w:r>
        <w:rPr>
          <w:color w:val="000000"/>
          <w:spacing w:val="-4"/>
          <w:sz w:val="28"/>
          <w:szCs w:val="28"/>
        </w:rPr>
        <w:t xml:space="preserve">06 октября 2003 года                       </w:t>
      </w:r>
      <w:r w:rsidRPr="00393B0E">
        <w:rPr>
          <w:color w:val="000000"/>
          <w:spacing w:val="-4"/>
          <w:sz w:val="28"/>
          <w:szCs w:val="28"/>
        </w:rPr>
        <w:t xml:space="preserve">№ 131-ФЗ </w:t>
      </w:r>
      <w:r w:rsidRPr="00393B0E">
        <w:rPr>
          <w:color w:val="000000"/>
          <w:spacing w:val="-5"/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 w:rsidR="005E0B40">
        <w:rPr>
          <w:sz w:val="28"/>
          <w:szCs w:val="28"/>
        </w:rPr>
        <w:t xml:space="preserve">в целях имущественного </w:t>
      </w:r>
      <w:proofErr w:type="gramStart"/>
      <w:r w:rsidR="005E0B40">
        <w:rPr>
          <w:sz w:val="28"/>
          <w:szCs w:val="28"/>
        </w:rPr>
        <w:t xml:space="preserve">обеспечения решения вопроса местного значения </w:t>
      </w:r>
      <w:r w:rsidR="008804E0">
        <w:rPr>
          <w:sz w:val="28"/>
          <w:szCs w:val="28"/>
        </w:rPr>
        <w:t xml:space="preserve">Пожарского </w:t>
      </w:r>
      <w:r w:rsidR="005E0B40">
        <w:rPr>
          <w:sz w:val="28"/>
          <w:szCs w:val="28"/>
        </w:rPr>
        <w:t>муниципального района</w:t>
      </w:r>
      <w:proofErr w:type="gramEnd"/>
    </w:p>
    <w:p w:rsidR="00E55EB2" w:rsidRPr="00393B0E" w:rsidRDefault="00E55EB2" w:rsidP="00E55EB2">
      <w:pPr>
        <w:jc w:val="both"/>
        <w:rPr>
          <w:sz w:val="28"/>
          <w:szCs w:val="28"/>
        </w:rPr>
      </w:pPr>
    </w:p>
    <w:p w:rsidR="00A27FF7" w:rsidRDefault="00E55EB2" w:rsidP="009C18AF">
      <w:pPr>
        <w:spacing w:line="360" w:lineRule="auto"/>
        <w:ind w:firstLine="708"/>
        <w:jc w:val="both"/>
        <w:rPr>
          <w:sz w:val="28"/>
          <w:szCs w:val="28"/>
        </w:rPr>
      </w:pPr>
      <w:r w:rsidRPr="00393B0E">
        <w:rPr>
          <w:sz w:val="28"/>
          <w:szCs w:val="28"/>
        </w:rPr>
        <w:t xml:space="preserve">1. </w:t>
      </w:r>
      <w:r w:rsidR="009C18AF">
        <w:rPr>
          <w:sz w:val="28"/>
          <w:szCs w:val="28"/>
        </w:rPr>
        <w:t xml:space="preserve">Принять безвозмездно </w:t>
      </w:r>
      <w:r w:rsidR="00586921">
        <w:rPr>
          <w:sz w:val="28"/>
          <w:szCs w:val="28"/>
        </w:rPr>
        <w:t xml:space="preserve">из собственности </w:t>
      </w:r>
      <w:r w:rsidR="00267942">
        <w:rPr>
          <w:sz w:val="28"/>
          <w:szCs w:val="28"/>
        </w:rPr>
        <w:t>Приморского края</w:t>
      </w:r>
      <w:r w:rsidR="00586921">
        <w:rPr>
          <w:sz w:val="28"/>
          <w:szCs w:val="28"/>
        </w:rPr>
        <w:t xml:space="preserve"> в муниципальную собственность Пожарского муниципального района движимое имущество </w:t>
      </w:r>
      <w:r w:rsidR="008123DE">
        <w:rPr>
          <w:sz w:val="28"/>
          <w:szCs w:val="28"/>
        </w:rPr>
        <w:t>–</w:t>
      </w:r>
      <w:r w:rsidR="00267942">
        <w:rPr>
          <w:sz w:val="28"/>
          <w:szCs w:val="28"/>
        </w:rPr>
        <w:t xml:space="preserve"> </w:t>
      </w:r>
      <w:r w:rsidR="008123DE">
        <w:rPr>
          <w:sz w:val="28"/>
          <w:szCs w:val="28"/>
        </w:rPr>
        <w:t>концертно</w:t>
      </w:r>
      <w:r w:rsidR="00267942">
        <w:rPr>
          <w:sz w:val="28"/>
          <w:szCs w:val="28"/>
        </w:rPr>
        <w:t>е</w:t>
      </w:r>
      <w:r w:rsidR="008123DE">
        <w:rPr>
          <w:sz w:val="28"/>
          <w:szCs w:val="28"/>
        </w:rPr>
        <w:t xml:space="preserve"> оборудовани</w:t>
      </w:r>
      <w:r w:rsidR="00267942">
        <w:rPr>
          <w:sz w:val="28"/>
          <w:szCs w:val="28"/>
        </w:rPr>
        <w:t>е</w:t>
      </w:r>
      <w:r w:rsidR="008123DE">
        <w:rPr>
          <w:sz w:val="28"/>
          <w:szCs w:val="28"/>
        </w:rPr>
        <w:t xml:space="preserve"> </w:t>
      </w:r>
      <w:r w:rsidR="00267942">
        <w:rPr>
          <w:sz w:val="28"/>
          <w:szCs w:val="28"/>
        </w:rPr>
        <w:t>(1 комплект)</w:t>
      </w:r>
      <w:r w:rsidR="00052792">
        <w:rPr>
          <w:sz w:val="28"/>
          <w:szCs w:val="28"/>
        </w:rPr>
        <w:t>, используемое муниципальным бюджетным учреждением «Дворец культуры Пожарского муниципального района» на основании договора от 16.12.2014 № 20.10,</w:t>
      </w:r>
      <w:r w:rsidR="00267942">
        <w:rPr>
          <w:sz w:val="28"/>
          <w:szCs w:val="28"/>
        </w:rPr>
        <w:t xml:space="preserve"> </w:t>
      </w:r>
      <w:r w:rsidR="008123DE">
        <w:rPr>
          <w:sz w:val="28"/>
          <w:szCs w:val="28"/>
        </w:rPr>
        <w:t xml:space="preserve">в </w:t>
      </w:r>
      <w:r w:rsidR="002E7836">
        <w:rPr>
          <w:sz w:val="28"/>
          <w:szCs w:val="28"/>
        </w:rPr>
        <w:t xml:space="preserve">соответствии с </w:t>
      </w:r>
      <w:r w:rsidR="002F7264">
        <w:rPr>
          <w:sz w:val="28"/>
          <w:szCs w:val="28"/>
        </w:rPr>
        <w:t>приложени</w:t>
      </w:r>
      <w:r w:rsidR="002E7836">
        <w:rPr>
          <w:sz w:val="28"/>
          <w:szCs w:val="28"/>
        </w:rPr>
        <w:t>ем</w:t>
      </w:r>
      <w:r w:rsidR="002F7264">
        <w:rPr>
          <w:sz w:val="28"/>
          <w:szCs w:val="28"/>
        </w:rPr>
        <w:t xml:space="preserve"> к настоящему нормативному правовому акту.</w:t>
      </w:r>
    </w:p>
    <w:p w:rsidR="00417E82" w:rsidRPr="003774BF" w:rsidRDefault="00417E82" w:rsidP="009C18AF">
      <w:pPr>
        <w:spacing w:line="360" w:lineRule="auto"/>
        <w:ind w:firstLine="708"/>
        <w:jc w:val="both"/>
        <w:rPr>
          <w:sz w:val="28"/>
          <w:szCs w:val="28"/>
        </w:rPr>
      </w:pPr>
      <w:r w:rsidRPr="003774BF">
        <w:rPr>
          <w:sz w:val="28"/>
          <w:szCs w:val="28"/>
        </w:rPr>
        <w:t xml:space="preserve">2. Настоящий </w:t>
      </w:r>
      <w:r w:rsidR="002E7836">
        <w:rPr>
          <w:sz w:val="28"/>
          <w:szCs w:val="28"/>
        </w:rPr>
        <w:t xml:space="preserve">нормативный </w:t>
      </w:r>
      <w:r w:rsidRPr="003774BF">
        <w:rPr>
          <w:sz w:val="28"/>
          <w:szCs w:val="28"/>
        </w:rPr>
        <w:t>правовой а</w:t>
      </w:r>
      <w:proofErr w:type="gramStart"/>
      <w:r w:rsidRPr="003774BF">
        <w:rPr>
          <w:sz w:val="28"/>
          <w:szCs w:val="28"/>
        </w:rPr>
        <w:t>кт вст</w:t>
      </w:r>
      <w:proofErr w:type="gramEnd"/>
      <w:r w:rsidRPr="003774BF">
        <w:rPr>
          <w:sz w:val="28"/>
          <w:szCs w:val="28"/>
        </w:rPr>
        <w:t>упает в силу со дня его опубликования в газете «Победа».</w:t>
      </w:r>
    </w:p>
    <w:p w:rsidR="00417E82" w:rsidRDefault="00417E82" w:rsidP="00417E82">
      <w:pPr>
        <w:spacing w:line="360" w:lineRule="auto"/>
        <w:jc w:val="both"/>
      </w:pPr>
    </w:p>
    <w:p w:rsidR="002F7264" w:rsidRDefault="002F7264" w:rsidP="00417E82">
      <w:pPr>
        <w:spacing w:line="360" w:lineRule="auto"/>
        <w:jc w:val="both"/>
        <w:rPr>
          <w:sz w:val="28"/>
          <w:szCs w:val="28"/>
        </w:rPr>
      </w:pPr>
    </w:p>
    <w:p w:rsidR="003774BF" w:rsidRDefault="003774BF" w:rsidP="00417E8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В.В. Синицын</w:t>
      </w:r>
    </w:p>
    <w:p w:rsidR="00237C0F" w:rsidRDefault="00237C0F" w:rsidP="00417E82">
      <w:pPr>
        <w:spacing w:line="360" w:lineRule="auto"/>
        <w:jc w:val="both"/>
        <w:rPr>
          <w:sz w:val="28"/>
          <w:szCs w:val="28"/>
        </w:rPr>
      </w:pPr>
    </w:p>
    <w:p w:rsidR="00237C0F" w:rsidRDefault="00237C0F" w:rsidP="00417E82">
      <w:pPr>
        <w:spacing w:line="360" w:lineRule="auto"/>
        <w:jc w:val="both"/>
        <w:rPr>
          <w:sz w:val="28"/>
          <w:szCs w:val="28"/>
        </w:rPr>
      </w:pPr>
    </w:p>
    <w:p w:rsidR="00237C0F" w:rsidRDefault="00237C0F" w:rsidP="00417E82">
      <w:pPr>
        <w:spacing w:line="360" w:lineRule="auto"/>
        <w:jc w:val="both"/>
        <w:rPr>
          <w:sz w:val="28"/>
          <w:szCs w:val="28"/>
        </w:rPr>
      </w:pPr>
    </w:p>
    <w:p w:rsidR="00237C0F" w:rsidRDefault="00237C0F" w:rsidP="00417E82">
      <w:pPr>
        <w:spacing w:line="360" w:lineRule="auto"/>
        <w:jc w:val="both"/>
        <w:rPr>
          <w:sz w:val="28"/>
          <w:szCs w:val="28"/>
        </w:rPr>
      </w:pPr>
    </w:p>
    <w:p w:rsidR="00237C0F" w:rsidRDefault="00237C0F" w:rsidP="00417E82">
      <w:pPr>
        <w:spacing w:line="360" w:lineRule="auto"/>
        <w:jc w:val="both"/>
        <w:rPr>
          <w:sz w:val="28"/>
          <w:szCs w:val="28"/>
        </w:rPr>
      </w:pPr>
    </w:p>
    <w:p w:rsidR="00237C0F" w:rsidRDefault="00237C0F" w:rsidP="00417E82">
      <w:pPr>
        <w:spacing w:line="360" w:lineRule="auto"/>
        <w:jc w:val="both"/>
        <w:rPr>
          <w:sz w:val="28"/>
          <w:szCs w:val="28"/>
        </w:rPr>
      </w:pPr>
    </w:p>
    <w:p w:rsidR="008132A2" w:rsidRDefault="008132A2" w:rsidP="00417E82">
      <w:pPr>
        <w:spacing w:line="360" w:lineRule="auto"/>
        <w:jc w:val="both"/>
        <w:rPr>
          <w:sz w:val="28"/>
          <w:szCs w:val="28"/>
        </w:rPr>
      </w:pPr>
    </w:p>
    <w:p w:rsidR="00237C0F" w:rsidRDefault="00237C0F" w:rsidP="00417E82">
      <w:pPr>
        <w:spacing w:line="360" w:lineRule="auto"/>
        <w:jc w:val="both"/>
        <w:rPr>
          <w:sz w:val="28"/>
          <w:szCs w:val="28"/>
        </w:rPr>
      </w:pPr>
    </w:p>
    <w:p w:rsidR="00237C0F" w:rsidRPr="003C23A4" w:rsidRDefault="00F225F5" w:rsidP="00F225F5">
      <w:pPr>
        <w:ind w:left="2832" w:firstLine="708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            </w:t>
      </w:r>
      <w:r w:rsidR="00237C0F" w:rsidRPr="003C23A4">
        <w:rPr>
          <w:rFonts w:eastAsia="Calibri"/>
          <w:sz w:val="28"/>
          <w:szCs w:val="28"/>
        </w:rPr>
        <w:t xml:space="preserve">Приложение </w:t>
      </w:r>
    </w:p>
    <w:p w:rsidR="00237C0F" w:rsidRDefault="00237C0F" w:rsidP="00237C0F">
      <w:pPr>
        <w:ind w:left="4248" w:firstLine="708"/>
        <w:contextualSpacing/>
        <w:rPr>
          <w:rFonts w:eastAsia="Calibri"/>
          <w:sz w:val="28"/>
          <w:szCs w:val="28"/>
        </w:rPr>
      </w:pPr>
      <w:r w:rsidRPr="00AA3735">
        <w:rPr>
          <w:rFonts w:eastAsia="Calibri"/>
          <w:sz w:val="28"/>
          <w:szCs w:val="28"/>
        </w:rPr>
        <w:t xml:space="preserve">к </w:t>
      </w:r>
      <w:r>
        <w:rPr>
          <w:rFonts w:eastAsia="Calibri"/>
          <w:sz w:val="28"/>
          <w:szCs w:val="28"/>
        </w:rPr>
        <w:t>нормативному правовому акту</w:t>
      </w:r>
    </w:p>
    <w:p w:rsidR="00237C0F" w:rsidRDefault="00237C0F" w:rsidP="00237C0F">
      <w:pPr>
        <w:ind w:left="4248" w:firstLine="708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Думы Пожарского муниципального</w:t>
      </w:r>
    </w:p>
    <w:p w:rsidR="00237C0F" w:rsidRDefault="00237C0F" w:rsidP="00237C0F">
      <w:pPr>
        <w:ind w:left="4248" w:firstLine="708"/>
        <w:contextualSpacing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района </w:t>
      </w:r>
    </w:p>
    <w:p w:rsidR="00237C0F" w:rsidRPr="003C23A4" w:rsidRDefault="00237C0F" w:rsidP="00237C0F">
      <w:pPr>
        <w:spacing w:line="360" w:lineRule="auto"/>
        <w:ind w:left="4248" w:firstLine="708"/>
        <w:contextualSpacing/>
        <w:rPr>
          <w:rFonts w:eastAsia="Calibri"/>
          <w:sz w:val="28"/>
          <w:szCs w:val="28"/>
        </w:rPr>
      </w:pPr>
      <w:r w:rsidRPr="003C23A4">
        <w:rPr>
          <w:rFonts w:eastAsia="Calibri"/>
          <w:sz w:val="28"/>
          <w:szCs w:val="28"/>
        </w:rPr>
        <w:t>от</w:t>
      </w:r>
      <w:r w:rsidR="008A32CA">
        <w:rPr>
          <w:rFonts w:eastAsia="Calibri"/>
          <w:sz w:val="28"/>
          <w:szCs w:val="28"/>
        </w:rPr>
        <w:t xml:space="preserve"> 23</w:t>
      </w:r>
      <w:r w:rsidR="00D63FFF">
        <w:rPr>
          <w:rFonts w:eastAsia="Calibri"/>
          <w:sz w:val="28"/>
          <w:szCs w:val="28"/>
        </w:rPr>
        <w:t xml:space="preserve"> июня 2015 г.</w:t>
      </w:r>
      <w:r w:rsidR="00C63DEF">
        <w:rPr>
          <w:rFonts w:eastAsia="Calibri"/>
          <w:sz w:val="28"/>
          <w:szCs w:val="28"/>
        </w:rPr>
        <w:t xml:space="preserve"> </w:t>
      </w:r>
      <w:r w:rsidR="008A32CA">
        <w:rPr>
          <w:rFonts w:eastAsia="Calibri"/>
          <w:sz w:val="28"/>
          <w:szCs w:val="28"/>
        </w:rPr>
        <w:t xml:space="preserve"> № 344</w:t>
      </w:r>
      <w:r w:rsidR="00F225F5">
        <w:rPr>
          <w:rFonts w:eastAsia="Calibri"/>
          <w:sz w:val="28"/>
          <w:szCs w:val="28"/>
        </w:rPr>
        <w:t>- НПА</w:t>
      </w:r>
    </w:p>
    <w:p w:rsidR="00237C0F" w:rsidRDefault="00237C0F" w:rsidP="00237C0F">
      <w:pPr>
        <w:contextualSpacing/>
        <w:jc w:val="center"/>
        <w:rPr>
          <w:rFonts w:eastAsia="Calibri"/>
          <w:b/>
          <w:sz w:val="28"/>
          <w:szCs w:val="28"/>
        </w:rPr>
      </w:pPr>
    </w:p>
    <w:p w:rsidR="00237C0F" w:rsidRPr="003C23A4" w:rsidRDefault="00237C0F" w:rsidP="00237C0F">
      <w:pPr>
        <w:contextualSpacing/>
        <w:jc w:val="center"/>
        <w:rPr>
          <w:rFonts w:eastAsia="Calibri"/>
          <w:b/>
          <w:sz w:val="28"/>
          <w:szCs w:val="28"/>
        </w:rPr>
      </w:pPr>
      <w:r w:rsidRPr="003C23A4">
        <w:rPr>
          <w:rFonts w:eastAsia="Calibri"/>
          <w:b/>
          <w:sz w:val="28"/>
          <w:szCs w:val="28"/>
        </w:rPr>
        <w:t>Перечень</w:t>
      </w:r>
    </w:p>
    <w:p w:rsidR="00237C0F" w:rsidRPr="003C23A4" w:rsidRDefault="00237C0F" w:rsidP="00237C0F">
      <w:pPr>
        <w:contextualSpacing/>
        <w:jc w:val="center"/>
        <w:rPr>
          <w:rFonts w:eastAsia="Calibri"/>
          <w:b/>
          <w:sz w:val="28"/>
          <w:szCs w:val="28"/>
        </w:rPr>
      </w:pPr>
      <w:r w:rsidRPr="003C23A4">
        <w:rPr>
          <w:rFonts w:eastAsia="Calibri"/>
          <w:b/>
          <w:sz w:val="28"/>
          <w:szCs w:val="28"/>
        </w:rPr>
        <w:t>имущества, находящегося в собственности Приморского края,</w:t>
      </w:r>
    </w:p>
    <w:p w:rsidR="00237C0F" w:rsidRPr="003C23A4" w:rsidRDefault="00237C0F" w:rsidP="00237C0F">
      <w:pPr>
        <w:contextualSpacing/>
        <w:jc w:val="center"/>
        <w:rPr>
          <w:rFonts w:eastAsia="Calibri"/>
          <w:b/>
          <w:sz w:val="28"/>
          <w:szCs w:val="28"/>
        </w:rPr>
      </w:pPr>
      <w:proofErr w:type="gramStart"/>
      <w:r w:rsidRPr="003C23A4">
        <w:rPr>
          <w:rFonts w:eastAsia="Calibri"/>
          <w:b/>
          <w:sz w:val="28"/>
          <w:szCs w:val="28"/>
        </w:rPr>
        <w:t>передаваемого</w:t>
      </w:r>
      <w:proofErr w:type="gramEnd"/>
      <w:r w:rsidRPr="003C23A4">
        <w:rPr>
          <w:rFonts w:eastAsia="Calibri"/>
          <w:b/>
          <w:sz w:val="28"/>
          <w:szCs w:val="28"/>
        </w:rPr>
        <w:t xml:space="preserve"> в муниципальную собственность</w:t>
      </w:r>
    </w:p>
    <w:p w:rsidR="00237C0F" w:rsidRPr="003C23A4" w:rsidRDefault="00237C0F" w:rsidP="00237C0F">
      <w:pPr>
        <w:contextualSpacing/>
        <w:jc w:val="center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 xml:space="preserve">Пожарского </w:t>
      </w:r>
      <w:r w:rsidRPr="003C23A4">
        <w:rPr>
          <w:rFonts w:eastAsia="Calibri"/>
          <w:b/>
          <w:sz w:val="28"/>
          <w:szCs w:val="28"/>
        </w:rPr>
        <w:t xml:space="preserve">муниципального </w:t>
      </w:r>
      <w:r>
        <w:rPr>
          <w:rFonts w:eastAsia="Calibri"/>
          <w:b/>
          <w:sz w:val="28"/>
          <w:szCs w:val="28"/>
        </w:rPr>
        <w:t>района</w:t>
      </w:r>
    </w:p>
    <w:p w:rsidR="00237C0F" w:rsidRDefault="00237C0F" w:rsidP="00F225F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363" w:type="dxa"/>
        <w:tblInd w:w="-432" w:type="dxa"/>
        <w:tblLook w:val="04A0" w:firstRow="1" w:lastRow="0" w:firstColumn="1" w:lastColumn="0" w:noHBand="0" w:noVBand="1"/>
      </w:tblPr>
      <w:tblGrid>
        <w:gridCol w:w="3982"/>
        <w:gridCol w:w="960"/>
        <w:gridCol w:w="1038"/>
        <w:gridCol w:w="2399"/>
        <w:gridCol w:w="1984"/>
      </w:tblGrid>
      <w:tr w:rsidR="00237C0F" w:rsidTr="00386546">
        <w:trPr>
          <w:trHeight w:val="300"/>
        </w:trPr>
        <w:tc>
          <w:tcPr>
            <w:tcW w:w="4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Кол-во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C0F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AD2235">
              <w:rPr>
                <w:color w:val="000000"/>
                <w:sz w:val="28"/>
                <w:szCs w:val="28"/>
              </w:rPr>
              <w:t>Ед</w:t>
            </w:r>
            <w:proofErr w:type="gramStart"/>
            <w:r w:rsidRPr="00AD2235">
              <w:rPr>
                <w:color w:val="000000"/>
                <w:sz w:val="28"/>
                <w:szCs w:val="28"/>
              </w:rPr>
              <w:t>.и</w:t>
            </w:r>
            <w:proofErr w:type="gramEnd"/>
            <w:r w:rsidRPr="00AD2235">
              <w:rPr>
                <w:color w:val="000000"/>
                <w:sz w:val="28"/>
                <w:szCs w:val="28"/>
              </w:rPr>
              <w:t>зм</w:t>
            </w:r>
            <w:proofErr w:type="spellEnd"/>
          </w:p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C0F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Цена за ед.,</w:t>
            </w:r>
          </w:p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руб.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37C0F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Сумма,</w:t>
            </w:r>
          </w:p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 xml:space="preserve"> руб.</w:t>
            </w:r>
          </w:p>
        </w:tc>
      </w:tr>
      <w:tr w:rsidR="00237C0F" w:rsidTr="00386546">
        <w:trPr>
          <w:trHeight w:val="97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 xml:space="preserve">Активная </w:t>
            </w:r>
            <w:proofErr w:type="spellStart"/>
            <w:r w:rsidRPr="00AD2235">
              <w:rPr>
                <w:color w:val="000000"/>
                <w:sz w:val="28"/>
                <w:szCs w:val="28"/>
              </w:rPr>
              <w:t>двухполосная</w:t>
            </w:r>
            <w:proofErr w:type="spellEnd"/>
            <w:r w:rsidRPr="00AD2235">
              <w:rPr>
                <w:color w:val="000000"/>
                <w:sz w:val="28"/>
                <w:szCs w:val="28"/>
              </w:rPr>
              <w:t xml:space="preserve"> АС (акустическая система) EUROSOUND ESM-15Bi NEW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235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15 390,00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30 780,00</w:t>
            </w:r>
          </w:p>
        </w:tc>
      </w:tr>
      <w:tr w:rsidR="00237C0F" w:rsidTr="00386546">
        <w:trPr>
          <w:trHeight w:val="30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Микшерный пульт SHOW XMG82CX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235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12 800,00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12 800,00</w:t>
            </w:r>
          </w:p>
        </w:tc>
      </w:tr>
      <w:tr w:rsidR="00237C0F" w:rsidTr="00386546">
        <w:trPr>
          <w:trHeight w:val="57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Вокальная радиосистема диапазона UHF PROAUDIO WS-805HT NEW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235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6 735,00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13 470,00</w:t>
            </w:r>
          </w:p>
        </w:tc>
      </w:tr>
      <w:tr w:rsidR="00237C0F" w:rsidTr="00386546">
        <w:trPr>
          <w:trHeight w:val="57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Динамический ручной микрофон для вокала PROAUDIO UB-77 NEW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235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3 300,00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3 300,00</w:t>
            </w:r>
          </w:p>
        </w:tc>
      </w:tr>
      <w:tr w:rsidR="00237C0F" w:rsidTr="00386546">
        <w:trPr>
          <w:trHeight w:val="171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 xml:space="preserve">Набор коммутации в </w:t>
            </w:r>
            <w:proofErr w:type="spellStart"/>
            <w:r w:rsidRPr="00AD2235">
              <w:rPr>
                <w:color w:val="000000"/>
                <w:sz w:val="28"/>
                <w:szCs w:val="28"/>
              </w:rPr>
              <w:t>т.ч</w:t>
            </w:r>
            <w:proofErr w:type="spellEnd"/>
            <w:r w:rsidRPr="00AD2235">
              <w:rPr>
                <w:color w:val="000000"/>
                <w:sz w:val="28"/>
                <w:szCs w:val="28"/>
              </w:rPr>
              <w:t>. (Кабель PROAUDIO CMC-10 2 шт</w:t>
            </w:r>
            <w:proofErr w:type="gramStart"/>
            <w:r w:rsidRPr="00AD2235">
              <w:rPr>
                <w:color w:val="000000"/>
                <w:sz w:val="28"/>
                <w:szCs w:val="28"/>
              </w:rPr>
              <w:t>.х</w:t>
            </w:r>
            <w:proofErr w:type="gramEnd"/>
            <w:r w:rsidRPr="00AD2235">
              <w:rPr>
                <w:color w:val="000000"/>
                <w:sz w:val="28"/>
                <w:szCs w:val="28"/>
              </w:rPr>
              <w:t>520,00=1 040, 00;Кабель PROAUDIO CMJ-10M 2шт.х520,00=1 040,00; Шнур для подключения ноутбука PROAUDIO TRS-13  1шт.х292,00=292,00)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235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2 372,00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2 372,00</w:t>
            </w:r>
          </w:p>
        </w:tc>
      </w:tr>
      <w:tr w:rsidR="00237C0F" w:rsidTr="00386546">
        <w:trPr>
          <w:trHeight w:val="57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 xml:space="preserve">Компьютер - мультимедийный ноутбук </w:t>
            </w:r>
            <w:proofErr w:type="spellStart"/>
            <w:r w:rsidRPr="00AD2235">
              <w:rPr>
                <w:color w:val="000000"/>
                <w:sz w:val="28"/>
                <w:szCs w:val="28"/>
              </w:rPr>
              <w:t>Asus</w:t>
            </w:r>
            <w:proofErr w:type="spellEnd"/>
            <w:r w:rsidRPr="00AD2235">
              <w:rPr>
                <w:color w:val="000000"/>
                <w:sz w:val="28"/>
                <w:szCs w:val="28"/>
              </w:rPr>
              <w:t xml:space="preserve"> X553MA-XX092H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235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15 303,00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15 303,00</w:t>
            </w:r>
          </w:p>
        </w:tc>
      </w:tr>
      <w:tr w:rsidR="00237C0F" w:rsidTr="00386546">
        <w:trPr>
          <w:trHeight w:val="57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Стойка микрофонная типа "журавль" TOREX MS/1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235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1 100,00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2 200,00</w:t>
            </w:r>
          </w:p>
        </w:tc>
      </w:tr>
      <w:tr w:rsidR="00237C0F" w:rsidTr="00386546">
        <w:trPr>
          <w:trHeight w:val="570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Стойка для громкоговорителей TOREX SPS/1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235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1 125,00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2 250,00</w:t>
            </w:r>
          </w:p>
        </w:tc>
      </w:tr>
      <w:tr w:rsidR="00237C0F" w:rsidTr="00386546">
        <w:trPr>
          <w:trHeight w:val="855"/>
        </w:trPr>
        <w:tc>
          <w:tcPr>
            <w:tcW w:w="4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 xml:space="preserve">Прожектор светодиодный заливного типа </w:t>
            </w:r>
            <w:proofErr w:type="spellStart"/>
            <w:r w:rsidRPr="00AD2235">
              <w:rPr>
                <w:color w:val="000000"/>
                <w:sz w:val="28"/>
                <w:szCs w:val="28"/>
              </w:rPr>
              <w:t>Archi</w:t>
            </w:r>
            <w:proofErr w:type="spellEnd"/>
            <w:r w:rsidRPr="00AD2235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D2235">
              <w:rPr>
                <w:color w:val="000000"/>
                <w:sz w:val="28"/>
                <w:szCs w:val="28"/>
              </w:rPr>
              <w:t>Light</w:t>
            </w:r>
            <w:proofErr w:type="spellEnd"/>
            <w:r w:rsidRPr="00AD2235">
              <w:rPr>
                <w:color w:val="000000"/>
                <w:sz w:val="28"/>
                <w:szCs w:val="28"/>
              </w:rPr>
              <w:t xml:space="preserve"> LED PAR 54 RGBW </w:t>
            </w:r>
            <w:proofErr w:type="spellStart"/>
            <w:r w:rsidRPr="00AD2235">
              <w:rPr>
                <w:color w:val="000000"/>
                <w:sz w:val="28"/>
                <w:szCs w:val="28"/>
              </w:rPr>
              <w:t>Light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AD2235">
              <w:rPr>
                <w:color w:val="000000"/>
                <w:sz w:val="28"/>
                <w:szCs w:val="28"/>
              </w:rPr>
              <w:t>шт</w:t>
            </w:r>
            <w:proofErr w:type="spellEnd"/>
            <w:proofErr w:type="gramEnd"/>
          </w:p>
        </w:tc>
        <w:tc>
          <w:tcPr>
            <w:tcW w:w="23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14 150,00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color w:val="000000"/>
                <w:sz w:val="28"/>
                <w:szCs w:val="28"/>
              </w:rPr>
            </w:pPr>
            <w:r w:rsidRPr="00AD2235">
              <w:rPr>
                <w:color w:val="000000"/>
                <w:sz w:val="28"/>
                <w:szCs w:val="28"/>
              </w:rPr>
              <w:t>28 300,00</w:t>
            </w:r>
          </w:p>
        </w:tc>
      </w:tr>
      <w:tr w:rsidR="00237C0F" w:rsidTr="00386546">
        <w:trPr>
          <w:trHeight w:val="300"/>
        </w:trPr>
        <w:tc>
          <w:tcPr>
            <w:tcW w:w="8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37C0F" w:rsidRPr="00AD2235" w:rsidRDefault="00237C0F" w:rsidP="00386546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 w:rsidRPr="00AD2235">
              <w:rPr>
                <w:b/>
                <w:bCs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37C0F" w:rsidRPr="00AD2235" w:rsidRDefault="00237C0F" w:rsidP="00386546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AD2235">
              <w:rPr>
                <w:b/>
                <w:bCs/>
                <w:color w:val="000000"/>
                <w:sz w:val="28"/>
                <w:szCs w:val="28"/>
              </w:rPr>
              <w:t>110 775,00</w:t>
            </w:r>
          </w:p>
        </w:tc>
      </w:tr>
    </w:tbl>
    <w:p w:rsidR="00237C0F" w:rsidRPr="003774BF" w:rsidRDefault="00237C0F" w:rsidP="00417E82">
      <w:pPr>
        <w:spacing w:line="360" w:lineRule="auto"/>
        <w:jc w:val="both"/>
        <w:rPr>
          <w:sz w:val="28"/>
          <w:szCs w:val="28"/>
        </w:rPr>
      </w:pPr>
    </w:p>
    <w:sectPr w:rsidR="00237C0F" w:rsidRPr="003774BF" w:rsidSect="00B504BF">
      <w:pgSz w:w="11906" w:h="16838"/>
      <w:pgMar w:top="284" w:right="851" w:bottom="53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EF0961"/>
    <w:multiLevelType w:val="hybridMultilevel"/>
    <w:tmpl w:val="A01CC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EB2"/>
    <w:rsid w:val="00001708"/>
    <w:rsid w:val="00004D4B"/>
    <w:rsid w:val="000065FD"/>
    <w:rsid w:val="000116AC"/>
    <w:rsid w:val="00011ADA"/>
    <w:rsid w:val="000121DD"/>
    <w:rsid w:val="00013C83"/>
    <w:rsid w:val="00021AD0"/>
    <w:rsid w:val="00023C72"/>
    <w:rsid w:val="000256F8"/>
    <w:rsid w:val="00025C20"/>
    <w:rsid w:val="00032F55"/>
    <w:rsid w:val="00040A15"/>
    <w:rsid w:val="00041BFD"/>
    <w:rsid w:val="00043C28"/>
    <w:rsid w:val="00043CF5"/>
    <w:rsid w:val="00046052"/>
    <w:rsid w:val="00046826"/>
    <w:rsid w:val="00047C62"/>
    <w:rsid w:val="00052792"/>
    <w:rsid w:val="00056CFD"/>
    <w:rsid w:val="00056E45"/>
    <w:rsid w:val="00057D1B"/>
    <w:rsid w:val="00061408"/>
    <w:rsid w:val="00072B5F"/>
    <w:rsid w:val="00082C56"/>
    <w:rsid w:val="00085618"/>
    <w:rsid w:val="00087874"/>
    <w:rsid w:val="00097868"/>
    <w:rsid w:val="000A2CB7"/>
    <w:rsid w:val="000B0FCA"/>
    <w:rsid w:val="000B5E68"/>
    <w:rsid w:val="000C1D60"/>
    <w:rsid w:val="000C4C14"/>
    <w:rsid w:val="000C5E53"/>
    <w:rsid w:val="000C64CC"/>
    <w:rsid w:val="000D1229"/>
    <w:rsid w:val="000D3F56"/>
    <w:rsid w:val="000E1B1F"/>
    <w:rsid w:val="000E39EE"/>
    <w:rsid w:val="000F2C54"/>
    <w:rsid w:val="0011147E"/>
    <w:rsid w:val="001179E5"/>
    <w:rsid w:val="0012067D"/>
    <w:rsid w:val="00125977"/>
    <w:rsid w:val="00130FB0"/>
    <w:rsid w:val="00132C9F"/>
    <w:rsid w:val="0013633F"/>
    <w:rsid w:val="00142C48"/>
    <w:rsid w:val="00144998"/>
    <w:rsid w:val="001474F7"/>
    <w:rsid w:val="00175D7A"/>
    <w:rsid w:val="001866DD"/>
    <w:rsid w:val="00187E9B"/>
    <w:rsid w:val="00194FEC"/>
    <w:rsid w:val="0019583E"/>
    <w:rsid w:val="001958E3"/>
    <w:rsid w:val="001C174B"/>
    <w:rsid w:val="001D45AC"/>
    <w:rsid w:val="001F3137"/>
    <w:rsid w:val="00200DE5"/>
    <w:rsid w:val="00201106"/>
    <w:rsid w:val="0021164F"/>
    <w:rsid w:val="002148AC"/>
    <w:rsid w:val="002239CB"/>
    <w:rsid w:val="0022532A"/>
    <w:rsid w:val="00225C39"/>
    <w:rsid w:val="00227174"/>
    <w:rsid w:val="0023080C"/>
    <w:rsid w:val="002321A1"/>
    <w:rsid w:val="00237C0F"/>
    <w:rsid w:val="0024028C"/>
    <w:rsid w:val="002409CC"/>
    <w:rsid w:val="00241D6F"/>
    <w:rsid w:val="00246686"/>
    <w:rsid w:val="002515A7"/>
    <w:rsid w:val="0025268E"/>
    <w:rsid w:val="00252CAB"/>
    <w:rsid w:val="0025314B"/>
    <w:rsid w:val="00262368"/>
    <w:rsid w:val="00264376"/>
    <w:rsid w:val="00266D87"/>
    <w:rsid w:val="00267942"/>
    <w:rsid w:val="002766CF"/>
    <w:rsid w:val="00284EDD"/>
    <w:rsid w:val="00290BCB"/>
    <w:rsid w:val="00291352"/>
    <w:rsid w:val="00295110"/>
    <w:rsid w:val="002A0CF3"/>
    <w:rsid w:val="002C0D18"/>
    <w:rsid w:val="002C44D0"/>
    <w:rsid w:val="002C5293"/>
    <w:rsid w:val="002E7836"/>
    <w:rsid w:val="002F234A"/>
    <w:rsid w:val="002F7264"/>
    <w:rsid w:val="0030266A"/>
    <w:rsid w:val="0030271A"/>
    <w:rsid w:val="0030456B"/>
    <w:rsid w:val="00305BD4"/>
    <w:rsid w:val="003067BC"/>
    <w:rsid w:val="00310F83"/>
    <w:rsid w:val="003219DA"/>
    <w:rsid w:val="00324A65"/>
    <w:rsid w:val="0032624A"/>
    <w:rsid w:val="0033119F"/>
    <w:rsid w:val="003328AE"/>
    <w:rsid w:val="00341DC8"/>
    <w:rsid w:val="00346076"/>
    <w:rsid w:val="003536D1"/>
    <w:rsid w:val="0035487D"/>
    <w:rsid w:val="00356240"/>
    <w:rsid w:val="00360D69"/>
    <w:rsid w:val="0036213B"/>
    <w:rsid w:val="003622AF"/>
    <w:rsid w:val="00362F14"/>
    <w:rsid w:val="0036472A"/>
    <w:rsid w:val="003774BF"/>
    <w:rsid w:val="00386615"/>
    <w:rsid w:val="00387900"/>
    <w:rsid w:val="0039037D"/>
    <w:rsid w:val="00394779"/>
    <w:rsid w:val="00395299"/>
    <w:rsid w:val="00396E73"/>
    <w:rsid w:val="003A0E5D"/>
    <w:rsid w:val="003A5BCC"/>
    <w:rsid w:val="003B04A9"/>
    <w:rsid w:val="003B175F"/>
    <w:rsid w:val="003B6C97"/>
    <w:rsid w:val="003C13B3"/>
    <w:rsid w:val="003C23A4"/>
    <w:rsid w:val="003C6CE6"/>
    <w:rsid w:val="003D1C84"/>
    <w:rsid w:val="003E038A"/>
    <w:rsid w:val="003E10E1"/>
    <w:rsid w:val="003E594F"/>
    <w:rsid w:val="00406701"/>
    <w:rsid w:val="00407BBD"/>
    <w:rsid w:val="0041504D"/>
    <w:rsid w:val="00417E82"/>
    <w:rsid w:val="00422FF4"/>
    <w:rsid w:val="00423280"/>
    <w:rsid w:val="00432974"/>
    <w:rsid w:val="00436819"/>
    <w:rsid w:val="004377F8"/>
    <w:rsid w:val="00450401"/>
    <w:rsid w:val="00450679"/>
    <w:rsid w:val="004533BD"/>
    <w:rsid w:val="00454520"/>
    <w:rsid w:val="00456DDE"/>
    <w:rsid w:val="00460C60"/>
    <w:rsid w:val="00470A67"/>
    <w:rsid w:val="00477116"/>
    <w:rsid w:val="00485454"/>
    <w:rsid w:val="00490491"/>
    <w:rsid w:val="004946A7"/>
    <w:rsid w:val="004A0809"/>
    <w:rsid w:val="004A7412"/>
    <w:rsid w:val="004B33C8"/>
    <w:rsid w:val="004B3E52"/>
    <w:rsid w:val="004C0D7D"/>
    <w:rsid w:val="004C1C12"/>
    <w:rsid w:val="004C2B66"/>
    <w:rsid w:val="004C57ED"/>
    <w:rsid w:val="004D0EF1"/>
    <w:rsid w:val="004D3B77"/>
    <w:rsid w:val="004D7D0F"/>
    <w:rsid w:val="004E0E2E"/>
    <w:rsid w:val="004E129D"/>
    <w:rsid w:val="004E37E3"/>
    <w:rsid w:val="004F07C9"/>
    <w:rsid w:val="00502F77"/>
    <w:rsid w:val="00504D8C"/>
    <w:rsid w:val="00507C70"/>
    <w:rsid w:val="005121C4"/>
    <w:rsid w:val="00512DC7"/>
    <w:rsid w:val="00513CEE"/>
    <w:rsid w:val="00515B5B"/>
    <w:rsid w:val="005332D2"/>
    <w:rsid w:val="00534389"/>
    <w:rsid w:val="0054096F"/>
    <w:rsid w:val="00546C35"/>
    <w:rsid w:val="005714CD"/>
    <w:rsid w:val="00574ED8"/>
    <w:rsid w:val="00575AC8"/>
    <w:rsid w:val="00576D65"/>
    <w:rsid w:val="005855C0"/>
    <w:rsid w:val="00586921"/>
    <w:rsid w:val="005900B2"/>
    <w:rsid w:val="005947EF"/>
    <w:rsid w:val="005A4965"/>
    <w:rsid w:val="005A4F63"/>
    <w:rsid w:val="005A56B9"/>
    <w:rsid w:val="005A7718"/>
    <w:rsid w:val="005B702D"/>
    <w:rsid w:val="005C0C31"/>
    <w:rsid w:val="005C40C2"/>
    <w:rsid w:val="005D4676"/>
    <w:rsid w:val="005E0B40"/>
    <w:rsid w:val="005E131D"/>
    <w:rsid w:val="00607C01"/>
    <w:rsid w:val="006117DC"/>
    <w:rsid w:val="00615C9E"/>
    <w:rsid w:val="0065480E"/>
    <w:rsid w:val="00656278"/>
    <w:rsid w:val="0067722D"/>
    <w:rsid w:val="00683020"/>
    <w:rsid w:val="00686041"/>
    <w:rsid w:val="00687DB7"/>
    <w:rsid w:val="006A5DA8"/>
    <w:rsid w:val="006B0283"/>
    <w:rsid w:val="006B47F4"/>
    <w:rsid w:val="006C2BA3"/>
    <w:rsid w:val="006C625F"/>
    <w:rsid w:val="006E0D31"/>
    <w:rsid w:val="006E36C6"/>
    <w:rsid w:val="00707B14"/>
    <w:rsid w:val="0073644C"/>
    <w:rsid w:val="00745B91"/>
    <w:rsid w:val="00745F5E"/>
    <w:rsid w:val="00745FD1"/>
    <w:rsid w:val="00747185"/>
    <w:rsid w:val="007666D0"/>
    <w:rsid w:val="00771039"/>
    <w:rsid w:val="00780E23"/>
    <w:rsid w:val="00782DA3"/>
    <w:rsid w:val="00791528"/>
    <w:rsid w:val="00795557"/>
    <w:rsid w:val="00797990"/>
    <w:rsid w:val="007B371F"/>
    <w:rsid w:val="007B4426"/>
    <w:rsid w:val="007C0A7E"/>
    <w:rsid w:val="007C4B8F"/>
    <w:rsid w:val="007C7CDE"/>
    <w:rsid w:val="007D3CC1"/>
    <w:rsid w:val="007F4ACC"/>
    <w:rsid w:val="007F6DD8"/>
    <w:rsid w:val="00800A9A"/>
    <w:rsid w:val="00804BA4"/>
    <w:rsid w:val="008057FF"/>
    <w:rsid w:val="008123DE"/>
    <w:rsid w:val="008132A2"/>
    <w:rsid w:val="008135F0"/>
    <w:rsid w:val="00814750"/>
    <w:rsid w:val="008274F4"/>
    <w:rsid w:val="00830A69"/>
    <w:rsid w:val="00831438"/>
    <w:rsid w:val="008320B4"/>
    <w:rsid w:val="008341CE"/>
    <w:rsid w:val="008343EC"/>
    <w:rsid w:val="0084553F"/>
    <w:rsid w:val="00846508"/>
    <w:rsid w:val="008503A9"/>
    <w:rsid w:val="008614DE"/>
    <w:rsid w:val="00861A02"/>
    <w:rsid w:val="00861A68"/>
    <w:rsid w:val="008801CC"/>
    <w:rsid w:val="008804E0"/>
    <w:rsid w:val="008815A4"/>
    <w:rsid w:val="00882188"/>
    <w:rsid w:val="00885537"/>
    <w:rsid w:val="0089043E"/>
    <w:rsid w:val="00896B47"/>
    <w:rsid w:val="00897E47"/>
    <w:rsid w:val="008A32CA"/>
    <w:rsid w:val="008A4F17"/>
    <w:rsid w:val="008B4382"/>
    <w:rsid w:val="008B45C9"/>
    <w:rsid w:val="008B5DC8"/>
    <w:rsid w:val="008C05C1"/>
    <w:rsid w:val="008C41AB"/>
    <w:rsid w:val="008D718C"/>
    <w:rsid w:val="008E575C"/>
    <w:rsid w:val="008F71F2"/>
    <w:rsid w:val="0090528A"/>
    <w:rsid w:val="00916913"/>
    <w:rsid w:val="009228B3"/>
    <w:rsid w:val="0093120D"/>
    <w:rsid w:val="00940F77"/>
    <w:rsid w:val="00950B3E"/>
    <w:rsid w:val="009561CB"/>
    <w:rsid w:val="0096333F"/>
    <w:rsid w:val="00964157"/>
    <w:rsid w:val="00967D40"/>
    <w:rsid w:val="0098175C"/>
    <w:rsid w:val="00983906"/>
    <w:rsid w:val="00984C9F"/>
    <w:rsid w:val="00986758"/>
    <w:rsid w:val="00992BCD"/>
    <w:rsid w:val="009A49A6"/>
    <w:rsid w:val="009A5EC6"/>
    <w:rsid w:val="009B3949"/>
    <w:rsid w:val="009B62D7"/>
    <w:rsid w:val="009C18AF"/>
    <w:rsid w:val="009D410C"/>
    <w:rsid w:val="009D5DFE"/>
    <w:rsid w:val="009E3275"/>
    <w:rsid w:val="009E5FBA"/>
    <w:rsid w:val="009E626B"/>
    <w:rsid w:val="009F46C3"/>
    <w:rsid w:val="00A0411B"/>
    <w:rsid w:val="00A05491"/>
    <w:rsid w:val="00A05B5B"/>
    <w:rsid w:val="00A05E40"/>
    <w:rsid w:val="00A17D3F"/>
    <w:rsid w:val="00A208FE"/>
    <w:rsid w:val="00A27FF7"/>
    <w:rsid w:val="00A31A40"/>
    <w:rsid w:val="00A324B6"/>
    <w:rsid w:val="00A34A3F"/>
    <w:rsid w:val="00A52DE6"/>
    <w:rsid w:val="00A633C8"/>
    <w:rsid w:val="00A6600C"/>
    <w:rsid w:val="00A709DD"/>
    <w:rsid w:val="00A741E0"/>
    <w:rsid w:val="00A80005"/>
    <w:rsid w:val="00A81950"/>
    <w:rsid w:val="00A81FD0"/>
    <w:rsid w:val="00A847FC"/>
    <w:rsid w:val="00A9123F"/>
    <w:rsid w:val="00A92A82"/>
    <w:rsid w:val="00A95142"/>
    <w:rsid w:val="00AA3735"/>
    <w:rsid w:val="00AC0D20"/>
    <w:rsid w:val="00AC1ED2"/>
    <w:rsid w:val="00AD2235"/>
    <w:rsid w:val="00AD2F2B"/>
    <w:rsid w:val="00AD37EC"/>
    <w:rsid w:val="00AD43C7"/>
    <w:rsid w:val="00AD6C1E"/>
    <w:rsid w:val="00AE11DF"/>
    <w:rsid w:val="00AE358E"/>
    <w:rsid w:val="00AE3FC9"/>
    <w:rsid w:val="00AE4AC5"/>
    <w:rsid w:val="00AE6702"/>
    <w:rsid w:val="00AF0674"/>
    <w:rsid w:val="00AF598B"/>
    <w:rsid w:val="00AF70BE"/>
    <w:rsid w:val="00B01579"/>
    <w:rsid w:val="00B045C0"/>
    <w:rsid w:val="00B05482"/>
    <w:rsid w:val="00B05F86"/>
    <w:rsid w:val="00B06A50"/>
    <w:rsid w:val="00B11FC1"/>
    <w:rsid w:val="00B1237E"/>
    <w:rsid w:val="00B14926"/>
    <w:rsid w:val="00B15E4F"/>
    <w:rsid w:val="00B16DAA"/>
    <w:rsid w:val="00B2283A"/>
    <w:rsid w:val="00B2510C"/>
    <w:rsid w:val="00B25432"/>
    <w:rsid w:val="00B27212"/>
    <w:rsid w:val="00B30E35"/>
    <w:rsid w:val="00B33864"/>
    <w:rsid w:val="00B4621E"/>
    <w:rsid w:val="00B504BF"/>
    <w:rsid w:val="00B524F3"/>
    <w:rsid w:val="00B562FA"/>
    <w:rsid w:val="00B5743B"/>
    <w:rsid w:val="00B65F74"/>
    <w:rsid w:val="00B668D4"/>
    <w:rsid w:val="00B66D00"/>
    <w:rsid w:val="00B767CC"/>
    <w:rsid w:val="00B87501"/>
    <w:rsid w:val="00BA0CA4"/>
    <w:rsid w:val="00BA3D78"/>
    <w:rsid w:val="00BA6A8D"/>
    <w:rsid w:val="00BA7308"/>
    <w:rsid w:val="00BB0AC0"/>
    <w:rsid w:val="00BC0508"/>
    <w:rsid w:val="00BC6614"/>
    <w:rsid w:val="00BC776A"/>
    <w:rsid w:val="00BD7B4D"/>
    <w:rsid w:val="00BE5928"/>
    <w:rsid w:val="00BE6AD9"/>
    <w:rsid w:val="00BF3AA2"/>
    <w:rsid w:val="00C00987"/>
    <w:rsid w:val="00C05266"/>
    <w:rsid w:val="00C15FD6"/>
    <w:rsid w:val="00C2541D"/>
    <w:rsid w:val="00C27AAE"/>
    <w:rsid w:val="00C3534D"/>
    <w:rsid w:val="00C4768D"/>
    <w:rsid w:val="00C5679E"/>
    <w:rsid w:val="00C57D50"/>
    <w:rsid w:val="00C63DEF"/>
    <w:rsid w:val="00C71536"/>
    <w:rsid w:val="00C73078"/>
    <w:rsid w:val="00C74289"/>
    <w:rsid w:val="00C74471"/>
    <w:rsid w:val="00C754B0"/>
    <w:rsid w:val="00C75BB2"/>
    <w:rsid w:val="00C75C26"/>
    <w:rsid w:val="00CA14E9"/>
    <w:rsid w:val="00CD202C"/>
    <w:rsid w:val="00CD4970"/>
    <w:rsid w:val="00CF2519"/>
    <w:rsid w:val="00CF3AB7"/>
    <w:rsid w:val="00CF4F54"/>
    <w:rsid w:val="00D01881"/>
    <w:rsid w:val="00D01EFA"/>
    <w:rsid w:val="00D07A42"/>
    <w:rsid w:val="00D12A3E"/>
    <w:rsid w:val="00D2048C"/>
    <w:rsid w:val="00D2291F"/>
    <w:rsid w:val="00D233EF"/>
    <w:rsid w:val="00D34265"/>
    <w:rsid w:val="00D35A73"/>
    <w:rsid w:val="00D4349F"/>
    <w:rsid w:val="00D51B7A"/>
    <w:rsid w:val="00D53E28"/>
    <w:rsid w:val="00D542BC"/>
    <w:rsid w:val="00D63FFF"/>
    <w:rsid w:val="00D643AB"/>
    <w:rsid w:val="00D702BD"/>
    <w:rsid w:val="00D713F9"/>
    <w:rsid w:val="00D74D98"/>
    <w:rsid w:val="00D7710E"/>
    <w:rsid w:val="00D82321"/>
    <w:rsid w:val="00D82D09"/>
    <w:rsid w:val="00D93B58"/>
    <w:rsid w:val="00DA2CB1"/>
    <w:rsid w:val="00DA39FE"/>
    <w:rsid w:val="00DA41EA"/>
    <w:rsid w:val="00DB119C"/>
    <w:rsid w:val="00DB6E6C"/>
    <w:rsid w:val="00DB7053"/>
    <w:rsid w:val="00DB7376"/>
    <w:rsid w:val="00DC7B4E"/>
    <w:rsid w:val="00DD5672"/>
    <w:rsid w:val="00DD7A6A"/>
    <w:rsid w:val="00DE01FC"/>
    <w:rsid w:val="00DE25F1"/>
    <w:rsid w:val="00DE3B7B"/>
    <w:rsid w:val="00DE3C29"/>
    <w:rsid w:val="00DF465B"/>
    <w:rsid w:val="00E039F7"/>
    <w:rsid w:val="00E17C98"/>
    <w:rsid w:val="00E21B2F"/>
    <w:rsid w:val="00E34E20"/>
    <w:rsid w:val="00E421E0"/>
    <w:rsid w:val="00E44448"/>
    <w:rsid w:val="00E45D03"/>
    <w:rsid w:val="00E52FD6"/>
    <w:rsid w:val="00E55EB2"/>
    <w:rsid w:val="00E562A2"/>
    <w:rsid w:val="00E57895"/>
    <w:rsid w:val="00E60B28"/>
    <w:rsid w:val="00E63B53"/>
    <w:rsid w:val="00E748CE"/>
    <w:rsid w:val="00E81E44"/>
    <w:rsid w:val="00E826F4"/>
    <w:rsid w:val="00E84841"/>
    <w:rsid w:val="00EA147A"/>
    <w:rsid w:val="00EA2EC2"/>
    <w:rsid w:val="00EB5679"/>
    <w:rsid w:val="00EB6E45"/>
    <w:rsid w:val="00EB7A3D"/>
    <w:rsid w:val="00EC05F4"/>
    <w:rsid w:val="00EC2721"/>
    <w:rsid w:val="00EC4CC6"/>
    <w:rsid w:val="00EC6448"/>
    <w:rsid w:val="00ED0698"/>
    <w:rsid w:val="00EE1A54"/>
    <w:rsid w:val="00EE4E9A"/>
    <w:rsid w:val="00EE7A34"/>
    <w:rsid w:val="00EF3DB8"/>
    <w:rsid w:val="00F05AB8"/>
    <w:rsid w:val="00F07F84"/>
    <w:rsid w:val="00F1104A"/>
    <w:rsid w:val="00F1191B"/>
    <w:rsid w:val="00F12562"/>
    <w:rsid w:val="00F134CD"/>
    <w:rsid w:val="00F225F5"/>
    <w:rsid w:val="00F23C63"/>
    <w:rsid w:val="00F27494"/>
    <w:rsid w:val="00F3042B"/>
    <w:rsid w:val="00F3073D"/>
    <w:rsid w:val="00F30AF1"/>
    <w:rsid w:val="00F34577"/>
    <w:rsid w:val="00F34FB6"/>
    <w:rsid w:val="00F50967"/>
    <w:rsid w:val="00F53BB9"/>
    <w:rsid w:val="00F5403C"/>
    <w:rsid w:val="00F60F92"/>
    <w:rsid w:val="00F617D5"/>
    <w:rsid w:val="00F638C5"/>
    <w:rsid w:val="00F6543B"/>
    <w:rsid w:val="00F716A0"/>
    <w:rsid w:val="00F73FAE"/>
    <w:rsid w:val="00F865C8"/>
    <w:rsid w:val="00F902D2"/>
    <w:rsid w:val="00F90FBE"/>
    <w:rsid w:val="00FA3B40"/>
    <w:rsid w:val="00FA3B73"/>
    <w:rsid w:val="00FB2E70"/>
    <w:rsid w:val="00FB32FA"/>
    <w:rsid w:val="00FB51BD"/>
    <w:rsid w:val="00FC1AB2"/>
    <w:rsid w:val="00FC4CAB"/>
    <w:rsid w:val="00FD4DCE"/>
    <w:rsid w:val="00FD6C77"/>
    <w:rsid w:val="00FF10A9"/>
    <w:rsid w:val="00FF3EF4"/>
    <w:rsid w:val="00FF5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5EB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55EB2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styleId="a3">
    <w:name w:val="Strong"/>
    <w:basedOn w:val="a0"/>
    <w:qFormat/>
    <w:rsid w:val="00E55EB2"/>
    <w:rPr>
      <w:b/>
      <w:bCs/>
    </w:rPr>
  </w:style>
  <w:style w:type="paragraph" w:styleId="a4">
    <w:name w:val="Normal (Web)"/>
    <w:basedOn w:val="a"/>
    <w:rsid w:val="00E55EB2"/>
    <w:pPr>
      <w:spacing w:before="100" w:beforeAutospacing="1" w:after="100" w:afterAutospacing="1"/>
    </w:pPr>
  </w:style>
  <w:style w:type="paragraph" w:styleId="a5">
    <w:name w:val="Title"/>
    <w:basedOn w:val="a"/>
    <w:qFormat/>
    <w:rsid w:val="00E55EB2"/>
    <w:pPr>
      <w:jc w:val="center"/>
    </w:pPr>
    <w:rPr>
      <w:b/>
      <w:szCs w:val="20"/>
    </w:rPr>
  </w:style>
  <w:style w:type="paragraph" w:customStyle="1" w:styleId="ConsPlusNormal">
    <w:name w:val="ConsPlusNormal"/>
    <w:rsid w:val="002F726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rsid w:val="00A31A4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31A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55EB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55EB2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styleId="a3">
    <w:name w:val="Strong"/>
    <w:basedOn w:val="a0"/>
    <w:qFormat/>
    <w:rsid w:val="00E55EB2"/>
    <w:rPr>
      <w:b/>
      <w:bCs/>
    </w:rPr>
  </w:style>
  <w:style w:type="paragraph" w:styleId="a4">
    <w:name w:val="Normal (Web)"/>
    <w:basedOn w:val="a"/>
    <w:rsid w:val="00E55EB2"/>
    <w:pPr>
      <w:spacing w:before="100" w:beforeAutospacing="1" w:after="100" w:afterAutospacing="1"/>
    </w:pPr>
  </w:style>
  <w:style w:type="paragraph" w:styleId="a5">
    <w:name w:val="Title"/>
    <w:basedOn w:val="a"/>
    <w:qFormat/>
    <w:rsid w:val="00E55EB2"/>
    <w:pPr>
      <w:jc w:val="center"/>
    </w:pPr>
    <w:rPr>
      <w:b/>
      <w:szCs w:val="20"/>
    </w:rPr>
  </w:style>
  <w:style w:type="paragraph" w:customStyle="1" w:styleId="ConsPlusNormal">
    <w:name w:val="ConsPlusNormal"/>
    <w:rsid w:val="002F726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Balloon Text"/>
    <w:basedOn w:val="a"/>
    <w:link w:val="a7"/>
    <w:rsid w:val="00A31A4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31A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C69E2-9329-40BD-AE3F-C74351B02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ЛИСТ СОГЛАСОВАНИЯ</vt:lpstr>
    </vt:vector>
  </TitlesOfParts>
  <Company>RePack by SPecialiST</Company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СОГЛАСОВАНИЯ</dc:title>
  <dc:subject/>
  <dc:creator>User</dc:creator>
  <cp:keywords/>
  <dc:description/>
  <cp:lastModifiedBy>User</cp:lastModifiedBy>
  <cp:revision>16</cp:revision>
  <cp:lastPrinted>2015-06-18T00:07:00Z</cp:lastPrinted>
  <dcterms:created xsi:type="dcterms:W3CDTF">2015-06-17T22:34:00Z</dcterms:created>
  <dcterms:modified xsi:type="dcterms:W3CDTF">2015-06-30T21:15:00Z</dcterms:modified>
</cp:coreProperties>
</file>