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18" w:type="dxa"/>
        <w:tblInd w:w="-106" w:type="dxa"/>
        <w:tblLook w:val="01E0" w:firstRow="1" w:lastRow="1" w:firstColumn="1" w:lastColumn="1" w:noHBand="0" w:noVBand="0"/>
      </w:tblPr>
      <w:tblGrid>
        <w:gridCol w:w="5361"/>
        <w:gridCol w:w="4657"/>
      </w:tblGrid>
      <w:tr w:rsidR="00237F6B" w:rsidRPr="001D5452">
        <w:trPr>
          <w:trHeight w:val="1378"/>
        </w:trPr>
        <w:tc>
          <w:tcPr>
            <w:tcW w:w="5361" w:type="dxa"/>
          </w:tcPr>
          <w:p w:rsidR="00237F6B" w:rsidRPr="00DD1EBA" w:rsidRDefault="00237F6B" w:rsidP="000D118E">
            <w:pPr>
              <w:pStyle w:val="ConsPlusNormal"/>
              <w:widowControl/>
              <w:ind w:firstLine="851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57" w:type="dxa"/>
          </w:tcPr>
          <w:p w:rsidR="00237F6B" w:rsidRPr="001D5452" w:rsidRDefault="00237F6B" w:rsidP="000D118E">
            <w:pPr>
              <w:pStyle w:val="ConsPlusNormal"/>
              <w:widowControl/>
              <w:ind w:firstLine="851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452">
              <w:rPr>
                <w:rFonts w:ascii="Times New Roman" w:hAnsi="Times New Roman" w:cs="Times New Roman"/>
                <w:sz w:val="22"/>
                <w:szCs w:val="22"/>
              </w:rPr>
              <w:t>Приложение</w:t>
            </w:r>
          </w:p>
          <w:p w:rsidR="00237F6B" w:rsidRPr="001D5452" w:rsidRDefault="00237F6B" w:rsidP="000D118E">
            <w:pPr>
              <w:pStyle w:val="ConsPlusNormal"/>
              <w:widowControl/>
              <w:ind w:firstLine="85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5452">
              <w:rPr>
                <w:rFonts w:ascii="Times New Roman" w:hAnsi="Times New Roman" w:cs="Times New Roman"/>
                <w:sz w:val="22"/>
                <w:szCs w:val="22"/>
              </w:rPr>
              <w:t>к постановлению администрации</w:t>
            </w:r>
          </w:p>
          <w:p w:rsidR="00237F6B" w:rsidRPr="001D5452" w:rsidRDefault="00237F6B" w:rsidP="000D118E">
            <w:pPr>
              <w:pStyle w:val="ConsPlusNormal"/>
              <w:widowControl/>
              <w:ind w:firstLine="85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5452">
              <w:rPr>
                <w:rFonts w:ascii="Times New Roman" w:hAnsi="Times New Roman" w:cs="Times New Roman"/>
                <w:sz w:val="22"/>
                <w:szCs w:val="22"/>
              </w:rPr>
              <w:t>Пожарского муниципального района</w:t>
            </w:r>
          </w:p>
          <w:p w:rsidR="00237F6B" w:rsidRPr="001D5452" w:rsidRDefault="00237F6B" w:rsidP="000D118E">
            <w:pPr>
              <w:pStyle w:val="ConsPlusNormal"/>
              <w:widowControl/>
              <w:ind w:firstLine="85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5452">
              <w:rPr>
                <w:rFonts w:ascii="Times New Roman" w:hAnsi="Times New Roman" w:cs="Times New Roman"/>
                <w:sz w:val="22"/>
                <w:szCs w:val="22"/>
              </w:rPr>
              <w:t>Приморского края</w:t>
            </w:r>
          </w:p>
          <w:p w:rsidR="00237F6B" w:rsidRPr="001D5452" w:rsidRDefault="00237F6B" w:rsidP="000D118E">
            <w:pPr>
              <w:pStyle w:val="ConsPlusNormal"/>
              <w:widowControl/>
              <w:ind w:firstLine="85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5452">
              <w:rPr>
                <w:rFonts w:ascii="Times New Roman" w:hAnsi="Times New Roman" w:cs="Times New Roman"/>
                <w:sz w:val="22"/>
                <w:szCs w:val="22"/>
              </w:rPr>
              <w:t>от «___» ________</w:t>
            </w:r>
            <w:r w:rsidRPr="001D545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  <w:r w:rsidRPr="001D5452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1D5452">
              <w:rPr>
                <w:rFonts w:ascii="Times New Roman" w:hAnsi="Times New Roman" w:cs="Times New Roman"/>
                <w:sz w:val="22"/>
                <w:szCs w:val="22"/>
              </w:rPr>
              <w:t>года № _____</w:t>
            </w:r>
          </w:p>
          <w:p w:rsidR="00237F6B" w:rsidRPr="001D5452" w:rsidRDefault="00237F6B" w:rsidP="000D118E">
            <w:pPr>
              <w:pStyle w:val="ConsPlusNormal"/>
              <w:widowControl/>
              <w:ind w:firstLine="851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37F6B" w:rsidRPr="001D5452" w:rsidRDefault="00237F6B" w:rsidP="000D118E">
      <w:pPr>
        <w:pStyle w:val="ConsPlusTitle"/>
        <w:widowControl/>
        <w:ind w:firstLine="851"/>
        <w:jc w:val="center"/>
        <w:rPr>
          <w:rFonts w:ascii="Times New Roman" w:hAnsi="Times New Roman" w:cs="Times New Roman"/>
          <w:sz w:val="26"/>
          <w:szCs w:val="26"/>
        </w:rPr>
      </w:pPr>
    </w:p>
    <w:p w:rsidR="00237F6B" w:rsidRPr="001D5452" w:rsidRDefault="00237F6B" w:rsidP="000D118E">
      <w:pPr>
        <w:ind w:firstLine="851"/>
        <w:jc w:val="center"/>
        <w:rPr>
          <w:b/>
          <w:bCs/>
          <w:sz w:val="28"/>
          <w:szCs w:val="28"/>
        </w:rPr>
      </w:pPr>
      <w:r w:rsidRPr="001D5452">
        <w:rPr>
          <w:b/>
          <w:bCs/>
          <w:sz w:val="28"/>
          <w:szCs w:val="28"/>
        </w:rPr>
        <w:t>Основные направления бюджетной и налоговой политики Пожарско</w:t>
      </w:r>
      <w:r w:rsidR="00DD1EBA">
        <w:rPr>
          <w:b/>
          <w:bCs/>
          <w:sz w:val="28"/>
          <w:szCs w:val="28"/>
        </w:rPr>
        <w:t xml:space="preserve">го муниципального района на 2016 </w:t>
      </w:r>
      <w:r w:rsidRPr="001D5452">
        <w:rPr>
          <w:b/>
          <w:bCs/>
          <w:sz w:val="28"/>
          <w:szCs w:val="28"/>
        </w:rPr>
        <w:t xml:space="preserve">год и плановый период </w:t>
      </w:r>
    </w:p>
    <w:p w:rsidR="00237F6B" w:rsidRPr="001D5452" w:rsidRDefault="00DD1EBA" w:rsidP="000D118E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2017</w:t>
      </w:r>
      <w:r w:rsidR="00237F6B" w:rsidRPr="001D5452">
        <w:rPr>
          <w:b/>
          <w:bCs/>
          <w:sz w:val="28"/>
          <w:szCs w:val="28"/>
        </w:rPr>
        <w:t xml:space="preserve"> и </w:t>
      </w:r>
      <w:r>
        <w:rPr>
          <w:b/>
          <w:bCs/>
          <w:sz w:val="28"/>
          <w:szCs w:val="28"/>
        </w:rPr>
        <w:t>2018</w:t>
      </w:r>
      <w:r w:rsidR="00237F6B" w:rsidRPr="001D5452">
        <w:rPr>
          <w:b/>
          <w:bCs/>
          <w:sz w:val="28"/>
          <w:szCs w:val="28"/>
        </w:rPr>
        <w:t xml:space="preserve"> годов</w:t>
      </w:r>
    </w:p>
    <w:p w:rsidR="00237F6B" w:rsidRPr="001D5452" w:rsidRDefault="00237F6B" w:rsidP="000D118E">
      <w:pPr>
        <w:pStyle w:val="ConsPlusTitle"/>
        <w:widowControl/>
        <w:ind w:firstLine="851"/>
        <w:jc w:val="center"/>
        <w:rPr>
          <w:rFonts w:ascii="Times New Roman" w:hAnsi="Times New Roman" w:cs="Times New Roman"/>
          <w:sz w:val="26"/>
          <w:szCs w:val="26"/>
        </w:rPr>
      </w:pPr>
    </w:p>
    <w:p w:rsidR="00237F6B" w:rsidRPr="001D5452" w:rsidRDefault="00237F6B" w:rsidP="000D118E">
      <w:pPr>
        <w:pStyle w:val="ConsPlusNormal"/>
        <w:widowControl/>
        <w:spacing w:line="360" w:lineRule="auto"/>
        <w:ind w:firstLine="851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  <w:r w:rsidRPr="001D5452">
        <w:rPr>
          <w:rFonts w:ascii="Times New Roman" w:hAnsi="Times New Roman" w:cs="Times New Roman"/>
          <w:b/>
          <w:bCs/>
          <w:sz w:val="26"/>
          <w:szCs w:val="26"/>
        </w:rPr>
        <w:t>1. Общие положения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1D5452">
        <w:rPr>
          <w:color w:val="000000"/>
          <w:sz w:val="28"/>
          <w:szCs w:val="28"/>
        </w:rPr>
        <w:t>Основные направления бюджетной и</w:t>
      </w:r>
      <w:r w:rsidRPr="001D5452">
        <w:rPr>
          <w:b/>
          <w:bCs/>
          <w:color w:val="000000"/>
          <w:sz w:val="28"/>
          <w:szCs w:val="28"/>
        </w:rPr>
        <w:t xml:space="preserve"> </w:t>
      </w:r>
      <w:r w:rsidRPr="001D5452">
        <w:rPr>
          <w:color w:val="000000"/>
          <w:sz w:val="28"/>
          <w:szCs w:val="28"/>
        </w:rPr>
        <w:t>налоговой</w:t>
      </w:r>
      <w:r w:rsidRPr="001D5452">
        <w:rPr>
          <w:b/>
          <w:bCs/>
          <w:color w:val="000000"/>
          <w:sz w:val="28"/>
          <w:szCs w:val="28"/>
        </w:rPr>
        <w:t xml:space="preserve"> </w:t>
      </w:r>
      <w:r w:rsidRPr="001D5452">
        <w:rPr>
          <w:color w:val="000000"/>
          <w:sz w:val="28"/>
          <w:szCs w:val="28"/>
        </w:rPr>
        <w:t>политики Пожарского муниципального района на 201</w:t>
      </w:r>
      <w:r>
        <w:rPr>
          <w:color w:val="000000"/>
          <w:sz w:val="28"/>
          <w:szCs w:val="28"/>
        </w:rPr>
        <w:t>6</w:t>
      </w:r>
      <w:r w:rsidR="00DD1EBA">
        <w:rPr>
          <w:color w:val="000000"/>
          <w:sz w:val="28"/>
          <w:szCs w:val="28"/>
        </w:rPr>
        <w:t xml:space="preserve"> год и плановый период 2017</w:t>
      </w:r>
      <w:r w:rsidRPr="001D5452">
        <w:rPr>
          <w:b/>
          <w:bCs/>
          <w:color w:val="000000"/>
          <w:sz w:val="28"/>
          <w:szCs w:val="28"/>
        </w:rPr>
        <w:t xml:space="preserve"> </w:t>
      </w:r>
      <w:r w:rsidRPr="001D5452">
        <w:rPr>
          <w:color w:val="000000"/>
          <w:sz w:val="28"/>
          <w:szCs w:val="28"/>
        </w:rPr>
        <w:t>и</w:t>
      </w:r>
      <w:r w:rsidRPr="001D5452">
        <w:rPr>
          <w:b/>
          <w:bCs/>
          <w:color w:val="000000"/>
          <w:sz w:val="28"/>
          <w:szCs w:val="28"/>
        </w:rPr>
        <w:t xml:space="preserve"> </w:t>
      </w:r>
      <w:r w:rsidR="00DD1EBA">
        <w:rPr>
          <w:color w:val="000000"/>
          <w:sz w:val="28"/>
          <w:szCs w:val="28"/>
        </w:rPr>
        <w:t>2018</w:t>
      </w:r>
      <w:r w:rsidRPr="001D5452">
        <w:rPr>
          <w:color w:val="000000"/>
          <w:sz w:val="28"/>
          <w:szCs w:val="28"/>
        </w:rPr>
        <w:t xml:space="preserve"> годов (далее - Основные направления бюджетной  и налоговой политики) </w:t>
      </w:r>
      <w:r w:rsidR="009448AD">
        <w:rPr>
          <w:color w:val="000000"/>
          <w:sz w:val="28"/>
          <w:szCs w:val="28"/>
        </w:rPr>
        <w:t>подготовлены</w:t>
      </w:r>
      <w:r w:rsidRPr="001D5452">
        <w:rPr>
          <w:color w:val="000000"/>
          <w:sz w:val="28"/>
          <w:szCs w:val="28"/>
        </w:rPr>
        <w:t xml:space="preserve"> в соответствии с</w:t>
      </w:r>
      <w:r w:rsidR="009448AD">
        <w:rPr>
          <w:color w:val="000000"/>
          <w:sz w:val="28"/>
          <w:szCs w:val="28"/>
        </w:rPr>
        <w:t>о статьями 172, 184</w:t>
      </w:r>
      <w:r w:rsidR="009448AD">
        <w:rPr>
          <w:color w:val="000000"/>
          <w:sz w:val="28"/>
          <w:szCs w:val="28"/>
          <w:vertAlign w:val="superscript"/>
        </w:rPr>
        <w:t>2</w:t>
      </w:r>
      <w:r w:rsidR="009448AD">
        <w:rPr>
          <w:color w:val="000000"/>
          <w:sz w:val="28"/>
          <w:szCs w:val="28"/>
        </w:rPr>
        <w:t xml:space="preserve"> Бюджетного</w:t>
      </w:r>
      <w:r w:rsidRPr="001D5452">
        <w:rPr>
          <w:color w:val="000000"/>
          <w:sz w:val="28"/>
          <w:szCs w:val="28"/>
        </w:rPr>
        <w:t xml:space="preserve"> кодексом Российской Федерации и</w:t>
      </w:r>
      <w:r w:rsidRPr="001D5452">
        <w:rPr>
          <w:color w:val="000080"/>
          <w:sz w:val="28"/>
          <w:szCs w:val="28"/>
        </w:rPr>
        <w:t xml:space="preserve"> </w:t>
      </w:r>
      <w:r w:rsidRPr="001D5452">
        <w:rPr>
          <w:color w:val="000000"/>
          <w:sz w:val="28"/>
          <w:szCs w:val="28"/>
        </w:rPr>
        <w:t>Положением «О бюджетном процессе и межбюджетных отношениях в Пожарском муниципальном районе», утвержденн</w:t>
      </w:r>
      <w:r>
        <w:rPr>
          <w:color w:val="000000"/>
          <w:sz w:val="28"/>
          <w:szCs w:val="28"/>
        </w:rPr>
        <w:t>ым</w:t>
      </w:r>
      <w:r w:rsidRPr="001D5452">
        <w:rPr>
          <w:color w:val="000000"/>
          <w:sz w:val="28"/>
          <w:szCs w:val="28"/>
        </w:rPr>
        <w:t xml:space="preserve"> решением Думы Пожарского муниципального района от 28 июня 2012 года № 130-НПА,</w:t>
      </w:r>
      <w:r w:rsidRPr="001D5452">
        <w:rPr>
          <w:sz w:val="28"/>
          <w:szCs w:val="28"/>
        </w:rPr>
        <w:t xml:space="preserve"> </w:t>
      </w:r>
      <w:r w:rsidRPr="001D5452">
        <w:rPr>
          <w:color w:val="000000"/>
          <w:sz w:val="28"/>
          <w:szCs w:val="28"/>
        </w:rPr>
        <w:t>содержат базовые принципы, используемые при формировании проекта бюджета Пожарско</w:t>
      </w:r>
      <w:r w:rsidR="009448AD">
        <w:rPr>
          <w:color w:val="000000"/>
          <w:sz w:val="28"/>
          <w:szCs w:val="28"/>
        </w:rPr>
        <w:t>го муниципального района на 2016 год и плановый период 2017</w:t>
      </w:r>
      <w:r w:rsidRPr="001D5452">
        <w:rPr>
          <w:color w:val="000000"/>
          <w:sz w:val="28"/>
          <w:szCs w:val="28"/>
        </w:rPr>
        <w:t xml:space="preserve"> и 201</w:t>
      </w:r>
      <w:r w:rsidR="009448AD">
        <w:rPr>
          <w:color w:val="000000"/>
          <w:sz w:val="28"/>
          <w:szCs w:val="28"/>
        </w:rPr>
        <w:t>8</w:t>
      </w:r>
      <w:r w:rsidRPr="001D5452">
        <w:rPr>
          <w:color w:val="000000"/>
          <w:sz w:val="28"/>
          <w:szCs w:val="28"/>
        </w:rPr>
        <w:t xml:space="preserve"> годов</w:t>
      </w:r>
      <w:r w:rsidRPr="001D5452">
        <w:rPr>
          <w:sz w:val="28"/>
          <w:szCs w:val="28"/>
        </w:rPr>
        <w:t xml:space="preserve"> (далее - проект бюджета на 201</w:t>
      </w:r>
      <w:r w:rsidR="009448AD">
        <w:rPr>
          <w:sz w:val="28"/>
          <w:szCs w:val="28"/>
        </w:rPr>
        <w:t>6</w:t>
      </w:r>
      <w:r w:rsidR="000D118E">
        <w:rPr>
          <w:sz w:val="28"/>
          <w:szCs w:val="28"/>
        </w:rPr>
        <w:t>-</w:t>
      </w:r>
      <w:r w:rsidRPr="001D5452">
        <w:rPr>
          <w:sz w:val="28"/>
          <w:szCs w:val="28"/>
        </w:rPr>
        <w:t>201</w:t>
      </w:r>
      <w:r w:rsidR="009448AD">
        <w:rPr>
          <w:sz w:val="28"/>
          <w:szCs w:val="28"/>
        </w:rPr>
        <w:t>8</w:t>
      </w:r>
      <w:r w:rsidRPr="001D5452">
        <w:rPr>
          <w:sz w:val="28"/>
          <w:szCs w:val="28"/>
        </w:rPr>
        <w:t xml:space="preserve"> годы).</w:t>
      </w:r>
    </w:p>
    <w:p w:rsidR="00237F6B" w:rsidRDefault="009448AD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Разработка</w:t>
      </w:r>
      <w:r w:rsidR="00237F6B" w:rsidRPr="001D5452">
        <w:rPr>
          <w:color w:val="000000"/>
          <w:sz w:val="28"/>
          <w:szCs w:val="28"/>
        </w:rPr>
        <w:t xml:space="preserve"> основных направлений бюджетной и налоговой политики </w:t>
      </w:r>
      <w:r>
        <w:rPr>
          <w:color w:val="000000"/>
          <w:sz w:val="28"/>
          <w:szCs w:val="28"/>
        </w:rPr>
        <w:t>основывается на</w:t>
      </w:r>
      <w:r w:rsidR="00237F6B" w:rsidRPr="001D5452">
        <w:rPr>
          <w:color w:val="000000"/>
          <w:sz w:val="28"/>
          <w:szCs w:val="28"/>
        </w:rPr>
        <w:t>:</w:t>
      </w:r>
    </w:p>
    <w:p w:rsidR="000D0870" w:rsidRPr="001D5452" w:rsidRDefault="000D118E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="009F4FB3">
        <w:rPr>
          <w:color w:val="000000"/>
          <w:sz w:val="28"/>
          <w:szCs w:val="28"/>
        </w:rPr>
        <w:t>ослании</w:t>
      </w:r>
      <w:r w:rsidR="000D0870">
        <w:rPr>
          <w:color w:val="000000"/>
          <w:sz w:val="28"/>
          <w:szCs w:val="28"/>
        </w:rPr>
        <w:t xml:space="preserve"> Президента Российской Федерации Федеральному Собранию Российской Федерации от 4 декабря 2014 года до 2017 года;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 xml:space="preserve">- </w:t>
      </w:r>
      <w:r w:rsidR="009448AD">
        <w:rPr>
          <w:color w:val="000000"/>
          <w:sz w:val="28"/>
          <w:szCs w:val="28"/>
        </w:rPr>
        <w:t>б</w:t>
      </w:r>
      <w:r w:rsidRPr="001D5452">
        <w:rPr>
          <w:color w:val="000000"/>
          <w:sz w:val="28"/>
          <w:szCs w:val="28"/>
        </w:rPr>
        <w:t>юджетн</w:t>
      </w:r>
      <w:r w:rsidR="009448AD">
        <w:rPr>
          <w:color w:val="000000"/>
          <w:sz w:val="28"/>
          <w:szCs w:val="28"/>
        </w:rPr>
        <w:t>ой стратегии</w:t>
      </w:r>
      <w:r w:rsidRPr="001D5452">
        <w:rPr>
          <w:color w:val="000000"/>
          <w:sz w:val="28"/>
          <w:szCs w:val="28"/>
        </w:rPr>
        <w:t xml:space="preserve"> Российской Федера</w:t>
      </w:r>
      <w:r w:rsidR="009448AD">
        <w:rPr>
          <w:color w:val="000000"/>
          <w:sz w:val="28"/>
          <w:szCs w:val="28"/>
        </w:rPr>
        <w:t>ции до 2023 года, утвержденной</w:t>
      </w:r>
      <w:r w:rsidRPr="001D5452">
        <w:rPr>
          <w:color w:val="000000"/>
          <w:sz w:val="28"/>
          <w:szCs w:val="28"/>
        </w:rPr>
        <w:t xml:space="preserve"> постановлением Совета Федерации Федерального Собрания Российской Федерации от 26 ноября 2008 года № 443-СФ;</w:t>
      </w:r>
    </w:p>
    <w:p w:rsidR="00237F6B" w:rsidRPr="001D5452" w:rsidRDefault="009F4FB3" w:rsidP="000D118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Программе</w:t>
      </w:r>
      <w:r w:rsidR="00237F6B" w:rsidRPr="001D5452">
        <w:rPr>
          <w:color w:val="000000"/>
          <w:sz w:val="28"/>
          <w:szCs w:val="28"/>
        </w:rPr>
        <w:t xml:space="preserve"> повышения </w:t>
      </w:r>
      <w:r w:rsidR="00237F6B" w:rsidRPr="001D5452">
        <w:rPr>
          <w:sz w:val="28"/>
          <w:szCs w:val="28"/>
        </w:rPr>
        <w:t>эффективности управления общественными (государственными и муниципальными) финансами на период до 2018 года, утвержденная</w:t>
      </w:r>
      <w:r w:rsidR="00237F6B">
        <w:rPr>
          <w:sz w:val="28"/>
          <w:szCs w:val="28"/>
        </w:rPr>
        <w:t xml:space="preserve"> распоряжением Правительства Российской Федерации </w:t>
      </w:r>
      <w:r w:rsidR="00237F6B" w:rsidRPr="001D5452">
        <w:rPr>
          <w:sz w:val="28"/>
          <w:szCs w:val="28"/>
        </w:rPr>
        <w:t>о</w:t>
      </w:r>
      <w:r>
        <w:rPr>
          <w:sz w:val="28"/>
          <w:szCs w:val="28"/>
        </w:rPr>
        <w:t>т 30 декабря 2013 года № 2593-р.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lastRenderedPageBreak/>
        <w:t>Предлагаемая бюджетная и налоговая политика Пожарского муниципального района на 201</w:t>
      </w:r>
      <w:r w:rsidR="009448AD">
        <w:rPr>
          <w:color w:val="000000"/>
          <w:sz w:val="28"/>
          <w:szCs w:val="28"/>
        </w:rPr>
        <w:t>6 год и плановый период 2017</w:t>
      </w:r>
      <w:r w:rsidRPr="001D5452">
        <w:rPr>
          <w:color w:val="000000"/>
          <w:sz w:val="28"/>
          <w:szCs w:val="28"/>
        </w:rPr>
        <w:t xml:space="preserve"> и 201</w:t>
      </w:r>
      <w:r w:rsidR="009448AD">
        <w:rPr>
          <w:color w:val="000000"/>
          <w:sz w:val="28"/>
          <w:szCs w:val="28"/>
        </w:rPr>
        <w:t>8</w:t>
      </w:r>
      <w:r w:rsidRPr="001D5452">
        <w:rPr>
          <w:color w:val="000000"/>
          <w:sz w:val="28"/>
          <w:szCs w:val="28"/>
        </w:rPr>
        <w:t xml:space="preserve"> годов (далее - бюджетная и налоговая политика) является основой долгосрочного бюджетного планирования, обеспечения рационального и эффективного использования бюджетных средств, ориентирована на решение задач по обеспечению социальной стабильности, повышению уровня и качества жизни населения и направлена на достижение таких основных целей как: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- обеспечение долгосрочной сбалансированности доходов и расходов бюджета Пожарского муниципального района;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- повышение эффективности бюджетных расходов в условиях жесткой экономии финансовых ресурсов;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 xml:space="preserve">- привлечение дополнительных средств из вышестоящих бюджетов через участие в </w:t>
      </w:r>
      <w:r>
        <w:rPr>
          <w:color w:val="000000"/>
          <w:sz w:val="28"/>
          <w:szCs w:val="28"/>
        </w:rPr>
        <w:t>муниципальных</w:t>
      </w:r>
      <w:r w:rsidRPr="001D5452">
        <w:rPr>
          <w:color w:val="000000"/>
          <w:sz w:val="28"/>
          <w:szCs w:val="28"/>
        </w:rPr>
        <w:t xml:space="preserve"> программ</w:t>
      </w:r>
      <w:r>
        <w:rPr>
          <w:color w:val="000000"/>
          <w:sz w:val="28"/>
          <w:szCs w:val="28"/>
        </w:rPr>
        <w:t xml:space="preserve">ах на условиях </w:t>
      </w:r>
      <w:proofErr w:type="spellStart"/>
      <w:r w:rsidRPr="004B5346">
        <w:rPr>
          <w:color w:val="000000"/>
          <w:sz w:val="28"/>
          <w:szCs w:val="28"/>
        </w:rPr>
        <w:t>софинансирования</w:t>
      </w:r>
      <w:proofErr w:type="spellEnd"/>
      <w:r w:rsidRPr="004B5346">
        <w:rPr>
          <w:color w:val="000000"/>
          <w:sz w:val="28"/>
          <w:szCs w:val="28"/>
        </w:rPr>
        <w:t>;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- удовлетворение социальных потребностей населения путем предоставления (исполнения) качественных муниципальных услуг (функций).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1D5452">
        <w:rPr>
          <w:sz w:val="28"/>
          <w:szCs w:val="28"/>
        </w:rPr>
        <w:t xml:space="preserve">Бюджетная и налоговая </w:t>
      </w:r>
      <w:r w:rsidR="000D118E">
        <w:rPr>
          <w:sz w:val="28"/>
          <w:szCs w:val="28"/>
        </w:rPr>
        <w:t>политика в период 2016-</w:t>
      </w:r>
      <w:r>
        <w:rPr>
          <w:sz w:val="28"/>
          <w:szCs w:val="28"/>
        </w:rPr>
        <w:t>2018</w:t>
      </w:r>
      <w:r w:rsidRPr="001D5452">
        <w:rPr>
          <w:sz w:val="28"/>
          <w:szCs w:val="28"/>
        </w:rPr>
        <w:t xml:space="preserve"> годов будет реализовываться на основе бюджетных принципов, установленных Бюджетным кодексом</w:t>
      </w:r>
      <w:r w:rsidR="000D118E">
        <w:rPr>
          <w:sz w:val="28"/>
          <w:szCs w:val="28"/>
        </w:rPr>
        <w:t xml:space="preserve"> </w:t>
      </w:r>
      <w:r w:rsidR="000D118E">
        <w:rPr>
          <w:color w:val="000000"/>
          <w:sz w:val="28"/>
          <w:szCs w:val="28"/>
        </w:rPr>
        <w:t>Российской Федерации</w:t>
      </w:r>
      <w:r w:rsidRPr="001D5452">
        <w:rPr>
          <w:sz w:val="28"/>
          <w:szCs w:val="28"/>
        </w:rPr>
        <w:t>. Большинство задач в сфере бюджетной, налоговой, долговой политики, поставленных в предыдущие годы, сохраняют свою актуальность. В период 201</w:t>
      </w:r>
      <w:r>
        <w:rPr>
          <w:sz w:val="28"/>
          <w:szCs w:val="28"/>
        </w:rPr>
        <w:t>6</w:t>
      </w:r>
      <w:r w:rsidRPr="001D5452">
        <w:rPr>
          <w:sz w:val="28"/>
          <w:szCs w:val="28"/>
        </w:rPr>
        <w:t xml:space="preserve"> года и плановый период 201</w:t>
      </w:r>
      <w:r>
        <w:rPr>
          <w:sz w:val="28"/>
          <w:szCs w:val="28"/>
        </w:rPr>
        <w:t>7</w:t>
      </w:r>
      <w:r w:rsidRPr="001D5452">
        <w:rPr>
          <w:sz w:val="28"/>
          <w:szCs w:val="28"/>
        </w:rPr>
        <w:t xml:space="preserve"> и 201</w:t>
      </w:r>
      <w:r>
        <w:rPr>
          <w:sz w:val="28"/>
          <w:szCs w:val="28"/>
        </w:rPr>
        <w:t>8</w:t>
      </w:r>
      <w:r w:rsidRPr="001D5452">
        <w:rPr>
          <w:sz w:val="28"/>
          <w:szCs w:val="28"/>
        </w:rPr>
        <w:t xml:space="preserve"> годов будет продолжена реализация целей и за</w:t>
      </w:r>
      <w:r>
        <w:rPr>
          <w:sz w:val="28"/>
          <w:szCs w:val="28"/>
        </w:rPr>
        <w:t xml:space="preserve">дач, предусмотренных основными </w:t>
      </w:r>
      <w:r w:rsidRPr="001D5452">
        <w:rPr>
          <w:sz w:val="28"/>
          <w:szCs w:val="28"/>
        </w:rPr>
        <w:t xml:space="preserve">направлениями бюджетной и налоговой политики Пожарского муниципального района на 2014–2016 годы. 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1D5452">
        <w:rPr>
          <w:sz w:val="28"/>
          <w:szCs w:val="28"/>
        </w:rPr>
        <w:t>Задачей нового этапа бюджетной и налоговой политики является повышение точности бюджетного планирования, в том числе на долгосрочную перспективу, что позволит предотвратить риски, связанные с принятием дополнительных расходных обязательств, а точность оценки расходных обязательств в долгосрочном периоде обеспечит реалистичность бюджетного планирования.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1D5452">
        <w:rPr>
          <w:sz w:val="28"/>
          <w:szCs w:val="28"/>
        </w:rPr>
        <w:lastRenderedPageBreak/>
        <w:t xml:space="preserve">Обеспечение расходных обязательств источниками финансирования является необходимым условием эффективного функционирования органов местного самоуправления Пожарского муниципального района в целях решения вопросов местного значения в соответствии с Федеральным </w:t>
      </w:r>
      <w:r w:rsidR="000D118E">
        <w:rPr>
          <w:sz w:val="28"/>
          <w:szCs w:val="28"/>
        </w:rPr>
        <w:t>з</w:t>
      </w:r>
      <w:r w:rsidRPr="001D5452">
        <w:rPr>
          <w:sz w:val="28"/>
          <w:szCs w:val="28"/>
        </w:rPr>
        <w:t>аконом от 06 октября 2003 года № 131-ФЗ «Об общих принципах организации местного самоуправления в Российской Федерации». Для этого должен быть подтвержден безусловный приоритет исполнения действующих обязательств. Инициативы и предложения по принятию новых расходных обязательств необходимо рассматривать исключительно после соответствующей оценки их эффективности, пересмотра нормативных правовых актов, устанавливающих действующие расходные обязательства, и учитывать только при условии адекватной оптимизации расходов в заданных бюджетных ограничениях.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1D5452">
        <w:rPr>
          <w:sz w:val="28"/>
          <w:szCs w:val="28"/>
        </w:rPr>
        <w:t>Реализация принципа эффективности использования бюджетных средств напрямую связана с выполнением Программы повышения эффективности управления общественными (государственными и муниципальными) финансами на период до 2018 года, утвержденной распоряжением Правительства Российской Федерации от 30 декабря 2013 г</w:t>
      </w:r>
      <w:r w:rsidR="00946E50">
        <w:rPr>
          <w:sz w:val="28"/>
          <w:szCs w:val="28"/>
        </w:rPr>
        <w:t>ода</w:t>
      </w:r>
      <w:r w:rsidRPr="001D5452">
        <w:rPr>
          <w:sz w:val="28"/>
          <w:szCs w:val="28"/>
        </w:rPr>
        <w:t xml:space="preserve"> </w:t>
      </w:r>
      <w:r w:rsidR="00946E50">
        <w:rPr>
          <w:sz w:val="28"/>
          <w:szCs w:val="28"/>
        </w:rPr>
        <w:t>№</w:t>
      </w:r>
      <w:r w:rsidRPr="001D5452">
        <w:rPr>
          <w:sz w:val="28"/>
          <w:szCs w:val="28"/>
        </w:rPr>
        <w:t xml:space="preserve"> 2593-р (далее – Программа). Программа предполагает реализацию мероприятий, направленных на модернизацию бюджетного процесса в условиях внедрения програм</w:t>
      </w:r>
      <w:r>
        <w:rPr>
          <w:sz w:val="28"/>
          <w:szCs w:val="28"/>
        </w:rPr>
        <w:t>мно-целевых методов управления,</w:t>
      </w:r>
      <w:r w:rsidRPr="001D5452">
        <w:rPr>
          <w:sz w:val="28"/>
          <w:szCs w:val="28"/>
        </w:rPr>
        <w:t xml:space="preserve"> повышение функциональной эффективности бюджетных расходов, повышение операционной эффективности деятельности органов местного самоуправления и муниципальных учреждений, обеспечение открытости и прозрачности </w:t>
      </w:r>
      <w:r w:rsidRPr="001D5452">
        <w:rPr>
          <w:color w:val="000000"/>
          <w:sz w:val="28"/>
          <w:szCs w:val="28"/>
        </w:rPr>
        <w:t>бюджета и бюджетного процесса для общества.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1D5452">
        <w:rPr>
          <w:color w:val="000000"/>
          <w:sz w:val="28"/>
          <w:szCs w:val="28"/>
        </w:rPr>
        <w:t xml:space="preserve">В целях реализации прозрачности (открытости) и обеспечения полного и доступного информирования граждан (заинтересованных пользователей) о бюджете и бюджетном процессе в Пожарском муниципальном районе необходимо продолжить работу </w:t>
      </w:r>
      <w:r w:rsidR="006413B7">
        <w:rPr>
          <w:color w:val="000000"/>
          <w:sz w:val="28"/>
          <w:szCs w:val="28"/>
        </w:rPr>
        <w:t xml:space="preserve">по </w:t>
      </w:r>
      <w:r w:rsidR="00C50045">
        <w:rPr>
          <w:color w:val="000000"/>
          <w:sz w:val="28"/>
          <w:szCs w:val="28"/>
        </w:rPr>
        <w:t xml:space="preserve">обеспечению </w:t>
      </w:r>
      <w:r w:rsidR="00C50045">
        <w:rPr>
          <w:color w:val="000000"/>
          <w:sz w:val="28"/>
          <w:szCs w:val="28"/>
        </w:rPr>
        <w:lastRenderedPageBreak/>
        <w:t>публичности и доступности бюджетной политики посредствам интернет-портала «Бюджет для граждан».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1D5452">
        <w:rPr>
          <w:sz w:val="28"/>
          <w:szCs w:val="28"/>
        </w:rPr>
        <w:t>Точность оценки доходов и расходных обязательств напрямую зависит от достоверности оценок и перспектив развития экономики района и отдельных направлений муниципальной политики. В связи с этим необходимо повысить качество подготовки прогнозов социально-экономического развития Пожарского муниципального района и других документов стратегического планирования.</w:t>
      </w:r>
    </w:p>
    <w:p w:rsidR="00237F6B" w:rsidRPr="001D5452" w:rsidRDefault="00237F6B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1D5452">
        <w:rPr>
          <w:sz w:val="28"/>
          <w:szCs w:val="28"/>
        </w:rPr>
        <w:t>Принцип адресности и целевого характера бюджетных средств получ</w:t>
      </w:r>
      <w:r>
        <w:rPr>
          <w:sz w:val="28"/>
          <w:szCs w:val="28"/>
        </w:rPr>
        <w:t>и</w:t>
      </w:r>
      <w:r w:rsidRPr="001D5452">
        <w:rPr>
          <w:sz w:val="28"/>
          <w:szCs w:val="28"/>
        </w:rPr>
        <w:t>т качестве</w:t>
      </w:r>
      <w:r w:rsidR="00C50045">
        <w:rPr>
          <w:sz w:val="28"/>
          <w:szCs w:val="28"/>
        </w:rPr>
        <w:t>нно новое развитие в период 2016 - 2018</w:t>
      </w:r>
      <w:r w:rsidRPr="001D5452">
        <w:rPr>
          <w:sz w:val="28"/>
          <w:szCs w:val="28"/>
        </w:rPr>
        <w:t xml:space="preserve"> годов за счет формирования и исполнения бюджета на основе муниципальных программ, что предполагает увязку бюджетных ассигнований и конкретных мероприятий, направленных на достижение приоритетных целей социально-экономического развития района.</w:t>
      </w:r>
      <w:r w:rsidRPr="001D5452">
        <w:rPr>
          <w:color w:val="000000"/>
          <w:sz w:val="28"/>
          <w:szCs w:val="28"/>
        </w:rPr>
        <w:tab/>
      </w:r>
    </w:p>
    <w:p w:rsidR="00237F6B" w:rsidRPr="001D5452" w:rsidRDefault="00237F6B" w:rsidP="00C32A71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</w:p>
    <w:p w:rsidR="00237F6B" w:rsidRPr="001D5452" w:rsidRDefault="00237F6B" w:rsidP="000D118E">
      <w:pPr>
        <w:ind w:firstLine="851"/>
        <w:jc w:val="center"/>
        <w:rPr>
          <w:b/>
          <w:bCs/>
          <w:color w:val="000000"/>
          <w:sz w:val="28"/>
          <w:szCs w:val="28"/>
        </w:rPr>
      </w:pPr>
      <w:r w:rsidRPr="001D5452">
        <w:rPr>
          <w:b/>
          <w:bCs/>
          <w:color w:val="000000"/>
          <w:sz w:val="28"/>
          <w:szCs w:val="28"/>
        </w:rPr>
        <w:t>2. Основные направления бюджетной политики на 201</w:t>
      </w:r>
      <w:r>
        <w:rPr>
          <w:b/>
          <w:bCs/>
          <w:color w:val="000000"/>
          <w:sz w:val="28"/>
          <w:szCs w:val="28"/>
        </w:rPr>
        <w:t>6</w:t>
      </w:r>
      <w:r w:rsidRPr="001D5452">
        <w:rPr>
          <w:b/>
          <w:bCs/>
          <w:color w:val="000000"/>
          <w:sz w:val="28"/>
          <w:szCs w:val="28"/>
        </w:rPr>
        <w:t xml:space="preserve"> год и плановый период 201</w:t>
      </w:r>
      <w:r>
        <w:rPr>
          <w:b/>
          <w:bCs/>
          <w:color w:val="000000"/>
          <w:sz w:val="28"/>
          <w:szCs w:val="28"/>
        </w:rPr>
        <w:t>7 и</w:t>
      </w:r>
      <w:r w:rsidRPr="001D5452">
        <w:rPr>
          <w:b/>
          <w:bCs/>
          <w:color w:val="000000"/>
          <w:sz w:val="28"/>
          <w:szCs w:val="28"/>
        </w:rPr>
        <w:t xml:space="preserve"> 201</w:t>
      </w:r>
      <w:r w:rsidRPr="00F67744">
        <w:rPr>
          <w:b/>
          <w:bCs/>
          <w:color w:val="000000"/>
          <w:sz w:val="28"/>
          <w:szCs w:val="28"/>
        </w:rPr>
        <w:t>8</w:t>
      </w:r>
      <w:r w:rsidRPr="001D5452">
        <w:rPr>
          <w:b/>
          <w:bCs/>
          <w:color w:val="000000"/>
          <w:sz w:val="28"/>
          <w:szCs w:val="28"/>
        </w:rPr>
        <w:t xml:space="preserve"> годов</w:t>
      </w:r>
    </w:p>
    <w:p w:rsidR="00237F6B" w:rsidRPr="001D5452" w:rsidRDefault="00237F6B" w:rsidP="000D118E">
      <w:pPr>
        <w:spacing w:line="360" w:lineRule="auto"/>
        <w:ind w:firstLine="851"/>
        <w:jc w:val="center"/>
        <w:rPr>
          <w:b/>
          <w:bCs/>
          <w:color w:val="000000"/>
          <w:sz w:val="28"/>
          <w:szCs w:val="28"/>
        </w:rPr>
      </w:pP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Основной целью бюджетной политики является обеспечение сбалансированности и устойчивости бюджета Пожарского муниципального района.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связи с вступлением в силу Федерального закона от 28 июня 2014 года № 172-ФЗ «О стратегическом планировании в Российской Федерации» (далее  - Закон о стратегическом планировании), который, знаменует новый и очень значительный этап бюджетного реформирования – переход к стратегическом</w:t>
      </w:r>
      <w:r w:rsidR="00C50045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планированию, произошло закрепление правовых основ стратегического планирования в Российской Федерации, координации государственного и муниципального стратегического управления и бюджетной политики, полномочий органов государственной власти </w:t>
      </w:r>
      <w:r w:rsidR="00946E50">
        <w:rPr>
          <w:color w:val="000000"/>
          <w:sz w:val="28"/>
          <w:szCs w:val="28"/>
        </w:rPr>
        <w:t>Российской Федерации</w:t>
      </w:r>
      <w:r>
        <w:rPr>
          <w:color w:val="000000"/>
          <w:sz w:val="28"/>
          <w:szCs w:val="28"/>
        </w:rPr>
        <w:t xml:space="preserve"> и субъектов </w:t>
      </w:r>
      <w:r w:rsidR="00946E50">
        <w:rPr>
          <w:color w:val="000000"/>
          <w:sz w:val="28"/>
          <w:szCs w:val="28"/>
        </w:rPr>
        <w:t>Российской Федерации</w:t>
      </w:r>
      <w:r>
        <w:rPr>
          <w:color w:val="000000"/>
          <w:sz w:val="28"/>
          <w:szCs w:val="28"/>
        </w:rPr>
        <w:t xml:space="preserve"> и органов местного самоуправления, а также порядка их взаимодействия с </w:t>
      </w:r>
      <w:r>
        <w:rPr>
          <w:color w:val="000000"/>
          <w:sz w:val="28"/>
          <w:szCs w:val="28"/>
        </w:rPr>
        <w:lastRenderedPageBreak/>
        <w:t>общественными, научными и иными организациями в сфере стратегического планирования.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Стратегическое планирование – деятельность участников стратегического планирования по целеполаганию, прогнозированию, планированию и программированию социально-экономического развития Пожарского муниципального района, отраслей экономики и сфер муниципального управления, обеспечение национальной безопасности, направленной на решение задач устойчивого социально-экономического развития Пожарского муниципального района.</w:t>
      </w:r>
    </w:p>
    <w:p w:rsidR="00237F6B" w:rsidRPr="006D5FA3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6D5FA3">
        <w:rPr>
          <w:color w:val="000000"/>
          <w:sz w:val="28"/>
          <w:szCs w:val="28"/>
        </w:rPr>
        <w:t>Полномочия органов местного самоуправления в сфере стратегического планирования:</w:t>
      </w:r>
    </w:p>
    <w:p w:rsidR="00237F6B" w:rsidRPr="006D5FA3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6D5FA3">
        <w:rPr>
          <w:color w:val="000000"/>
          <w:sz w:val="28"/>
          <w:szCs w:val="28"/>
        </w:rPr>
        <w:t>1.</w:t>
      </w:r>
      <w:r w:rsidRPr="006D5FA3">
        <w:rPr>
          <w:color w:val="000000"/>
          <w:sz w:val="28"/>
          <w:szCs w:val="28"/>
        </w:rPr>
        <w:tab/>
        <w:t>Определение долгосрочных целей и задач Пожарского муниципального района и социально-экономического развития Пожарского муниципального района;</w:t>
      </w:r>
    </w:p>
    <w:p w:rsidR="00237F6B" w:rsidRPr="006D5FA3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6D5FA3">
        <w:rPr>
          <w:color w:val="000000"/>
          <w:sz w:val="28"/>
          <w:szCs w:val="28"/>
        </w:rPr>
        <w:t>2.</w:t>
      </w:r>
      <w:r w:rsidRPr="006D5FA3">
        <w:rPr>
          <w:color w:val="000000"/>
          <w:sz w:val="28"/>
          <w:szCs w:val="28"/>
        </w:rPr>
        <w:tab/>
        <w:t xml:space="preserve">Разработка, рассмотрение, утверждение (одобрение) и реализация документов стратегического планирования по вопросам местного значения; </w:t>
      </w:r>
    </w:p>
    <w:p w:rsidR="00237F6B" w:rsidRPr="006D5FA3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6D5FA3">
        <w:rPr>
          <w:color w:val="000000"/>
          <w:sz w:val="28"/>
          <w:szCs w:val="28"/>
        </w:rPr>
        <w:t>3.</w:t>
      </w:r>
      <w:r w:rsidRPr="006D5FA3">
        <w:rPr>
          <w:color w:val="000000"/>
          <w:sz w:val="28"/>
          <w:szCs w:val="28"/>
        </w:rPr>
        <w:tab/>
        <w:t xml:space="preserve"> Мониторинг и контроль реализации документов стратегического планирования, утвержденных (одобренных) органами местного самоуправления Пожарского муниципального района;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6D5FA3">
        <w:rPr>
          <w:color w:val="000000"/>
          <w:sz w:val="28"/>
          <w:szCs w:val="28"/>
        </w:rPr>
        <w:t>4.</w:t>
      </w:r>
      <w:r w:rsidRPr="006D5FA3">
        <w:rPr>
          <w:color w:val="000000"/>
          <w:sz w:val="28"/>
          <w:szCs w:val="28"/>
        </w:rPr>
        <w:tab/>
        <w:t xml:space="preserve"> Иные полномочия в сфере стратегического планирования, определенные нормативными правовыми актами</w:t>
      </w:r>
      <w:r w:rsidRPr="001971FE">
        <w:rPr>
          <w:color w:val="000000"/>
          <w:sz w:val="28"/>
          <w:szCs w:val="28"/>
        </w:rPr>
        <w:t xml:space="preserve"> </w:t>
      </w:r>
      <w:r w:rsidRPr="006D5FA3">
        <w:rPr>
          <w:color w:val="000000"/>
          <w:sz w:val="28"/>
          <w:szCs w:val="28"/>
        </w:rPr>
        <w:t>Пожарского муниципального района.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документам стратегического планирования согласно Ф</w:t>
      </w:r>
      <w:r w:rsidR="00946E50">
        <w:rPr>
          <w:color w:val="000000"/>
          <w:sz w:val="28"/>
          <w:szCs w:val="28"/>
        </w:rPr>
        <w:t>едерального закона</w:t>
      </w:r>
      <w:r>
        <w:rPr>
          <w:color w:val="000000"/>
          <w:sz w:val="28"/>
          <w:szCs w:val="28"/>
        </w:rPr>
        <w:t xml:space="preserve"> от 28 июня 2014 года № 172-ФЗ «О стратегическом планировании в Россий</w:t>
      </w:r>
      <w:r w:rsidR="000D0870">
        <w:rPr>
          <w:color w:val="000000"/>
          <w:sz w:val="28"/>
          <w:szCs w:val="28"/>
        </w:rPr>
        <w:t xml:space="preserve">ской Федерации» пункт 5 статьи 11 </w:t>
      </w:r>
      <w:r>
        <w:rPr>
          <w:color w:val="000000"/>
          <w:sz w:val="28"/>
          <w:szCs w:val="28"/>
        </w:rPr>
        <w:t xml:space="preserve">относятся: ежегодное послание Президента </w:t>
      </w:r>
      <w:r w:rsidR="00946E50">
        <w:rPr>
          <w:color w:val="000000"/>
          <w:sz w:val="28"/>
          <w:szCs w:val="28"/>
        </w:rPr>
        <w:t>Российской Федерации</w:t>
      </w:r>
      <w:r>
        <w:rPr>
          <w:color w:val="000000"/>
          <w:sz w:val="28"/>
          <w:szCs w:val="28"/>
        </w:rPr>
        <w:t xml:space="preserve"> Федеральному Собранию </w:t>
      </w:r>
      <w:r w:rsidR="00946E50">
        <w:rPr>
          <w:color w:val="000000"/>
          <w:sz w:val="28"/>
          <w:szCs w:val="28"/>
        </w:rPr>
        <w:t>Российской Федерации</w:t>
      </w:r>
      <w:r>
        <w:rPr>
          <w:color w:val="000000"/>
          <w:sz w:val="28"/>
          <w:szCs w:val="28"/>
        </w:rPr>
        <w:t xml:space="preserve">, стратегия социально-экономического развития Пожарского муниципального района, план мероприятий по реализации стратегии социально-экономического развития Пожарского муниципального района, прогноз социально-экономического развития Пожарского муниципального </w:t>
      </w:r>
      <w:r>
        <w:rPr>
          <w:color w:val="000000"/>
          <w:sz w:val="28"/>
          <w:szCs w:val="28"/>
        </w:rPr>
        <w:lastRenderedPageBreak/>
        <w:t>района на среднесрочный или долгосрочный период, бюджетный прогноз Пожарского муниципального района на долгосрочный период, муниципальные программы.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Основная задача долгосрочного бюджетного планирования состоит в увязке проводимой бюджетной политики с задачами по созданию долгосрочного роста экономики и повышению уровня и качества населения.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Долгосрочное планирование должно позволить уйти от инерционного подхода, когда бюджетные ассигнования распределяются на основе индексирования тенденций предыдущих лет.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Долгосрочное планирование может стать реальным шагом на пути к повышению эффективности расходов бюджета</w:t>
      </w:r>
      <w:r w:rsidR="000D0870">
        <w:rPr>
          <w:color w:val="000000"/>
          <w:sz w:val="28"/>
          <w:szCs w:val="28"/>
        </w:rPr>
        <w:t>, выступая</w:t>
      </w:r>
      <w:r>
        <w:rPr>
          <w:color w:val="000000"/>
          <w:sz w:val="28"/>
          <w:szCs w:val="28"/>
        </w:rPr>
        <w:t xml:space="preserve"> в тоже время сдерживающим фактором для необоснованного роста расходов.  Также долгосрочное бюджетное планирование должно сыграть важную роль в повышении сбалансированности бюджета Пожарского муниципального района.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Разработка порядков составление прогнозов социально-экономического развития Пожарского муниципального района, бюджетного прогноза и других документов стратегического планирования на основе Федерального зако</w:t>
      </w:r>
      <w:r w:rsidR="00946E50">
        <w:rPr>
          <w:color w:val="000000"/>
          <w:sz w:val="28"/>
          <w:szCs w:val="28"/>
        </w:rPr>
        <w:t>на от 28 июня 2014 года № 172-</w:t>
      </w:r>
      <w:r>
        <w:rPr>
          <w:color w:val="000000"/>
          <w:sz w:val="28"/>
          <w:szCs w:val="28"/>
        </w:rPr>
        <w:t>ФЗ «О стратегическом планировании Российской Федерации» позволит качественно повысить достоверность оценок и перспектив развития экономики и отдельных направлений государственной политики, точность оценки доходов и расходных обязательств Пожарского района.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Основными</w:t>
      </w:r>
      <w:r w:rsidRPr="001D54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направления</w:t>
      </w:r>
      <w:r w:rsidRPr="001D5452">
        <w:rPr>
          <w:color w:val="000000"/>
          <w:sz w:val="28"/>
          <w:szCs w:val="28"/>
        </w:rPr>
        <w:t xml:space="preserve"> бюджетной политики Пожарского муниципального района на 201</w:t>
      </w:r>
      <w:r>
        <w:rPr>
          <w:color w:val="000000"/>
          <w:sz w:val="28"/>
          <w:szCs w:val="28"/>
        </w:rPr>
        <w:t>6</w:t>
      </w:r>
      <w:r w:rsidRPr="001D5452">
        <w:rPr>
          <w:color w:val="000000"/>
          <w:sz w:val="28"/>
          <w:szCs w:val="28"/>
        </w:rPr>
        <w:t xml:space="preserve"> год и плановый период 201</w:t>
      </w:r>
      <w:r>
        <w:rPr>
          <w:color w:val="000000"/>
          <w:sz w:val="28"/>
          <w:szCs w:val="28"/>
        </w:rPr>
        <w:t>7</w:t>
      </w:r>
      <w:r w:rsidRPr="001D5452">
        <w:rPr>
          <w:color w:val="000000"/>
          <w:sz w:val="28"/>
          <w:szCs w:val="28"/>
        </w:rPr>
        <w:t xml:space="preserve"> и 201</w:t>
      </w:r>
      <w:r>
        <w:rPr>
          <w:color w:val="000000"/>
          <w:sz w:val="28"/>
          <w:szCs w:val="28"/>
        </w:rPr>
        <w:t>8</w:t>
      </w:r>
      <w:r w:rsidRPr="001D5452">
        <w:rPr>
          <w:color w:val="000000"/>
          <w:sz w:val="28"/>
          <w:szCs w:val="28"/>
        </w:rPr>
        <w:t xml:space="preserve"> годов </w:t>
      </w:r>
      <w:r>
        <w:rPr>
          <w:color w:val="000000"/>
          <w:sz w:val="28"/>
          <w:szCs w:val="28"/>
        </w:rPr>
        <w:t>являются</w:t>
      </w:r>
      <w:r w:rsidRPr="001D5452">
        <w:rPr>
          <w:color w:val="000000"/>
          <w:sz w:val="28"/>
          <w:szCs w:val="28"/>
        </w:rPr>
        <w:t>: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- прогноз социально-экономического развития Пожарского муниципального района на 201</w:t>
      </w:r>
      <w:r>
        <w:rPr>
          <w:color w:val="000000"/>
          <w:sz w:val="28"/>
          <w:szCs w:val="28"/>
        </w:rPr>
        <w:t>6</w:t>
      </w:r>
      <w:r w:rsidRPr="001D5452">
        <w:rPr>
          <w:color w:val="000000"/>
          <w:sz w:val="28"/>
          <w:szCs w:val="28"/>
        </w:rPr>
        <w:t xml:space="preserve"> год и плановый период</w:t>
      </w:r>
      <w:r>
        <w:rPr>
          <w:color w:val="000000"/>
          <w:sz w:val="28"/>
          <w:szCs w:val="28"/>
        </w:rPr>
        <w:t xml:space="preserve"> 2017</w:t>
      </w:r>
      <w:r w:rsidRPr="001D5452">
        <w:rPr>
          <w:color w:val="000000"/>
          <w:sz w:val="28"/>
          <w:szCs w:val="28"/>
        </w:rPr>
        <w:t xml:space="preserve"> и 201</w:t>
      </w:r>
      <w:r>
        <w:rPr>
          <w:color w:val="000000"/>
          <w:sz w:val="28"/>
          <w:szCs w:val="28"/>
        </w:rPr>
        <w:t>8</w:t>
      </w:r>
      <w:r w:rsidRPr="001D5452">
        <w:rPr>
          <w:color w:val="000000"/>
          <w:sz w:val="28"/>
          <w:szCs w:val="28"/>
        </w:rPr>
        <w:t xml:space="preserve"> годов;</w:t>
      </w:r>
    </w:p>
    <w:p w:rsidR="00237F6B" w:rsidRPr="004B5346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4B5346">
        <w:rPr>
          <w:color w:val="000000"/>
          <w:sz w:val="28"/>
          <w:szCs w:val="28"/>
        </w:rPr>
        <w:t>- анализ и прогноз объема и структуры муниципального долга Пожарского муниципального района;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4B5346">
        <w:rPr>
          <w:color w:val="000000"/>
          <w:sz w:val="28"/>
          <w:szCs w:val="28"/>
        </w:rPr>
        <w:lastRenderedPageBreak/>
        <w:t>- анализа стоимости обслуживания и объемов погашения муниципального долга Пожарского муниципального района в очередном финансовом году и плановом периоде.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Бюджетная политика Пожарского муниципального района на 201</w:t>
      </w:r>
      <w:r>
        <w:rPr>
          <w:color w:val="000000"/>
          <w:sz w:val="28"/>
          <w:szCs w:val="28"/>
        </w:rPr>
        <w:t>6</w:t>
      </w:r>
      <w:r w:rsidRPr="001D5452">
        <w:rPr>
          <w:color w:val="000000"/>
          <w:sz w:val="28"/>
          <w:szCs w:val="28"/>
        </w:rPr>
        <w:t xml:space="preserve"> год и плановый период 201</w:t>
      </w:r>
      <w:r w:rsidRPr="001F6CF4">
        <w:rPr>
          <w:color w:val="000000"/>
          <w:sz w:val="28"/>
          <w:szCs w:val="28"/>
        </w:rPr>
        <w:t>7</w:t>
      </w:r>
      <w:r w:rsidRPr="001D5452">
        <w:rPr>
          <w:color w:val="000000"/>
          <w:sz w:val="28"/>
          <w:szCs w:val="28"/>
        </w:rPr>
        <w:t xml:space="preserve"> и 201</w:t>
      </w:r>
      <w:r w:rsidRPr="001F6CF4">
        <w:rPr>
          <w:color w:val="000000"/>
          <w:sz w:val="28"/>
          <w:szCs w:val="28"/>
        </w:rPr>
        <w:t>8</w:t>
      </w:r>
      <w:r w:rsidRPr="001D5452">
        <w:rPr>
          <w:color w:val="000000"/>
          <w:sz w:val="28"/>
          <w:szCs w:val="28"/>
        </w:rPr>
        <w:t xml:space="preserve"> годов</w:t>
      </w:r>
      <w:r>
        <w:rPr>
          <w:color w:val="000000"/>
          <w:sz w:val="28"/>
          <w:szCs w:val="28"/>
        </w:rPr>
        <w:t xml:space="preserve"> должна быть</w:t>
      </w:r>
      <w:r w:rsidRPr="001D5452">
        <w:rPr>
          <w:color w:val="000000"/>
          <w:sz w:val="28"/>
          <w:szCs w:val="28"/>
        </w:rPr>
        <w:t xml:space="preserve"> направлена на решение таких задач, как: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1. Обеспечение долгосрочной сбалансированности бюджета Пожарского муниципального района и его устойчивости с учетом просчитанного бюджетного обеспечения, необходимого для достижения определенных целей, при безусловном исполнении все</w:t>
      </w:r>
      <w:r>
        <w:rPr>
          <w:color w:val="000000"/>
          <w:sz w:val="28"/>
          <w:szCs w:val="28"/>
        </w:rPr>
        <w:t>х</w:t>
      </w:r>
      <w:r w:rsidRPr="001D5452">
        <w:rPr>
          <w:color w:val="000000"/>
          <w:sz w:val="28"/>
          <w:szCs w:val="28"/>
        </w:rPr>
        <w:t xml:space="preserve"> обязательств государств</w:t>
      </w:r>
      <w:r>
        <w:rPr>
          <w:color w:val="000000"/>
          <w:sz w:val="28"/>
          <w:szCs w:val="28"/>
        </w:rPr>
        <w:t>а</w:t>
      </w:r>
      <w:r w:rsidRPr="001D5452">
        <w:rPr>
          <w:color w:val="000000"/>
          <w:sz w:val="28"/>
          <w:szCs w:val="28"/>
        </w:rPr>
        <w:t xml:space="preserve"> и выполне</w:t>
      </w:r>
      <w:r w:rsidR="00B774E1">
        <w:rPr>
          <w:color w:val="000000"/>
          <w:sz w:val="28"/>
          <w:szCs w:val="28"/>
        </w:rPr>
        <w:t>нии задач, поставленных в Указе</w:t>
      </w:r>
      <w:r w:rsidRPr="001D5452">
        <w:rPr>
          <w:color w:val="000000"/>
          <w:sz w:val="28"/>
          <w:szCs w:val="28"/>
        </w:rPr>
        <w:t xml:space="preserve"> Президента Российской Федерации от 0</w:t>
      </w:r>
      <w:r w:rsidRPr="001F6CF4">
        <w:rPr>
          <w:color w:val="000000"/>
          <w:sz w:val="28"/>
          <w:szCs w:val="28"/>
        </w:rPr>
        <w:t>4</w:t>
      </w:r>
      <w:r w:rsidRPr="001D54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декабря 2014</w:t>
      </w:r>
      <w:r w:rsidRPr="001D5452">
        <w:rPr>
          <w:color w:val="000000"/>
          <w:sz w:val="28"/>
          <w:szCs w:val="28"/>
        </w:rPr>
        <w:t xml:space="preserve"> года.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овышение эффективности</w:t>
      </w:r>
      <w:r w:rsidRPr="001D5452">
        <w:rPr>
          <w:color w:val="000000"/>
          <w:sz w:val="28"/>
          <w:szCs w:val="28"/>
        </w:rPr>
        <w:t xml:space="preserve"> распредел</w:t>
      </w:r>
      <w:r>
        <w:rPr>
          <w:color w:val="000000"/>
          <w:sz w:val="28"/>
          <w:szCs w:val="28"/>
        </w:rPr>
        <w:t xml:space="preserve">ения бюджетных средств в целях </w:t>
      </w:r>
      <w:r w:rsidRPr="001D5452">
        <w:rPr>
          <w:color w:val="000000"/>
          <w:sz w:val="28"/>
          <w:szCs w:val="28"/>
        </w:rPr>
        <w:t>обеспечен</w:t>
      </w:r>
      <w:r>
        <w:rPr>
          <w:color w:val="000000"/>
          <w:sz w:val="28"/>
          <w:szCs w:val="28"/>
        </w:rPr>
        <w:t>ия стабильности</w:t>
      </w:r>
      <w:r w:rsidRPr="001D5452">
        <w:rPr>
          <w:color w:val="000000"/>
          <w:sz w:val="28"/>
          <w:szCs w:val="28"/>
        </w:rPr>
        <w:t xml:space="preserve"> социально-экономического развития Пожарского муниципального района, устойчивого </w:t>
      </w:r>
      <w:r>
        <w:rPr>
          <w:color w:val="000000"/>
          <w:sz w:val="28"/>
          <w:szCs w:val="28"/>
        </w:rPr>
        <w:t>экономического роста, улучшения</w:t>
      </w:r>
      <w:r w:rsidRPr="001D5452">
        <w:rPr>
          <w:color w:val="000000"/>
          <w:sz w:val="28"/>
          <w:szCs w:val="28"/>
        </w:rPr>
        <w:t xml:space="preserve"> инвестиционного климата, роста уровня и качества жизни населения, тес</w:t>
      </w:r>
      <w:r>
        <w:rPr>
          <w:color w:val="000000"/>
          <w:sz w:val="28"/>
          <w:szCs w:val="28"/>
        </w:rPr>
        <w:t>ной увязки приоритетов развития</w:t>
      </w:r>
      <w:r w:rsidRPr="001D5452">
        <w:rPr>
          <w:color w:val="000000"/>
          <w:sz w:val="28"/>
          <w:szCs w:val="28"/>
        </w:rPr>
        <w:t xml:space="preserve"> отраслей с бюджетными ассигнованиями. 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2. Оптимизация структуры расходов бюджета Пожарского муниципального района. Резервом для этого являются повышение эффективности бюджетных расходов в целом, в том числе за счет оптимизации муниципальных закупок, бюджетной сети и численности муниципальных служащих.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3. Развитие программно-целевых методов управления.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«Эффективность» программного бюджета зависит от качества муниципальных программ, механизмов контроля за их реализацией.</w:t>
      </w:r>
      <w:r w:rsidRPr="001D5452">
        <w:rPr>
          <w:color w:val="000000"/>
          <w:sz w:val="22"/>
          <w:szCs w:val="22"/>
        </w:rPr>
        <w:t xml:space="preserve"> 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2"/>
          <w:szCs w:val="22"/>
        </w:rPr>
      </w:pPr>
      <w:r w:rsidRPr="001D5452">
        <w:rPr>
          <w:color w:val="000000"/>
          <w:sz w:val="28"/>
          <w:szCs w:val="28"/>
        </w:rPr>
        <w:t>При формировании му</w:t>
      </w:r>
      <w:r>
        <w:rPr>
          <w:color w:val="000000"/>
          <w:sz w:val="28"/>
          <w:szCs w:val="28"/>
        </w:rPr>
        <w:t>ниципальных программ необходимо</w:t>
      </w:r>
      <w:r w:rsidRPr="001D5452">
        <w:rPr>
          <w:color w:val="000000"/>
          <w:sz w:val="28"/>
          <w:szCs w:val="28"/>
        </w:rPr>
        <w:t xml:space="preserve"> обеспечить взаимосвязь поставленных целей и бюджетных ограничений, их увязку с основными параметрами оказания муниципальных услуг.  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lastRenderedPageBreak/>
        <w:t>В рамках подготовки проекта бюджета Пожарско</w:t>
      </w:r>
      <w:r>
        <w:rPr>
          <w:color w:val="000000"/>
          <w:sz w:val="28"/>
          <w:szCs w:val="28"/>
        </w:rPr>
        <w:t>го муниципального района на 2016 год и плановый период</w:t>
      </w:r>
      <w:r w:rsidR="00B774E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2017 и 2018</w:t>
      </w:r>
      <w:r w:rsidRPr="001D5452">
        <w:rPr>
          <w:color w:val="000000"/>
          <w:sz w:val="28"/>
          <w:szCs w:val="28"/>
        </w:rPr>
        <w:t xml:space="preserve"> годов необходимо четко определить приоритеты, оценить содержание муниципальных программ, предусмотреть объемы их финансирования в соответствии с реальными возможностями бюджета Пожарского муниципального района. </w:t>
      </w:r>
      <w:r>
        <w:rPr>
          <w:color w:val="000000"/>
          <w:sz w:val="28"/>
          <w:szCs w:val="28"/>
        </w:rPr>
        <w:t>Следовательно, необходимо провести работу по уточнению (корректировке) предельных объемов финансового обеспечения м</w:t>
      </w:r>
      <w:r w:rsidR="00B774E1">
        <w:rPr>
          <w:color w:val="000000"/>
          <w:sz w:val="28"/>
          <w:szCs w:val="28"/>
        </w:rPr>
        <w:t>униципальных программ на 2016-</w:t>
      </w:r>
      <w:r>
        <w:rPr>
          <w:color w:val="000000"/>
          <w:sz w:val="28"/>
          <w:szCs w:val="28"/>
        </w:rPr>
        <w:t>2017 годы, а так же определить предельные объемы финансового обеспечения муниципальных программ на 2018 год, положенных в основу планирования бюджетных ассигнов</w:t>
      </w:r>
      <w:r w:rsidR="00B774E1">
        <w:rPr>
          <w:color w:val="000000"/>
          <w:sz w:val="28"/>
          <w:szCs w:val="28"/>
        </w:rPr>
        <w:t>аний местного бюджета на 2016-</w:t>
      </w:r>
      <w:r>
        <w:rPr>
          <w:color w:val="000000"/>
          <w:sz w:val="28"/>
          <w:szCs w:val="28"/>
        </w:rPr>
        <w:t>2018 годы на основе утвержденных объемов финансового обеспечения муниципальных программ. Это потребует применения системного механизма приведения объемов финансового обеспечения муниципальных программ на весь период их действия к реальным возможностям местного бюджета с учетом финансового положения бюджета в целом.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связи с изменениями, вносимые в Бюджетный кодекс Российской Федерации, </w:t>
      </w:r>
      <w:r w:rsidRPr="004B5346">
        <w:rPr>
          <w:color w:val="000000"/>
          <w:sz w:val="28"/>
          <w:szCs w:val="28"/>
        </w:rPr>
        <w:t>начиная с 2016 года</w:t>
      </w:r>
      <w:r>
        <w:rPr>
          <w:color w:val="000000"/>
          <w:sz w:val="28"/>
          <w:szCs w:val="28"/>
        </w:rPr>
        <w:t>, бюджет Пожарского муниципального района будет формироваться в новой структуре кодов бюджетной классификации расходов Российской Федерации (кодов классификации доходов бюджетов, классификации расходов бюджетов и классификации источников финансирования дефицита бюджета). Указанные изменения влекут за собой изменения структуры муниципальных программ Пожарского муниципального района. Структура муниципальных программ должна быть сформирована исходя их принципа четкого соответствия планируемых к реализации программных мероприятий целям и задачам муниципальных программ.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Систематический анализ муниципальных программ и расходов на их реализацию должен быть системой ответственности за достижение поставленных целей взамен действующего контроля формального исполнения планов и объемов расходов на то или иное направление.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4B5346">
        <w:rPr>
          <w:color w:val="000000"/>
          <w:sz w:val="28"/>
          <w:szCs w:val="28"/>
        </w:rPr>
        <w:lastRenderedPageBreak/>
        <w:t>4. Совершенствование системы внутреннего муниципального финансового контроля. Оценка и аудит эффективности исполнения муниципальных программ.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направления внутреннего финансового контроля:</w:t>
      </w:r>
    </w:p>
    <w:p w:rsidR="00237F6B" w:rsidRDefault="00B774E1" w:rsidP="00B774E1">
      <w:pPr>
        <w:tabs>
          <w:tab w:val="left" w:pos="673"/>
          <w:tab w:val="left" w:pos="1276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r w:rsidR="00237F6B">
        <w:rPr>
          <w:color w:val="000000"/>
          <w:sz w:val="28"/>
          <w:szCs w:val="28"/>
        </w:rPr>
        <w:t>решение задач повышения эффективности расходов и переориентации бюджетных ассигнований в рамках существующих бюджетных ограничений на реализацию приоритетных направлений муниципальной политики;</w:t>
      </w:r>
    </w:p>
    <w:p w:rsidR="00237F6B" w:rsidRDefault="00B774E1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</w:t>
      </w:r>
      <w:r w:rsidR="00237F6B">
        <w:rPr>
          <w:color w:val="000000"/>
          <w:sz w:val="28"/>
          <w:szCs w:val="28"/>
        </w:rPr>
        <w:t xml:space="preserve"> осуществление мероприятий по совершенствованию бюджетного процесса, развитию системы управления </w:t>
      </w:r>
      <w:r w:rsidR="00237F6B" w:rsidRPr="004B5346">
        <w:rPr>
          <w:color w:val="000000"/>
          <w:sz w:val="28"/>
          <w:szCs w:val="28"/>
        </w:rPr>
        <w:t>муниципальным долгом,</w:t>
      </w:r>
      <w:r w:rsidR="00237F6B">
        <w:rPr>
          <w:color w:val="000000"/>
          <w:sz w:val="28"/>
          <w:szCs w:val="28"/>
        </w:rPr>
        <w:t xml:space="preserve"> имуществом, повышению эффективности деятельности органов исполнительной власти Пожарского муниципального района, формированию интегрированной системы управления муниципальными финансами («электронный бюджет»).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решения изложенных задач в очередном бюджетном периоде будут реализовываться следующие мероприятия: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повышения качества муниципальных программ и решение их использования в бюджетном планировании. Формирование и исполнение «программного бюджета» будет сопровождаться внедрением современных информационных систем.</w:t>
      </w:r>
    </w:p>
    <w:p w:rsidR="00237F6B" w:rsidRDefault="00C50045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</w:t>
      </w:r>
      <w:r w:rsidR="00237F6B">
        <w:rPr>
          <w:color w:val="000000"/>
          <w:sz w:val="28"/>
          <w:szCs w:val="28"/>
        </w:rPr>
        <w:t>овышение эффективности оказания муниципальных услуг.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рамках решения данной задачи будет продолжена работа по созданию стимулов для более рационального и экономного использования бюджетных средств (в том числе при размещении заказов и исполнении обязательств), сокращению доли неэффективных бюджетных расходов.</w:t>
      </w:r>
    </w:p>
    <w:p w:rsidR="00237F6B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Обеспечение безусловного исполнения социальных Указов Президента, в том числе повышение заработной платы </w:t>
      </w:r>
      <w:r w:rsidR="00C50045">
        <w:rPr>
          <w:color w:val="000000"/>
          <w:sz w:val="28"/>
          <w:szCs w:val="28"/>
        </w:rPr>
        <w:t xml:space="preserve">работникам </w:t>
      </w:r>
      <w:r>
        <w:rPr>
          <w:color w:val="000000"/>
          <w:sz w:val="28"/>
          <w:szCs w:val="28"/>
        </w:rPr>
        <w:t>муниципальных учреждений</w:t>
      </w:r>
      <w:r w:rsidR="00C5004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согласно «дорожных карт».</w:t>
      </w:r>
    </w:p>
    <w:p w:rsidR="00237F6B" w:rsidRPr="001D5452" w:rsidRDefault="00C50045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м</w:t>
      </w:r>
      <w:r w:rsidR="00237F6B">
        <w:rPr>
          <w:color w:val="000000"/>
          <w:sz w:val="28"/>
          <w:szCs w:val="28"/>
        </w:rPr>
        <w:t>ониторинг деятельности муниципальных учреждений с целью оптимизации их расходов.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5</w:t>
      </w:r>
      <w:r w:rsidRPr="001D5452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Совершенствование</w:t>
      </w:r>
      <w:r w:rsidRPr="001D5452">
        <w:rPr>
          <w:color w:val="000000"/>
          <w:sz w:val="28"/>
          <w:szCs w:val="28"/>
        </w:rPr>
        <w:t xml:space="preserve"> межбюджетных отношений.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1D5452">
        <w:rPr>
          <w:color w:val="000000"/>
          <w:sz w:val="28"/>
          <w:szCs w:val="28"/>
        </w:rPr>
        <w:t>тавится задача совершенствования методик распределения межбюджетных трансфертов, сохраняя достигнутые принципы прозрачности и справедливости действующего краевого законодательства в этой части.</w:t>
      </w:r>
    </w:p>
    <w:p w:rsidR="00237F6B" w:rsidRPr="001D5452" w:rsidRDefault="00237F6B" w:rsidP="000D118E">
      <w:pPr>
        <w:tabs>
          <w:tab w:val="left" w:pos="673"/>
        </w:tabs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1D5452">
        <w:rPr>
          <w:color w:val="000000"/>
          <w:sz w:val="28"/>
          <w:szCs w:val="28"/>
        </w:rPr>
        <w:t>Доходы бюджета Пожарского муниципального района формируются с учетом совершенствования бюджетного и налогового законодательства Российской Федерации.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Изменения по разграничению полномочий органов государственной власти и органов местного самоуправления, принимаемые Правительством Российской Федерации, привели к перераспределению источников доходов между бюджетами субъектов Российской Федерации и местными бюджетами. Передача с 1 января 2014 года с местного на региональный уровень вопросов, связанных с финансированием дошкольного образования, отразилась на доходной части бюджета Пожарского муниципального района.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При этом передача с 1 января 2015 года ряда вопросов местного значения поселений на уровен</w:t>
      </w:r>
      <w:r>
        <w:rPr>
          <w:rFonts w:ascii="Times New Roman" w:hAnsi="Times New Roman" w:cs="Times New Roman"/>
          <w:sz w:val="28"/>
          <w:szCs w:val="28"/>
        </w:rPr>
        <w:t>ь муниципального района увеличили</w:t>
      </w:r>
      <w:r w:rsidRPr="001D5452">
        <w:rPr>
          <w:rFonts w:ascii="Times New Roman" w:hAnsi="Times New Roman" w:cs="Times New Roman"/>
          <w:sz w:val="28"/>
          <w:szCs w:val="28"/>
        </w:rPr>
        <w:t xml:space="preserve"> расходы бюджета Пожарского муниципального района на решение переданных вопросов.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Необходимо совместно с территориальными органами федеральных органов исполнительной власти продолжить работу по увеличению и легализации заработной платы, своевременной ее выплате; оказывать поддержку субъектам малого и среднего предпринимательства, создавать благоприятные условия для их деятельности.</w:t>
      </w:r>
    </w:p>
    <w:p w:rsidR="00237F6B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С учетом соблюдения сбалансированности бюджета Пожарск</w:t>
      </w:r>
      <w:r w:rsidR="00C50045">
        <w:rPr>
          <w:rFonts w:ascii="Times New Roman" w:hAnsi="Times New Roman" w:cs="Times New Roman"/>
          <w:sz w:val="28"/>
          <w:szCs w:val="28"/>
        </w:rPr>
        <w:t>ого муниципального района в 2016 году и плановом периоде 2017 и 2018</w:t>
      </w:r>
      <w:r w:rsidRPr="001D5452">
        <w:rPr>
          <w:rFonts w:ascii="Times New Roman" w:hAnsi="Times New Roman" w:cs="Times New Roman"/>
          <w:sz w:val="28"/>
          <w:szCs w:val="28"/>
        </w:rPr>
        <w:t xml:space="preserve"> годов продолжится работа по сохранению приоритетных расходов бюджета Пожарского муниципального района в пользу тех, которые направлены на развитие района.</w:t>
      </w:r>
    </w:p>
    <w:p w:rsidR="00237F6B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Прозрачность и открытость бюджета и бюджетного процесса для граждан.</w:t>
      </w:r>
    </w:p>
    <w:p w:rsidR="00237F6B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Принцип прозрачности и открытости будет подкреплен новыми практиками его реализации, в полном объеме будут проведены процессы по открытию бюджетных процедур, в числе которых: </w:t>
      </w:r>
    </w:p>
    <w:p w:rsidR="00237F6B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регулярная разработка и совершенствование «Бюджета для граждан»;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соблюдение сроков и процедур подключения к информационной системе управления общественными финансами «Электронный бюджет».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25A2">
        <w:rPr>
          <w:rFonts w:ascii="Times New Roman" w:hAnsi="Times New Roman" w:cs="Times New Roman"/>
          <w:sz w:val="28"/>
          <w:szCs w:val="28"/>
        </w:rPr>
        <w:t>В сложившихся</w:t>
      </w:r>
      <w:r w:rsidRPr="001D5452">
        <w:rPr>
          <w:rFonts w:ascii="Times New Roman" w:hAnsi="Times New Roman" w:cs="Times New Roman"/>
          <w:sz w:val="28"/>
          <w:szCs w:val="28"/>
        </w:rPr>
        <w:t xml:space="preserve"> экономических условиях бюджетная политика Пожарского муниципального района по формированию и исполнению бюджета будет осуществляться в 201</w:t>
      </w:r>
      <w:r>
        <w:rPr>
          <w:rFonts w:ascii="Times New Roman" w:hAnsi="Times New Roman" w:cs="Times New Roman"/>
          <w:sz w:val="28"/>
          <w:szCs w:val="28"/>
        </w:rPr>
        <w:t>6 году и плановом периоде 2017</w:t>
      </w:r>
      <w:r w:rsidRPr="001D5452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D5452">
        <w:rPr>
          <w:rFonts w:ascii="Times New Roman" w:hAnsi="Times New Roman" w:cs="Times New Roman"/>
          <w:sz w:val="28"/>
          <w:szCs w:val="28"/>
        </w:rPr>
        <w:t xml:space="preserve"> годов по следующим направлениям: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осуществление до 01 января 2016 года перехода на программно-целевой метод планирования и исполнения бюджета Пожарского муниципального района;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 xml:space="preserve">- принятие органами местного самоуправления Пожарского муниципального </w:t>
      </w:r>
      <w:r w:rsidR="000D0870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1D5452">
        <w:rPr>
          <w:rFonts w:ascii="Times New Roman" w:hAnsi="Times New Roman" w:cs="Times New Roman"/>
          <w:sz w:val="28"/>
          <w:szCs w:val="28"/>
        </w:rPr>
        <w:t>решений по условиям, срокам, порядку реализации и содержанию муниципальных программ, определение предельных объемов финансового обеспечения муниципальных программ;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определение соответствия целей, индикаторов выполнения муниципальных программ ресурсам и бюджетным проектировкам на очередной финансовый год и плановый период;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обеспечение достоверного среднесрочного прогнозирования социально-экономического развития Пожарского муниципального района;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 xml:space="preserve">- публикация в сети Интернет в доступной для населения форме </w:t>
      </w:r>
      <w:r w:rsidR="000D0870">
        <w:rPr>
          <w:rFonts w:ascii="Times New Roman" w:hAnsi="Times New Roman" w:cs="Times New Roman"/>
          <w:sz w:val="28"/>
          <w:szCs w:val="28"/>
        </w:rPr>
        <w:t>«Бюджет</w:t>
      </w:r>
      <w:r w:rsidR="000D0870" w:rsidRPr="001D5452">
        <w:rPr>
          <w:rFonts w:ascii="Times New Roman" w:hAnsi="Times New Roman" w:cs="Times New Roman"/>
          <w:sz w:val="28"/>
          <w:szCs w:val="28"/>
        </w:rPr>
        <w:t xml:space="preserve"> для граждан»</w:t>
      </w:r>
      <w:r w:rsidR="000D0870">
        <w:rPr>
          <w:rFonts w:ascii="Times New Roman" w:hAnsi="Times New Roman" w:cs="Times New Roman"/>
          <w:sz w:val="28"/>
          <w:szCs w:val="28"/>
        </w:rPr>
        <w:t xml:space="preserve"> </w:t>
      </w:r>
      <w:r w:rsidRPr="001D5452">
        <w:rPr>
          <w:rFonts w:ascii="Times New Roman" w:hAnsi="Times New Roman" w:cs="Times New Roman"/>
          <w:sz w:val="28"/>
          <w:szCs w:val="28"/>
        </w:rPr>
        <w:t xml:space="preserve">сведений о бюджете Пожарского муниципального района, эффективности расходов и целевом </w:t>
      </w:r>
      <w:r w:rsidR="000D0870">
        <w:rPr>
          <w:rFonts w:ascii="Times New Roman" w:hAnsi="Times New Roman" w:cs="Times New Roman"/>
          <w:sz w:val="28"/>
          <w:szCs w:val="28"/>
        </w:rPr>
        <w:t>использовании средств</w:t>
      </w:r>
      <w:r w:rsidRPr="001D5452">
        <w:rPr>
          <w:rFonts w:ascii="Times New Roman" w:hAnsi="Times New Roman" w:cs="Times New Roman"/>
          <w:sz w:val="28"/>
          <w:szCs w:val="28"/>
        </w:rPr>
        <w:t>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 xml:space="preserve">- создание механизма внутреннего муниципального финансового контроля в целях установления законности составления и исполнения бюджета Пожарского муниципального района в отношении расходов, связанных с осуществлением закупок, достоверности учета таких расходов и </w:t>
      </w:r>
      <w:r w:rsidRPr="001D5452">
        <w:rPr>
          <w:rFonts w:ascii="Times New Roman" w:hAnsi="Times New Roman" w:cs="Times New Roman"/>
          <w:sz w:val="28"/>
          <w:szCs w:val="28"/>
        </w:rPr>
        <w:lastRenderedPageBreak/>
        <w:t>отчетности в соответствии с законодательством Российской Федерации;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автоматизация процедур бюджетного планирования с предоставлением возможности формирования бюджета главным распорядителям средств бюджета Пожарского муниципального района по различным направлениям расходов и проведения анализа расходных обязательств в процессе составления проекта бюджета Пожарского муниципального района;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эффективное управление и распоряжение муниципальной собственностью Пожарского муниципального района, целевой характер ее использования;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оптимизация функций органов местного самоуправления Пожарского муниципального района с целью выявления и ликвидации избыточных дублирующих, и повышение эффективности их обеспечения, в том числе за счет развития системы мониторинга качества финансового менеджмента, осуществляемого главными распорядителями бюджетных средств, использование его результатов при оценке их деятельности в целях повышения их ответственности за достижение установленных показателей;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обеспечение качественного формирования муниципальных заданий на оказание муниципальных услуг, оказываемых муниципальными бюджетными учреждениями Пожарского муниципального района, и использование единой методологии расчета нормативных затрат на оказание муниципальных услуг для их финансового обеспечения;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увязка объемов и качества муниципальных услуг (работ), оказываемых (выполняемых) муниципальными бюджетными учреждениями Пожарского муниципального района, с объемами бюджетных ассигнований на эти цели;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создание стимулов для муниципальных бюджетных учреждений Пожарского муниципального района к обеспечению экономии материальных ресурсов, используемых для оказания муниципальных услуг;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 xml:space="preserve">- оптимизация муниципальных закупок путем внедрения контрактной </w:t>
      </w:r>
      <w:r w:rsidRPr="001D5452">
        <w:rPr>
          <w:rFonts w:ascii="Times New Roman" w:hAnsi="Times New Roman" w:cs="Times New Roman"/>
          <w:sz w:val="28"/>
          <w:szCs w:val="28"/>
        </w:rPr>
        <w:lastRenderedPageBreak/>
        <w:t>системы в сфере закупок товаров, работ, услуг для обеспечения муниципальных нужд П</w:t>
      </w:r>
      <w:r w:rsidR="008F5D89">
        <w:rPr>
          <w:rFonts w:ascii="Times New Roman" w:hAnsi="Times New Roman" w:cs="Times New Roman"/>
          <w:sz w:val="28"/>
          <w:szCs w:val="28"/>
        </w:rPr>
        <w:t>ожарского муниципального района.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В целях финансового обеспечения расходов бюджета Пожарского муниципального района в качестве источников финансирования дефицита бюджета Пожарского муниципального района в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D5452">
        <w:rPr>
          <w:rFonts w:ascii="Times New Roman" w:hAnsi="Times New Roman" w:cs="Times New Roman"/>
          <w:sz w:val="28"/>
          <w:szCs w:val="28"/>
        </w:rPr>
        <w:t xml:space="preserve"> году и плановом периоде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D5452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D5452">
        <w:rPr>
          <w:rFonts w:ascii="Times New Roman" w:hAnsi="Times New Roman" w:cs="Times New Roman"/>
          <w:sz w:val="28"/>
          <w:szCs w:val="28"/>
        </w:rPr>
        <w:t xml:space="preserve"> годов планируется привлечение заемных средств в кредитных организациях. 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Расходные обязательства Пожарского муниципального района по обслуживанию муниципального долга будут определены на основании кредитных договоров и графиков погашения кредитов.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В целях повышения эффективности и качества управления средствами бюджета Пожарского муниципального района в сфере финансового контроля деятельность органов местного сам</w:t>
      </w:r>
      <w:r w:rsidR="008F5D89">
        <w:rPr>
          <w:rFonts w:ascii="Times New Roman" w:hAnsi="Times New Roman" w:cs="Times New Roman"/>
          <w:sz w:val="28"/>
          <w:szCs w:val="28"/>
        </w:rPr>
        <w:t>оуправления будет направлена на</w:t>
      </w:r>
      <w:r w:rsidRPr="001D5452">
        <w:rPr>
          <w:rFonts w:ascii="Times New Roman" w:hAnsi="Times New Roman" w:cs="Times New Roman"/>
          <w:sz w:val="28"/>
          <w:szCs w:val="28"/>
        </w:rPr>
        <w:t xml:space="preserve"> усиление контроля над: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эффективным управлением и распоряжением имуществом, находящимся в муниципальной собственности Пожарского муниципального района, поступлением в бюджет Пожарского муниципального района средств от его использования и распоряжения им, в том числе зачисляемых в состав доходов и источников финансирования дефицита бюджета;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соблюдением требований к обоснованию закупок, предусмотренных законодательством Российской Федерации, при формировании планов закупок и обоснованности закупок;</w:t>
      </w:r>
    </w:p>
    <w:p w:rsidR="00237F6B" w:rsidRPr="001D5452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обеспечение</w:t>
      </w:r>
      <w:r w:rsidR="008F5D89">
        <w:rPr>
          <w:rFonts w:ascii="Times New Roman" w:hAnsi="Times New Roman" w:cs="Times New Roman"/>
          <w:sz w:val="28"/>
          <w:szCs w:val="28"/>
        </w:rPr>
        <w:t>м</w:t>
      </w:r>
      <w:r w:rsidRPr="001D5452">
        <w:rPr>
          <w:rFonts w:ascii="Times New Roman" w:hAnsi="Times New Roman" w:cs="Times New Roman"/>
          <w:sz w:val="28"/>
          <w:szCs w:val="28"/>
        </w:rPr>
        <w:t xml:space="preserve"> целевого и эффективного использования бюджетных средств, выделенных муниципальным учреждениям Пожарского муниципального района на оказание (выполнение) муниципальных услуг (работ), реализацию муниципальных программ Пожарского муниципального района, межбюджетных трансфертов;</w:t>
      </w:r>
    </w:p>
    <w:p w:rsidR="00237F6B" w:rsidRDefault="00237F6B" w:rsidP="000D118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5452">
        <w:rPr>
          <w:rFonts w:ascii="Times New Roman" w:hAnsi="Times New Roman" w:cs="Times New Roman"/>
          <w:sz w:val="28"/>
          <w:szCs w:val="28"/>
        </w:rPr>
        <w:t>- обеспечение</w:t>
      </w:r>
      <w:r w:rsidR="008F5D89">
        <w:rPr>
          <w:rFonts w:ascii="Times New Roman" w:hAnsi="Times New Roman" w:cs="Times New Roman"/>
          <w:sz w:val="28"/>
          <w:szCs w:val="28"/>
        </w:rPr>
        <w:t>м</w:t>
      </w:r>
      <w:r w:rsidRPr="001D5452">
        <w:rPr>
          <w:rFonts w:ascii="Times New Roman" w:hAnsi="Times New Roman" w:cs="Times New Roman"/>
          <w:sz w:val="28"/>
          <w:szCs w:val="28"/>
        </w:rPr>
        <w:t xml:space="preserve"> главными распорядителями бюджетных средств Пожарского муниципального района исполнения муниципальными учреждениями По</w:t>
      </w:r>
      <w:r w:rsidR="00B774E1">
        <w:rPr>
          <w:rFonts w:ascii="Times New Roman" w:hAnsi="Times New Roman" w:cs="Times New Roman"/>
          <w:sz w:val="28"/>
          <w:szCs w:val="28"/>
        </w:rPr>
        <w:t xml:space="preserve">жарского муниципального района </w:t>
      </w:r>
      <w:r w:rsidRPr="001D5452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Pr="001D5452">
        <w:rPr>
          <w:rFonts w:ascii="Times New Roman" w:hAnsi="Times New Roman" w:cs="Times New Roman"/>
          <w:sz w:val="28"/>
          <w:szCs w:val="28"/>
        </w:rPr>
        <w:lastRenderedPageBreak/>
        <w:t>законодательства Российской Федерации, осуществления проверок по соблюдению получателями субсидий условий, целей и порядка их предоставления.</w:t>
      </w:r>
    </w:p>
    <w:p w:rsidR="00B774E1" w:rsidRDefault="00B774E1" w:rsidP="00C32A71">
      <w:pPr>
        <w:spacing w:line="360" w:lineRule="auto"/>
        <w:ind w:firstLine="851"/>
        <w:jc w:val="center"/>
        <w:rPr>
          <w:b/>
          <w:bCs/>
          <w:color w:val="000000"/>
          <w:sz w:val="28"/>
          <w:szCs w:val="28"/>
        </w:rPr>
      </w:pPr>
    </w:p>
    <w:p w:rsidR="00237F6B" w:rsidRDefault="00237F6B" w:rsidP="00B774E1">
      <w:pPr>
        <w:ind w:firstLine="851"/>
        <w:jc w:val="center"/>
        <w:rPr>
          <w:b/>
          <w:bCs/>
          <w:color w:val="000000"/>
          <w:sz w:val="28"/>
          <w:szCs w:val="28"/>
        </w:rPr>
      </w:pPr>
      <w:r w:rsidRPr="005C7A04">
        <w:rPr>
          <w:b/>
          <w:bCs/>
          <w:color w:val="000000"/>
          <w:sz w:val="28"/>
          <w:szCs w:val="28"/>
        </w:rPr>
        <w:t>3. Основные направления налоговой политики на 2016 год и плановый период 2017 и 2018 годов</w:t>
      </w:r>
    </w:p>
    <w:p w:rsidR="00C50045" w:rsidRPr="005C7A04" w:rsidRDefault="00C50045" w:rsidP="000D118E">
      <w:pPr>
        <w:spacing w:line="360" w:lineRule="auto"/>
        <w:ind w:firstLine="851"/>
        <w:jc w:val="center"/>
        <w:rPr>
          <w:b/>
          <w:bCs/>
          <w:color w:val="000000"/>
          <w:sz w:val="28"/>
          <w:szCs w:val="28"/>
        </w:rPr>
      </w:pPr>
    </w:p>
    <w:p w:rsidR="005C7A04" w:rsidRPr="00EC37AF" w:rsidRDefault="005C7A04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EC37AF">
        <w:rPr>
          <w:color w:val="000000"/>
          <w:sz w:val="28"/>
          <w:szCs w:val="28"/>
        </w:rPr>
        <w:t xml:space="preserve">В соответствии с законодательством Российской Федерации налоговые поступления в бюджет Пожарского муниципального района регулируются федеральным и </w:t>
      </w:r>
      <w:r>
        <w:rPr>
          <w:color w:val="000000"/>
          <w:sz w:val="28"/>
          <w:szCs w:val="28"/>
        </w:rPr>
        <w:t>краевыми</w:t>
      </w:r>
      <w:r w:rsidRPr="00EC37AF">
        <w:rPr>
          <w:color w:val="000000"/>
          <w:sz w:val="28"/>
          <w:szCs w:val="28"/>
        </w:rPr>
        <w:t xml:space="preserve"> законами, поэтому основными задачами </w:t>
      </w:r>
      <w:r w:rsidR="006462C0">
        <w:rPr>
          <w:color w:val="000000"/>
          <w:sz w:val="28"/>
          <w:szCs w:val="28"/>
        </w:rPr>
        <w:t>Пожарского муниципального</w:t>
      </w:r>
      <w:r w:rsidRPr="00EC37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района </w:t>
      </w:r>
      <w:r w:rsidRPr="00EC37AF">
        <w:rPr>
          <w:color w:val="000000"/>
          <w:sz w:val="28"/>
          <w:szCs w:val="28"/>
        </w:rPr>
        <w:t>являются: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EC37AF">
        <w:rPr>
          <w:color w:val="000000"/>
          <w:sz w:val="28"/>
          <w:szCs w:val="28"/>
        </w:rPr>
        <w:t>- обеспечение наиболее полной собираемости налогов в районный бюджет;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EC37AF">
        <w:rPr>
          <w:color w:val="000000"/>
          <w:sz w:val="28"/>
          <w:szCs w:val="28"/>
        </w:rPr>
        <w:t>- постоянное взаимодействие с администраторами доходов бюджетов.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Основными направлениями повышения эффективности работы в области формирования доходов бюджета Пожарского муниципального района являются:</w:t>
      </w:r>
    </w:p>
    <w:p w:rsidR="00152C94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- дальнейшее взаимодействие с территориальными федеральными и региональными исполнительными органами государственной власти, осуществляющими администрирование доходов, подлежащих зачислению в бюджет Пожарского муниципального района, в целях увеличения собираемости доходов и обеспечения своевременного поступления платежей;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C37AF">
        <w:rPr>
          <w:sz w:val="28"/>
          <w:szCs w:val="28"/>
        </w:rPr>
        <w:t xml:space="preserve">повышение эффективности администрирования доходов, отнесённых к ведению администрации Пожарского муниципального района; 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 xml:space="preserve">- увеличение налогооблагаемой базы путём реализации мероприятий по поддержке и развитию малого и среднего предпринимательства; 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 xml:space="preserve">- повышение качества и эффективности управления муниципальным имуществом Пожарского муниципального района, обеспечение его полного учёта; 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- обеспечение полной реализации норм бюджетного и налогового законодательства в части полномочий муниципального образования</w:t>
      </w:r>
      <w:r>
        <w:rPr>
          <w:sz w:val="28"/>
          <w:szCs w:val="28"/>
        </w:rPr>
        <w:t>;</w:t>
      </w:r>
      <w:r w:rsidRPr="00EC37AF">
        <w:rPr>
          <w:sz w:val="28"/>
          <w:szCs w:val="28"/>
        </w:rPr>
        <w:t xml:space="preserve"> 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lastRenderedPageBreak/>
        <w:t xml:space="preserve">- своевременная подготовка нормативных правовых актов в области налогообложения; 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EC37AF">
        <w:rPr>
          <w:sz w:val="28"/>
          <w:szCs w:val="28"/>
        </w:rPr>
        <w:t xml:space="preserve">- дальнейшее развитие собственного налогового потенциала (увеличение базы налогоплательщиков, оптимизация </w:t>
      </w:r>
      <w:r>
        <w:rPr>
          <w:sz w:val="28"/>
          <w:szCs w:val="28"/>
        </w:rPr>
        <w:t>с</w:t>
      </w:r>
      <w:r w:rsidRPr="00EC37AF">
        <w:rPr>
          <w:sz w:val="28"/>
          <w:szCs w:val="28"/>
        </w:rPr>
        <w:t>тавок по а</w:t>
      </w:r>
      <w:r>
        <w:rPr>
          <w:sz w:val="28"/>
          <w:szCs w:val="28"/>
        </w:rPr>
        <w:t>ренде муниципального имущества,</w:t>
      </w:r>
      <w:r w:rsidRPr="00EC37AF">
        <w:rPr>
          <w:sz w:val="28"/>
          <w:szCs w:val="28"/>
        </w:rPr>
        <w:t xml:space="preserve"> реализация мероприятий по повышению заработной платы и её легализации, сокращение недоимки). 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EC37AF">
        <w:rPr>
          <w:sz w:val="28"/>
          <w:szCs w:val="28"/>
        </w:rPr>
        <w:t>Н</w:t>
      </w:r>
      <w:r w:rsidRPr="00EC37AF">
        <w:rPr>
          <w:color w:val="000000"/>
          <w:sz w:val="28"/>
          <w:szCs w:val="28"/>
        </w:rPr>
        <w:t xml:space="preserve">алоговая политика </w:t>
      </w:r>
      <w:r>
        <w:rPr>
          <w:color w:val="000000"/>
          <w:sz w:val="28"/>
          <w:szCs w:val="28"/>
        </w:rPr>
        <w:t xml:space="preserve">Пожарского муниципального района </w:t>
      </w:r>
      <w:r w:rsidRPr="00EC37AF">
        <w:rPr>
          <w:color w:val="000000"/>
          <w:sz w:val="28"/>
          <w:szCs w:val="28"/>
        </w:rPr>
        <w:t>в среднесрочной перспективе будет проводиться в условиях дефицита бюджета и достижение его сбалансированности возможно лишь при увеличении доходного потенциала бюджетной системы в целом.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Двигаясь в обозначенных направлениях необходимо следующее: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 xml:space="preserve">1. Увеличение налогового потенциала. 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 xml:space="preserve">Выполнение этой задачи возможно при создании благоприятных условий для экономической деятельности, в том числе благоприятного инвестиционного и делового климата, </w:t>
      </w:r>
      <w:r w:rsidR="008F5D89">
        <w:rPr>
          <w:sz w:val="28"/>
          <w:szCs w:val="28"/>
        </w:rPr>
        <w:t>«легализации» и увеличения</w:t>
      </w:r>
      <w:r w:rsidRPr="00EC37AF">
        <w:rPr>
          <w:sz w:val="28"/>
          <w:szCs w:val="28"/>
        </w:rPr>
        <w:t xml:space="preserve"> размеров оплаты труда во всех секторах экономики.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2. Принятие мер, направленных на мобилизацию доходов, формирующих местный бюджет, в том числе за счет повышения собираемости платежей и сокращению теневого оборота. В этих целях будет продолжена реализация следующих мероприятий: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- проведение совместной работы органов местного самоуправления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EC37AF">
        <w:rPr>
          <w:sz w:val="28"/>
          <w:szCs w:val="28"/>
        </w:rPr>
        <w:t xml:space="preserve"> с главными администраторами доходов, направленной на повышение фактической собираемости доходов, формирующих бюджет</w:t>
      </w:r>
      <w:r>
        <w:rPr>
          <w:sz w:val="28"/>
          <w:szCs w:val="28"/>
        </w:rPr>
        <w:t xml:space="preserve"> Пожарского муниципального района</w:t>
      </w:r>
      <w:r w:rsidRPr="00EC37AF">
        <w:rPr>
          <w:sz w:val="28"/>
          <w:szCs w:val="28"/>
        </w:rPr>
        <w:t>, укрепление налоговой дисциплины и легализацию налоговой базы;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 xml:space="preserve">- усиление контроля за </w:t>
      </w:r>
      <w:r w:rsidR="004B3B15">
        <w:rPr>
          <w:sz w:val="28"/>
          <w:szCs w:val="28"/>
        </w:rPr>
        <w:t>задолженностью</w:t>
      </w:r>
      <w:r w:rsidRPr="00EC37AF">
        <w:rPr>
          <w:sz w:val="28"/>
          <w:szCs w:val="28"/>
        </w:rPr>
        <w:t xml:space="preserve"> по неналоговым доходам;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- проведение адресной работы с налогоплательщиками, допускающими выплаты официальной зарабо</w:t>
      </w:r>
      <w:r>
        <w:rPr>
          <w:sz w:val="28"/>
          <w:szCs w:val="28"/>
        </w:rPr>
        <w:t>тной платы</w:t>
      </w:r>
      <w:r w:rsidRPr="00EC37AF">
        <w:rPr>
          <w:sz w:val="28"/>
          <w:szCs w:val="28"/>
        </w:rPr>
        <w:t xml:space="preserve"> ниже прожиточного минимума;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lastRenderedPageBreak/>
        <w:t xml:space="preserve">- выявление неучтенных объектов налогообложения на территории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EC37AF">
        <w:rPr>
          <w:sz w:val="28"/>
          <w:szCs w:val="28"/>
        </w:rPr>
        <w:t xml:space="preserve">, с целью их регистрации в налоговом органе по месту нахождения. 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3. Осуществление мониторинга федерального законодательства по единому налогу на вмененный доход с целью приведения в соответствие с ним муниципальных правовых актов</w:t>
      </w:r>
      <w:r>
        <w:rPr>
          <w:sz w:val="28"/>
          <w:szCs w:val="28"/>
        </w:rPr>
        <w:t xml:space="preserve"> Пожарского муниципального района</w:t>
      </w:r>
      <w:r w:rsidRPr="00EC37AF">
        <w:rPr>
          <w:sz w:val="28"/>
          <w:szCs w:val="28"/>
        </w:rPr>
        <w:t xml:space="preserve">, устанавливающих виды деятельности и значения корректирующего коэффициента базовой доходности К2 при исчислении единого налога на вмененный доход для отдельных видов деятельности. 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Налоговой политикой Российской Федерации предусматривается постепенное сокращение сферы применения системы налогообложения в виде единого налога на вмененный доход для отдельных видов деятельности, с целью внедрения применения системы налогообложения на основе патента.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4. Совершенствование управления муниципальной собственностью.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Необходимо продолжить реализацию комплекса мер по увеличению поступлений неналоговых доходов, включая меры по отчуждению и перепрофилированию муниципального имущества, которое не используется для решения вопросов местного значения; анализ эффективности использования муниципального имущества; осуществление контроля за поступлением средств от использования муниципальной собственности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В целях минимизации отрицательного влияния на доходную часть бюджета Пожарского муниципального района рез</w:t>
      </w:r>
      <w:r>
        <w:rPr>
          <w:sz w:val="28"/>
          <w:szCs w:val="28"/>
        </w:rPr>
        <w:t xml:space="preserve">ультатов изменений Федерального </w:t>
      </w:r>
      <w:r w:rsidRPr="00EC37AF">
        <w:rPr>
          <w:sz w:val="28"/>
          <w:szCs w:val="28"/>
        </w:rPr>
        <w:t>законодательства,</w:t>
      </w:r>
      <w:r>
        <w:rPr>
          <w:sz w:val="28"/>
          <w:szCs w:val="28"/>
        </w:rPr>
        <w:t xml:space="preserve"> </w:t>
      </w:r>
      <w:r w:rsidRPr="00EC37AF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 </w:t>
      </w:r>
      <w:r w:rsidRPr="00EC37AF">
        <w:rPr>
          <w:sz w:val="28"/>
          <w:szCs w:val="28"/>
        </w:rPr>
        <w:t>Пожарского муниципального района будет продолжена работа по мобилизации и увеличению налогового потенциала района через межведомственную комиссию при главе Пожарского муниципального района по налоговой и социальной политике.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В целях получения дополнительных доходов по налогу</w:t>
      </w:r>
      <w:r>
        <w:rPr>
          <w:sz w:val="28"/>
          <w:szCs w:val="28"/>
        </w:rPr>
        <w:t xml:space="preserve"> на доходы физических лиц в 2016</w:t>
      </w:r>
      <w:r w:rsidRPr="00EC37AF">
        <w:rPr>
          <w:sz w:val="28"/>
          <w:szCs w:val="28"/>
        </w:rPr>
        <w:t xml:space="preserve"> году будет продолжена проводимая совместно с территориальными органами федеральных органов исполнительной власти </w:t>
      </w:r>
      <w:r w:rsidRPr="00EC37AF">
        <w:rPr>
          <w:sz w:val="28"/>
          <w:szCs w:val="28"/>
        </w:rPr>
        <w:lastRenderedPageBreak/>
        <w:t>работа по легализации заработной платы работающ</w:t>
      </w:r>
      <w:r w:rsidR="00946E50">
        <w:rPr>
          <w:sz w:val="28"/>
          <w:szCs w:val="28"/>
        </w:rPr>
        <w:t>его населения и выводу из «тени»</w:t>
      </w:r>
      <w:r w:rsidRPr="00EC37AF">
        <w:rPr>
          <w:sz w:val="28"/>
          <w:szCs w:val="28"/>
        </w:rPr>
        <w:t xml:space="preserve"> доходов </w:t>
      </w:r>
      <w:r w:rsidR="004B3B15">
        <w:rPr>
          <w:sz w:val="28"/>
          <w:szCs w:val="28"/>
        </w:rPr>
        <w:t>малого и среднего бизнеса</w:t>
      </w:r>
      <w:bookmarkStart w:id="0" w:name="_GoBack"/>
      <w:bookmarkEnd w:id="0"/>
      <w:r w:rsidRPr="00EC37AF">
        <w:rPr>
          <w:sz w:val="28"/>
          <w:szCs w:val="28"/>
        </w:rPr>
        <w:t>.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Поддержка малого предпринимательства в части коммерческого использования муниципального имущества будет осуществляться путем предоставления в соответствии с федеральным законодательством субъектам малого и среднего предпринимательства, при возмездном отчуждении арендуемого имущества из муниципальной собственности</w:t>
      </w:r>
      <w:r>
        <w:rPr>
          <w:sz w:val="28"/>
          <w:szCs w:val="28"/>
        </w:rPr>
        <w:t xml:space="preserve"> </w:t>
      </w:r>
      <w:r w:rsidRPr="00EC37AF">
        <w:rPr>
          <w:sz w:val="28"/>
          <w:szCs w:val="28"/>
        </w:rPr>
        <w:t>Пожарского муниципального района,</w:t>
      </w:r>
      <w:r>
        <w:rPr>
          <w:sz w:val="28"/>
          <w:szCs w:val="28"/>
        </w:rPr>
        <w:t xml:space="preserve"> </w:t>
      </w:r>
      <w:r w:rsidRPr="00EC37AF">
        <w:rPr>
          <w:sz w:val="28"/>
          <w:szCs w:val="28"/>
        </w:rPr>
        <w:t>преимущественного права на приобретение такого имущества по цене, равной его рыночной стоимости и определенной независимым оценщиком.</w:t>
      </w:r>
    </w:p>
    <w:p w:rsidR="005C7A04" w:rsidRPr="00EC37AF" w:rsidRDefault="005C7A04" w:rsidP="000D118E">
      <w:pPr>
        <w:spacing w:line="360" w:lineRule="auto"/>
        <w:ind w:firstLine="851"/>
        <w:jc w:val="both"/>
        <w:rPr>
          <w:sz w:val="28"/>
          <w:szCs w:val="28"/>
        </w:rPr>
      </w:pPr>
      <w:r w:rsidRPr="00EC37AF">
        <w:rPr>
          <w:sz w:val="28"/>
          <w:szCs w:val="28"/>
        </w:rPr>
        <w:t>Налоговая политика планового периода, также как и предыдущих периодов, будет направлена на проведение целенаправленной и эффективной работы с федеральными, окружными и местными администраторами поступлений доходов в бюджет Пожарского муниципального района с целью выявления скрытых резервов в данном направлении, повышения уровня собираемости налогов, сокращения недоимки, усиления налоговой дисциплины.</w:t>
      </w:r>
    </w:p>
    <w:p w:rsidR="00237F6B" w:rsidRDefault="00237F6B" w:rsidP="000D118E">
      <w:pPr>
        <w:ind w:firstLine="851"/>
      </w:pPr>
    </w:p>
    <w:p w:rsidR="00CA004A" w:rsidRDefault="00CA004A" w:rsidP="000D118E">
      <w:pPr>
        <w:ind w:firstLine="851"/>
      </w:pPr>
    </w:p>
    <w:p w:rsidR="00CA004A" w:rsidRDefault="00CA004A" w:rsidP="000D118E">
      <w:pPr>
        <w:ind w:firstLine="851"/>
      </w:pPr>
    </w:p>
    <w:p w:rsidR="00CA004A" w:rsidRDefault="00CA004A" w:rsidP="000D118E">
      <w:pPr>
        <w:ind w:firstLine="851"/>
      </w:pPr>
    </w:p>
    <w:p w:rsidR="00CA004A" w:rsidRDefault="00CA004A" w:rsidP="000D118E">
      <w:pPr>
        <w:ind w:firstLine="851"/>
        <w:jc w:val="center"/>
      </w:pPr>
      <w:r>
        <w:t>________________________________</w:t>
      </w:r>
    </w:p>
    <w:sectPr w:rsidR="00CA004A" w:rsidSect="00FB7E09">
      <w:footerReference w:type="default" r:id="rId7"/>
      <w:pgSz w:w="11906" w:h="16838"/>
      <w:pgMar w:top="851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ACA" w:rsidRDefault="002F0ACA" w:rsidP="00292A54">
      <w:r>
        <w:separator/>
      </w:r>
    </w:p>
  </w:endnote>
  <w:endnote w:type="continuationSeparator" w:id="0">
    <w:p w:rsidR="002F0ACA" w:rsidRDefault="002F0ACA" w:rsidP="00292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0316493"/>
      <w:docPartObj>
        <w:docPartGallery w:val="Page Numbers (Bottom of Page)"/>
        <w:docPartUnique/>
      </w:docPartObj>
    </w:sdtPr>
    <w:sdtEndPr/>
    <w:sdtContent>
      <w:p w:rsidR="000D0870" w:rsidRDefault="000D087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3B15">
          <w:rPr>
            <w:noProof/>
          </w:rPr>
          <w:t>16</w:t>
        </w:r>
        <w:r>
          <w:fldChar w:fldCharType="end"/>
        </w:r>
      </w:p>
    </w:sdtContent>
  </w:sdt>
  <w:p w:rsidR="00237F6B" w:rsidRDefault="00237F6B" w:rsidP="002B68C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ACA" w:rsidRDefault="002F0ACA" w:rsidP="00292A54">
      <w:r>
        <w:separator/>
      </w:r>
    </w:p>
  </w:footnote>
  <w:footnote w:type="continuationSeparator" w:id="0">
    <w:p w:rsidR="002F0ACA" w:rsidRDefault="002F0ACA" w:rsidP="00292A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27A"/>
    <w:rsid w:val="000D0870"/>
    <w:rsid w:val="000D118E"/>
    <w:rsid w:val="00150C1F"/>
    <w:rsid w:val="00152C94"/>
    <w:rsid w:val="001971FE"/>
    <w:rsid w:val="001D5452"/>
    <w:rsid w:val="001F6CF4"/>
    <w:rsid w:val="0023127A"/>
    <w:rsid w:val="00237F6B"/>
    <w:rsid w:val="00286842"/>
    <w:rsid w:val="00292A54"/>
    <w:rsid w:val="002B68CA"/>
    <w:rsid w:val="002F0ACA"/>
    <w:rsid w:val="004B3B15"/>
    <w:rsid w:val="004B5346"/>
    <w:rsid w:val="005C7A04"/>
    <w:rsid w:val="00635345"/>
    <w:rsid w:val="006413B7"/>
    <w:rsid w:val="006462C0"/>
    <w:rsid w:val="00654F0F"/>
    <w:rsid w:val="006B5093"/>
    <w:rsid w:val="006D5FA3"/>
    <w:rsid w:val="00705CC9"/>
    <w:rsid w:val="008F5D89"/>
    <w:rsid w:val="009448AD"/>
    <w:rsid w:val="00946E50"/>
    <w:rsid w:val="009F4FB3"/>
    <w:rsid w:val="00A725A2"/>
    <w:rsid w:val="00AC3BB1"/>
    <w:rsid w:val="00B32A9F"/>
    <w:rsid w:val="00B774E1"/>
    <w:rsid w:val="00B95E0D"/>
    <w:rsid w:val="00C32A71"/>
    <w:rsid w:val="00C37E2A"/>
    <w:rsid w:val="00C50045"/>
    <w:rsid w:val="00C81787"/>
    <w:rsid w:val="00CA004A"/>
    <w:rsid w:val="00CA7F3A"/>
    <w:rsid w:val="00CE2E91"/>
    <w:rsid w:val="00CE74F3"/>
    <w:rsid w:val="00D1722D"/>
    <w:rsid w:val="00D22D29"/>
    <w:rsid w:val="00DD1EBA"/>
    <w:rsid w:val="00E74409"/>
    <w:rsid w:val="00EF5180"/>
    <w:rsid w:val="00F307BB"/>
    <w:rsid w:val="00F60D5A"/>
    <w:rsid w:val="00F67744"/>
    <w:rsid w:val="00F84FDD"/>
    <w:rsid w:val="00FB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81BC7D6-9058-44C5-B08A-AB56625C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27A"/>
    <w:rPr>
      <w:rFonts w:ascii="Times New Roman" w:eastAsia="Times New Roman" w:hAnsi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3127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23127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footer"/>
    <w:basedOn w:val="a"/>
    <w:link w:val="a4"/>
    <w:uiPriority w:val="99"/>
    <w:rsid w:val="0023127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23127A"/>
    <w:rPr>
      <w:rFonts w:ascii="Times New Roman" w:hAnsi="Times New Roman" w:cs="Times New Roman"/>
      <w:sz w:val="26"/>
      <w:szCs w:val="26"/>
      <w:lang w:eastAsia="ru-RU"/>
    </w:rPr>
  </w:style>
  <w:style w:type="character" w:styleId="a5">
    <w:name w:val="page number"/>
    <w:basedOn w:val="a0"/>
    <w:uiPriority w:val="99"/>
    <w:rsid w:val="0023127A"/>
  </w:style>
  <w:style w:type="paragraph" w:styleId="a6">
    <w:name w:val="Balloon Text"/>
    <w:basedOn w:val="a"/>
    <w:link w:val="a7"/>
    <w:uiPriority w:val="99"/>
    <w:semiHidden/>
    <w:unhideWhenUsed/>
    <w:rsid w:val="005C7A0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C7A04"/>
    <w:rPr>
      <w:rFonts w:ascii="Segoe UI" w:eastAsia="Times New Roman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0D08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D0870"/>
    <w:rPr>
      <w:rFonts w:ascii="Times New Roman" w:eastAsia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8564A-3561-4F5E-8265-35B147764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17</Pages>
  <Words>4239</Words>
  <Characters>24167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GolohaEY</cp:lastModifiedBy>
  <cp:revision>18</cp:revision>
  <cp:lastPrinted>2015-08-06T03:26:00Z</cp:lastPrinted>
  <dcterms:created xsi:type="dcterms:W3CDTF">2015-07-31T00:10:00Z</dcterms:created>
  <dcterms:modified xsi:type="dcterms:W3CDTF">2015-08-06T03:27:00Z</dcterms:modified>
</cp:coreProperties>
</file>