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0" w:type="auto"/>
        <w:tblInd w:w="-106" w:type="dxa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198"/>
        <w:gridCol w:w="1319"/>
      </w:tblGrid>
      <w:tr w:rsidR="007760E3" w:rsidRPr="00001994">
        <w:trPr>
          <w:trHeight w:val="1258"/>
        </w:trPr>
        <w:tc>
          <w:tcPr>
            <w:tcW w:w="9468" w:type="dxa"/>
            <w:gridSpan w:val="4"/>
          </w:tcPr>
          <w:p w:rsidR="007760E3" w:rsidRPr="00001994" w:rsidRDefault="00B317B3" w:rsidP="003007E9">
            <w:pPr>
              <w:jc w:val="center"/>
            </w:pP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4" o:spid="_x0000_s1026" type="#_x0000_t75" alt="Герб без вольной части" style="position:absolute;left:0;text-align:left;margin-left:212.4pt;margin-top:.05pt;width:48.9pt;height:60.6pt;z-index:-1;visibility:visible" filled="t" fillcolor="#0cf">
                  <v:imagedata r:id="rId5" o:title="" chromakey="#00c" gain="57672f" blacklevel="3932f"/>
                </v:shape>
              </w:pict>
            </w:r>
          </w:p>
        </w:tc>
      </w:tr>
      <w:tr w:rsidR="007760E3" w:rsidRPr="00001994">
        <w:tc>
          <w:tcPr>
            <w:tcW w:w="9468" w:type="dxa"/>
            <w:gridSpan w:val="4"/>
          </w:tcPr>
          <w:p w:rsidR="007760E3" w:rsidRPr="003007E9" w:rsidRDefault="007760E3" w:rsidP="003007E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3007E9">
              <w:rPr>
                <w:b/>
                <w:bCs/>
                <w:sz w:val="32"/>
                <w:szCs w:val="32"/>
              </w:rPr>
              <w:t>АДМИНИСТРАЦИЯ</w:t>
            </w:r>
          </w:p>
          <w:p w:rsidR="007760E3" w:rsidRPr="003007E9" w:rsidRDefault="007760E3" w:rsidP="003007E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3007E9">
              <w:rPr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7760E3" w:rsidRPr="003007E9" w:rsidRDefault="007760E3" w:rsidP="003007E9">
            <w:pPr>
              <w:spacing w:line="360" w:lineRule="auto"/>
              <w:jc w:val="center"/>
              <w:rPr>
                <w:b/>
                <w:bCs/>
                <w:sz w:val="32"/>
                <w:szCs w:val="32"/>
              </w:rPr>
            </w:pPr>
            <w:r w:rsidRPr="003007E9">
              <w:rPr>
                <w:b/>
                <w:bCs/>
                <w:sz w:val="32"/>
                <w:szCs w:val="32"/>
              </w:rPr>
              <w:t>ПРИМОРСКОГО КРАЯ</w:t>
            </w:r>
          </w:p>
          <w:p w:rsidR="007760E3" w:rsidRPr="003007E9" w:rsidRDefault="007760E3" w:rsidP="003007E9">
            <w:pPr>
              <w:jc w:val="center"/>
              <w:rPr>
                <w:sz w:val="32"/>
                <w:szCs w:val="32"/>
              </w:rPr>
            </w:pPr>
          </w:p>
        </w:tc>
      </w:tr>
      <w:tr w:rsidR="007760E3" w:rsidRPr="00001994">
        <w:tc>
          <w:tcPr>
            <w:tcW w:w="9468" w:type="dxa"/>
            <w:gridSpan w:val="4"/>
          </w:tcPr>
          <w:p w:rsidR="007760E3" w:rsidRDefault="007760E3" w:rsidP="003007E9">
            <w:pPr>
              <w:jc w:val="center"/>
            </w:pPr>
            <w:r>
              <w:t>П О С Т А Н О В Л Е Н И Е</w:t>
            </w:r>
          </w:p>
          <w:p w:rsidR="007760E3" w:rsidRDefault="007760E3" w:rsidP="003007E9">
            <w:pPr>
              <w:jc w:val="center"/>
            </w:pPr>
          </w:p>
          <w:p w:rsidR="007760E3" w:rsidRPr="00001994" w:rsidRDefault="007760E3" w:rsidP="003007E9">
            <w:pPr>
              <w:jc w:val="center"/>
            </w:pPr>
          </w:p>
        </w:tc>
      </w:tr>
      <w:tr w:rsidR="007760E3" w:rsidRPr="003007E9">
        <w:tc>
          <w:tcPr>
            <w:tcW w:w="2816" w:type="dxa"/>
          </w:tcPr>
          <w:p w:rsidR="007760E3" w:rsidRPr="003007E9" w:rsidRDefault="00B317B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03 ноября 2017 года_</w:t>
            </w:r>
          </w:p>
        </w:tc>
        <w:tc>
          <w:tcPr>
            <w:tcW w:w="4135" w:type="dxa"/>
          </w:tcPr>
          <w:p w:rsidR="007760E3" w:rsidRPr="003007E9" w:rsidRDefault="007760E3" w:rsidP="003007E9">
            <w:pPr>
              <w:jc w:val="center"/>
              <w:rPr>
                <w:b/>
                <w:bCs/>
                <w:sz w:val="28"/>
                <w:szCs w:val="28"/>
              </w:rPr>
            </w:pPr>
            <w:proofErr w:type="spellStart"/>
            <w:r w:rsidRPr="003007E9">
              <w:rPr>
                <w:b/>
                <w:bCs/>
                <w:sz w:val="28"/>
                <w:szCs w:val="28"/>
              </w:rPr>
              <w:t>пгт</w:t>
            </w:r>
            <w:proofErr w:type="spellEnd"/>
            <w:r w:rsidRPr="003007E9">
              <w:rPr>
                <w:b/>
                <w:bCs/>
                <w:sz w:val="28"/>
                <w:szCs w:val="28"/>
              </w:rPr>
              <w:t xml:space="preserve"> </w:t>
            </w:r>
            <w:proofErr w:type="spellStart"/>
            <w:r w:rsidRPr="003007E9">
              <w:rPr>
                <w:b/>
                <w:bCs/>
                <w:sz w:val="28"/>
                <w:szCs w:val="28"/>
              </w:rPr>
              <w:t>Лучегорск</w:t>
            </w:r>
            <w:proofErr w:type="spellEnd"/>
          </w:p>
        </w:tc>
        <w:tc>
          <w:tcPr>
            <w:tcW w:w="1198" w:type="dxa"/>
          </w:tcPr>
          <w:p w:rsidR="007760E3" w:rsidRPr="003007E9" w:rsidRDefault="007760E3" w:rsidP="003007E9">
            <w:pPr>
              <w:jc w:val="center"/>
              <w:rPr>
                <w:b/>
                <w:bCs/>
                <w:sz w:val="28"/>
                <w:szCs w:val="28"/>
              </w:rPr>
            </w:pPr>
            <w:r w:rsidRPr="003007E9">
              <w:rPr>
                <w:b/>
                <w:bCs/>
                <w:sz w:val="28"/>
                <w:szCs w:val="28"/>
              </w:rPr>
              <w:t>№</w:t>
            </w:r>
          </w:p>
        </w:tc>
        <w:tc>
          <w:tcPr>
            <w:tcW w:w="1319" w:type="dxa"/>
          </w:tcPr>
          <w:p w:rsidR="007760E3" w:rsidRPr="003007E9" w:rsidRDefault="007760E3">
            <w:pPr>
              <w:rPr>
                <w:sz w:val="28"/>
                <w:szCs w:val="28"/>
              </w:rPr>
            </w:pPr>
            <w:r w:rsidRPr="003007E9">
              <w:rPr>
                <w:sz w:val="28"/>
                <w:szCs w:val="28"/>
              </w:rPr>
              <w:t>_</w:t>
            </w:r>
            <w:r w:rsidR="00B317B3">
              <w:rPr>
                <w:sz w:val="28"/>
                <w:szCs w:val="28"/>
              </w:rPr>
              <w:t>752-па</w:t>
            </w:r>
            <w:r w:rsidRPr="003007E9">
              <w:rPr>
                <w:sz w:val="28"/>
                <w:szCs w:val="28"/>
              </w:rPr>
              <w:t>_</w:t>
            </w:r>
          </w:p>
        </w:tc>
      </w:tr>
    </w:tbl>
    <w:p w:rsidR="007760E3" w:rsidRDefault="007760E3" w:rsidP="00E026D6">
      <w:pPr>
        <w:ind w:left="567"/>
        <w:rPr>
          <w:sz w:val="28"/>
          <w:szCs w:val="28"/>
        </w:rPr>
      </w:pPr>
    </w:p>
    <w:p w:rsidR="007760E3" w:rsidRPr="009657C4" w:rsidRDefault="007760E3" w:rsidP="00E026D6">
      <w:pPr>
        <w:ind w:left="567"/>
        <w:rPr>
          <w:sz w:val="28"/>
          <w:szCs w:val="28"/>
        </w:rPr>
      </w:pPr>
    </w:p>
    <w:p w:rsidR="007760E3" w:rsidRDefault="007760E3" w:rsidP="002D20B0">
      <w:pPr>
        <w:ind w:firstLine="709"/>
        <w:jc w:val="center"/>
        <w:rPr>
          <w:b/>
          <w:bCs/>
          <w:sz w:val="28"/>
          <w:szCs w:val="28"/>
        </w:rPr>
      </w:pPr>
      <w:r w:rsidRPr="009657C4">
        <w:rPr>
          <w:b/>
          <w:bCs/>
          <w:sz w:val="28"/>
          <w:szCs w:val="28"/>
        </w:rPr>
        <w:t>О</w:t>
      </w:r>
      <w:r>
        <w:rPr>
          <w:b/>
          <w:bCs/>
          <w:sz w:val="28"/>
          <w:szCs w:val="28"/>
        </w:rPr>
        <w:t xml:space="preserve">б утверждении перечня нормативных правовых актов, </w:t>
      </w:r>
      <w:r w:rsidRPr="002D20B0">
        <w:rPr>
          <w:b/>
          <w:bCs/>
          <w:sz w:val="28"/>
          <w:szCs w:val="28"/>
        </w:rPr>
        <w:t xml:space="preserve">содержащих обязательные требования, оценка соблюдения которых является предметом муниципального </w:t>
      </w:r>
      <w:r>
        <w:rPr>
          <w:b/>
          <w:bCs/>
          <w:sz w:val="28"/>
          <w:szCs w:val="28"/>
        </w:rPr>
        <w:t>жилищного</w:t>
      </w:r>
      <w:r w:rsidRPr="002D20B0">
        <w:rPr>
          <w:b/>
          <w:bCs/>
          <w:sz w:val="28"/>
          <w:szCs w:val="28"/>
        </w:rPr>
        <w:t xml:space="preserve"> контроля</w:t>
      </w:r>
    </w:p>
    <w:p w:rsidR="007760E3" w:rsidRPr="009657C4" w:rsidRDefault="007760E3" w:rsidP="002D20B0">
      <w:pPr>
        <w:tabs>
          <w:tab w:val="left" w:pos="5640"/>
        </w:tabs>
        <w:ind w:firstLine="709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ab/>
      </w:r>
    </w:p>
    <w:p w:rsidR="007760E3" w:rsidRDefault="007760E3" w:rsidP="00680E58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соответствии со статьей 16 Федерального закона от 06 октября 2003 года № 131-ФЗ «Об общих принципах организации местного самоуправления в Российской Федерации», пунктом 2 части 2 статьи 6, пунктом 2 статьи 8.2 Федерального закона от 26 декабря 2008 года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контроля», администрация Пожарского муниципального района Приморского края</w:t>
      </w:r>
    </w:p>
    <w:p w:rsidR="007760E3" w:rsidRDefault="007760E3" w:rsidP="00680E58">
      <w:pPr>
        <w:spacing w:line="360" w:lineRule="auto"/>
        <w:ind w:firstLine="709"/>
        <w:jc w:val="both"/>
        <w:rPr>
          <w:sz w:val="28"/>
          <w:szCs w:val="28"/>
        </w:rPr>
      </w:pPr>
    </w:p>
    <w:p w:rsidR="007760E3" w:rsidRDefault="007760E3" w:rsidP="00227CFE">
      <w:pPr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ПОСТАНОВЛЯЕТ: </w:t>
      </w:r>
    </w:p>
    <w:p w:rsidR="007760E3" w:rsidRDefault="007760E3" w:rsidP="00680E58">
      <w:pPr>
        <w:spacing w:line="360" w:lineRule="auto"/>
        <w:ind w:left="567" w:firstLine="720"/>
        <w:jc w:val="both"/>
        <w:rPr>
          <w:sz w:val="28"/>
          <w:szCs w:val="28"/>
        </w:rPr>
      </w:pPr>
    </w:p>
    <w:p w:rsidR="007760E3" w:rsidRDefault="007760E3" w:rsidP="00680E58">
      <w:pPr>
        <w:pStyle w:val="a6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 w:rsidRPr="00CD7A88">
        <w:rPr>
          <w:sz w:val="28"/>
          <w:szCs w:val="28"/>
        </w:rPr>
        <w:t xml:space="preserve">Утвердить </w:t>
      </w:r>
      <w:r>
        <w:rPr>
          <w:sz w:val="28"/>
          <w:szCs w:val="28"/>
        </w:rPr>
        <w:t xml:space="preserve">прилагаемый </w:t>
      </w:r>
      <w:r w:rsidRPr="00CD7A88">
        <w:rPr>
          <w:sz w:val="28"/>
          <w:szCs w:val="28"/>
        </w:rPr>
        <w:t xml:space="preserve">перечень </w:t>
      </w:r>
      <w:r w:rsidRPr="002D20B0">
        <w:rPr>
          <w:sz w:val="28"/>
          <w:szCs w:val="28"/>
        </w:rPr>
        <w:t>нормативн</w:t>
      </w:r>
      <w:r>
        <w:rPr>
          <w:sz w:val="28"/>
          <w:szCs w:val="28"/>
        </w:rPr>
        <w:t>ых</w:t>
      </w:r>
      <w:r w:rsidRPr="002D20B0">
        <w:rPr>
          <w:sz w:val="28"/>
          <w:szCs w:val="28"/>
        </w:rPr>
        <w:t xml:space="preserve"> правовых актов, содержащих обязательные требования, оценка соблюдения которых является предметом муниципального </w:t>
      </w:r>
      <w:r>
        <w:rPr>
          <w:sz w:val="28"/>
          <w:szCs w:val="28"/>
        </w:rPr>
        <w:t>жилищного</w:t>
      </w:r>
      <w:r w:rsidRPr="002D20B0">
        <w:rPr>
          <w:sz w:val="28"/>
          <w:szCs w:val="28"/>
        </w:rPr>
        <w:t xml:space="preserve"> контроля</w:t>
      </w:r>
      <w:r>
        <w:rPr>
          <w:sz w:val="28"/>
          <w:szCs w:val="28"/>
        </w:rPr>
        <w:t xml:space="preserve">, </w:t>
      </w:r>
      <w:r w:rsidRPr="00CD7A88">
        <w:rPr>
          <w:sz w:val="28"/>
          <w:szCs w:val="28"/>
        </w:rPr>
        <w:t>исполняем</w:t>
      </w:r>
      <w:r>
        <w:rPr>
          <w:sz w:val="28"/>
          <w:szCs w:val="28"/>
        </w:rPr>
        <w:t>ого</w:t>
      </w:r>
      <w:r w:rsidRPr="00CD7A88">
        <w:rPr>
          <w:sz w:val="28"/>
          <w:szCs w:val="28"/>
        </w:rPr>
        <w:t xml:space="preserve"> администрацией Пожарского муниципального района. </w:t>
      </w:r>
    </w:p>
    <w:p w:rsidR="007760E3" w:rsidRDefault="007760E3" w:rsidP="00680E58">
      <w:pPr>
        <w:pStyle w:val="a6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Отделу организационно-кадровой работы и делопроизводства администрации Пожарского муниципального района разместить настоящее постановление на официальном сайте администрации Пожарского муниципального района Приморского края.</w:t>
      </w:r>
    </w:p>
    <w:p w:rsidR="007760E3" w:rsidRDefault="007760E3" w:rsidP="00680E58">
      <w:pPr>
        <w:pStyle w:val="a6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  <w:sectPr w:rsidR="007760E3" w:rsidSect="00A57F76">
          <w:pgSz w:w="11906" w:h="16838"/>
          <w:pgMar w:top="284" w:right="851" w:bottom="1134" w:left="1701" w:header="709" w:footer="709" w:gutter="0"/>
          <w:cols w:space="708"/>
          <w:docGrid w:linePitch="360"/>
        </w:sectPr>
      </w:pPr>
    </w:p>
    <w:p w:rsidR="007760E3" w:rsidRDefault="007760E3" w:rsidP="00680E58">
      <w:pPr>
        <w:pStyle w:val="a6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Настоящее постановление вступает в силу с момента его подписания.</w:t>
      </w:r>
    </w:p>
    <w:p w:rsidR="007760E3" w:rsidRPr="00CD7A88" w:rsidRDefault="007760E3" w:rsidP="00680E58">
      <w:pPr>
        <w:pStyle w:val="a6"/>
        <w:numPr>
          <w:ilvl w:val="0"/>
          <w:numId w:val="3"/>
        </w:numPr>
        <w:spacing w:line="360" w:lineRule="auto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Контроль за исполнением настоящего постановления возложить на руководителя аппарата администрации Пожарского муниципального района О.М. Мельник.</w:t>
      </w:r>
    </w:p>
    <w:p w:rsidR="007760E3" w:rsidRDefault="007760E3" w:rsidP="00CA497E">
      <w:pPr>
        <w:jc w:val="both"/>
        <w:rPr>
          <w:sz w:val="28"/>
          <w:szCs w:val="28"/>
        </w:rPr>
      </w:pPr>
    </w:p>
    <w:p w:rsidR="007760E3" w:rsidRDefault="007760E3" w:rsidP="00CA497E">
      <w:pPr>
        <w:jc w:val="both"/>
        <w:rPr>
          <w:sz w:val="28"/>
          <w:szCs w:val="28"/>
        </w:rPr>
      </w:pPr>
    </w:p>
    <w:p w:rsidR="007760E3" w:rsidRDefault="007760E3" w:rsidP="00CA497E">
      <w:pPr>
        <w:jc w:val="both"/>
        <w:rPr>
          <w:sz w:val="28"/>
          <w:szCs w:val="28"/>
        </w:rPr>
      </w:pPr>
    </w:p>
    <w:p w:rsidR="007760E3" w:rsidRDefault="007760E3" w:rsidP="002D20B0">
      <w:pPr>
        <w:spacing w:line="360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И.о</w:t>
      </w:r>
      <w:proofErr w:type="spellEnd"/>
      <w:r>
        <w:rPr>
          <w:sz w:val="28"/>
          <w:szCs w:val="28"/>
        </w:rPr>
        <w:t>. главы П</w:t>
      </w:r>
      <w:r w:rsidRPr="009657C4">
        <w:rPr>
          <w:sz w:val="28"/>
          <w:szCs w:val="28"/>
        </w:rPr>
        <w:t xml:space="preserve">ожарского муниципального района            </w:t>
      </w:r>
      <w:r>
        <w:rPr>
          <w:sz w:val="28"/>
          <w:szCs w:val="28"/>
        </w:rPr>
        <w:t xml:space="preserve">             Е.П. Старченко</w:t>
      </w: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</w:p>
    <w:p w:rsidR="007760E3" w:rsidRDefault="007760E3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lastRenderedPageBreak/>
        <w:t>Утвержден</w:t>
      </w:r>
    </w:p>
    <w:p w:rsidR="007760E3" w:rsidRDefault="007760E3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постановлением администрации</w:t>
      </w:r>
    </w:p>
    <w:p w:rsidR="007760E3" w:rsidRDefault="007760E3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Пожарского муниципального района</w:t>
      </w:r>
    </w:p>
    <w:p w:rsidR="007760E3" w:rsidRDefault="007760E3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Приморского края</w:t>
      </w:r>
    </w:p>
    <w:p w:rsidR="007760E3" w:rsidRDefault="007760E3" w:rsidP="002D20B0">
      <w:pPr>
        <w:jc w:val="right"/>
        <w:rPr>
          <w:sz w:val="28"/>
          <w:szCs w:val="28"/>
        </w:rPr>
      </w:pPr>
      <w:r>
        <w:rPr>
          <w:sz w:val="28"/>
          <w:szCs w:val="28"/>
        </w:rPr>
        <w:t>от _</w:t>
      </w:r>
      <w:r w:rsidR="00B317B3">
        <w:rPr>
          <w:sz w:val="28"/>
          <w:szCs w:val="28"/>
        </w:rPr>
        <w:t>03 ноября 2017 г._</w:t>
      </w:r>
      <w:r w:rsidRPr="00F66F26">
        <w:rPr>
          <w:sz w:val="28"/>
          <w:szCs w:val="28"/>
          <w:u w:val="single"/>
        </w:rPr>
        <w:t>№</w:t>
      </w:r>
      <w:r w:rsidR="00B317B3">
        <w:rPr>
          <w:sz w:val="28"/>
          <w:szCs w:val="28"/>
        </w:rPr>
        <w:t>_</w:t>
      </w:r>
      <w:bookmarkStart w:id="0" w:name="_GoBack"/>
      <w:bookmarkEnd w:id="0"/>
      <w:r w:rsidR="00B317B3">
        <w:rPr>
          <w:sz w:val="28"/>
          <w:szCs w:val="28"/>
        </w:rPr>
        <w:t>752-па_</w:t>
      </w:r>
    </w:p>
    <w:p w:rsidR="007760E3" w:rsidRDefault="007760E3" w:rsidP="002D20B0">
      <w:pPr>
        <w:spacing w:line="360" w:lineRule="auto"/>
        <w:jc w:val="both"/>
        <w:rPr>
          <w:sz w:val="28"/>
          <w:szCs w:val="28"/>
        </w:rPr>
      </w:pPr>
    </w:p>
    <w:p w:rsidR="007760E3" w:rsidRDefault="007760E3" w:rsidP="002D20B0">
      <w:pPr>
        <w:spacing w:line="360" w:lineRule="auto"/>
        <w:jc w:val="both"/>
        <w:rPr>
          <w:sz w:val="28"/>
          <w:szCs w:val="28"/>
        </w:rPr>
      </w:pPr>
    </w:p>
    <w:p w:rsidR="007760E3" w:rsidRDefault="007760E3" w:rsidP="002D20B0">
      <w:pPr>
        <w:jc w:val="center"/>
        <w:rPr>
          <w:b/>
          <w:bCs/>
          <w:sz w:val="28"/>
          <w:szCs w:val="28"/>
        </w:rPr>
      </w:pPr>
      <w:r w:rsidRPr="00F66F26">
        <w:rPr>
          <w:b/>
          <w:bCs/>
          <w:sz w:val="28"/>
          <w:szCs w:val="28"/>
        </w:rPr>
        <w:t xml:space="preserve">Перечень нормативных правовых актов, содержащих обязательные требования, оценка соблюдения которых является предметом муниципального </w:t>
      </w:r>
      <w:r>
        <w:rPr>
          <w:b/>
          <w:bCs/>
          <w:sz w:val="28"/>
          <w:szCs w:val="28"/>
        </w:rPr>
        <w:t>жилищного контроля</w:t>
      </w:r>
    </w:p>
    <w:p w:rsidR="007760E3" w:rsidRDefault="007760E3" w:rsidP="002D20B0">
      <w:pPr>
        <w:jc w:val="center"/>
        <w:rPr>
          <w:b/>
          <w:bCs/>
          <w:sz w:val="28"/>
          <w:szCs w:val="28"/>
        </w:rPr>
      </w:pPr>
    </w:p>
    <w:p w:rsidR="007760E3" w:rsidRPr="00F66F26" w:rsidRDefault="007760E3" w:rsidP="002D20B0">
      <w:pPr>
        <w:jc w:val="center"/>
        <w:rPr>
          <w:b/>
          <w:bCs/>
          <w:sz w:val="28"/>
          <w:szCs w:val="28"/>
        </w:rPr>
      </w:pPr>
    </w:p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8222"/>
      </w:tblGrid>
      <w:tr w:rsidR="007760E3">
        <w:tc>
          <w:tcPr>
            <w:tcW w:w="1134" w:type="dxa"/>
          </w:tcPr>
          <w:p w:rsidR="007760E3" w:rsidRPr="006F6FC7" w:rsidRDefault="007760E3" w:rsidP="008B5475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6F6FC7">
              <w:rPr>
                <w:sz w:val="28"/>
                <w:szCs w:val="28"/>
              </w:rPr>
              <w:t>№ п/п</w:t>
            </w:r>
          </w:p>
        </w:tc>
        <w:tc>
          <w:tcPr>
            <w:tcW w:w="8222" w:type="dxa"/>
          </w:tcPr>
          <w:p w:rsidR="007760E3" w:rsidRPr="008B5475" w:rsidRDefault="007760E3" w:rsidP="008B5475">
            <w:pPr>
              <w:jc w:val="center"/>
              <w:rPr>
                <w:sz w:val="28"/>
                <w:szCs w:val="28"/>
              </w:rPr>
            </w:pPr>
            <w:r w:rsidRPr="008B5475">
              <w:rPr>
                <w:sz w:val="28"/>
                <w:szCs w:val="28"/>
              </w:rPr>
              <w:t>Нормативный правовой акт, устанавливающий полномочие органа местного самоуправления</w:t>
            </w:r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C1704">
              <w:rPr>
                <w:sz w:val="28"/>
                <w:szCs w:val="28"/>
              </w:rPr>
              <w:t>1</w:t>
            </w:r>
          </w:p>
        </w:tc>
        <w:tc>
          <w:tcPr>
            <w:tcW w:w="8222" w:type="dxa"/>
          </w:tcPr>
          <w:p w:rsidR="007760E3" w:rsidRPr="0063116F" w:rsidRDefault="007760E3" w:rsidP="0063116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Конституция Российской Федерации от </w:t>
            </w:r>
            <w:hyperlink r:id="rId6" w:history="1">
              <w:r w:rsidRPr="0063116F">
                <w:rPr>
                  <w:sz w:val="28"/>
                  <w:szCs w:val="28"/>
                </w:rPr>
                <w:t xml:space="preserve">12 декабря 1993 года </w:t>
              </w:r>
            </w:hyperlink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C1704">
              <w:rPr>
                <w:sz w:val="28"/>
                <w:szCs w:val="28"/>
              </w:rPr>
              <w:t>2</w:t>
            </w:r>
          </w:p>
        </w:tc>
        <w:tc>
          <w:tcPr>
            <w:tcW w:w="8222" w:type="dxa"/>
          </w:tcPr>
          <w:p w:rsidR="007760E3" w:rsidRPr="0005166A" w:rsidRDefault="007760E3" w:rsidP="00A45C41">
            <w:pPr>
              <w:jc w:val="both"/>
              <w:rPr>
                <w:color w:val="000000"/>
                <w:sz w:val="28"/>
                <w:szCs w:val="28"/>
              </w:rPr>
            </w:pPr>
            <w:r w:rsidRPr="008E118C">
              <w:rPr>
                <w:color w:val="000000"/>
                <w:sz w:val="28"/>
                <w:szCs w:val="28"/>
              </w:rPr>
              <w:t>Жилищный кодекс Российской Федерации</w:t>
            </w:r>
            <w:r>
              <w:rPr>
                <w:color w:val="000000"/>
                <w:sz w:val="28"/>
                <w:szCs w:val="28"/>
              </w:rPr>
              <w:t xml:space="preserve"> от </w:t>
            </w:r>
            <w:r w:rsidRPr="0005166A">
              <w:rPr>
                <w:color w:val="000000"/>
                <w:sz w:val="28"/>
                <w:szCs w:val="28"/>
              </w:rPr>
              <w:t xml:space="preserve">29 декабря 2004 года </w:t>
            </w:r>
            <w:r>
              <w:rPr>
                <w:color w:val="000000"/>
                <w:sz w:val="28"/>
                <w:szCs w:val="28"/>
              </w:rPr>
              <w:t xml:space="preserve">№ </w:t>
            </w:r>
            <w:r w:rsidRPr="0005166A">
              <w:rPr>
                <w:color w:val="000000"/>
                <w:sz w:val="28"/>
                <w:szCs w:val="28"/>
              </w:rPr>
              <w:t>188-ФЗ</w:t>
            </w:r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 w:rsidRPr="00AC1704">
              <w:rPr>
                <w:sz w:val="28"/>
                <w:szCs w:val="28"/>
              </w:rPr>
              <w:t>3</w:t>
            </w:r>
          </w:p>
        </w:tc>
        <w:tc>
          <w:tcPr>
            <w:tcW w:w="8222" w:type="dxa"/>
          </w:tcPr>
          <w:p w:rsidR="007760E3" w:rsidRPr="008B5475" w:rsidRDefault="007760E3" w:rsidP="00A45C41">
            <w:pPr>
              <w:jc w:val="both"/>
              <w:rPr>
                <w:sz w:val="28"/>
                <w:szCs w:val="28"/>
              </w:rPr>
            </w:pPr>
            <w:r w:rsidRPr="008E118C">
              <w:rPr>
                <w:color w:val="000000"/>
                <w:sz w:val="28"/>
                <w:szCs w:val="28"/>
              </w:rPr>
              <w:t>Кодекс Российской Федерации об административных правонарушениях</w:t>
            </w:r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4</w:t>
            </w:r>
          </w:p>
        </w:tc>
        <w:tc>
          <w:tcPr>
            <w:tcW w:w="8222" w:type="dxa"/>
          </w:tcPr>
          <w:p w:rsidR="007760E3" w:rsidRPr="008B5475" w:rsidRDefault="007760E3" w:rsidP="00A45C41">
            <w:pPr>
              <w:jc w:val="both"/>
              <w:rPr>
                <w:sz w:val="28"/>
                <w:szCs w:val="28"/>
              </w:rPr>
            </w:pPr>
            <w:r w:rsidRPr="008E118C">
              <w:rPr>
                <w:color w:val="000000"/>
                <w:sz w:val="28"/>
                <w:szCs w:val="28"/>
              </w:rPr>
              <w:t>Федеральный закон от 23</w:t>
            </w:r>
            <w:r>
              <w:rPr>
                <w:color w:val="000000"/>
                <w:sz w:val="28"/>
                <w:szCs w:val="28"/>
              </w:rPr>
              <w:t xml:space="preserve"> ноября </w:t>
            </w:r>
            <w:r w:rsidRPr="008E118C">
              <w:rPr>
                <w:color w:val="000000"/>
                <w:sz w:val="28"/>
                <w:szCs w:val="28"/>
              </w:rPr>
              <w:t>2009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 xml:space="preserve">261-ФЗ «Об энергосбережении и о повышении </w:t>
            </w:r>
            <w:proofErr w:type="gramStart"/>
            <w:r w:rsidRPr="008E118C">
              <w:rPr>
                <w:color w:val="000000"/>
                <w:sz w:val="28"/>
                <w:szCs w:val="28"/>
              </w:rPr>
              <w:t>энергетической эффективности</w:t>
            </w:r>
            <w:proofErr w:type="gramEnd"/>
            <w:r w:rsidRPr="008E118C">
              <w:rPr>
                <w:color w:val="000000"/>
                <w:sz w:val="28"/>
                <w:szCs w:val="28"/>
              </w:rPr>
              <w:t xml:space="preserve"> и о внесении изменений в отдельные законодательные акты Российской Федерации»</w:t>
            </w:r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5</w:t>
            </w:r>
          </w:p>
        </w:tc>
        <w:tc>
          <w:tcPr>
            <w:tcW w:w="8222" w:type="dxa"/>
          </w:tcPr>
          <w:p w:rsidR="007760E3" w:rsidRPr="008B5475" w:rsidRDefault="007760E3" w:rsidP="00A45C41">
            <w:pPr>
              <w:jc w:val="both"/>
              <w:rPr>
                <w:sz w:val="28"/>
                <w:szCs w:val="28"/>
              </w:rPr>
            </w:pPr>
            <w:r w:rsidRPr="008E118C">
              <w:rPr>
                <w:color w:val="000000"/>
                <w:sz w:val="28"/>
                <w:szCs w:val="28"/>
              </w:rPr>
              <w:t>Федеральный закон от 06</w:t>
            </w:r>
            <w:r>
              <w:rPr>
                <w:color w:val="000000"/>
                <w:sz w:val="28"/>
                <w:szCs w:val="28"/>
              </w:rPr>
              <w:t xml:space="preserve"> октября </w:t>
            </w:r>
            <w:r w:rsidRPr="008E118C">
              <w:rPr>
                <w:color w:val="000000"/>
                <w:sz w:val="28"/>
                <w:szCs w:val="28"/>
              </w:rPr>
              <w:t>2003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>131-ФЗ «Об общих принципах организации местного самоуправления в Российской Федерации»</w:t>
            </w:r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6</w:t>
            </w:r>
          </w:p>
        </w:tc>
        <w:tc>
          <w:tcPr>
            <w:tcW w:w="8222" w:type="dxa"/>
          </w:tcPr>
          <w:p w:rsidR="007760E3" w:rsidRPr="00CA4E9C" w:rsidRDefault="007760E3" w:rsidP="00A45C41">
            <w:pPr>
              <w:tabs>
                <w:tab w:val="left" w:pos="1650"/>
              </w:tabs>
              <w:jc w:val="both"/>
              <w:rPr>
                <w:sz w:val="28"/>
                <w:szCs w:val="28"/>
              </w:rPr>
            </w:pPr>
            <w:r w:rsidRPr="00CA4E9C">
              <w:rPr>
                <w:color w:val="000000"/>
                <w:sz w:val="28"/>
                <w:szCs w:val="28"/>
              </w:rPr>
              <w:t>Федеральный закон от 26</w:t>
            </w:r>
            <w:r>
              <w:rPr>
                <w:color w:val="000000"/>
                <w:sz w:val="28"/>
                <w:szCs w:val="28"/>
              </w:rPr>
              <w:t xml:space="preserve"> декабря </w:t>
            </w:r>
            <w:r w:rsidRPr="00CA4E9C">
              <w:rPr>
                <w:color w:val="000000"/>
                <w:sz w:val="28"/>
                <w:szCs w:val="28"/>
              </w:rPr>
              <w:t>2008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CA4E9C">
              <w:rPr>
                <w:color w:val="000000"/>
                <w:sz w:val="28"/>
                <w:szCs w:val="28"/>
              </w:rPr>
              <w:t xml:space="preserve"> № 294-ФЗ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7</w:t>
            </w:r>
          </w:p>
        </w:tc>
        <w:tc>
          <w:tcPr>
            <w:tcW w:w="8222" w:type="dxa"/>
          </w:tcPr>
          <w:p w:rsidR="007760E3" w:rsidRPr="00CA4E9C" w:rsidRDefault="007760E3" w:rsidP="00A45C41">
            <w:pPr>
              <w:tabs>
                <w:tab w:val="left" w:pos="1650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Федеральный закон от 0</w:t>
            </w:r>
            <w:hyperlink r:id="rId7" w:history="1">
              <w:r w:rsidRPr="00CA4E9C">
                <w:rPr>
                  <w:sz w:val="28"/>
                  <w:szCs w:val="28"/>
                </w:rPr>
                <w:t>2 мая 2006</w:t>
              </w:r>
              <w:r>
                <w:rPr>
                  <w:sz w:val="28"/>
                  <w:szCs w:val="28"/>
                </w:rPr>
                <w:t xml:space="preserve"> года № 59-ФЗ «</w:t>
              </w:r>
              <w:r w:rsidRPr="00CA4E9C">
                <w:rPr>
                  <w:sz w:val="28"/>
                  <w:szCs w:val="28"/>
                </w:rPr>
                <w:t xml:space="preserve">О </w:t>
              </w:r>
              <w:r>
                <w:rPr>
                  <w:sz w:val="28"/>
                  <w:szCs w:val="28"/>
                </w:rPr>
                <w:t>порядке рассмотрения обращений граждан Российской Федерации»</w:t>
              </w:r>
            </w:hyperlink>
          </w:p>
        </w:tc>
      </w:tr>
      <w:tr w:rsidR="007760E3"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8</w:t>
            </w:r>
          </w:p>
        </w:tc>
        <w:tc>
          <w:tcPr>
            <w:tcW w:w="8222" w:type="dxa"/>
          </w:tcPr>
          <w:p w:rsidR="007760E3" w:rsidRPr="000A3CE7" w:rsidRDefault="007760E3" w:rsidP="000A3CE7">
            <w:pPr>
              <w:shd w:val="clear" w:color="auto" w:fill="FFFFFF"/>
              <w:spacing w:line="239" w:lineRule="atLeast"/>
              <w:rPr>
                <w:sz w:val="28"/>
                <w:szCs w:val="28"/>
              </w:rPr>
            </w:pPr>
            <w:r w:rsidRPr="000A3CE7">
              <w:rPr>
                <w:sz w:val="28"/>
                <w:szCs w:val="28"/>
              </w:rPr>
              <w:t>К</w:t>
            </w:r>
            <w:r>
              <w:rPr>
                <w:sz w:val="28"/>
                <w:szCs w:val="28"/>
              </w:rPr>
              <w:t>одекс Российской Федерации об административных правонарушениях»</w:t>
            </w:r>
          </w:p>
        </w:tc>
      </w:tr>
      <w:tr w:rsidR="007760E3">
        <w:trPr>
          <w:trHeight w:val="1653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9</w:t>
            </w:r>
          </w:p>
        </w:tc>
        <w:tc>
          <w:tcPr>
            <w:tcW w:w="8222" w:type="dxa"/>
          </w:tcPr>
          <w:p w:rsidR="007760E3" w:rsidRPr="008B5475" w:rsidRDefault="007760E3" w:rsidP="00A45C41">
            <w:pPr>
              <w:tabs>
                <w:tab w:val="left" w:pos="1650"/>
              </w:tabs>
              <w:jc w:val="both"/>
              <w:rPr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остановление Правительства Российской Федерации от 30</w:t>
            </w:r>
            <w:r>
              <w:rPr>
                <w:color w:val="000000"/>
                <w:sz w:val="28"/>
                <w:szCs w:val="28"/>
              </w:rPr>
              <w:t xml:space="preserve"> июня </w:t>
            </w:r>
            <w:r w:rsidRPr="008E118C">
              <w:rPr>
                <w:color w:val="000000"/>
                <w:sz w:val="28"/>
                <w:szCs w:val="28"/>
              </w:rPr>
              <w:t>2010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>489 «Об утверждении Правил подготовки органами государственного контроля (надзора) и органами муниципального контроля ежегодных планов проведения плановых проверок юридических лиц и индивидуальных предпринимателей»</w:t>
            </w:r>
          </w:p>
        </w:tc>
      </w:tr>
      <w:tr w:rsidR="007760E3">
        <w:trPr>
          <w:trHeight w:val="2505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10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остановление Правительства Российской Федерации от 13</w:t>
            </w:r>
            <w:r>
              <w:rPr>
                <w:color w:val="000000"/>
                <w:sz w:val="28"/>
                <w:szCs w:val="28"/>
              </w:rPr>
              <w:t xml:space="preserve"> августа </w:t>
            </w:r>
            <w:r w:rsidRPr="008E118C">
              <w:rPr>
                <w:color w:val="000000"/>
                <w:sz w:val="28"/>
                <w:szCs w:val="28"/>
              </w:rPr>
              <w:t>2006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>491 «Об утверждении Правил содержания общего имущества в многоквартирном доме и Правил изменения размера платы за содержание и ремонт жилого помещения в случае оказания услуг и выполнения работ по управлению, содержанию и ремонту общего имущества в многоквартирном доме ненадлежащего качества и (или) с перерывами, превышающими установленную продолжительность</w:t>
            </w:r>
          </w:p>
        </w:tc>
      </w:tr>
    </w:tbl>
    <w:p w:rsidR="007760E3" w:rsidRDefault="007760E3"/>
    <w:p w:rsidR="007760E3" w:rsidRDefault="007760E3"/>
    <w:p w:rsidR="007760E3" w:rsidRDefault="007760E3"/>
    <w:p w:rsidR="007760E3" w:rsidRDefault="007760E3"/>
    <w:p w:rsidR="007760E3" w:rsidRDefault="007760E3"/>
    <w:tbl>
      <w:tblPr>
        <w:tblW w:w="9356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134"/>
        <w:gridCol w:w="8222"/>
      </w:tblGrid>
      <w:tr w:rsidR="007760E3">
        <w:trPr>
          <w:trHeight w:val="1248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11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остановление Правительства Российской Федерации от 06</w:t>
            </w:r>
            <w:r>
              <w:rPr>
                <w:color w:val="000000"/>
                <w:sz w:val="28"/>
                <w:szCs w:val="28"/>
              </w:rPr>
              <w:t xml:space="preserve"> мая </w:t>
            </w:r>
            <w:r w:rsidRPr="008E118C">
              <w:rPr>
                <w:color w:val="000000"/>
                <w:sz w:val="28"/>
                <w:szCs w:val="28"/>
              </w:rPr>
              <w:t>2011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 354 «О предоставлении коммунальных услуг собственникам и пользователям помещений в многоквартирных домах и жилых домов»</w:t>
            </w:r>
          </w:p>
        </w:tc>
      </w:tr>
      <w:tr w:rsidR="007760E3">
        <w:trPr>
          <w:trHeight w:val="1025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12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остановление Правительства Российской Федерации от 21</w:t>
            </w:r>
            <w:r>
              <w:rPr>
                <w:color w:val="000000"/>
                <w:sz w:val="28"/>
                <w:szCs w:val="28"/>
              </w:rPr>
              <w:t xml:space="preserve"> января </w:t>
            </w:r>
            <w:r w:rsidRPr="008E118C">
              <w:rPr>
                <w:color w:val="000000"/>
                <w:sz w:val="28"/>
                <w:szCs w:val="28"/>
              </w:rPr>
              <w:t>2006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>25 «Об утверждении Правил пользования жилыми помещениями»</w:t>
            </w:r>
          </w:p>
        </w:tc>
      </w:tr>
      <w:tr w:rsidR="007760E3">
        <w:trPr>
          <w:trHeight w:val="1609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13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остановление Правительства Российской Федерации от 23</w:t>
            </w:r>
            <w:r>
              <w:rPr>
                <w:color w:val="000000"/>
                <w:sz w:val="28"/>
                <w:szCs w:val="28"/>
              </w:rPr>
              <w:t xml:space="preserve"> мая </w:t>
            </w:r>
            <w:r w:rsidRPr="008E118C">
              <w:rPr>
                <w:color w:val="000000"/>
                <w:sz w:val="28"/>
                <w:szCs w:val="28"/>
              </w:rPr>
              <w:t>2006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>306 «Об утверждении Правил установления и определения нормативов потребления коммунальных услуг и нормативов потребления коммунальных ресурсов в целях содержания общего имущества в многоквартирном доме» </w:t>
            </w:r>
          </w:p>
        </w:tc>
      </w:tr>
      <w:tr w:rsidR="007760E3">
        <w:trPr>
          <w:trHeight w:val="1245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14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остановление Государственного комитета Российской Федерации по строительству и жилищно-коммунальному комплексу от 27</w:t>
            </w:r>
            <w:r>
              <w:rPr>
                <w:color w:val="000000"/>
                <w:sz w:val="28"/>
                <w:szCs w:val="28"/>
              </w:rPr>
              <w:t xml:space="preserve"> сентября </w:t>
            </w:r>
            <w:r w:rsidRPr="008E118C">
              <w:rPr>
                <w:color w:val="000000"/>
                <w:sz w:val="28"/>
                <w:szCs w:val="28"/>
              </w:rPr>
              <w:t>2003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 170 «Об утверждении Правил и норм технической эксплуатации жилищного фонда</w:t>
            </w:r>
          </w:p>
        </w:tc>
      </w:tr>
      <w:tr w:rsidR="007760E3">
        <w:trPr>
          <w:trHeight w:val="1576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15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П</w:t>
            </w:r>
            <w:r w:rsidRPr="008E118C">
              <w:rPr>
                <w:color w:val="000000"/>
                <w:sz w:val="28"/>
                <w:szCs w:val="28"/>
              </w:rPr>
              <w:t>риказ Минэкономразвития Российской Федерации от 30</w:t>
            </w:r>
            <w:r>
              <w:rPr>
                <w:color w:val="000000"/>
                <w:sz w:val="28"/>
                <w:szCs w:val="28"/>
              </w:rPr>
              <w:t xml:space="preserve"> апреля </w:t>
            </w:r>
            <w:r w:rsidRPr="008E118C">
              <w:rPr>
                <w:color w:val="000000"/>
                <w:sz w:val="28"/>
                <w:szCs w:val="28"/>
              </w:rPr>
              <w:t>2009</w:t>
            </w:r>
            <w:r>
              <w:rPr>
                <w:color w:val="000000"/>
                <w:sz w:val="28"/>
                <w:szCs w:val="28"/>
              </w:rPr>
              <w:t xml:space="preserve"> года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</w:t>
            </w:r>
            <w:r w:rsidRPr="008E118C">
              <w:rPr>
                <w:color w:val="000000"/>
                <w:sz w:val="28"/>
                <w:szCs w:val="28"/>
              </w:rPr>
              <w:t>141 «О реализации положений Федерального закона «О защите прав юридических лиц и индивидуальных предпринимателей при осуществлении государственного контроля (надзора) и муниципального контроля»</w:t>
            </w:r>
          </w:p>
        </w:tc>
      </w:tr>
      <w:tr w:rsidR="007760E3">
        <w:trPr>
          <w:trHeight w:val="690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16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 w:rsidRPr="008E118C">
              <w:rPr>
                <w:color w:val="000000"/>
                <w:sz w:val="28"/>
                <w:szCs w:val="28"/>
              </w:rPr>
              <w:t xml:space="preserve">Устав </w:t>
            </w:r>
            <w:r>
              <w:rPr>
                <w:color w:val="000000"/>
                <w:sz w:val="28"/>
                <w:szCs w:val="28"/>
              </w:rPr>
              <w:t>Пожарского муниципального района</w:t>
            </w:r>
          </w:p>
        </w:tc>
      </w:tr>
      <w:tr w:rsidR="007760E3">
        <w:trPr>
          <w:trHeight w:val="690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17</w:t>
            </w:r>
          </w:p>
        </w:tc>
        <w:tc>
          <w:tcPr>
            <w:tcW w:w="8222" w:type="dxa"/>
          </w:tcPr>
          <w:p w:rsidR="007760E3" w:rsidRPr="008E118C" w:rsidRDefault="007760E3" w:rsidP="00A45C41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Нормативный правовой акт</w:t>
            </w:r>
            <w:r w:rsidRPr="008E118C">
              <w:rPr>
                <w:color w:val="000000"/>
                <w:sz w:val="28"/>
                <w:szCs w:val="28"/>
              </w:rPr>
              <w:t xml:space="preserve"> Думы </w:t>
            </w:r>
            <w:r>
              <w:rPr>
                <w:color w:val="000000"/>
                <w:sz w:val="28"/>
                <w:szCs w:val="28"/>
              </w:rPr>
              <w:t>Пожарского муниципального района</w:t>
            </w:r>
            <w:r w:rsidRPr="008E118C">
              <w:rPr>
                <w:color w:val="000000"/>
                <w:sz w:val="28"/>
                <w:szCs w:val="28"/>
              </w:rPr>
              <w:t xml:space="preserve"> от 2</w:t>
            </w:r>
            <w:r>
              <w:rPr>
                <w:color w:val="000000"/>
                <w:sz w:val="28"/>
                <w:szCs w:val="28"/>
              </w:rPr>
              <w:t xml:space="preserve">6 февраля </w:t>
            </w:r>
            <w:r w:rsidRPr="008E118C">
              <w:rPr>
                <w:color w:val="000000"/>
                <w:sz w:val="28"/>
                <w:szCs w:val="28"/>
              </w:rPr>
              <w:t>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327-НПА</w:t>
            </w:r>
            <w:r w:rsidRPr="008E118C">
              <w:rPr>
                <w:color w:val="000000"/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>Об утверждении Положения об осуществлении муниципального жилищного контроля в границах сельских поселений, входящих в состав Пожарского муниципального района»</w:t>
            </w:r>
          </w:p>
        </w:tc>
      </w:tr>
      <w:tr w:rsidR="007760E3">
        <w:trPr>
          <w:trHeight w:val="690"/>
        </w:trPr>
        <w:tc>
          <w:tcPr>
            <w:tcW w:w="1134" w:type="dxa"/>
            <w:vAlign w:val="center"/>
          </w:tcPr>
          <w:p w:rsidR="007760E3" w:rsidRPr="00AC1704" w:rsidRDefault="007760E3" w:rsidP="00AC1704">
            <w:pPr>
              <w:spacing w:line="360" w:lineRule="auto"/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18</w:t>
            </w:r>
          </w:p>
        </w:tc>
        <w:tc>
          <w:tcPr>
            <w:tcW w:w="8222" w:type="dxa"/>
          </w:tcPr>
          <w:p w:rsidR="007760E3" w:rsidRPr="008E118C" w:rsidRDefault="007760E3" w:rsidP="00F354A0">
            <w:pPr>
              <w:tabs>
                <w:tab w:val="left" w:pos="1650"/>
              </w:tabs>
              <w:jc w:val="both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  <w:sz w:val="28"/>
                <w:szCs w:val="28"/>
              </w:rPr>
              <w:t>Нормативный правовой акт</w:t>
            </w:r>
            <w:r w:rsidRPr="008E118C">
              <w:rPr>
                <w:color w:val="000000"/>
                <w:sz w:val="28"/>
                <w:szCs w:val="28"/>
              </w:rPr>
              <w:t xml:space="preserve"> Думы </w:t>
            </w:r>
            <w:r>
              <w:rPr>
                <w:color w:val="000000"/>
                <w:sz w:val="28"/>
                <w:szCs w:val="28"/>
              </w:rPr>
              <w:t>Пожарского муниципального района</w:t>
            </w:r>
            <w:r w:rsidRPr="008E118C">
              <w:rPr>
                <w:color w:val="000000"/>
                <w:sz w:val="28"/>
                <w:szCs w:val="28"/>
              </w:rPr>
              <w:t xml:space="preserve"> от </w:t>
            </w:r>
            <w:r>
              <w:rPr>
                <w:color w:val="000000"/>
                <w:sz w:val="28"/>
                <w:szCs w:val="28"/>
              </w:rPr>
              <w:t xml:space="preserve">11 декабря </w:t>
            </w:r>
            <w:r w:rsidRPr="008E118C">
              <w:rPr>
                <w:color w:val="000000"/>
                <w:sz w:val="28"/>
                <w:szCs w:val="28"/>
              </w:rPr>
              <w:t>201</w:t>
            </w:r>
            <w:r>
              <w:rPr>
                <w:color w:val="000000"/>
                <w:sz w:val="28"/>
                <w:szCs w:val="28"/>
              </w:rPr>
              <w:t>5</w:t>
            </w:r>
            <w:r w:rsidRPr="008E118C">
              <w:rPr>
                <w:color w:val="000000"/>
                <w:sz w:val="28"/>
                <w:szCs w:val="28"/>
              </w:rPr>
              <w:t xml:space="preserve"> №</w:t>
            </w:r>
            <w:r>
              <w:rPr>
                <w:color w:val="000000"/>
                <w:sz w:val="28"/>
                <w:szCs w:val="28"/>
              </w:rPr>
              <w:t xml:space="preserve"> 07-НПА</w:t>
            </w:r>
            <w:r w:rsidRPr="008E118C">
              <w:rPr>
                <w:color w:val="000000"/>
                <w:sz w:val="28"/>
                <w:szCs w:val="28"/>
              </w:rPr>
              <w:t xml:space="preserve"> «</w:t>
            </w:r>
            <w:r>
              <w:rPr>
                <w:color w:val="000000"/>
                <w:sz w:val="28"/>
                <w:szCs w:val="28"/>
              </w:rPr>
              <w:t>Об утверждении Положения о порядке предоставления жилых помещений администрацией Пожарского муниципального района»</w:t>
            </w:r>
          </w:p>
        </w:tc>
      </w:tr>
    </w:tbl>
    <w:p w:rsidR="007760E3" w:rsidRDefault="007760E3" w:rsidP="00680E58">
      <w:pPr>
        <w:spacing w:line="360" w:lineRule="auto"/>
        <w:jc w:val="center"/>
        <w:rPr>
          <w:sz w:val="24"/>
          <w:szCs w:val="24"/>
        </w:rPr>
      </w:pPr>
    </w:p>
    <w:p w:rsidR="007760E3" w:rsidRDefault="007760E3" w:rsidP="00680E58">
      <w:pPr>
        <w:spacing w:line="360" w:lineRule="auto"/>
        <w:jc w:val="center"/>
        <w:rPr>
          <w:sz w:val="24"/>
          <w:szCs w:val="24"/>
        </w:rPr>
      </w:pPr>
    </w:p>
    <w:p w:rsidR="007760E3" w:rsidRDefault="007760E3" w:rsidP="00680E58">
      <w:pPr>
        <w:spacing w:line="360" w:lineRule="auto"/>
        <w:jc w:val="center"/>
        <w:rPr>
          <w:sz w:val="24"/>
          <w:szCs w:val="24"/>
        </w:rPr>
      </w:pPr>
    </w:p>
    <w:sectPr w:rsidR="007760E3" w:rsidSect="002756D3">
      <w:pgSz w:w="11906" w:h="16838"/>
      <w:pgMar w:top="284" w:right="851" w:bottom="45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3EB2DD9"/>
    <w:multiLevelType w:val="multilevel"/>
    <w:tmpl w:val="558EA8CA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95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80" w:hanging="2160"/>
      </w:pPr>
      <w:rPr>
        <w:rFonts w:hint="default"/>
      </w:rPr>
    </w:lvl>
  </w:abstractNum>
  <w:abstractNum w:abstractNumId="1">
    <w:nsid w:val="2C877E50"/>
    <w:multiLevelType w:val="hybridMultilevel"/>
    <w:tmpl w:val="5BECF0A6"/>
    <w:lvl w:ilvl="0" w:tplc="CEEE0DB6">
      <w:start w:val="1"/>
      <w:numFmt w:val="decimal"/>
      <w:lvlText w:val="%1."/>
      <w:lvlJc w:val="left"/>
      <w:pPr>
        <w:tabs>
          <w:tab w:val="num" w:pos="2010"/>
        </w:tabs>
        <w:ind w:left="2010" w:hanging="129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4138433F"/>
    <w:multiLevelType w:val="hybridMultilevel"/>
    <w:tmpl w:val="84369F16"/>
    <w:lvl w:ilvl="0" w:tplc="964A3A72">
      <w:start w:val="1"/>
      <w:numFmt w:val="decimal"/>
      <w:lvlText w:val="%1."/>
      <w:lvlJc w:val="left"/>
      <w:pPr>
        <w:ind w:left="1636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2356" w:hanging="360"/>
      </w:pPr>
    </w:lvl>
    <w:lvl w:ilvl="2" w:tplc="0419001B">
      <w:start w:val="1"/>
      <w:numFmt w:val="lowerRoman"/>
      <w:lvlText w:val="%3."/>
      <w:lvlJc w:val="right"/>
      <w:pPr>
        <w:ind w:left="3076" w:hanging="180"/>
      </w:pPr>
    </w:lvl>
    <w:lvl w:ilvl="3" w:tplc="0419000F">
      <w:start w:val="1"/>
      <w:numFmt w:val="decimal"/>
      <w:lvlText w:val="%4."/>
      <w:lvlJc w:val="left"/>
      <w:pPr>
        <w:ind w:left="3796" w:hanging="360"/>
      </w:pPr>
    </w:lvl>
    <w:lvl w:ilvl="4" w:tplc="04190019">
      <w:start w:val="1"/>
      <w:numFmt w:val="lowerLetter"/>
      <w:lvlText w:val="%5."/>
      <w:lvlJc w:val="left"/>
      <w:pPr>
        <w:ind w:left="4516" w:hanging="360"/>
      </w:pPr>
    </w:lvl>
    <w:lvl w:ilvl="5" w:tplc="0419001B">
      <w:start w:val="1"/>
      <w:numFmt w:val="lowerRoman"/>
      <w:lvlText w:val="%6."/>
      <w:lvlJc w:val="right"/>
      <w:pPr>
        <w:ind w:left="5236" w:hanging="180"/>
      </w:pPr>
    </w:lvl>
    <w:lvl w:ilvl="6" w:tplc="0419000F">
      <w:start w:val="1"/>
      <w:numFmt w:val="decimal"/>
      <w:lvlText w:val="%7."/>
      <w:lvlJc w:val="left"/>
      <w:pPr>
        <w:ind w:left="5956" w:hanging="360"/>
      </w:pPr>
    </w:lvl>
    <w:lvl w:ilvl="7" w:tplc="04190019">
      <w:start w:val="1"/>
      <w:numFmt w:val="lowerLetter"/>
      <w:lvlText w:val="%8."/>
      <w:lvlJc w:val="left"/>
      <w:pPr>
        <w:ind w:left="6676" w:hanging="360"/>
      </w:pPr>
    </w:lvl>
    <w:lvl w:ilvl="8" w:tplc="0419001B">
      <w:start w:val="1"/>
      <w:numFmt w:val="lowerRoman"/>
      <w:lvlText w:val="%9."/>
      <w:lvlJc w:val="right"/>
      <w:pPr>
        <w:ind w:left="7396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01994"/>
    <w:rsid w:val="00001994"/>
    <w:rsid w:val="000046D9"/>
    <w:rsid w:val="00026247"/>
    <w:rsid w:val="00040995"/>
    <w:rsid w:val="0005166A"/>
    <w:rsid w:val="00053ECD"/>
    <w:rsid w:val="00056016"/>
    <w:rsid w:val="00084AC4"/>
    <w:rsid w:val="000A3CE7"/>
    <w:rsid w:val="000C7673"/>
    <w:rsid w:val="000D3C1B"/>
    <w:rsid w:val="000E4C7D"/>
    <w:rsid w:val="000E4E0B"/>
    <w:rsid w:val="00107035"/>
    <w:rsid w:val="001152C9"/>
    <w:rsid w:val="0011790D"/>
    <w:rsid w:val="00143404"/>
    <w:rsid w:val="00151D04"/>
    <w:rsid w:val="001520C7"/>
    <w:rsid w:val="00153550"/>
    <w:rsid w:val="00163FDB"/>
    <w:rsid w:val="001877F1"/>
    <w:rsid w:val="00193BC8"/>
    <w:rsid w:val="001A2197"/>
    <w:rsid w:val="001B0119"/>
    <w:rsid w:val="001B211C"/>
    <w:rsid w:val="001D25C9"/>
    <w:rsid w:val="001F755E"/>
    <w:rsid w:val="00227CFE"/>
    <w:rsid w:val="0025125F"/>
    <w:rsid w:val="00256BB7"/>
    <w:rsid w:val="002617C0"/>
    <w:rsid w:val="002738C9"/>
    <w:rsid w:val="002756D3"/>
    <w:rsid w:val="00276762"/>
    <w:rsid w:val="0027723D"/>
    <w:rsid w:val="002C58CC"/>
    <w:rsid w:val="002D0FD5"/>
    <w:rsid w:val="002D20B0"/>
    <w:rsid w:val="002E65CD"/>
    <w:rsid w:val="003007E9"/>
    <w:rsid w:val="0031664C"/>
    <w:rsid w:val="00316F30"/>
    <w:rsid w:val="0032425E"/>
    <w:rsid w:val="003326F6"/>
    <w:rsid w:val="00345BE1"/>
    <w:rsid w:val="0034757C"/>
    <w:rsid w:val="003475A3"/>
    <w:rsid w:val="00355B79"/>
    <w:rsid w:val="00382A72"/>
    <w:rsid w:val="00386AA9"/>
    <w:rsid w:val="003878ED"/>
    <w:rsid w:val="00387903"/>
    <w:rsid w:val="003C6846"/>
    <w:rsid w:val="003C6AB4"/>
    <w:rsid w:val="003E2595"/>
    <w:rsid w:val="00402727"/>
    <w:rsid w:val="004046FE"/>
    <w:rsid w:val="00430D48"/>
    <w:rsid w:val="00436E9F"/>
    <w:rsid w:val="00445B5A"/>
    <w:rsid w:val="004537B5"/>
    <w:rsid w:val="00465EEE"/>
    <w:rsid w:val="00486479"/>
    <w:rsid w:val="00486C65"/>
    <w:rsid w:val="00491C6C"/>
    <w:rsid w:val="00494569"/>
    <w:rsid w:val="004D09EB"/>
    <w:rsid w:val="0050198B"/>
    <w:rsid w:val="0051298A"/>
    <w:rsid w:val="0051301A"/>
    <w:rsid w:val="00557847"/>
    <w:rsid w:val="00570570"/>
    <w:rsid w:val="005910AE"/>
    <w:rsid w:val="005B07C2"/>
    <w:rsid w:val="005C51A8"/>
    <w:rsid w:val="005D2A44"/>
    <w:rsid w:val="005F06A1"/>
    <w:rsid w:val="00600F03"/>
    <w:rsid w:val="00603E52"/>
    <w:rsid w:val="0063116F"/>
    <w:rsid w:val="00636E26"/>
    <w:rsid w:val="00680E58"/>
    <w:rsid w:val="006B4AAA"/>
    <w:rsid w:val="006C6DA5"/>
    <w:rsid w:val="006E58E2"/>
    <w:rsid w:val="006F6FC7"/>
    <w:rsid w:val="007160F1"/>
    <w:rsid w:val="00731B49"/>
    <w:rsid w:val="00736F7D"/>
    <w:rsid w:val="0077338C"/>
    <w:rsid w:val="007760E3"/>
    <w:rsid w:val="00777F06"/>
    <w:rsid w:val="007B0014"/>
    <w:rsid w:val="007B2C5D"/>
    <w:rsid w:val="007B326E"/>
    <w:rsid w:val="007E2279"/>
    <w:rsid w:val="007F54BC"/>
    <w:rsid w:val="00801ED4"/>
    <w:rsid w:val="0080273C"/>
    <w:rsid w:val="008134E3"/>
    <w:rsid w:val="00823372"/>
    <w:rsid w:val="008366EB"/>
    <w:rsid w:val="008755C8"/>
    <w:rsid w:val="008858BE"/>
    <w:rsid w:val="008A3781"/>
    <w:rsid w:val="008A65A2"/>
    <w:rsid w:val="008B5475"/>
    <w:rsid w:val="008B6902"/>
    <w:rsid w:val="008C1452"/>
    <w:rsid w:val="008C1B3E"/>
    <w:rsid w:val="008D0873"/>
    <w:rsid w:val="008D7060"/>
    <w:rsid w:val="008E118C"/>
    <w:rsid w:val="008E667E"/>
    <w:rsid w:val="008F613A"/>
    <w:rsid w:val="00906FA5"/>
    <w:rsid w:val="00925ED8"/>
    <w:rsid w:val="009657C4"/>
    <w:rsid w:val="009960E2"/>
    <w:rsid w:val="009A2CFF"/>
    <w:rsid w:val="009D1916"/>
    <w:rsid w:val="009E1EA2"/>
    <w:rsid w:val="009E46E9"/>
    <w:rsid w:val="009E6F30"/>
    <w:rsid w:val="00A06429"/>
    <w:rsid w:val="00A17796"/>
    <w:rsid w:val="00A45C41"/>
    <w:rsid w:val="00A530B4"/>
    <w:rsid w:val="00A53C9D"/>
    <w:rsid w:val="00A57F76"/>
    <w:rsid w:val="00A673B6"/>
    <w:rsid w:val="00A713A7"/>
    <w:rsid w:val="00A836C3"/>
    <w:rsid w:val="00AB4D56"/>
    <w:rsid w:val="00AC1704"/>
    <w:rsid w:val="00AC6BDE"/>
    <w:rsid w:val="00AD2E26"/>
    <w:rsid w:val="00AE6D8E"/>
    <w:rsid w:val="00AF292E"/>
    <w:rsid w:val="00B04A67"/>
    <w:rsid w:val="00B17579"/>
    <w:rsid w:val="00B20C5C"/>
    <w:rsid w:val="00B23625"/>
    <w:rsid w:val="00B279CD"/>
    <w:rsid w:val="00B27A50"/>
    <w:rsid w:val="00B317B3"/>
    <w:rsid w:val="00B512FF"/>
    <w:rsid w:val="00B72997"/>
    <w:rsid w:val="00B80554"/>
    <w:rsid w:val="00BC525B"/>
    <w:rsid w:val="00BD5D1C"/>
    <w:rsid w:val="00BF6DCE"/>
    <w:rsid w:val="00C0242F"/>
    <w:rsid w:val="00C1117E"/>
    <w:rsid w:val="00C435E6"/>
    <w:rsid w:val="00C52BBD"/>
    <w:rsid w:val="00C86394"/>
    <w:rsid w:val="00CA497E"/>
    <w:rsid w:val="00CA4E9C"/>
    <w:rsid w:val="00CD7A88"/>
    <w:rsid w:val="00CE5D19"/>
    <w:rsid w:val="00D04478"/>
    <w:rsid w:val="00D073DE"/>
    <w:rsid w:val="00D32C8B"/>
    <w:rsid w:val="00D3578B"/>
    <w:rsid w:val="00D45856"/>
    <w:rsid w:val="00D46B96"/>
    <w:rsid w:val="00D51A6A"/>
    <w:rsid w:val="00D9415B"/>
    <w:rsid w:val="00DB1F54"/>
    <w:rsid w:val="00DC065A"/>
    <w:rsid w:val="00DD02EC"/>
    <w:rsid w:val="00E026D6"/>
    <w:rsid w:val="00E32EF2"/>
    <w:rsid w:val="00E33562"/>
    <w:rsid w:val="00E44AEA"/>
    <w:rsid w:val="00E465D3"/>
    <w:rsid w:val="00E60724"/>
    <w:rsid w:val="00E8300C"/>
    <w:rsid w:val="00EA422E"/>
    <w:rsid w:val="00EB7491"/>
    <w:rsid w:val="00ED2A7B"/>
    <w:rsid w:val="00EE315C"/>
    <w:rsid w:val="00F02B1F"/>
    <w:rsid w:val="00F354A0"/>
    <w:rsid w:val="00F454AC"/>
    <w:rsid w:val="00F52E69"/>
    <w:rsid w:val="00F66F26"/>
    <w:rsid w:val="00F6766B"/>
    <w:rsid w:val="00F95E98"/>
    <w:rsid w:val="00FB08D4"/>
    <w:rsid w:val="00FD0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  <w15:docId w15:val="{4E0BC6C3-D0A8-4586-BAC7-C465F721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semiHidden="1" w:uiPriority="9" w:unhideWhenUsed="1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locked="1" w:semiHidden="1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locked="1" w:semiHidden="1" w:unhideWhenUsed="1"/>
    <w:lsdException w:name="Table Simple 2" w:locked="1" w:semiHidden="1" w:unhideWhenUsed="1"/>
    <w:lsdException w:name="Table Simple 3" w:locked="1" w:semiHidden="1" w:unhideWhenUsed="1"/>
    <w:lsdException w:name="Table Classic 1" w:locked="1" w:semiHidden="1" w:unhideWhenUsed="1"/>
    <w:lsdException w:name="Table Classic 2" w:locked="1" w:semiHidden="1" w:unhideWhenUsed="1"/>
    <w:lsdException w:name="Table Classic 3" w:locked="1" w:semiHidden="1" w:unhideWhenUsed="1"/>
    <w:lsdException w:name="Table Classic 4" w:locked="1" w:semiHidden="1" w:unhideWhenUsed="1"/>
    <w:lsdException w:name="Table Colorful 1" w:locked="1" w:semiHidden="1" w:unhideWhenUsed="1"/>
    <w:lsdException w:name="Table Colorful 2" w:locked="1" w:semiHidden="1" w:unhideWhenUsed="1"/>
    <w:lsdException w:name="Table Colorful 3" w:locked="1" w:semiHidden="1" w:unhideWhenUsed="1"/>
    <w:lsdException w:name="Table Columns 1" w:locked="1" w:semiHidden="1" w:unhideWhenUsed="1"/>
    <w:lsdException w:name="Table Columns 2" w:locked="1" w:semiHidden="1" w:unhideWhenUsed="1"/>
    <w:lsdException w:name="Table Columns 3" w:locked="1" w:semiHidden="1" w:unhideWhenUsed="1"/>
    <w:lsdException w:name="Table Columns 4" w:locked="1" w:semiHidden="1" w:unhideWhenUsed="1"/>
    <w:lsdException w:name="Table Columns 5" w:locked="1" w:semiHidden="1" w:unhideWhenUsed="1"/>
    <w:lsdException w:name="Table Grid 1" w:locked="1" w:semiHidden="1" w:unhideWhenUsed="1"/>
    <w:lsdException w:name="Table Grid 2" w:locked="1" w:semiHidden="1" w:unhideWhenUsed="1"/>
    <w:lsdException w:name="Table Grid 3" w:locked="1" w:semiHidden="1" w:unhideWhenUsed="1"/>
    <w:lsdException w:name="Table Grid 4" w:locked="1" w:semiHidden="1" w:unhideWhenUsed="1"/>
    <w:lsdException w:name="Table Grid 5" w:locked="1" w:semiHidden="1" w:unhideWhenUsed="1"/>
    <w:lsdException w:name="Table Grid 6" w:locked="1" w:semiHidden="1" w:unhideWhenUsed="1"/>
    <w:lsdException w:name="Table Grid 7" w:locked="1" w:semiHidden="1" w:unhideWhenUsed="1"/>
    <w:lsdException w:name="Table Grid 8" w:locked="1" w:semiHidden="1" w:unhideWhenUsed="1"/>
    <w:lsdException w:name="Table List 1" w:locked="1" w:semiHidden="1" w:unhideWhenUsed="1"/>
    <w:lsdException w:name="Table List 2" w:locked="1" w:semiHidden="1" w:unhideWhenUsed="1"/>
    <w:lsdException w:name="Table List 3" w:locked="1" w:semiHidden="1" w:unhideWhenUsed="1"/>
    <w:lsdException w:name="Table List 4" w:locked="1" w:semiHidden="1" w:unhideWhenUsed="1"/>
    <w:lsdException w:name="Table List 5" w:locked="1" w:semiHidden="1" w:unhideWhenUsed="1"/>
    <w:lsdException w:name="Table List 6" w:locked="1" w:semiHidden="1" w:unhideWhenUsed="1"/>
    <w:lsdException w:name="Table List 7" w:locked="1" w:semiHidden="1" w:unhideWhenUsed="1"/>
    <w:lsdException w:name="Table List 8" w:locked="1" w:semiHidden="1" w:unhideWhenUsed="1"/>
    <w:lsdException w:name="Table 3D effects 1" w:locked="1" w:semiHidden="1" w:unhideWhenUsed="1"/>
    <w:lsdException w:name="Table 3D effects 2" w:locked="1" w:semiHidden="1" w:unhideWhenUsed="1"/>
    <w:lsdException w:name="Table 3D effects 3" w:locked="1" w:semiHidden="1" w:unhideWhenUsed="1"/>
    <w:lsdException w:name="Table Contemporary" w:locked="1" w:semiHidden="1" w:unhideWhenUsed="1"/>
    <w:lsdException w:name="Table Elegant" w:locked="1" w:semiHidden="1" w:unhideWhenUsed="1"/>
    <w:lsdException w:name="Table Professional" w:locked="1" w:semiHidden="1" w:unhideWhenUsed="1"/>
    <w:lsdException w:name="Table Subtle 1" w:locked="1" w:semiHidden="1" w:unhideWhenUsed="1"/>
    <w:lsdException w:name="Table Subtle 2" w:locked="1" w:semiHidden="1" w:unhideWhenUsed="1"/>
    <w:lsdException w:name="Table Web 1" w:locked="1" w:semiHidden="1" w:unhideWhenUsed="1"/>
    <w:lsdException w:name="Table Web 2" w:locked="1" w:semiHidden="1" w:unhideWhenUsed="1"/>
    <w:lsdException w:name="Table Web 3" w:locked="1" w:semiHidden="1" w:unhideWhenUsed="1"/>
    <w:lsdException w:name="Balloon Text" w:locked="1" w:semiHidden="1" w:unhideWhenUsed="1"/>
    <w:lsdException w:name="Table Grid" w:locked="1" w:uiPriority="59"/>
    <w:lsdException w:name="Table Theme" w:locked="1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4569"/>
    <w:rPr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99"/>
    <w:rsid w:val="000019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rsid w:val="003878ED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locked/>
    <w:rPr>
      <w:sz w:val="2"/>
      <w:szCs w:val="2"/>
    </w:rPr>
  </w:style>
  <w:style w:type="paragraph" w:customStyle="1" w:styleId="1">
    <w:name w:val="Знак1"/>
    <w:basedOn w:val="a"/>
    <w:uiPriority w:val="99"/>
    <w:rsid w:val="002617C0"/>
    <w:pPr>
      <w:spacing w:after="160" w:line="240" w:lineRule="exact"/>
      <w:ind w:firstLine="709"/>
    </w:pPr>
    <w:rPr>
      <w:rFonts w:ascii="Verdana" w:hAnsi="Verdana" w:cs="Verdana"/>
      <w:sz w:val="16"/>
      <w:szCs w:val="16"/>
    </w:rPr>
  </w:style>
  <w:style w:type="paragraph" w:styleId="a6">
    <w:name w:val="List Paragraph"/>
    <w:basedOn w:val="a"/>
    <w:uiPriority w:val="99"/>
    <w:qFormat/>
    <w:rsid w:val="00BF6DCE"/>
    <w:pPr>
      <w:ind w:left="720"/>
    </w:pPr>
  </w:style>
  <w:style w:type="paragraph" w:styleId="a7">
    <w:name w:val="Normal (Web)"/>
    <w:basedOn w:val="a"/>
    <w:uiPriority w:val="99"/>
    <w:rsid w:val="008E118C"/>
    <w:pPr>
      <w:spacing w:before="100" w:beforeAutospacing="1" w:after="100" w:afterAutospacing="1"/>
    </w:pPr>
    <w:rPr>
      <w:sz w:val="24"/>
      <w:szCs w:val="24"/>
    </w:rPr>
  </w:style>
  <w:style w:type="character" w:styleId="a8">
    <w:name w:val="Hyperlink"/>
    <w:uiPriority w:val="99"/>
    <w:rsid w:val="005B07C2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896175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61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617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96175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www.gorodasino.ru/files/normdoc_2017/59-fz.doc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gorodasino.ru/files/normdoc_2017/konst%20rf.dot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4</Pages>
  <Words>802</Words>
  <Characters>4573</Characters>
  <Application>Microsoft Office Word</Application>
  <DocSecurity>0</DocSecurity>
  <Lines>38</Lines>
  <Paragraphs>10</Paragraphs>
  <ScaleCrop>false</ScaleCrop>
  <Company/>
  <LinksUpToDate>false</LinksUpToDate>
  <CharactersWithSpaces>5365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Воронов</dc:creator>
  <cp:keywords/>
  <dc:description/>
  <cp:lastModifiedBy>EvstifeevaEA</cp:lastModifiedBy>
  <cp:revision>4</cp:revision>
  <cp:lastPrinted>2017-11-03T01:01:00Z</cp:lastPrinted>
  <dcterms:created xsi:type="dcterms:W3CDTF">2017-11-02T06:04:00Z</dcterms:created>
  <dcterms:modified xsi:type="dcterms:W3CDTF">2017-11-03T06:28:00Z</dcterms:modified>
</cp:coreProperties>
</file>