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26C9" w:rsidRDefault="00DA311C" w:rsidP="00AE26C9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731520" cy="9144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085B" w:rsidRDefault="004F085B" w:rsidP="004F08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4F085B" w:rsidRDefault="004F085B" w:rsidP="004F08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4F085B" w:rsidRDefault="004F085B" w:rsidP="004F085B">
      <w:pPr>
        <w:jc w:val="center"/>
        <w:rPr>
          <w:b/>
          <w:sz w:val="28"/>
          <w:szCs w:val="28"/>
        </w:rPr>
      </w:pPr>
    </w:p>
    <w:p w:rsidR="004F085B" w:rsidRDefault="004F085B" w:rsidP="004F08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4F085B" w:rsidRDefault="004F085B" w:rsidP="004F085B">
      <w:pPr>
        <w:ind w:left="360"/>
        <w:rPr>
          <w:sz w:val="28"/>
          <w:szCs w:val="28"/>
        </w:rPr>
      </w:pPr>
    </w:p>
    <w:p w:rsidR="004F085B" w:rsidRDefault="0065650C" w:rsidP="004F085B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F45CEF">
        <w:rPr>
          <w:sz w:val="28"/>
          <w:szCs w:val="28"/>
        </w:rPr>
        <w:t>30</w:t>
      </w:r>
      <w:r w:rsidR="003B240B">
        <w:rPr>
          <w:sz w:val="28"/>
          <w:szCs w:val="28"/>
        </w:rPr>
        <w:t xml:space="preserve"> ноября </w:t>
      </w:r>
      <w:r w:rsidR="00606EB6">
        <w:rPr>
          <w:sz w:val="28"/>
          <w:szCs w:val="28"/>
        </w:rPr>
        <w:t>201</w:t>
      </w:r>
      <w:r w:rsidR="00F45CEF">
        <w:rPr>
          <w:sz w:val="28"/>
          <w:szCs w:val="28"/>
        </w:rPr>
        <w:t>7</w:t>
      </w:r>
      <w:r w:rsidR="004F085B">
        <w:rPr>
          <w:sz w:val="28"/>
          <w:szCs w:val="28"/>
        </w:rPr>
        <w:t xml:space="preserve"> года    </w:t>
      </w:r>
      <w:r w:rsidR="004E2FEA">
        <w:rPr>
          <w:sz w:val="28"/>
          <w:szCs w:val="28"/>
        </w:rPr>
        <w:t xml:space="preserve">           </w:t>
      </w:r>
      <w:r w:rsidR="004F085B">
        <w:rPr>
          <w:sz w:val="28"/>
          <w:szCs w:val="28"/>
        </w:rPr>
        <w:t>пгт</w:t>
      </w:r>
      <w:r w:rsidR="004E2FEA">
        <w:rPr>
          <w:sz w:val="28"/>
          <w:szCs w:val="28"/>
        </w:rPr>
        <w:t xml:space="preserve"> </w:t>
      </w:r>
      <w:r w:rsidR="004F085B">
        <w:rPr>
          <w:sz w:val="28"/>
          <w:szCs w:val="28"/>
        </w:rPr>
        <w:t>Лучегорск</w:t>
      </w:r>
      <w:r>
        <w:rPr>
          <w:sz w:val="28"/>
          <w:szCs w:val="28"/>
        </w:rPr>
        <w:t xml:space="preserve">   </w:t>
      </w:r>
      <w:r w:rsidR="004E2FEA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>№</w:t>
      </w:r>
      <w:r w:rsidR="004E2FEA">
        <w:rPr>
          <w:sz w:val="28"/>
          <w:szCs w:val="28"/>
        </w:rPr>
        <w:t xml:space="preserve"> </w:t>
      </w:r>
      <w:r w:rsidR="004734F4">
        <w:rPr>
          <w:sz w:val="28"/>
          <w:szCs w:val="28"/>
        </w:rPr>
        <w:t>299</w:t>
      </w:r>
    </w:p>
    <w:p w:rsidR="004F085B" w:rsidRDefault="004F085B" w:rsidP="001F129A">
      <w:pPr>
        <w:spacing w:line="360" w:lineRule="auto"/>
        <w:rPr>
          <w:sz w:val="28"/>
          <w:szCs w:val="28"/>
        </w:rPr>
      </w:pPr>
    </w:p>
    <w:p w:rsidR="004F085B" w:rsidRPr="00753D1B" w:rsidRDefault="004F085B" w:rsidP="008C5C1E">
      <w:pPr>
        <w:tabs>
          <w:tab w:val="left" w:pos="4140"/>
          <w:tab w:val="left" w:pos="5400"/>
        </w:tabs>
        <w:ind w:right="37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r w:rsidR="006D360B">
        <w:rPr>
          <w:sz w:val="28"/>
          <w:szCs w:val="28"/>
        </w:rPr>
        <w:t xml:space="preserve">информации </w:t>
      </w:r>
      <w:r w:rsidR="004B074A">
        <w:rPr>
          <w:sz w:val="28"/>
          <w:szCs w:val="28"/>
        </w:rPr>
        <w:t>по о</w:t>
      </w:r>
      <w:r w:rsidR="008C5C1E">
        <w:rPr>
          <w:sz w:val="28"/>
          <w:szCs w:val="28"/>
        </w:rPr>
        <w:t>тчету</w:t>
      </w:r>
      <w:r w:rsidR="004E2FEA">
        <w:rPr>
          <w:sz w:val="28"/>
          <w:szCs w:val="28"/>
        </w:rPr>
        <w:t xml:space="preserve"> </w:t>
      </w:r>
      <w:r w:rsidR="004B074A">
        <w:rPr>
          <w:vanish/>
          <w:sz w:val="28"/>
          <w:szCs w:val="28"/>
        </w:rPr>
        <w:t xml:space="preserve">нистрации Пожарского муниципального района </w:t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6D360B">
        <w:rPr>
          <w:sz w:val="28"/>
          <w:szCs w:val="28"/>
        </w:rPr>
        <w:t xml:space="preserve">об </w:t>
      </w:r>
      <w:r w:rsidR="000607F4">
        <w:rPr>
          <w:sz w:val="28"/>
          <w:szCs w:val="28"/>
        </w:rPr>
        <w:t xml:space="preserve">исполнении </w:t>
      </w:r>
      <w:r>
        <w:rPr>
          <w:sz w:val="28"/>
          <w:szCs w:val="28"/>
        </w:rPr>
        <w:t xml:space="preserve">бюджета Пожарского муниципального района за </w:t>
      </w:r>
      <w:r w:rsidR="00E979C8">
        <w:rPr>
          <w:sz w:val="28"/>
          <w:szCs w:val="28"/>
        </w:rPr>
        <w:t>9 месяцев</w:t>
      </w:r>
      <w:r w:rsidR="00606EB6">
        <w:rPr>
          <w:sz w:val="28"/>
          <w:szCs w:val="28"/>
        </w:rPr>
        <w:t xml:space="preserve"> 201</w:t>
      </w:r>
      <w:r w:rsidR="004E2FEA">
        <w:rPr>
          <w:sz w:val="28"/>
          <w:szCs w:val="28"/>
        </w:rPr>
        <w:t xml:space="preserve">7 </w:t>
      </w:r>
      <w:r w:rsidR="00753D1B">
        <w:rPr>
          <w:sz w:val="28"/>
          <w:szCs w:val="28"/>
        </w:rPr>
        <w:t>года</w:t>
      </w:r>
    </w:p>
    <w:p w:rsidR="004F085B" w:rsidRDefault="004F085B" w:rsidP="001F129A">
      <w:pPr>
        <w:spacing w:line="360" w:lineRule="auto"/>
        <w:rPr>
          <w:sz w:val="28"/>
          <w:szCs w:val="28"/>
        </w:rPr>
      </w:pPr>
    </w:p>
    <w:p w:rsidR="004F085B" w:rsidRDefault="004F085B" w:rsidP="004F085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Заслушав </w:t>
      </w:r>
      <w:r w:rsidR="000607F4">
        <w:rPr>
          <w:sz w:val="28"/>
          <w:szCs w:val="28"/>
        </w:rPr>
        <w:t xml:space="preserve">информацию </w:t>
      </w:r>
      <w:r w:rsidR="004E2FEA">
        <w:rPr>
          <w:sz w:val="28"/>
          <w:szCs w:val="28"/>
        </w:rPr>
        <w:t xml:space="preserve">и.о. </w:t>
      </w:r>
      <w:r w:rsidR="00DF4A91">
        <w:rPr>
          <w:sz w:val="28"/>
          <w:szCs w:val="28"/>
        </w:rPr>
        <w:t>начальника финансового управления администрации Пожарского муниципального района</w:t>
      </w:r>
      <w:r w:rsidR="004E2FEA">
        <w:rPr>
          <w:sz w:val="28"/>
          <w:szCs w:val="28"/>
        </w:rPr>
        <w:t xml:space="preserve"> </w:t>
      </w:r>
      <w:proofErr w:type="spellStart"/>
      <w:r w:rsidR="004E2FEA">
        <w:rPr>
          <w:sz w:val="28"/>
          <w:szCs w:val="28"/>
        </w:rPr>
        <w:t>Кистеневой</w:t>
      </w:r>
      <w:proofErr w:type="spellEnd"/>
      <w:r w:rsidR="004E2FEA">
        <w:rPr>
          <w:sz w:val="28"/>
          <w:szCs w:val="28"/>
        </w:rPr>
        <w:t xml:space="preserve"> Л.А. </w:t>
      </w:r>
      <w:r w:rsidR="00A55795">
        <w:rPr>
          <w:sz w:val="28"/>
          <w:szCs w:val="28"/>
        </w:rPr>
        <w:t>по</w:t>
      </w:r>
      <w:r w:rsidR="004E2FEA">
        <w:rPr>
          <w:sz w:val="28"/>
          <w:szCs w:val="28"/>
        </w:rPr>
        <w:t xml:space="preserve"> </w:t>
      </w:r>
      <w:r w:rsidR="00A55795">
        <w:rPr>
          <w:sz w:val="28"/>
          <w:szCs w:val="28"/>
        </w:rPr>
        <w:t xml:space="preserve">отчету об исполнении бюджета Пожарского муниципального района за </w:t>
      </w:r>
      <w:r w:rsidR="00E979C8">
        <w:rPr>
          <w:sz w:val="28"/>
          <w:szCs w:val="28"/>
        </w:rPr>
        <w:t xml:space="preserve">9 месяцев </w:t>
      </w:r>
      <w:r w:rsidR="00D04189">
        <w:rPr>
          <w:sz w:val="28"/>
          <w:szCs w:val="28"/>
        </w:rPr>
        <w:t>201</w:t>
      </w:r>
      <w:r w:rsidR="004E2FEA">
        <w:rPr>
          <w:sz w:val="28"/>
          <w:szCs w:val="28"/>
        </w:rPr>
        <w:t>7</w:t>
      </w:r>
      <w:r w:rsidR="00A55795">
        <w:rPr>
          <w:sz w:val="28"/>
          <w:szCs w:val="28"/>
        </w:rPr>
        <w:t xml:space="preserve"> года</w:t>
      </w:r>
      <w:r w:rsidR="00D04189">
        <w:rPr>
          <w:sz w:val="28"/>
          <w:szCs w:val="28"/>
        </w:rPr>
        <w:t xml:space="preserve">, </w:t>
      </w:r>
      <w:r w:rsidRPr="00A6256D">
        <w:rPr>
          <w:sz w:val="28"/>
          <w:szCs w:val="28"/>
        </w:rPr>
        <w:t xml:space="preserve">руководствуясь Бюджетным кодексом Российской Федерации, </w:t>
      </w:r>
      <w:r w:rsidR="009270F6" w:rsidRPr="00A6256D">
        <w:rPr>
          <w:sz w:val="28"/>
          <w:szCs w:val="28"/>
        </w:rPr>
        <w:t>Федеральным законом от 06 октября 2003</w:t>
      </w:r>
      <w:r w:rsidR="00D04189" w:rsidRPr="00A6256D">
        <w:rPr>
          <w:sz w:val="28"/>
          <w:szCs w:val="28"/>
        </w:rPr>
        <w:t xml:space="preserve"> года</w:t>
      </w:r>
      <w:r w:rsidR="008C1F6B">
        <w:rPr>
          <w:sz w:val="28"/>
          <w:szCs w:val="28"/>
        </w:rPr>
        <w:t xml:space="preserve"> № 131-ФЗ </w:t>
      </w:r>
      <w:r w:rsidR="009270F6" w:rsidRPr="00A6256D">
        <w:rPr>
          <w:sz w:val="28"/>
          <w:szCs w:val="28"/>
        </w:rPr>
        <w:t xml:space="preserve">«Об общих принципах организации местного </w:t>
      </w:r>
      <w:r w:rsidR="009270F6" w:rsidRPr="002317DE">
        <w:rPr>
          <w:sz w:val="28"/>
          <w:szCs w:val="28"/>
        </w:rPr>
        <w:t xml:space="preserve">самоуправления», </w:t>
      </w:r>
      <w:r w:rsidR="00323244" w:rsidRPr="002317DE">
        <w:rPr>
          <w:sz w:val="28"/>
          <w:szCs w:val="28"/>
        </w:rPr>
        <w:t xml:space="preserve">статьей 19 Устава Пожарского муниципального района, </w:t>
      </w:r>
      <w:r w:rsidR="002317DE" w:rsidRPr="002317DE">
        <w:rPr>
          <w:sz w:val="28"/>
          <w:szCs w:val="28"/>
        </w:rPr>
        <w:t>Положением «О бюджетном процессе и межбюджетных отношениях в Пожарском муниципальном районе», утвержденным решением Думы Пожарс</w:t>
      </w:r>
      <w:r w:rsidR="00395B1E">
        <w:rPr>
          <w:sz w:val="28"/>
          <w:szCs w:val="28"/>
        </w:rPr>
        <w:t>кого муниципального района от 25 октября 2016 года № 48</w:t>
      </w:r>
      <w:r w:rsidR="002317DE" w:rsidRPr="002317DE">
        <w:rPr>
          <w:sz w:val="28"/>
          <w:szCs w:val="28"/>
        </w:rPr>
        <w:t xml:space="preserve">-НПА, </w:t>
      </w:r>
      <w:r w:rsidRPr="002317DE">
        <w:rPr>
          <w:sz w:val="28"/>
          <w:szCs w:val="28"/>
        </w:rPr>
        <w:t xml:space="preserve"> Дума Пожарского муниципального района</w:t>
      </w:r>
    </w:p>
    <w:p w:rsidR="004F085B" w:rsidRDefault="004F085B" w:rsidP="004F085B">
      <w:pPr>
        <w:jc w:val="both"/>
        <w:rPr>
          <w:sz w:val="28"/>
          <w:szCs w:val="28"/>
        </w:rPr>
      </w:pPr>
    </w:p>
    <w:p w:rsidR="004F085B" w:rsidRDefault="004F085B" w:rsidP="004F085B">
      <w:pPr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4F085B" w:rsidRDefault="004F085B" w:rsidP="004F085B">
      <w:pPr>
        <w:jc w:val="both"/>
        <w:rPr>
          <w:sz w:val="28"/>
          <w:szCs w:val="28"/>
        </w:rPr>
      </w:pPr>
    </w:p>
    <w:p w:rsidR="008445EC" w:rsidRDefault="000607F4" w:rsidP="008445EC">
      <w:pPr>
        <w:numPr>
          <w:ilvl w:val="0"/>
          <w:numId w:val="1"/>
        </w:numPr>
        <w:tabs>
          <w:tab w:val="num" w:pos="0"/>
          <w:tab w:val="left" w:pos="108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Информацию </w:t>
      </w:r>
      <w:r w:rsidR="003335D0">
        <w:rPr>
          <w:sz w:val="28"/>
          <w:szCs w:val="28"/>
        </w:rPr>
        <w:t xml:space="preserve">по отчету </w:t>
      </w:r>
      <w:r w:rsidR="004F085B">
        <w:rPr>
          <w:sz w:val="28"/>
          <w:szCs w:val="28"/>
        </w:rPr>
        <w:t>об исполнении бюджета Пожарского муниципального района</w:t>
      </w:r>
      <w:r w:rsidR="003021EB">
        <w:rPr>
          <w:sz w:val="28"/>
          <w:szCs w:val="28"/>
        </w:rPr>
        <w:t xml:space="preserve"> </w:t>
      </w:r>
      <w:r w:rsidR="00E979C8">
        <w:rPr>
          <w:sz w:val="28"/>
          <w:szCs w:val="28"/>
        </w:rPr>
        <w:t xml:space="preserve">за 9 месяцев </w:t>
      </w:r>
      <w:r w:rsidR="00002404">
        <w:rPr>
          <w:sz w:val="28"/>
          <w:szCs w:val="28"/>
        </w:rPr>
        <w:t>201</w:t>
      </w:r>
      <w:r w:rsidR="004E2FEA">
        <w:rPr>
          <w:sz w:val="28"/>
          <w:szCs w:val="28"/>
        </w:rPr>
        <w:t>7</w:t>
      </w:r>
      <w:r>
        <w:rPr>
          <w:sz w:val="28"/>
          <w:szCs w:val="28"/>
        </w:rPr>
        <w:t xml:space="preserve"> года принять к сведению.</w:t>
      </w:r>
    </w:p>
    <w:p w:rsidR="00176A17" w:rsidRPr="00176A17" w:rsidRDefault="00290913" w:rsidP="00176A17">
      <w:pPr>
        <w:numPr>
          <w:ilvl w:val="0"/>
          <w:numId w:val="1"/>
        </w:numPr>
        <w:tabs>
          <w:tab w:val="left" w:pos="1080"/>
        </w:tabs>
        <w:spacing w:line="360" w:lineRule="auto"/>
        <w:ind w:hanging="11"/>
        <w:jc w:val="both"/>
        <w:rPr>
          <w:color w:val="000000"/>
          <w:sz w:val="28"/>
          <w:szCs w:val="28"/>
        </w:rPr>
      </w:pPr>
      <w:r w:rsidRPr="00DD2DA1">
        <w:rPr>
          <w:sz w:val="28"/>
          <w:szCs w:val="28"/>
        </w:rPr>
        <w:t>Р</w:t>
      </w:r>
      <w:r w:rsidR="003303D1" w:rsidRPr="00DD2DA1">
        <w:rPr>
          <w:sz w:val="28"/>
          <w:szCs w:val="28"/>
        </w:rPr>
        <w:t>екомендовать</w:t>
      </w:r>
      <w:r w:rsidR="00DD2DA1" w:rsidRPr="00DD2DA1">
        <w:rPr>
          <w:sz w:val="28"/>
          <w:szCs w:val="28"/>
        </w:rPr>
        <w:t>:</w:t>
      </w:r>
    </w:p>
    <w:p w:rsidR="009E6D61" w:rsidRPr="009E6D61" w:rsidRDefault="00176A17" w:rsidP="00176A17">
      <w:pPr>
        <w:tabs>
          <w:tab w:val="left" w:pos="0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 </w:t>
      </w:r>
      <w:r w:rsidR="009E6D61" w:rsidRPr="00176A17">
        <w:rPr>
          <w:color w:val="000000"/>
          <w:sz w:val="28"/>
          <w:szCs w:val="28"/>
        </w:rPr>
        <w:t>Администрации П</w:t>
      </w:r>
      <w:r>
        <w:rPr>
          <w:color w:val="000000"/>
          <w:sz w:val="28"/>
          <w:szCs w:val="28"/>
        </w:rPr>
        <w:t xml:space="preserve">ожарского муниципального района </w:t>
      </w:r>
      <w:r w:rsidR="009E6D61" w:rsidRPr="009E6D61">
        <w:rPr>
          <w:color w:val="000000"/>
          <w:sz w:val="28"/>
          <w:szCs w:val="28"/>
        </w:rPr>
        <w:t>не допускать нарушений с</w:t>
      </w:r>
      <w:r>
        <w:rPr>
          <w:color w:val="000000"/>
          <w:sz w:val="28"/>
          <w:szCs w:val="28"/>
        </w:rPr>
        <w:t>т. 179.4 Бюджетного кодекса Российской Федерации; в</w:t>
      </w:r>
      <w:r w:rsidR="009E6D61" w:rsidRPr="009E6D61">
        <w:rPr>
          <w:color w:val="000000"/>
          <w:sz w:val="28"/>
          <w:szCs w:val="28"/>
        </w:rPr>
        <w:t>осстановить бюджетные ассигнования муниципального дорожного фонда в объеме 2 224,2 тыс. руб.</w:t>
      </w:r>
    </w:p>
    <w:p w:rsidR="009E6D61" w:rsidRPr="00176A17" w:rsidRDefault="00176A17" w:rsidP="00176A17">
      <w:pPr>
        <w:pStyle w:val="a6"/>
        <w:spacing w:before="0" w:beforeAutospacing="0" w:after="0" w:afterAutospacing="0" w:line="360" w:lineRule="auto"/>
        <w:ind w:left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ab/>
        <w:t xml:space="preserve">2.2 </w:t>
      </w:r>
      <w:r w:rsidR="009E6D61" w:rsidRPr="00176A17">
        <w:rPr>
          <w:color w:val="000000"/>
          <w:sz w:val="28"/>
          <w:szCs w:val="28"/>
        </w:rPr>
        <w:t>Финансовому управлению администрации Пожарского муниципального района:</w:t>
      </w:r>
    </w:p>
    <w:p w:rsidR="009E6D61" w:rsidRPr="009E6D61" w:rsidRDefault="009E6D61" w:rsidP="00176A17">
      <w:pPr>
        <w:pStyle w:val="a6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9E6D61">
        <w:rPr>
          <w:color w:val="000000"/>
          <w:sz w:val="28"/>
          <w:szCs w:val="28"/>
        </w:rPr>
        <w:t>- осуществлять постоянный мониторинг исполнения показателей по доходам бюджета, выявлять и учитывать резервы для увеличения годовых назначений по доходам;</w:t>
      </w:r>
    </w:p>
    <w:p w:rsidR="009E6D61" w:rsidRPr="009E6D61" w:rsidRDefault="009E6D61" w:rsidP="00176A17">
      <w:pPr>
        <w:pStyle w:val="a6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9E6D61">
        <w:rPr>
          <w:color w:val="000000"/>
          <w:sz w:val="28"/>
          <w:szCs w:val="28"/>
        </w:rPr>
        <w:t>- в целях не допущения неэффективного использования бюджетных средств на реализацию муниципальных программ обеспечить финансирование расходов на реализацию муниципальных программ в соответствии с бюджетной росписью и доведенными лимитами бюджетных обязательств;</w:t>
      </w:r>
    </w:p>
    <w:p w:rsidR="009E6D61" w:rsidRPr="009E6D61" w:rsidRDefault="009E6D61" w:rsidP="00176A17">
      <w:pPr>
        <w:pStyle w:val="a6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9E6D61">
        <w:rPr>
          <w:color w:val="000000"/>
          <w:sz w:val="28"/>
          <w:szCs w:val="28"/>
        </w:rPr>
        <w:t>- до конца текущего финансового года обеспечить полноту и своевременность финансирования расходов в соответствии с бюджетной росписью и ЛБО.</w:t>
      </w:r>
    </w:p>
    <w:p w:rsidR="009E6D61" w:rsidRPr="00176A17" w:rsidRDefault="00176A17" w:rsidP="00176A17">
      <w:pPr>
        <w:pStyle w:val="a6"/>
        <w:spacing w:before="0" w:beforeAutospacing="0" w:after="0" w:afterAutospacing="0" w:line="360" w:lineRule="auto"/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2.3 </w:t>
      </w:r>
      <w:r w:rsidR="009E6D61" w:rsidRPr="00176A17">
        <w:rPr>
          <w:color w:val="000000"/>
          <w:sz w:val="28"/>
          <w:szCs w:val="28"/>
        </w:rPr>
        <w:t>Главным распорядителям бюджетных средств:</w:t>
      </w:r>
    </w:p>
    <w:p w:rsidR="009E6D61" w:rsidRPr="009E6D61" w:rsidRDefault="009E6D61" w:rsidP="00176A17">
      <w:pPr>
        <w:pStyle w:val="a6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 w:rsidRPr="009E6D61">
        <w:rPr>
          <w:sz w:val="28"/>
          <w:szCs w:val="28"/>
        </w:rPr>
        <w:t xml:space="preserve">- во исполнение бюджетных полномочий, установленных Положением о бюджетном процессе и межбюджетных отношениях в </w:t>
      </w:r>
      <w:r w:rsidR="00176A17">
        <w:rPr>
          <w:sz w:val="28"/>
          <w:szCs w:val="28"/>
        </w:rPr>
        <w:t xml:space="preserve">Пожарском муниципальном районе, </w:t>
      </w:r>
      <w:r w:rsidRPr="009E6D61">
        <w:rPr>
          <w:sz w:val="28"/>
          <w:szCs w:val="28"/>
        </w:rPr>
        <w:t>постоянно осуществлять ведомственный контроль в сфере своей деятельности; исходить из необходимости достижения заданных результатов с использованием наименьшего объема средств (экономности) и (или) достижения наилучшего результата с использованием определенного бюджетом объема средств (результативности);</w:t>
      </w:r>
    </w:p>
    <w:p w:rsidR="009E6D61" w:rsidRPr="009E6D61" w:rsidRDefault="009E6D61" w:rsidP="00176A17">
      <w:pPr>
        <w:pStyle w:val="a6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 w:rsidRPr="009E6D61">
        <w:rPr>
          <w:sz w:val="28"/>
          <w:szCs w:val="28"/>
        </w:rPr>
        <w:t>- принять действенные меры по недопущению роста кредиторской задолженности за текущий финансовый год.</w:t>
      </w:r>
    </w:p>
    <w:p w:rsidR="004F085B" w:rsidRPr="00DD2DA1" w:rsidRDefault="00CC561F" w:rsidP="00810D5D">
      <w:pPr>
        <w:pStyle w:val="a6"/>
        <w:spacing w:before="0" w:beforeAutospacing="0" w:after="0" w:afterAutospacing="0" w:line="360" w:lineRule="auto"/>
        <w:ind w:firstLine="426"/>
        <w:jc w:val="both"/>
        <w:rPr>
          <w:sz w:val="28"/>
          <w:szCs w:val="28"/>
        </w:rPr>
      </w:pPr>
      <w:r w:rsidRPr="00DD2DA1">
        <w:rPr>
          <w:sz w:val="28"/>
          <w:szCs w:val="28"/>
        </w:rPr>
        <w:t>3</w:t>
      </w:r>
      <w:r w:rsidR="0044339C" w:rsidRPr="00DD2DA1">
        <w:rPr>
          <w:sz w:val="28"/>
          <w:szCs w:val="28"/>
        </w:rPr>
        <w:t xml:space="preserve">. </w:t>
      </w:r>
      <w:r w:rsidR="004F085B" w:rsidRPr="00DD2DA1">
        <w:rPr>
          <w:sz w:val="28"/>
          <w:szCs w:val="28"/>
        </w:rPr>
        <w:t>Настоящее решение вступает в силу со дня его принятия.</w:t>
      </w:r>
    </w:p>
    <w:p w:rsidR="004F085B" w:rsidRPr="00DD2DA1" w:rsidRDefault="004F085B" w:rsidP="004F085B">
      <w:pPr>
        <w:spacing w:line="360" w:lineRule="auto"/>
        <w:jc w:val="both"/>
        <w:rPr>
          <w:sz w:val="28"/>
          <w:szCs w:val="28"/>
        </w:rPr>
      </w:pPr>
    </w:p>
    <w:p w:rsidR="004F085B" w:rsidRPr="00DD2DA1" w:rsidRDefault="004F085B" w:rsidP="004F085B">
      <w:pPr>
        <w:spacing w:line="360" w:lineRule="auto"/>
        <w:jc w:val="both"/>
        <w:rPr>
          <w:sz w:val="28"/>
          <w:szCs w:val="28"/>
        </w:rPr>
      </w:pPr>
    </w:p>
    <w:p w:rsidR="004F085B" w:rsidRDefault="00810D5D" w:rsidP="004F085B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4F085B">
        <w:rPr>
          <w:sz w:val="28"/>
          <w:szCs w:val="28"/>
        </w:rPr>
        <w:t xml:space="preserve"> Думы</w:t>
      </w:r>
    </w:p>
    <w:p w:rsidR="008C2AFB" w:rsidRPr="00A0785C" w:rsidRDefault="004F085B" w:rsidP="00A078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</w:t>
      </w:r>
      <w:r w:rsidR="00332726">
        <w:rPr>
          <w:sz w:val="28"/>
          <w:szCs w:val="28"/>
        </w:rPr>
        <w:t xml:space="preserve">                                     </w:t>
      </w:r>
      <w:r w:rsidR="00810D5D">
        <w:rPr>
          <w:sz w:val="28"/>
          <w:szCs w:val="28"/>
        </w:rPr>
        <w:t>Н.А. Борик</w:t>
      </w:r>
    </w:p>
    <w:sectPr w:rsidR="008C2AFB" w:rsidRPr="00A0785C" w:rsidSect="001F129A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22C5D"/>
    <w:multiLevelType w:val="multilevel"/>
    <w:tmpl w:val="3606F22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1">
    <w:nsid w:val="219A36BC"/>
    <w:multiLevelType w:val="multilevel"/>
    <w:tmpl w:val="FEC465CC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6E10F8E"/>
    <w:multiLevelType w:val="hybridMultilevel"/>
    <w:tmpl w:val="5D54C3A6"/>
    <w:lvl w:ilvl="0" w:tplc="4E6C075C">
      <w:start w:val="1"/>
      <w:numFmt w:val="decimal"/>
      <w:lvlText w:val="%1."/>
      <w:lvlJc w:val="left"/>
      <w:pPr>
        <w:tabs>
          <w:tab w:val="num" w:pos="1980"/>
        </w:tabs>
        <w:ind w:left="1980" w:hanging="1080"/>
      </w:pPr>
      <w:rPr>
        <w:rFonts w:ascii="Times New Roman" w:eastAsia="Calibri" w:hAnsi="Times New Roman" w:cs="Arial"/>
      </w:rPr>
    </w:lvl>
    <w:lvl w:ilvl="1" w:tplc="04190019">
      <w:start w:val="1"/>
      <w:numFmt w:val="decimal"/>
      <w:lvlText w:val="%2."/>
      <w:lvlJc w:val="left"/>
      <w:pPr>
        <w:tabs>
          <w:tab w:val="num" w:pos="1632"/>
        </w:tabs>
        <w:ind w:left="163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52"/>
        </w:tabs>
        <w:ind w:left="235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92"/>
        </w:tabs>
        <w:ind w:left="379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12"/>
        </w:tabs>
        <w:ind w:left="451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52"/>
        </w:tabs>
        <w:ind w:left="595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72"/>
        </w:tabs>
        <w:ind w:left="6672" w:hanging="360"/>
      </w:pPr>
    </w:lvl>
  </w:abstractNum>
  <w:abstractNum w:abstractNumId="3">
    <w:nsid w:val="6B2F3BC2"/>
    <w:multiLevelType w:val="hybridMultilevel"/>
    <w:tmpl w:val="FFEEE7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C6F37E3"/>
    <w:multiLevelType w:val="hybridMultilevel"/>
    <w:tmpl w:val="77FEBC84"/>
    <w:lvl w:ilvl="0" w:tplc="5C98CAB8">
      <w:start w:val="4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D0A3B16"/>
    <w:multiLevelType w:val="multilevel"/>
    <w:tmpl w:val="D52C87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85B"/>
    <w:rsid w:val="00002404"/>
    <w:rsid w:val="00004B3F"/>
    <w:rsid w:val="00055594"/>
    <w:rsid w:val="000607F4"/>
    <w:rsid w:val="000A2177"/>
    <w:rsid w:val="001142FD"/>
    <w:rsid w:val="00156A77"/>
    <w:rsid w:val="00162688"/>
    <w:rsid w:val="00173DF6"/>
    <w:rsid w:val="00176A17"/>
    <w:rsid w:val="00183EAE"/>
    <w:rsid w:val="001D1653"/>
    <w:rsid w:val="001F129A"/>
    <w:rsid w:val="002222D1"/>
    <w:rsid w:val="002317DE"/>
    <w:rsid w:val="00260D47"/>
    <w:rsid w:val="00290913"/>
    <w:rsid w:val="002A2346"/>
    <w:rsid w:val="003021EB"/>
    <w:rsid w:val="00323244"/>
    <w:rsid w:val="003303D1"/>
    <w:rsid w:val="00332726"/>
    <w:rsid w:val="003335D0"/>
    <w:rsid w:val="00337D96"/>
    <w:rsid w:val="00355D3C"/>
    <w:rsid w:val="00363A80"/>
    <w:rsid w:val="00395B1E"/>
    <w:rsid w:val="003B240B"/>
    <w:rsid w:val="0043198D"/>
    <w:rsid w:val="0044339C"/>
    <w:rsid w:val="00471EC2"/>
    <w:rsid w:val="004734F4"/>
    <w:rsid w:val="0047520B"/>
    <w:rsid w:val="00476AF8"/>
    <w:rsid w:val="00480A38"/>
    <w:rsid w:val="004B074A"/>
    <w:rsid w:val="004D075F"/>
    <w:rsid w:val="004E2FEA"/>
    <w:rsid w:val="004E6D2C"/>
    <w:rsid w:val="004F085B"/>
    <w:rsid w:val="00520E50"/>
    <w:rsid w:val="00530744"/>
    <w:rsid w:val="0058315F"/>
    <w:rsid w:val="00606EB6"/>
    <w:rsid w:val="0065271A"/>
    <w:rsid w:val="0065650C"/>
    <w:rsid w:val="00661F20"/>
    <w:rsid w:val="0069306D"/>
    <w:rsid w:val="006A73B0"/>
    <w:rsid w:val="006B20A1"/>
    <w:rsid w:val="006D108B"/>
    <w:rsid w:val="006D360B"/>
    <w:rsid w:val="0071394C"/>
    <w:rsid w:val="00753D1B"/>
    <w:rsid w:val="0077535B"/>
    <w:rsid w:val="007A0792"/>
    <w:rsid w:val="00810D5D"/>
    <w:rsid w:val="00841917"/>
    <w:rsid w:val="008445EC"/>
    <w:rsid w:val="0085534F"/>
    <w:rsid w:val="00866334"/>
    <w:rsid w:val="0086727F"/>
    <w:rsid w:val="00896944"/>
    <w:rsid w:val="008C1F6B"/>
    <w:rsid w:val="008C2AFB"/>
    <w:rsid w:val="008C34AC"/>
    <w:rsid w:val="008C5C1E"/>
    <w:rsid w:val="009270F6"/>
    <w:rsid w:val="0096084A"/>
    <w:rsid w:val="009758CB"/>
    <w:rsid w:val="009D5672"/>
    <w:rsid w:val="009E6D61"/>
    <w:rsid w:val="009F75F6"/>
    <w:rsid w:val="00A0785C"/>
    <w:rsid w:val="00A37FEE"/>
    <w:rsid w:val="00A55795"/>
    <w:rsid w:val="00A6256D"/>
    <w:rsid w:val="00A67143"/>
    <w:rsid w:val="00A77DA8"/>
    <w:rsid w:val="00AD51B4"/>
    <w:rsid w:val="00AE26C9"/>
    <w:rsid w:val="00B3548C"/>
    <w:rsid w:val="00B96735"/>
    <w:rsid w:val="00BA5DA1"/>
    <w:rsid w:val="00BE22FF"/>
    <w:rsid w:val="00C13951"/>
    <w:rsid w:val="00C21238"/>
    <w:rsid w:val="00CC561F"/>
    <w:rsid w:val="00D04189"/>
    <w:rsid w:val="00D93D41"/>
    <w:rsid w:val="00DA311C"/>
    <w:rsid w:val="00DA4B6D"/>
    <w:rsid w:val="00DC39F8"/>
    <w:rsid w:val="00DD2DA1"/>
    <w:rsid w:val="00DF4A91"/>
    <w:rsid w:val="00E979C8"/>
    <w:rsid w:val="00EA075A"/>
    <w:rsid w:val="00EA209D"/>
    <w:rsid w:val="00EA2A3F"/>
    <w:rsid w:val="00F45CEF"/>
    <w:rsid w:val="00F773B1"/>
    <w:rsid w:val="00FC16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FA4A098-9F02-462C-B3D5-AEF3ED2E7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085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476AF8"/>
    <w:rPr>
      <w:rFonts w:ascii="Tahoma" w:hAnsi="Tahoma" w:cs="Tahoma"/>
      <w:sz w:val="16"/>
      <w:szCs w:val="16"/>
    </w:rPr>
  </w:style>
  <w:style w:type="paragraph" w:customStyle="1" w:styleId="a5">
    <w:name w:val="Знак Знак Знак Знак Знак Знак Знак Знак Знак Знак"/>
    <w:basedOn w:val="a"/>
    <w:rsid w:val="006D108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CC561F"/>
    <w:rPr>
      <w:sz w:val="20"/>
      <w:szCs w:val="20"/>
      <w:lang w:val="en-US" w:eastAsia="en-US"/>
    </w:rPr>
  </w:style>
  <w:style w:type="paragraph" w:styleId="a6">
    <w:name w:val="Normal (Web)"/>
    <w:basedOn w:val="a"/>
    <w:rsid w:val="00CC561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209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742786-F416-4ED5-8A32-92913F7B0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MoiseenkoYV</cp:lastModifiedBy>
  <cp:revision>2</cp:revision>
  <cp:lastPrinted>2017-12-05T23:29:00Z</cp:lastPrinted>
  <dcterms:created xsi:type="dcterms:W3CDTF">2017-12-18T23:11:00Z</dcterms:created>
  <dcterms:modified xsi:type="dcterms:W3CDTF">2017-12-18T23:11:00Z</dcterms:modified>
</cp:coreProperties>
</file>