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15A" w:rsidRPr="006D415A" w:rsidRDefault="006D415A" w:rsidP="006D415A">
      <w:pPr>
        <w:spacing w:after="0"/>
        <w:jc w:val="center"/>
        <w:rPr>
          <w:rFonts w:ascii="Times New Roman" w:hAnsi="Times New Roman" w:cs="Times New Roman"/>
          <w:sz w:val="28"/>
          <w:szCs w:val="28"/>
        </w:rPr>
      </w:pPr>
      <w:bookmarkStart w:id="0" w:name="_GoBack"/>
      <w:bookmarkEnd w:id="0"/>
      <w:r w:rsidRPr="006D415A">
        <w:rPr>
          <w:rFonts w:ascii="Times New Roman" w:hAnsi="Times New Roman" w:cs="Times New Roman"/>
          <w:noProof/>
          <w:sz w:val="28"/>
          <w:szCs w:val="28"/>
        </w:rPr>
        <w:drawing>
          <wp:inline distT="0" distB="0" distL="0" distR="0">
            <wp:extent cx="654050" cy="806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654050" cy="806450"/>
                    </a:xfrm>
                    <a:prstGeom prst="rect">
                      <a:avLst/>
                    </a:prstGeom>
                    <a:noFill/>
                    <a:ln w="9525">
                      <a:noFill/>
                      <a:miter lim="800000"/>
                      <a:headEnd/>
                      <a:tailEnd/>
                    </a:ln>
                  </pic:spPr>
                </pic:pic>
              </a:graphicData>
            </a:graphic>
          </wp:inline>
        </w:drawing>
      </w:r>
    </w:p>
    <w:p w:rsidR="006D415A" w:rsidRPr="006D415A" w:rsidRDefault="006D415A" w:rsidP="006D415A">
      <w:pPr>
        <w:spacing w:after="0"/>
        <w:jc w:val="right"/>
        <w:rPr>
          <w:rFonts w:ascii="Times New Roman" w:hAnsi="Times New Roman" w:cs="Times New Roman"/>
          <w:sz w:val="28"/>
          <w:szCs w:val="28"/>
        </w:rPr>
      </w:pPr>
    </w:p>
    <w:p w:rsidR="006D415A" w:rsidRPr="006D415A" w:rsidRDefault="006D415A" w:rsidP="006D415A">
      <w:pPr>
        <w:spacing w:after="0"/>
        <w:jc w:val="center"/>
        <w:rPr>
          <w:rFonts w:ascii="Times New Roman" w:hAnsi="Times New Roman" w:cs="Times New Roman"/>
          <w:b/>
          <w:bCs/>
          <w:sz w:val="28"/>
          <w:szCs w:val="28"/>
        </w:rPr>
      </w:pPr>
      <w:r w:rsidRPr="006D415A">
        <w:rPr>
          <w:rFonts w:ascii="Times New Roman" w:hAnsi="Times New Roman" w:cs="Times New Roman"/>
          <w:b/>
          <w:bCs/>
          <w:sz w:val="28"/>
          <w:szCs w:val="28"/>
        </w:rPr>
        <w:t xml:space="preserve">ДУМА </w:t>
      </w:r>
    </w:p>
    <w:p w:rsidR="006D415A" w:rsidRPr="006D415A" w:rsidRDefault="006D415A" w:rsidP="006D415A">
      <w:pPr>
        <w:spacing w:after="0"/>
        <w:jc w:val="center"/>
        <w:rPr>
          <w:rFonts w:ascii="Times New Roman" w:hAnsi="Times New Roman" w:cs="Times New Roman"/>
          <w:b/>
          <w:bCs/>
          <w:sz w:val="28"/>
          <w:szCs w:val="28"/>
        </w:rPr>
      </w:pPr>
      <w:r w:rsidRPr="006D415A">
        <w:rPr>
          <w:rFonts w:ascii="Times New Roman" w:hAnsi="Times New Roman" w:cs="Times New Roman"/>
          <w:b/>
          <w:bCs/>
          <w:sz w:val="28"/>
          <w:szCs w:val="28"/>
        </w:rPr>
        <w:t>ПОЖАРСКОГО МУНИЦИПАЛЬНОГО РАЙОНА</w:t>
      </w:r>
    </w:p>
    <w:p w:rsidR="006D415A" w:rsidRPr="006D415A" w:rsidRDefault="006D415A" w:rsidP="006D415A">
      <w:pPr>
        <w:spacing w:after="0"/>
        <w:jc w:val="center"/>
        <w:rPr>
          <w:rFonts w:ascii="Times New Roman" w:hAnsi="Times New Roman" w:cs="Times New Roman"/>
          <w:b/>
          <w:bCs/>
          <w:sz w:val="28"/>
          <w:szCs w:val="28"/>
        </w:rPr>
      </w:pPr>
    </w:p>
    <w:p w:rsidR="006D415A" w:rsidRPr="006D415A" w:rsidRDefault="006D415A" w:rsidP="006D415A">
      <w:pPr>
        <w:spacing w:after="0"/>
        <w:jc w:val="center"/>
        <w:rPr>
          <w:rFonts w:ascii="Times New Roman" w:hAnsi="Times New Roman" w:cs="Times New Roman"/>
          <w:b/>
          <w:bCs/>
          <w:sz w:val="28"/>
          <w:szCs w:val="28"/>
        </w:rPr>
      </w:pPr>
      <w:r w:rsidRPr="006D415A">
        <w:rPr>
          <w:rFonts w:ascii="Times New Roman" w:hAnsi="Times New Roman" w:cs="Times New Roman"/>
          <w:b/>
          <w:bCs/>
          <w:sz w:val="28"/>
          <w:szCs w:val="28"/>
        </w:rPr>
        <w:t>НОРМАТИВНЫЙ ПРАВОВОЙ АКТ</w:t>
      </w:r>
    </w:p>
    <w:p w:rsidR="006D415A" w:rsidRPr="006D415A" w:rsidRDefault="006D415A" w:rsidP="006D415A">
      <w:pPr>
        <w:spacing w:after="0"/>
        <w:jc w:val="center"/>
        <w:rPr>
          <w:rFonts w:ascii="Times New Roman" w:hAnsi="Times New Roman" w:cs="Times New Roman"/>
          <w:b/>
          <w:bCs/>
          <w:sz w:val="28"/>
          <w:szCs w:val="28"/>
        </w:rPr>
      </w:pPr>
    </w:p>
    <w:p w:rsidR="006D415A" w:rsidRPr="006D415A" w:rsidRDefault="006D415A" w:rsidP="006D415A">
      <w:pPr>
        <w:spacing w:after="0"/>
        <w:jc w:val="both"/>
        <w:rPr>
          <w:rFonts w:ascii="Times New Roman" w:hAnsi="Times New Roman" w:cs="Times New Roman"/>
          <w:sz w:val="28"/>
          <w:szCs w:val="28"/>
        </w:rPr>
      </w:pPr>
      <w:r w:rsidRPr="006D415A">
        <w:rPr>
          <w:rFonts w:ascii="Times New Roman" w:hAnsi="Times New Roman" w:cs="Times New Roman"/>
          <w:sz w:val="28"/>
          <w:szCs w:val="28"/>
        </w:rPr>
        <w:t xml:space="preserve">от «30» ноября 2017 года        </w:t>
      </w:r>
      <w:r w:rsidR="00C274F5">
        <w:rPr>
          <w:rFonts w:ascii="Times New Roman" w:hAnsi="Times New Roman" w:cs="Times New Roman"/>
          <w:sz w:val="28"/>
          <w:szCs w:val="28"/>
        </w:rPr>
        <w:t xml:space="preserve">  </w:t>
      </w:r>
      <w:r w:rsidRPr="006D415A">
        <w:rPr>
          <w:rFonts w:ascii="Times New Roman" w:hAnsi="Times New Roman" w:cs="Times New Roman"/>
          <w:sz w:val="28"/>
          <w:szCs w:val="28"/>
        </w:rPr>
        <w:t xml:space="preserve">пгт Лучегорск </w:t>
      </w:r>
      <w:r w:rsidR="00C274F5">
        <w:rPr>
          <w:rFonts w:ascii="Times New Roman" w:hAnsi="Times New Roman" w:cs="Times New Roman"/>
          <w:sz w:val="28"/>
          <w:szCs w:val="28"/>
        </w:rPr>
        <w:t xml:space="preserve">                           № 121</w:t>
      </w:r>
      <w:r w:rsidRPr="006D415A">
        <w:rPr>
          <w:rFonts w:ascii="Times New Roman" w:hAnsi="Times New Roman" w:cs="Times New Roman"/>
          <w:sz w:val="28"/>
          <w:szCs w:val="28"/>
        </w:rPr>
        <w:t>-НПА</w:t>
      </w:r>
    </w:p>
    <w:p w:rsidR="006D415A" w:rsidRPr="009040C3" w:rsidRDefault="006D415A" w:rsidP="006D415A">
      <w:pPr>
        <w:spacing w:after="0"/>
        <w:rPr>
          <w:sz w:val="26"/>
          <w:szCs w:val="26"/>
        </w:rPr>
      </w:pPr>
    </w:p>
    <w:p w:rsidR="005B10B2" w:rsidRDefault="005B10B2" w:rsidP="005B10B2">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Об утверждении Положения об управлении образования </w:t>
      </w:r>
    </w:p>
    <w:p w:rsidR="005B10B2" w:rsidRDefault="005B10B2" w:rsidP="005B10B2">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администрации Пожарского муниципального района </w:t>
      </w:r>
    </w:p>
    <w:p w:rsidR="005B10B2" w:rsidRDefault="005B10B2" w:rsidP="005B10B2">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Приморского края </w:t>
      </w:r>
    </w:p>
    <w:p w:rsidR="005B10B2" w:rsidRDefault="005B10B2" w:rsidP="005B10B2">
      <w:pPr>
        <w:spacing w:after="0" w:line="240" w:lineRule="auto"/>
        <w:ind w:firstLine="851"/>
        <w:jc w:val="center"/>
        <w:rPr>
          <w:rFonts w:ascii="Times New Roman" w:eastAsia="Times New Roman" w:hAnsi="Times New Roman"/>
          <w:b/>
          <w:sz w:val="32"/>
          <w:szCs w:val="32"/>
        </w:rPr>
      </w:pPr>
    </w:p>
    <w:p w:rsidR="005B10B2" w:rsidRDefault="005B10B2" w:rsidP="005B10B2">
      <w:pPr>
        <w:spacing w:after="0" w:line="480" w:lineRule="auto"/>
        <w:ind w:firstLine="709"/>
        <w:jc w:val="both"/>
        <w:rPr>
          <w:rFonts w:ascii="Times New Roman" w:eastAsia="Calibri" w:hAnsi="Times New Roman"/>
          <w:sz w:val="26"/>
          <w:szCs w:val="26"/>
          <w:lang w:eastAsia="en-US"/>
        </w:rPr>
      </w:pPr>
      <w:r>
        <w:rPr>
          <w:rFonts w:ascii="Times New Roman" w:hAnsi="Times New Roman"/>
          <w:sz w:val="26"/>
          <w:szCs w:val="26"/>
        </w:rPr>
        <w:t>Принят Думой Пожа</w:t>
      </w:r>
      <w:r w:rsidR="00917555">
        <w:rPr>
          <w:rFonts w:ascii="Times New Roman" w:hAnsi="Times New Roman"/>
          <w:sz w:val="26"/>
          <w:szCs w:val="26"/>
        </w:rPr>
        <w:t>рского муниципального района «30» ноября</w:t>
      </w:r>
      <w:r>
        <w:rPr>
          <w:rFonts w:ascii="Times New Roman" w:hAnsi="Times New Roman"/>
          <w:sz w:val="26"/>
          <w:szCs w:val="26"/>
        </w:rPr>
        <w:t xml:space="preserve"> 2017 года</w:t>
      </w:r>
    </w:p>
    <w:p w:rsidR="005B10B2" w:rsidRDefault="005B10B2" w:rsidP="005B10B2">
      <w:pPr>
        <w:spacing w:after="0" w:line="360" w:lineRule="auto"/>
        <w:ind w:right="-1"/>
        <w:jc w:val="both"/>
        <w:rPr>
          <w:rFonts w:ascii="Times New Roman" w:hAnsi="Times New Roman"/>
          <w:sz w:val="28"/>
          <w:szCs w:val="28"/>
        </w:rPr>
      </w:pPr>
      <w:r>
        <w:rPr>
          <w:rFonts w:ascii="Times New Roman" w:hAnsi="Times New Roman"/>
          <w:sz w:val="28"/>
          <w:szCs w:val="28"/>
        </w:rPr>
        <w:tab/>
        <w:t xml:space="preserve">В соответствии с Федеральными законами от 06 октября 2003 года          № 131-ФЗ «Об общих принципах организации местного самоуправления в Российской Федерации», от 29 декабря 2012 года № 273-ФЗ «Об образовании в Российской Федерации»,  Уставом Пожарского муниципального района Приморского края </w:t>
      </w:r>
    </w:p>
    <w:p w:rsidR="005B10B2" w:rsidRDefault="005B10B2" w:rsidP="005B10B2">
      <w:pPr>
        <w:spacing w:after="0" w:line="240" w:lineRule="auto"/>
        <w:ind w:right="-1"/>
        <w:jc w:val="both"/>
        <w:rPr>
          <w:rFonts w:ascii="Times New Roman" w:hAnsi="Times New Roman"/>
          <w:sz w:val="24"/>
          <w:szCs w:val="24"/>
        </w:rPr>
      </w:pPr>
    </w:p>
    <w:p w:rsidR="005B10B2" w:rsidRDefault="005B10B2" w:rsidP="005B10B2">
      <w:pPr>
        <w:numPr>
          <w:ilvl w:val="0"/>
          <w:numId w:val="1"/>
        </w:numPr>
        <w:spacing w:after="0" w:line="360" w:lineRule="auto"/>
        <w:ind w:left="0" w:right="-1" w:firstLine="705"/>
        <w:jc w:val="both"/>
        <w:rPr>
          <w:rFonts w:ascii="Times New Roman" w:hAnsi="Times New Roman"/>
          <w:sz w:val="28"/>
          <w:szCs w:val="28"/>
        </w:rPr>
      </w:pPr>
      <w:r>
        <w:rPr>
          <w:rFonts w:ascii="Times New Roman" w:hAnsi="Times New Roman"/>
          <w:sz w:val="28"/>
          <w:szCs w:val="28"/>
        </w:rPr>
        <w:t>Утвердить Положение об управлении образования администрации Пожарского муниципального района Приморского края.</w:t>
      </w:r>
    </w:p>
    <w:p w:rsidR="005B10B2" w:rsidRDefault="005B10B2" w:rsidP="005B10B2">
      <w:pPr>
        <w:numPr>
          <w:ilvl w:val="0"/>
          <w:numId w:val="1"/>
        </w:numPr>
        <w:spacing w:after="0" w:line="360" w:lineRule="auto"/>
        <w:ind w:left="0" w:right="-1" w:firstLine="705"/>
        <w:jc w:val="both"/>
        <w:rPr>
          <w:rFonts w:ascii="Times New Roman" w:hAnsi="Times New Roman"/>
          <w:sz w:val="28"/>
          <w:szCs w:val="28"/>
        </w:rPr>
      </w:pPr>
      <w:r>
        <w:rPr>
          <w:rFonts w:ascii="Times New Roman" w:hAnsi="Times New Roman"/>
          <w:sz w:val="28"/>
          <w:szCs w:val="28"/>
        </w:rPr>
        <w:t>Признать утратившими силу решения Думы Пожарского муниципального района:</w:t>
      </w:r>
    </w:p>
    <w:p w:rsidR="005B10B2" w:rsidRDefault="005B10B2" w:rsidP="005B10B2">
      <w:pPr>
        <w:spacing w:after="0" w:line="360" w:lineRule="auto"/>
        <w:ind w:right="-1" w:firstLine="851"/>
        <w:jc w:val="both"/>
        <w:rPr>
          <w:rFonts w:ascii="Times New Roman" w:hAnsi="Times New Roman"/>
          <w:sz w:val="28"/>
          <w:szCs w:val="28"/>
        </w:rPr>
      </w:pPr>
      <w:r>
        <w:rPr>
          <w:rFonts w:ascii="Times New Roman" w:hAnsi="Times New Roman"/>
          <w:sz w:val="28"/>
          <w:szCs w:val="28"/>
        </w:rPr>
        <w:t>- от 28 июня 2012 года № 131-НПА «Об утверждении Положения                   об управлении образования администрации Пожарского муниципального района Приморского края»;</w:t>
      </w:r>
    </w:p>
    <w:p w:rsidR="005B10B2" w:rsidRDefault="005B10B2" w:rsidP="005B10B2">
      <w:pPr>
        <w:spacing w:after="0" w:line="360" w:lineRule="auto"/>
        <w:ind w:right="-1" w:firstLine="851"/>
        <w:jc w:val="both"/>
        <w:rPr>
          <w:rFonts w:ascii="Times New Roman" w:hAnsi="Times New Roman"/>
          <w:sz w:val="28"/>
          <w:szCs w:val="28"/>
        </w:rPr>
      </w:pPr>
      <w:r>
        <w:rPr>
          <w:rFonts w:ascii="Times New Roman" w:hAnsi="Times New Roman"/>
          <w:sz w:val="28"/>
          <w:szCs w:val="28"/>
        </w:rPr>
        <w:t>- от 13 декабря 2013 года № 503 «О нормативном правовом акте Думы Пожарского муниципального района «О внесении изменений в решение Думы Пожарского муниципального района от 28 июня 2012 года № 131-НПА «Об утверждении Положения об управлении образования Пожарского муниципального района Приморского края»;</w:t>
      </w:r>
    </w:p>
    <w:p w:rsidR="005B10B2" w:rsidRDefault="005B10B2" w:rsidP="005B10B2">
      <w:pPr>
        <w:spacing w:after="0" w:line="360" w:lineRule="auto"/>
        <w:ind w:right="-1" w:firstLine="851"/>
        <w:jc w:val="both"/>
        <w:rPr>
          <w:rFonts w:ascii="Times New Roman" w:hAnsi="Times New Roman"/>
          <w:sz w:val="28"/>
          <w:szCs w:val="28"/>
        </w:rPr>
      </w:pPr>
      <w:r>
        <w:rPr>
          <w:rFonts w:ascii="Times New Roman" w:hAnsi="Times New Roman"/>
          <w:sz w:val="28"/>
          <w:szCs w:val="28"/>
        </w:rPr>
        <w:lastRenderedPageBreak/>
        <w:t>- от 25 февраля 2014 года № 234-НПА «О внесении изменений в решение Думы Пожарского муниципального района от 28 июня 2012 года № 131-НПА «Об утверждении Положения об управлении образования администрации Пожарского муниципального района Приморского края»;</w:t>
      </w:r>
    </w:p>
    <w:p w:rsidR="005B10B2" w:rsidRDefault="005B10B2" w:rsidP="005B10B2">
      <w:pPr>
        <w:spacing w:after="0" w:line="360" w:lineRule="auto"/>
        <w:ind w:right="-1" w:firstLine="851"/>
        <w:jc w:val="both"/>
        <w:rPr>
          <w:rFonts w:ascii="Times New Roman" w:hAnsi="Times New Roman"/>
          <w:sz w:val="28"/>
          <w:szCs w:val="28"/>
        </w:rPr>
      </w:pPr>
      <w:r>
        <w:rPr>
          <w:rFonts w:ascii="Times New Roman" w:hAnsi="Times New Roman"/>
          <w:sz w:val="28"/>
          <w:szCs w:val="28"/>
        </w:rPr>
        <w:t>- от 27 января 2015 года № 684 «О нормативном правовом акте Думы Пожарского муниципального района «О внесении изменений в Положение, утвержденное решением Думы Пожарского муниципального района от 28 июня 2012 года № 131-НПА «Об утверждении Положения об управлении образования администрации Пожарского муниципального района Приморского края».</w:t>
      </w:r>
    </w:p>
    <w:p w:rsidR="005B10B2" w:rsidRDefault="005B10B2" w:rsidP="005B10B2">
      <w:pPr>
        <w:tabs>
          <w:tab w:val="left" w:pos="3735"/>
        </w:tabs>
        <w:spacing w:after="0" w:line="360" w:lineRule="auto"/>
        <w:ind w:firstLine="851"/>
        <w:jc w:val="both"/>
        <w:rPr>
          <w:rFonts w:ascii="Times New Roman" w:eastAsia="Times New Roman" w:hAnsi="Times New Roman"/>
          <w:sz w:val="28"/>
          <w:szCs w:val="28"/>
        </w:rPr>
      </w:pPr>
      <w:r>
        <w:rPr>
          <w:rFonts w:ascii="Times New Roman" w:eastAsia="Times New Roman" w:hAnsi="Times New Roman"/>
          <w:sz w:val="28"/>
          <w:szCs w:val="28"/>
        </w:rPr>
        <w:t xml:space="preserve">3. Настоящий нормативный правовой акт вступает в силу </w:t>
      </w:r>
      <w:r w:rsidR="001F47A3">
        <w:rPr>
          <w:rFonts w:ascii="Times New Roman" w:eastAsia="Times New Roman" w:hAnsi="Times New Roman"/>
          <w:sz w:val="28"/>
          <w:szCs w:val="28"/>
        </w:rPr>
        <w:t xml:space="preserve">со дня его опубликования и распространяет свое действие </w:t>
      </w:r>
      <w:r>
        <w:rPr>
          <w:rFonts w:ascii="Times New Roman" w:eastAsia="Times New Roman" w:hAnsi="Times New Roman"/>
          <w:sz w:val="28"/>
          <w:szCs w:val="28"/>
        </w:rPr>
        <w:t>с 01 января 2018 года.</w:t>
      </w:r>
    </w:p>
    <w:p w:rsidR="005B10B2" w:rsidRDefault="005B10B2" w:rsidP="005B10B2">
      <w:pPr>
        <w:tabs>
          <w:tab w:val="left" w:pos="3735"/>
        </w:tabs>
        <w:spacing w:after="0" w:line="360" w:lineRule="auto"/>
        <w:jc w:val="both"/>
        <w:rPr>
          <w:rFonts w:ascii="Times New Roman" w:eastAsia="Times New Roman" w:hAnsi="Times New Roman"/>
          <w:sz w:val="28"/>
          <w:szCs w:val="28"/>
        </w:rPr>
      </w:pPr>
    </w:p>
    <w:p w:rsidR="005B10B2" w:rsidRDefault="005B10B2" w:rsidP="005B10B2">
      <w:pPr>
        <w:tabs>
          <w:tab w:val="left" w:pos="3735"/>
        </w:tabs>
        <w:spacing w:after="0" w:line="240" w:lineRule="auto"/>
        <w:jc w:val="both"/>
        <w:rPr>
          <w:rFonts w:ascii="Times New Roman" w:eastAsia="Times New Roman" w:hAnsi="Times New Roman"/>
          <w:sz w:val="24"/>
          <w:szCs w:val="24"/>
        </w:rPr>
      </w:pPr>
    </w:p>
    <w:p w:rsidR="005B10B2" w:rsidRDefault="005B10B2" w:rsidP="005B10B2">
      <w:pPr>
        <w:tabs>
          <w:tab w:val="left" w:pos="3735"/>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Глава Пожарского муниципального района                                  С.А. Филатов</w:t>
      </w: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DF7C3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ПОЛОЖЕНИЕ </w:t>
      </w:r>
    </w:p>
    <w:p w:rsidR="00DF7C3B" w:rsidRDefault="00DF7C3B" w:rsidP="00DF7C3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ОБ УПРАВЛЕНИИ ОБРАЗОВАНИЯ АДМИНИСТРАЦИИ ПОЖАРСКОГО МУНИЦИПАЛЬНОГО РАЙОНА </w:t>
      </w:r>
    </w:p>
    <w:p w:rsidR="00DF7C3B" w:rsidRDefault="00DF7C3B" w:rsidP="00DF7C3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ПРИМОРСКОГО КРАЯ</w:t>
      </w:r>
    </w:p>
    <w:tbl>
      <w:tblPr>
        <w:tblW w:w="9853" w:type="dxa"/>
        <w:tblInd w:w="108" w:type="dxa"/>
        <w:tblLook w:val="01E0" w:firstRow="1" w:lastRow="1" w:firstColumn="1" w:lastColumn="1" w:noHBand="0" w:noVBand="0"/>
      </w:tblPr>
      <w:tblGrid>
        <w:gridCol w:w="5034"/>
        <w:gridCol w:w="4819"/>
      </w:tblGrid>
      <w:tr w:rsidR="00DF7C3B" w:rsidRPr="006077C2" w:rsidTr="00157566">
        <w:trPr>
          <w:trHeight w:val="1225"/>
        </w:trPr>
        <w:tc>
          <w:tcPr>
            <w:tcW w:w="5034" w:type="dxa"/>
          </w:tcPr>
          <w:p w:rsidR="00DF7C3B" w:rsidRDefault="00DF7C3B" w:rsidP="00157566">
            <w:pPr>
              <w:pStyle w:val="5"/>
              <w:rPr>
                <w:rFonts w:ascii="Times New Roman" w:hAnsi="Times New Roman"/>
                <w:b w:val="0"/>
                <w:i w:val="0"/>
                <w:sz w:val="24"/>
                <w:szCs w:val="24"/>
              </w:rPr>
            </w:pPr>
          </w:p>
          <w:p w:rsidR="00DF7C3B" w:rsidRPr="00B74FCE" w:rsidRDefault="00DF7C3B" w:rsidP="00157566"/>
        </w:tc>
        <w:tc>
          <w:tcPr>
            <w:tcW w:w="4819" w:type="dxa"/>
          </w:tcPr>
          <w:p w:rsidR="00DF7C3B" w:rsidRPr="006A1D1A" w:rsidRDefault="00DF7C3B" w:rsidP="00157566">
            <w:pPr>
              <w:pStyle w:val="5"/>
              <w:jc w:val="both"/>
              <w:rPr>
                <w:rFonts w:ascii="Times New Roman" w:hAnsi="Times New Roman"/>
                <w:b w:val="0"/>
                <w:i w:val="0"/>
                <w:sz w:val="24"/>
                <w:szCs w:val="24"/>
              </w:rPr>
            </w:pPr>
            <w:r w:rsidRPr="006A1D1A">
              <w:rPr>
                <w:rFonts w:ascii="Times New Roman" w:hAnsi="Times New Roman"/>
                <w:b w:val="0"/>
                <w:i w:val="0"/>
                <w:sz w:val="24"/>
                <w:szCs w:val="24"/>
              </w:rPr>
              <w:t xml:space="preserve">Утверждено нормативным правовым актом Думы Пожарского муниципального района                                                          от </w:t>
            </w:r>
            <w:r w:rsidR="005F3830">
              <w:rPr>
                <w:rFonts w:ascii="Times New Roman" w:hAnsi="Times New Roman"/>
                <w:b w:val="0"/>
                <w:i w:val="0"/>
                <w:sz w:val="24"/>
                <w:szCs w:val="24"/>
              </w:rPr>
              <w:t>«30» ноября 2017 года</w:t>
            </w:r>
            <w:r>
              <w:rPr>
                <w:rFonts w:ascii="Times New Roman" w:hAnsi="Times New Roman"/>
                <w:b w:val="0"/>
                <w:i w:val="0"/>
                <w:sz w:val="24"/>
                <w:szCs w:val="24"/>
              </w:rPr>
              <w:t xml:space="preserve"> </w:t>
            </w:r>
            <w:r w:rsidRPr="006A1D1A">
              <w:rPr>
                <w:rFonts w:ascii="Times New Roman" w:hAnsi="Times New Roman"/>
                <w:b w:val="0"/>
                <w:i w:val="0"/>
                <w:sz w:val="24"/>
                <w:szCs w:val="24"/>
              </w:rPr>
              <w:t xml:space="preserve">№ </w:t>
            </w:r>
            <w:r w:rsidR="005F3830">
              <w:rPr>
                <w:rFonts w:ascii="Times New Roman" w:hAnsi="Times New Roman"/>
                <w:b w:val="0"/>
                <w:i w:val="0"/>
                <w:sz w:val="24"/>
                <w:szCs w:val="24"/>
              </w:rPr>
              <w:t>121</w:t>
            </w:r>
            <w:r>
              <w:rPr>
                <w:rFonts w:ascii="Times New Roman" w:hAnsi="Times New Roman"/>
                <w:b w:val="0"/>
                <w:i w:val="0"/>
                <w:sz w:val="24"/>
                <w:szCs w:val="24"/>
              </w:rPr>
              <w:t>-</w:t>
            </w:r>
            <w:r w:rsidRPr="006A1D1A">
              <w:rPr>
                <w:rFonts w:ascii="Times New Roman" w:hAnsi="Times New Roman"/>
                <w:b w:val="0"/>
                <w:i w:val="0"/>
                <w:sz w:val="24"/>
                <w:szCs w:val="24"/>
              </w:rPr>
              <w:t xml:space="preserve">НПА </w:t>
            </w:r>
          </w:p>
        </w:tc>
      </w:tr>
    </w:tbl>
    <w:p w:rsidR="00DF7C3B" w:rsidRPr="00791FD2" w:rsidRDefault="00DF7C3B" w:rsidP="00DF7C3B">
      <w:pPr>
        <w:spacing w:after="0" w:line="240" w:lineRule="auto"/>
        <w:jc w:val="center"/>
        <w:rPr>
          <w:rFonts w:ascii="Times New Roman" w:hAnsi="Times New Roman" w:cs="Times New Roman"/>
          <w:sz w:val="28"/>
          <w:szCs w:val="28"/>
        </w:rPr>
      </w:pPr>
    </w:p>
    <w:p w:rsidR="00DF7C3B" w:rsidRDefault="00DF7C3B" w:rsidP="00DF7C3B">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 Общие положения</w:t>
      </w:r>
    </w:p>
    <w:p w:rsidR="00DF7C3B" w:rsidRDefault="00DF7C3B" w:rsidP="00DF7C3B">
      <w:pPr>
        <w:spacing w:after="0" w:line="240" w:lineRule="auto"/>
        <w:jc w:val="center"/>
        <w:rPr>
          <w:rFonts w:ascii="Times New Roman" w:hAnsi="Times New Roman" w:cs="Times New Roman"/>
          <w:sz w:val="28"/>
          <w:szCs w:val="28"/>
        </w:rPr>
      </w:pP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Управление образования администрации Пожарского муниципального района Приморского края (далее – управление образования) является отраслевым (функциональным) органом администрации Пожарского муниципального района Приморского края, осуществляющим управление в сфере образования, обеспечивающим реализацию исполнительно-распорядительных функций и полномочий органа местного самоуправления – администрации Пожарского муниципального района Приморского края в сфере образования.</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Настоящее Положение определяет полномочия управления образования администрации Пожарского муниципального района по управлению системой образования на территории Пожарского муниципального района, а также части компетенций, функций и ответственности администрации Пожарского муниципального района в сфере образования для эффективного функционирования и развития системы образования.</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Полное наименование отраслевого (функционального) органа администрации Пожарского муниципального района: управление образования администрации Пожарского муниципального района Приморского края.</w:t>
      </w:r>
    </w:p>
    <w:p w:rsidR="00DF7C3B" w:rsidRDefault="00DF7C3B" w:rsidP="00DF7C3B">
      <w:pPr>
        <w:pStyle w:val="a5"/>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Официальное сокращенное наименование отраслевого (функционального) органа администрации Пожарского муниципального района: управление образования Пожарского МР.</w:t>
      </w:r>
    </w:p>
    <w:p w:rsidR="00DF7C3B" w:rsidRPr="00E3339F" w:rsidRDefault="00DF7C3B" w:rsidP="00DF7C3B">
      <w:pPr>
        <w:pStyle w:val="a5"/>
        <w:numPr>
          <w:ilvl w:val="1"/>
          <w:numId w:val="3"/>
        </w:numPr>
        <w:autoSpaceDE w:val="0"/>
        <w:autoSpaceDN w:val="0"/>
        <w:adjustRightInd w:val="0"/>
        <w:spacing w:after="0" w:line="360" w:lineRule="auto"/>
        <w:ind w:left="0" w:firstLine="851"/>
        <w:jc w:val="both"/>
        <w:rPr>
          <w:rFonts w:ascii="Times New Roman" w:hAnsi="Times New Roman" w:cs="Times New Roman"/>
          <w:sz w:val="28"/>
          <w:szCs w:val="28"/>
        </w:rPr>
      </w:pPr>
      <w:r w:rsidRPr="00E3339F">
        <w:rPr>
          <w:rFonts w:ascii="Times New Roman" w:hAnsi="Times New Roman" w:cs="Times New Roman"/>
          <w:sz w:val="28"/>
          <w:szCs w:val="28"/>
        </w:rPr>
        <w:t xml:space="preserve">В своей деятельности </w:t>
      </w:r>
      <w:r>
        <w:rPr>
          <w:rFonts w:ascii="Times New Roman" w:hAnsi="Times New Roman" w:cs="Times New Roman"/>
          <w:sz w:val="28"/>
          <w:szCs w:val="28"/>
        </w:rPr>
        <w:t>у</w:t>
      </w:r>
      <w:r w:rsidRPr="00E3339F">
        <w:rPr>
          <w:rFonts w:ascii="Times New Roman" w:hAnsi="Times New Roman" w:cs="Times New Roman"/>
          <w:sz w:val="28"/>
          <w:szCs w:val="28"/>
        </w:rPr>
        <w:t>правление образовани</w:t>
      </w:r>
      <w:r>
        <w:rPr>
          <w:rFonts w:ascii="Times New Roman" w:hAnsi="Times New Roman" w:cs="Times New Roman"/>
          <w:sz w:val="28"/>
          <w:szCs w:val="28"/>
        </w:rPr>
        <w:t>я</w:t>
      </w:r>
      <w:r w:rsidRPr="00E3339F">
        <w:rPr>
          <w:rFonts w:ascii="Times New Roman" w:hAnsi="Times New Roman" w:cs="Times New Roman"/>
          <w:sz w:val="28"/>
          <w:szCs w:val="28"/>
        </w:rPr>
        <w:t xml:space="preserve"> руководствуется </w:t>
      </w:r>
      <w:r>
        <w:rPr>
          <w:rFonts w:ascii="Times New Roman" w:hAnsi="Times New Roman" w:cs="Times New Roman"/>
          <w:sz w:val="28"/>
          <w:szCs w:val="28"/>
        </w:rPr>
        <w:t xml:space="preserve">Конституцией </w:t>
      </w:r>
      <w:r w:rsidRPr="00E3339F">
        <w:rPr>
          <w:rFonts w:ascii="Times New Roman" w:hAnsi="Times New Roman" w:cs="Times New Roman"/>
          <w:sz w:val="28"/>
          <w:szCs w:val="28"/>
        </w:rPr>
        <w:t xml:space="preserve">Российской Федерации, </w:t>
      </w:r>
      <w:r>
        <w:rPr>
          <w:rFonts w:ascii="Times New Roman" w:hAnsi="Times New Roman" w:cs="Times New Roman"/>
          <w:sz w:val="28"/>
          <w:szCs w:val="28"/>
        </w:rPr>
        <w:t xml:space="preserve">федеральным </w:t>
      </w:r>
      <w:r w:rsidRPr="00E3339F">
        <w:rPr>
          <w:rFonts w:ascii="Times New Roman" w:hAnsi="Times New Roman" w:cs="Times New Roman"/>
          <w:sz w:val="28"/>
          <w:szCs w:val="28"/>
        </w:rPr>
        <w:t xml:space="preserve">законодательством </w:t>
      </w:r>
      <w:r w:rsidRPr="00E3339F">
        <w:rPr>
          <w:rFonts w:ascii="Times New Roman" w:hAnsi="Times New Roman" w:cs="Times New Roman"/>
          <w:sz w:val="28"/>
          <w:szCs w:val="28"/>
        </w:rPr>
        <w:lastRenderedPageBreak/>
        <w:t xml:space="preserve">Российской Федерации, </w:t>
      </w:r>
      <w:r>
        <w:rPr>
          <w:rFonts w:ascii="Times New Roman" w:hAnsi="Times New Roman" w:cs="Times New Roman"/>
          <w:sz w:val="28"/>
          <w:szCs w:val="28"/>
        </w:rPr>
        <w:t>У</w:t>
      </w:r>
      <w:r w:rsidRPr="00E3339F">
        <w:rPr>
          <w:rFonts w:ascii="Times New Roman" w:hAnsi="Times New Roman" w:cs="Times New Roman"/>
          <w:sz w:val="28"/>
          <w:szCs w:val="28"/>
        </w:rPr>
        <w:t xml:space="preserve">казами Президента Российской Федерации, постановлениями и распоряжениями Правительства Российской Федерации, </w:t>
      </w:r>
      <w:r>
        <w:rPr>
          <w:rFonts w:ascii="Times New Roman" w:hAnsi="Times New Roman" w:cs="Times New Roman"/>
          <w:sz w:val="28"/>
          <w:szCs w:val="28"/>
        </w:rPr>
        <w:t xml:space="preserve">законодательством </w:t>
      </w:r>
      <w:r w:rsidRPr="00E3339F">
        <w:rPr>
          <w:rFonts w:ascii="Times New Roman" w:hAnsi="Times New Roman" w:cs="Times New Roman"/>
          <w:sz w:val="28"/>
          <w:szCs w:val="28"/>
        </w:rPr>
        <w:t xml:space="preserve">Приморского края, </w:t>
      </w:r>
      <w:r>
        <w:rPr>
          <w:rFonts w:ascii="Times New Roman" w:hAnsi="Times New Roman" w:cs="Times New Roman"/>
          <w:sz w:val="28"/>
          <w:szCs w:val="28"/>
        </w:rPr>
        <w:t xml:space="preserve">Уставом Пожарского </w:t>
      </w:r>
      <w:r w:rsidRPr="00E3339F">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нормативными правовыми актами органов местного самоуправления Пожарского муниципального района </w:t>
      </w:r>
      <w:r w:rsidRPr="00E3339F">
        <w:rPr>
          <w:rFonts w:ascii="Times New Roman" w:hAnsi="Times New Roman" w:cs="Times New Roman"/>
          <w:sz w:val="28"/>
          <w:szCs w:val="28"/>
        </w:rPr>
        <w:t>и настоящим Положением.</w:t>
      </w:r>
    </w:p>
    <w:p w:rsidR="00DF7C3B" w:rsidRPr="000A19E3"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sidRPr="000A19E3">
        <w:rPr>
          <w:rFonts w:ascii="Times New Roman" w:hAnsi="Times New Roman" w:cs="Times New Roman"/>
          <w:sz w:val="28"/>
          <w:szCs w:val="28"/>
        </w:rPr>
        <w:t>Управление образования подотчетно и подконтрольно главе администрации Пожарского муниципального района и заместителю главы администрации Пожарского муниципального района, курирующему сферу образования.</w:t>
      </w:r>
    </w:p>
    <w:p w:rsidR="00DF7C3B" w:rsidRDefault="00DF7C3B" w:rsidP="00DF7C3B">
      <w:pPr>
        <w:pStyle w:val="a5"/>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По вопросам, отнесенным к ведению исполнительного органа государственной власти Приморского края, осуществляющего управление в сфере образования, управление образования подотчетно Департаменту  образования Приморского края.</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Управление образования выполняет функции учредителя в отношении подведомственных муниципальных образовательных учреждений Пожарского муниципального района (далее – образовательные учреждения) в пределах переданных полномочий.</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Управление образования в своей деятельности взаимодействует с органами исполнительной власти Приморского края,отраслевыми (функциональными) органами администрации Пожарского муниципального района, предприятиями, организациями и учреждениями, расположенными и действующими на территории Пожарского муниципального района.</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Управление образования обладает правами юридического лица, имеет обособленное имущество, вправе заключать муниципальные контракты и договоры,</w:t>
      </w:r>
      <w:r w:rsidR="0012777E">
        <w:rPr>
          <w:rFonts w:ascii="Times New Roman" w:hAnsi="Times New Roman" w:cs="Times New Roman"/>
          <w:sz w:val="28"/>
          <w:szCs w:val="28"/>
        </w:rPr>
        <w:t xml:space="preserve"> </w:t>
      </w:r>
      <w:r>
        <w:rPr>
          <w:rFonts w:ascii="Times New Roman" w:hAnsi="Times New Roman" w:cs="Times New Roman"/>
          <w:sz w:val="28"/>
          <w:szCs w:val="28"/>
        </w:rPr>
        <w:t>нести обязанности, выступать истцом и ответчиком в суде.</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Управление образования имеет самостоятельный баланс, бюджетную смету, лицевые счета, открытые в соответствии с законодательством Российской Федерации, печать со своим полным наименованием и изображением герба Пожарского муниципального района, иные печати, штампы и бланки со своим наименованием.</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Финансовое обеспечение деятельности управления образования осуществляется за счет средств бюджета Пожарского муниципального района на основании бюджетной сметы.</w:t>
      </w:r>
    </w:p>
    <w:p w:rsidR="00DF7C3B" w:rsidRDefault="00DF7C3B" w:rsidP="00DF7C3B">
      <w:pPr>
        <w:pStyle w:val="a5"/>
        <w:numPr>
          <w:ilvl w:val="1"/>
          <w:numId w:val="3"/>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Юридический и фактический адрес управления образования: 692001, Приморский край, Пожарский район, пгт Лучегорск, четвертый микрорайон, 2.</w:t>
      </w:r>
    </w:p>
    <w:p w:rsidR="00DF7C3B" w:rsidRPr="00F702B0" w:rsidRDefault="00DF7C3B" w:rsidP="00DF7C3B">
      <w:pPr>
        <w:pStyle w:val="a5"/>
        <w:spacing w:after="0" w:line="240" w:lineRule="auto"/>
        <w:ind w:left="450"/>
        <w:jc w:val="both"/>
        <w:rPr>
          <w:rFonts w:ascii="Times New Roman" w:hAnsi="Times New Roman" w:cs="Times New Roman"/>
          <w:sz w:val="20"/>
          <w:szCs w:val="20"/>
        </w:rPr>
      </w:pPr>
    </w:p>
    <w:p w:rsidR="00DF7C3B" w:rsidRDefault="00DF7C3B" w:rsidP="00DF7C3B">
      <w:pPr>
        <w:pStyle w:val="a5"/>
        <w:spacing w:after="0" w:line="240" w:lineRule="auto"/>
        <w:ind w:left="450"/>
        <w:jc w:val="center"/>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Полномочия управления образования</w:t>
      </w:r>
    </w:p>
    <w:p w:rsidR="00DF7C3B" w:rsidRPr="00F702B0" w:rsidRDefault="00DF7C3B" w:rsidP="00DF7C3B">
      <w:pPr>
        <w:pStyle w:val="a5"/>
        <w:spacing w:after="0" w:line="240" w:lineRule="auto"/>
        <w:ind w:left="450"/>
        <w:jc w:val="center"/>
        <w:rPr>
          <w:rFonts w:ascii="Times New Roman" w:hAnsi="Times New Roman" w:cs="Times New Roman"/>
          <w:sz w:val="20"/>
          <w:szCs w:val="20"/>
        </w:rPr>
      </w:pPr>
    </w:p>
    <w:p w:rsidR="00DF7C3B" w:rsidRDefault="00DF7C3B" w:rsidP="00DF7C3B">
      <w:pPr>
        <w:pStyle w:val="a5"/>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2.1. К полномочиям управления образования относятся:</w:t>
      </w:r>
    </w:p>
    <w:p w:rsidR="00DF7C3B" w:rsidRPr="006A3843" w:rsidRDefault="00DF7C3B" w:rsidP="00DF7C3B">
      <w:pPr>
        <w:pStyle w:val="a6"/>
        <w:spacing w:line="360" w:lineRule="auto"/>
        <w:ind w:firstLine="851"/>
        <w:jc w:val="both"/>
        <w:rPr>
          <w:rFonts w:ascii="Times New Roman" w:hAnsi="Times New Roman" w:cs="Times New Roman"/>
          <w:sz w:val="28"/>
          <w:szCs w:val="28"/>
        </w:rPr>
      </w:pPr>
      <w:r w:rsidRPr="006A3843">
        <w:rPr>
          <w:rFonts w:ascii="Times New Roman" w:hAnsi="Times New Roman" w:cs="Times New Roman"/>
          <w:sz w:val="28"/>
          <w:szCs w:val="28"/>
        </w:rPr>
        <w:t>2.1.1.</w:t>
      </w:r>
      <w:r>
        <w:rPr>
          <w:rFonts w:ascii="Times New Roman" w:hAnsi="Times New Roman" w:cs="Times New Roman"/>
          <w:sz w:val="28"/>
          <w:szCs w:val="28"/>
        </w:rPr>
        <w:t>О</w:t>
      </w:r>
      <w:r w:rsidRPr="006A3843">
        <w:rPr>
          <w:rFonts w:ascii="Times New Roman" w:hAnsi="Times New Roman" w:cs="Times New Roman"/>
          <w:sz w:val="28"/>
          <w:szCs w:val="28"/>
        </w:rPr>
        <w:t xml:space="preserve">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w:t>
      </w:r>
      <w:r>
        <w:rPr>
          <w:rFonts w:ascii="Times New Roman" w:hAnsi="Times New Roman" w:cs="Times New Roman"/>
          <w:sz w:val="28"/>
          <w:szCs w:val="28"/>
        </w:rPr>
        <w:t>организациях</w:t>
      </w:r>
      <w:r w:rsidRPr="006A3843">
        <w:rPr>
          <w:rFonts w:ascii="Times New Roman" w:hAnsi="Times New Roman" w:cs="Times New Roman"/>
          <w:sz w:val="28"/>
          <w:szCs w:val="28"/>
        </w:rPr>
        <w:t xml:space="preserve">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w:t>
      </w:r>
      <w:r>
        <w:rPr>
          <w:rFonts w:ascii="Times New Roman" w:hAnsi="Times New Roman" w:cs="Times New Roman"/>
          <w:sz w:val="28"/>
          <w:szCs w:val="28"/>
        </w:rPr>
        <w:t xml:space="preserve"> стандартами</w:t>
      </w:r>
      <w:r w:rsidRPr="006A3843">
        <w:rPr>
          <w:rFonts w:ascii="Times New Roman" w:hAnsi="Times New Roman" w:cs="Times New Roman"/>
          <w:sz w:val="28"/>
          <w:szCs w:val="28"/>
        </w:rPr>
        <w:t>);</w:t>
      </w:r>
    </w:p>
    <w:p w:rsidR="00DF7C3B" w:rsidRPr="006A3843"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2.1.2.О</w:t>
      </w:r>
      <w:r w:rsidRPr="006A3843">
        <w:rPr>
          <w:rFonts w:ascii="Times New Roman" w:hAnsi="Times New Roman" w:cs="Times New Roman"/>
          <w:sz w:val="28"/>
          <w:szCs w:val="28"/>
        </w:rPr>
        <w:t xml:space="preserve">рганизация предоставления дополнительного образования в муниципальных образовательных </w:t>
      </w:r>
      <w:r>
        <w:rPr>
          <w:rFonts w:ascii="Times New Roman" w:hAnsi="Times New Roman" w:cs="Times New Roman"/>
          <w:sz w:val="28"/>
          <w:szCs w:val="28"/>
        </w:rPr>
        <w:t>организациях</w:t>
      </w:r>
      <w:r w:rsidRPr="006A3843">
        <w:rPr>
          <w:rFonts w:ascii="Times New Roman" w:hAnsi="Times New Roman" w:cs="Times New Roman"/>
          <w:sz w:val="28"/>
          <w:szCs w:val="28"/>
        </w:rPr>
        <w:t xml:space="preserve"> (за исключением дополнительного образования, финансовое обеспечение которого осуществляется органами государственной власти субъекта Российской Федерации);</w:t>
      </w:r>
    </w:p>
    <w:p w:rsidR="00DF7C3B" w:rsidRPr="006A3843"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w:t>
      </w:r>
      <w:r w:rsidRPr="006A3843">
        <w:rPr>
          <w:rFonts w:ascii="Times New Roman" w:hAnsi="Times New Roman" w:cs="Times New Roman"/>
          <w:sz w:val="28"/>
          <w:szCs w:val="28"/>
        </w:rPr>
        <w:t>3</w:t>
      </w:r>
      <w:r>
        <w:rPr>
          <w:rFonts w:ascii="Times New Roman" w:hAnsi="Times New Roman" w:cs="Times New Roman"/>
          <w:sz w:val="28"/>
          <w:szCs w:val="28"/>
        </w:rPr>
        <w:t>.С</w:t>
      </w:r>
      <w:r w:rsidRPr="006A3843">
        <w:rPr>
          <w:rFonts w:ascii="Times New Roman" w:hAnsi="Times New Roman" w:cs="Times New Roman"/>
          <w:sz w:val="28"/>
          <w:szCs w:val="28"/>
        </w:rPr>
        <w:t xml:space="preserve">оздание условий для осуществления присмотра и ухода за детьми, содержания детей в муниципальных образовательных </w:t>
      </w:r>
      <w:r>
        <w:rPr>
          <w:rFonts w:ascii="Times New Roman" w:hAnsi="Times New Roman" w:cs="Times New Roman"/>
          <w:sz w:val="28"/>
          <w:szCs w:val="28"/>
        </w:rPr>
        <w:t>организациях</w:t>
      </w:r>
      <w:r w:rsidRPr="006A3843">
        <w:rPr>
          <w:rFonts w:ascii="Times New Roman" w:hAnsi="Times New Roman" w:cs="Times New Roman"/>
          <w:sz w:val="28"/>
          <w:szCs w:val="28"/>
        </w:rPr>
        <w:t>;</w:t>
      </w:r>
    </w:p>
    <w:p w:rsidR="00DF7C3B" w:rsidRPr="006A3843"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w:t>
      </w:r>
      <w:r w:rsidRPr="006A3843">
        <w:rPr>
          <w:rFonts w:ascii="Times New Roman" w:hAnsi="Times New Roman" w:cs="Times New Roman"/>
          <w:sz w:val="28"/>
          <w:szCs w:val="28"/>
        </w:rPr>
        <w:t>4</w:t>
      </w:r>
      <w:r>
        <w:rPr>
          <w:rFonts w:ascii="Times New Roman" w:hAnsi="Times New Roman" w:cs="Times New Roman"/>
          <w:sz w:val="28"/>
          <w:szCs w:val="28"/>
        </w:rPr>
        <w:t>.Организация отдыха детей в каникулярное время;</w:t>
      </w:r>
    </w:p>
    <w:p w:rsidR="00DF7C3B"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2.1.5.У</w:t>
      </w:r>
      <w:r w:rsidRPr="006A3843">
        <w:rPr>
          <w:rFonts w:ascii="Times New Roman" w:hAnsi="Times New Roman" w:cs="Times New Roman"/>
          <w:sz w:val="28"/>
          <w:szCs w:val="28"/>
        </w:rPr>
        <w:t xml:space="preserve">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w:t>
      </w:r>
      <w:r>
        <w:rPr>
          <w:rFonts w:ascii="Times New Roman" w:hAnsi="Times New Roman" w:cs="Times New Roman"/>
          <w:sz w:val="28"/>
          <w:szCs w:val="28"/>
        </w:rPr>
        <w:t>организаций</w:t>
      </w:r>
      <w:r w:rsidRPr="006A3843">
        <w:rPr>
          <w:rFonts w:ascii="Times New Roman" w:hAnsi="Times New Roman" w:cs="Times New Roman"/>
          <w:sz w:val="28"/>
          <w:szCs w:val="28"/>
        </w:rPr>
        <w:t xml:space="preserve"> за конкретными территориями</w:t>
      </w:r>
      <w:r>
        <w:rPr>
          <w:rFonts w:ascii="Times New Roman" w:hAnsi="Times New Roman" w:cs="Times New Roman"/>
          <w:sz w:val="28"/>
          <w:szCs w:val="28"/>
        </w:rPr>
        <w:t xml:space="preserve"> Пожарского муниципального района</w:t>
      </w:r>
      <w:r w:rsidRPr="006A3843">
        <w:rPr>
          <w:rFonts w:ascii="Times New Roman" w:hAnsi="Times New Roman" w:cs="Times New Roman"/>
          <w:sz w:val="28"/>
          <w:szCs w:val="28"/>
        </w:rPr>
        <w:t>;</w:t>
      </w:r>
    </w:p>
    <w:p w:rsidR="00DF7C3B" w:rsidRPr="006A3843"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2.1.6. Реализация единой государственной политики в сфере образования, образовательной политики Приморского края на территории Пожарского муниципального района</w:t>
      </w:r>
      <w:r w:rsidRPr="006A3843">
        <w:rPr>
          <w:rFonts w:ascii="Times New Roman" w:hAnsi="Times New Roman" w:cs="Times New Roman"/>
          <w:sz w:val="28"/>
          <w:szCs w:val="28"/>
        </w:rPr>
        <w:t>;</w:t>
      </w:r>
    </w:p>
    <w:p w:rsidR="00DF7C3B" w:rsidRDefault="00DF7C3B" w:rsidP="00DF7C3B">
      <w:pPr>
        <w:pStyle w:val="a6"/>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2.1.7.Участие в обеспечении условий для развития на территории  Пожарского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в порядке, установленном нормативными правовыми актами Пожарского муниципального района; </w:t>
      </w:r>
    </w:p>
    <w:p w:rsidR="00DF7C3B" w:rsidRDefault="00DF7C3B" w:rsidP="00DF7C3B">
      <w:pPr>
        <w:pStyle w:val="a5"/>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2.1.8. О</w:t>
      </w:r>
      <w:r w:rsidRPr="006A3843">
        <w:rPr>
          <w:rFonts w:ascii="Times New Roman" w:hAnsi="Times New Roman" w:cs="Times New Roman"/>
          <w:sz w:val="28"/>
          <w:szCs w:val="28"/>
        </w:rPr>
        <w:t xml:space="preserve">беспечение содержания зданий и сооружений муниципальных образовательных </w:t>
      </w:r>
      <w:r>
        <w:rPr>
          <w:rFonts w:ascii="Times New Roman" w:hAnsi="Times New Roman" w:cs="Times New Roman"/>
          <w:sz w:val="28"/>
          <w:szCs w:val="28"/>
        </w:rPr>
        <w:t>организаций</w:t>
      </w:r>
      <w:r w:rsidRPr="006A3843">
        <w:rPr>
          <w:rFonts w:ascii="Times New Roman" w:hAnsi="Times New Roman" w:cs="Times New Roman"/>
          <w:sz w:val="28"/>
          <w:szCs w:val="28"/>
        </w:rPr>
        <w:t>, обустройство прилегающих к ним территорий</w:t>
      </w:r>
      <w:r>
        <w:rPr>
          <w:rFonts w:ascii="Times New Roman" w:hAnsi="Times New Roman" w:cs="Times New Roman"/>
          <w:sz w:val="28"/>
          <w:szCs w:val="28"/>
        </w:rPr>
        <w:t>.</w:t>
      </w:r>
    </w:p>
    <w:p w:rsidR="00DF7C3B" w:rsidRDefault="00DF7C3B" w:rsidP="00DF7C3B">
      <w:pPr>
        <w:pStyle w:val="a5"/>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2.2. Управление образования осуществляет иные полномочия, установленные Федеральными законами от 29 декабря 2012 года                             №  273-ФЗ  «Об образовании в Российской Федерации», от 06 октября 2003 года № 131-ФЗ  «Об общих принципах организации местного самоуправления в Российской Федерации»,  в сфере образования.</w:t>
      </w:r>
    </w:p>
    <w:p w:rsidR="00DF7C3B" w:rsidRPr="00B11329" w:rsidRDefault="00DF7C3B" w:rsidP="00DF7C3B">
      <w:pPr>
        <w:pStyle w:val="a5"/>
        <w:spacing w:after="0" w:line="240" w:lineRule="auto"/>
        <w:ind w:left="0" w:firstLine="709"/>
        <w:jc w:val="both"/>
        <w:rPr>
          <w:rFonts w:ascii="Times New Roman" w:hAnsi="Times New Roman" w:cs="Times New Roman"/>
          <w:sz w:val="20"/>
          <w:szCs w:val="20"/>
        </w:rPr>
      </w:pPr>
    </w:p>
    <w:p w:rsidR="00DF7C3B" w:rsidRDefault="00DF7C3B" w:rsidP="00DF7C3B">
      <w:pPr>
        <w:pStyle w:val="a5"/>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lang w:val="en-US"/>
        </w:rPr>
        <w:t>III</w:t>
      </w:r>
      <w:r>
        <w:rPr>
          <w:rFonts w:ascii="Times New Roman" w:hAnsi="Times New Roman" w:cs="Times New Roman"/>
          <w:sz w:val="28"/>
          <w:szCs w:val="28"/>
        </w:rPr>
        <w:t>. Функции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Управление образования в соответствии с возложенными на него полномочиями осуществляет выполнение следующих функций: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 Разработка и реализация планов и программ комплексного социально-экономического развития Пожарского муниципального района в сфере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 Разработка и реализация муниципальных программ в области образования с учетом социально-экономических особенностей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3.3. Планирование, организация, регулирование и контроль деятельности образовательных учреждений в целях осуществления единой государственной политики в области образования на территории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3.4. Изучение и анализ потребностей и запросов населения Пожарского муниципального района в сфере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3.5. Подготовка проектов муниципальных нормативных правовых актов Пожарского муниципального района по вопросам, отнесенным к полномочиям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3.6. Разработка и издание локальных актов, регламентирующих функционирование и развитие управления образования и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 Выполнение части переданных функций и полномочий учредителя образовательных учреждений Пожарского муниципального района, в том числе: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 Осуществление комплекса юридических и организационных мер, связанных с созданием, реорганизацией, изменением типа и ликвидацией образовательных учреждений, а также с созданием или ликвидацией филиалов образовательных учреждений, открытия или закрытия их представительств.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3.7.2. Назначение руководителей образовательных учреждений и освобождение их от должности.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3.7.3. Заключение, внесение изменений (дополнений) и прекращение трудовых договоров с руководителями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3.7.4. Утверждение должностных инструкций руководителей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3.7.5. Заключение соглашений и договоров о взаимодействии с образовательными учреждениями.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3.7.6. Формирование и утверждение муниципальных заданий на оказание муниципальных услуг (выполнение работ) образовательными учреждениями в соответствии с основными видами деятельности, предусмотренными уставами указанных учреждений, внесение в них изменений и дополнений, осуществление контроля за выполнением муниципальных заданий.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3.7.7. Определение порядка составления и утверждения плана финансово-хозяйственной деятельности образовательных учреждений в соответствии с требованиями, установленными законодательством.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3.7.8. Осуществление финансового обеспечения выполнения муниципальных заданий на оказание муниципальных услуг (выполнение работ) образовательными учреждениями.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3.7.9. Мониторинг финансово-хозяйственной деятельности образовательных учреждений, учет кредиторской и дебиторской задолженности.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3.7.10. Сопровождение процедур лицензирования образовательной деятельности и аккредитации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3.7.11. Обеспечение организации и контроля учета детей, подлежащих обязательному обучению в образовательных учреждениях, реализующих программы общего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3.7.12. Обеспечение организации и контроля учета детей, получающих услугу дошкольного образования в учреждениях, реализующих основную общеобразовательную программу дошкольного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3.7.13. Установление правил (порядка) приема и обеспечение контроля за приемом детей в образовательные учреждения.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3.7.14. Расчет платы, взимаемой с родителей (законных представителей), за содержание ребенка в муниципальных образовательных учреждениях, реализующих основную общеобразовательную программу дошкольного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3.7.15. Обеспечение условий для соблюдения порядка проведения государственной итоговой аттестации обучающихся, освоивших образовательные программы основного общего и среднего общего образования, в том числе в форме единого государственного экзамена и основного государственного экзамена.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3.7.16. Обеспечение условий для осуществления деятельности образовательных учреждений по соблюдению санитарно-гигиенических, противопожарных, строительных норм.</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3.7.17. Управление комплексом мероприятий по проведению текущего ремонта зданий образовательных учреждений и благоустройству прилегающих к ним территорий.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3.7.18. Осуществление контроля и иных мероприятий по сохранности муниципального имущества, закрепленного на праве оперативного управления за образовательными учреждениями.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3.7.19. Согласование годовых календарных учебных графиков, учебных планов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3.7.20. Установление порядка определения платы для физических и юридических лиц за услуги (работы), относящиеся к основным видам деятельности образовательных учреждений, оказываемых ими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3.7.21. Осуществление контрольорганизации  платных дополнительных образовательных услуг и иной приносящей доход деятельности, осуществляемой образовательными учреждениями в соответствии с их уставной деятельностью.</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3.7.22. Осуществление иных функций и полномочий учредителя, установленных законодательством Российской Федерации.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3.8. Рассмотрение обращений граждан в порядке, установленном Федеральным законом от 02.05.2006 № 59-ФЗ «О порядке рассмотрения обращений граждан Российской Федерации».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3.9. Осуществление контроля за организацией питания обучающихся и воспитанников в образовательных учреждениях.</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3.10.Организация и проведение проверок деятельности образовательных учреждений в соответствии с установленным порядком проведения проверок.</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3.11. Информационное обеспечение образовательных учреждений в пределах своих полномочий.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3.12. Организация работы по развитию муниципальной системы оценки качества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3.13. Осуществление в пределах компетенции сбора, обработки, анализа информации, отчетов о деятельности, предоставление их в </w:t>
      </w:r>
      <w:r>
        <w:rPr>
          <w:rFonts w:ascii="Times New Roman" w:hAnsi="Times New Roman" w:cs="Times New Roman"/>
          <w:sz w:val="28"/>
          <w:szCs w:val="28"/>
        </w:rPr>
        <w:lastRenderedPageBreak/>
        <w:t>исполнительные органы власти Приморского края, в администрацию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3.14. Координация инновационной деятельности, научно-методического, психолого-педагогического сопровождения образовательного процесса в образовательных учреждениях.</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3.15. Оказание содействия образовательным учреждениям в комплектовании их педагогическими кадрами. Формирование банка данных потребности в педагогических кадрах.</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3.16. Координация деятельности образовательных учреждений по организации повышения квалификации и профессиональной переподготовки педагогических и руководящих работников.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3.17. Аттестация руководителей муниципальных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3.18. Представление материалов на работников образовательных учреждений и работников управления образования к присвоению почетных званий, к награждению государственными наградами  Российской Федерации, отраслевыми и иными наградами.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3.19. Изучение и распространение педагогического и управленческого опыта.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3.20. Организация, подготовка и проведение научно-практических конференций, совещаний, семинаров по актуальным вопросам развития системы образования, конкурсов профессионального мастерства и иных мероприятий в сфере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3.21. Организация и координация деятельности образовательных учреждений по выявлению, поддержке и сопровождению одаренных детей.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3.22. Организация и координация деятельности образовательных учреждений по профилактике правонарушений и преступлений среди  несовершеннолетних.</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3.23. Осуществление функций органа контроля за реализацией права граждан на получение обязательного общего образования, в том числе: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3.23.1. Организация работы по профилактике беспризорности, безнадзорности, социальных патологий в детской и подростковой среде в рамках своей компетенции совместно с другими органами и учреждениями системы профилактики.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согласия на оставление общеобразовательного учреждения несовершеннолетним, достигшим возраста 15 лет, до получения им обязательного общего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3.23.2. Ведение учета несовершеннолетних, не посещающих или систематически пропускающих по неуважительным причинам занятия в образовательных учреждениях.</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3.23.3. Разработка и внедрение в практику работы образовательных учреждений программ, мероприятий, направленных на формирование законопослушного поведения несовершеннолетних.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3.23.4. Создание психолого-медико-педагогической комиссии  в целях выявления несовершеннолетних, имеющих отклонения в развитии или поведении, проведение их комплексного обследования и подготовка рекомендаций по оказанию им психолого-медико-педагогической помощи и определение форм дальнейшего обучения и воспитания.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3.23.5. Выдача разрешения общеобразовательным учреждениям на прием детей, не достигших возраста шести лет шести месяцев, при отсутствии противопоказаний по состоянию здоровья.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 Выполнение функций главного распорядителя бюджетных средств для образовательных учреждений, в том числе: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3.24.1. Обеспечение результативности, адресности и целевого характера использования бюджетных средств в соответствии с утвержденными бюджетными ассигнованиями и лимитами бюджетных обязательств.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3.24.2. Формирование перечня подведомственных ему распорядителей и получателей бюджетных средств.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3.24.3. Ведение реестра расходных обязательств, подлежащих исполнению, в пределах утвержденных лимитов бюджетных обязательств и бюджетных ассигнований.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3.24.4. Осуществление планирования соответствующих расходов бюджета, обоснование бюджетных ассигнований.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3.24.5. Составление, утверждение и ведение бюджетной росписи, распределение бюджетных ассигнований, лимитов бюджетных обязательств по подведомственным распорядителям и получателям бюджетных средств и исполнение соответствующей части бюджета.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3.24.6. Внесение предложений по формированию и изменению лимитов бюджетных обязательств.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3.24.7. Внесение предложений по формированию и изменению сводной бюджетной росписи.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3.24.8. Определение порядка утверждения бюджетных смет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3.24.9. Обеспечение контроля за соблюдением получателями субвенций, межбюджетных субсидий и иных субсидий условий, установленных при их предоставлении.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3.24.10. Формирование бюджетной отчетности главного распорядителя бюджетных средств.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3.25. Участие в формировании проекта бюджета Пожарского муниципального района по отрасли образования и его последующей корректировке.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3.26. Ведение на договорной основе бухгалтерского учета и учета финансово-хозяйственной деятельности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3.27. Осуществление деятельности по предоставлению муниципальных услуг по запросам заявителей в пределах переданных полномочий.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3.28. Размещение заказов на поставки товаров, выполнение работ, оказание услуг для нужд заказчика, определение поставщиков (исполнителей, подрядчиков) в целях заключения с ними гражданско-правовых договоров образовательных учреждений на поставки товаров, </w:t>
      </w:r>
      <w:r>
        <w:rPr>
          <w:rFonts w:ascii="Times New Roman" w:hAnsi="Times New Roman" w:cs="Times New Roman"/>
          <w:sz w:val="28"/>
          <w:szCs w:val="28"/>
        </w:rPr>
        <w:lastRenderedPageBreak/>
        <w:t>выполнение работ, оказание услуг для нужд соответствующих заказчиков в соответствии с муниципальными правовыми актами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3.29. Осуществление функций уполномоченного органа на планирование закупок, определение поставщиков (подрядчиков, исполнителей), обеспечение оплаты заключенных договором для подведомственных образовательных учреждений, подготовку отчетов об исполнении (расторжении) договоров за исключением подписания договоров на поставке товаров, выполнение работ (их результатов), оказание услуг и приемки поставленных товаров, выполненных работ, оказанных услуг.</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3.30. Осуществление иных функций в соответствии                                             с законодательством Российской Федерации.</w:t>
      </w:r>
    </w:p>
    <w:p w:rsidR="00DF7C3B" w:rsidRDefault="00DF7C3B" w:rsidP="00DF7C3B">
      <w:pPr>
        <w:pStyle w:val="a5"/>
        <w:spacing w:after="0" w:line="240" w:lineRule="auto"/>
        <w:ind w:left="0" w:firstLine="709"/>
        <w:jc w:val="both"/>
        <w:rPr>
          <w:rFonts w:ascii="Times New Roman" w:hAnsi="Times New Roman" w:cs="Times New Roman"/>
          <w:sz w:val="28"/>
          <w:szCs w:val="28"/>
        </w:rPr>
      </w:pPr>
    </w:p>
    <w:p w:rsidR="00DF7C3B" w:rsidRDefault="00DF7C3B" w:rsidP="00DF7C3B">
      <w:pPr>
        <w:pStyle w:val="a5"/>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lang w:val="en-US"/>
        </w:rPr>
        <w:t>IV</w:t>
      </w:r>
      <w:r>
        <w:rPr>
          <w:rFonts w:ascii="Times New Roman" w:hAnsi="Times New Roman" w:cs="Times New Roman"/>
          <w:sz w:val="28"/>
          <w:szCs w:val="28"/>
        </w:rPr>
        <w:t>. Права и обязанности управления образования</w:t>
      </w:r>
    </w:p>
    <w:p w:rsidR="00DF7C3B" w:rsidRPr="00065098" w:rsidRDefault="00DF7C3B" w:rsidP="00DF7C3B">
      <w:pPr>
        <w:pStyle w:val="a5"/>
        <w:spacing w:after="0" w:line="240" w:lineRule="auto"/>
        <w:ind w:left="0" w:firstLine="709"/>
        <w:jc w:val="center"/>
        <w:rPr>
          <w:rFonts w:ascii="Times New Roman" w:hAnsi="Times New Roman" w:cs="Times New Roman"/>
          <w:sz w:val="20"/>
          <w:szCs w:val="20"/>
        </w:rPr>
      </w:pP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 Управлению образования для осуществления возложенных на него полномочий и функций предоставлено право:</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4.1.1. Представлять Пожарский муниципальный район на совещаниях, конференциях, официальных встречах по вопросам,относящимся к сфере образования.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4.1.2. Разрабатывать годовые, среднесрочные и долгосрочные программы развития образования в Пожарском муниципальном районе.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4.1.3. Запрашивать и получать в установленном порядке у государственных органов исполнительной власти Приморского края, отраслевых (функциональных) органов администрации Пожарского муниципального района, учреждений и организаций всех форм собственности сведения, материалы, документы, необходимые для осуществления своей деятельности.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4.1.5. Издавать в пределах своих полномочий приказы, распоряжения, разрабатывать положения, инструкции, методические рекомендации, регулирующие вопросы образования на территории Пожарского муниципального района, а также вопросы организационного характера и финансово-хозяйственной деятельности управления образования и </w:t>
      </w:r>
      <w:r>
        <w:rPr>
          <w:rFonts w:ascii="Times New Roman" w:hAnsi="Times New Roman" w:cs="Times New Roman"/>
          <w:sz w:val="28"/>
          <w:szCs w:val="28"/>
        </w:rPr>
        <w:lastRenderedPageBreak/>
        <w:t>образовательных учреждений, обязательные для исполнения образовательными учреждениями.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4.1.6. Вносить предложения в государственные органы и органы местного самоуправления Пожарского муниципального района по развитию и функционированию системы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4.1.7. Участвовать в разработке проектов муниципальных нормативных правовых актов органов местного самоуправления Пожарского муниципального района, затрагивающих сферу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4.1.8. Создавать методические советы, межведомственные комиссии, экспертные и рабочие группы, проводить совещания и семинары по вопросам, входящим в компетенцию управления образования, с приглашением высококвалифицированных специалистов различного профиля.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4.1.9. Осуществлять контроль за исполнением муниципальных нормативных правовых актов органов местного самоуправления Пожарского муниципального района в сфере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4.2. Управление образования обязано:</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4.2.1. Осуществлять функции получателя и главного распорядителя бюджетных средств, предусмотренных на реализацию возложенных на управление образования функций и полномочий, установленных бюджетным законодательством, а также полномочия главного администратора доходов бюджета Пожарского муниципального по закрепляемым за ним видам доходов.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4.2.2. Расходовать как главному распорядителю бюджетных средств средства бюджета Пожарского муниципального района в соответствии с утвержденными бюджетными ассигнованиями и лимитами бюджетных средств.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4.2.3. Осуществлять бухгалтерский учет финансово-хозяйственной и иной деятельности, вестистатистическую отчетность, отчитываться по результатам деятельности и использованию имущества в установленном порядке.</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4.2.4. Предоставлять государственным органам информацию в случаях и в порядке, предусмотренных законодательством.</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4.3. Управление образования не вправе самостоятельно привлекать заемные средства, предоставлять гарантии, поручительства, принимать на себя обязательства третьих лиц.</w:t>
      </w:r>
    </w:p>
    <w:p w:rsidR="00DF7C3B" w:rsidRDefault="00DF7C3B" w:rsidP="00DF7C3B">
      <w:pPr>
        <w:pStyle w:val="a5"/>
        <w:spacing w:after="0" w:line="240" w:lineRule="auto"/>
        <w:ind w:left="0" w:firstLine="709"/>
        <w:jc w:val="both"/>
        <w:rPr>
          <w:rFonts w:ascii="Times New Roman" w:hAnsi="Times New Roman" w:cs="Times New Roman"/>
          <w:sz w:val="28"/>
          <w:szCs w:val="28"/>
        </w:rPr>
      </w:pPr>
    </w:p>
    <w:p w:rsidR="00DF7C3B" w:rsidRDefault="00DF7C3B" w:rsidP="00DF7C3B">
      <w:pPr>
        <w:pStyle w:val="a5"/>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Организация деятельности управления образования</w:t>
      </w:r>
    </w:p>
    <w:p w:rsidR="00DF7C3B" w:rsidRPr="00C16DD0" w:rsidRDefault="00DF7C3B" w:rsidP="00DF7C3B">
      <w:pPr>
        <w:pStyle w:val="a5"/>
        <w:spacing w:after="0" w:line="240" w:lineRule="auto"/>
        <w:ind w:left="0" w:firstLine="709"/>
        <w:jc w:val="center"/>
        <w:rPr>
          <w:rFonts w:ascii="Times New Roman" w:hAnsi="Times New Roman" w:cs="Times New Roman"/>
          <w:sz w:val="20"/>
          <w:szCs w:val="20"/>
        </w:rPr>
      </w:pP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5.1. Управление образования возглавляет начальник управления образования администрации Пожарского муниципального района Приморского края, (далее – начальник управления образования), назначаемый на должность и освобождаемый от должности главой администрации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5.2. Начальник управления образования подчиняется главе администрации Пожарского муниципального района и заместителю главы администрации Пожарского муниципального района, курирующему сферу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 Начальник управления образования на принципах единоначалия: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5.3.1. Осуществляет общее руководство деятельностью управления образования, без доверенности действует от имени управления образования, представляет его интересы во всех организациях, учреждениях, государственных органах и органах местного самоуправления, судебных органах.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5.3.2. Назначает на должность и освобождает от должности руководителей образовательных учреждений по согласованию с главой администрации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5.3.3. Заключает, вносит изменения (дополнения) и расторгает трудовые договоры с руководителями образовательных учреждений в соответствии с законодательством Российской Федерации.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5.3.4. Утверждает должностные инструкции руководителей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5.3.5. Осуществляет прием на работу и увольнение работников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5.3.6. Распределяет обязанности между работниками управления образования, утверждает должностные инструкции работников управления образования, а также осуществляет другие полномочия работодателя в отношении работников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5.3.7. Заключает муниципальные контракты, договоры и соглашения с физическими и юридическими лицами по вопросам, входящим в компетенцию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5.3.8. Издает приказы и распоряжения по вопросам, отнесенным к компетенции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5.3.9. Утверждает штатное расписание, структуру и бюджетную смету расходов на содержание управления образования в пределах выделяемых бюджетных ассигнований, утвержденных на соответствующий период.</w:t>
      </w:r>
    </w:p>
    <w:p w:rsidR="00DF7C3B" w:rsidRPr="0012777E" w:rsidRDefault="00DF7C3B" w:rsidP="00DF7C3B">
      <w:pPr>
        <w:pStyle w:val="a5"/>
        <w:spacing w:after="0" w:line="360" w:lineRule="auto"/>
        <w:ind w:left="0" w:firstLine="709"/>
        <w:jc w:val="both"/>
        <w:rPr>
          <w:rFonts w:ascii="Times New Roman" w:hAnsi="Times New Roman" w:cs="Times New Roman"/>
          <w:sz w:val="28"/>
          <w:szCs w:val="28"/>
        </w:rPr>
      </w:pPr>
      <w:r w:rsidRPr="0012777E">
        <w:rPr>
          <w:rFonts w:ascii="Times New Roman" w:hAnsi="Times New Roman" w:cs="Times New Roman"/>
          <w:sz w:val="28"/>
          <w:szCs w:val="28"/>
        </w:rPr>
        <w:t>5.3.10. Согласовывает штатное расписание образовательных учреждений.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5.3.11. Обеспечивает в пределах компетенции управления образования исполнение законов Российской Федерации и Приморского края, Устава Пожарского муниципального района и муниципальных нормативных правовых актов органов местного самоуправления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5.3.12. Открывает от имени управления образования счета, имеет право подписи на всех распорядительных и служебных документах, подписывает в пределах своих полномочий финансовые документы.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5.3.13. Обеспечивает в управлении образования и координирует в образовательных учреждениях исполнение трудового законодательства.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5.3.14. Принимает меры по предотвращению коррупции.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5.3.15. Принимает меры по предотвращению и урегулированию конфликта интересов.</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5.3.16. Решает в соответствии с законодательством о муниципальной службе вопросы, связанные с прохождением муниципальной службы специалистами управления образования. </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5.4. Начальник управления образования несет персональную ответственность за выполнение управлением образования полномочий и осуществление функций.</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5.5. Начальник управления образования имеет заместителя, который в случае его отсутствия либо невозможности исполнения им должностных обязанностей в полном объеме осуществляет его полномочия на основании распоряжения главы администрации Пожарского муниципального района. В случае отсутствия заместителя начальника управления образования его функции выполняет один из специалистов, назначенный приказом начальника управления образования, по согласованию с главой администрации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5.6. В структуру управления образования входят: аппарат управления, методический кабинет, централизованная бухгалтерия, осуществляющие деятельность в соответствии с положениями о соответствующем структурном подразделении. Изменения в структуру вносятся приказом начальника управления образования.</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5.7. Работники аппарата управления образования, исполняющие в порядке, определенном муниципальными правовыми актами в соответствии с Федеральным законом от 02 марта 2007 года № 25-ФЗ «О муниципальной службе в Российской Федерации» и законом Приморского края от 04 июня 2007 года № 82-КЗ «О муниципальной службе в Приморском крае», обязанности по должности муниципальной службы за денежное содержание, выплачиваемое за счет средств местного бюджета, являются муниципальными служащими.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5.8. Работники управления образования несут ответственность в случаях и порядке, установленных трудовым и иным законодательством Российской Федерации.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5.9. Структурное подразделение управления образования – централизованная бухгалтерия– осуществляет полномочия по ведению бухгалтерского учета и финансово-хозяйственной деятельности на основании договоров, заключенных образовательными учреждениями.</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5.10. Имущество управления образования является муниципальной собственностью Пожарского муниципального района и закреплено за ним на праве оперативного управления.</w:t>
      </w:r>
    </w:p>
    <w:p w:rsidR="00DF7C3B" w:rsidRDefault="00DF7C3B" w:rsidP="00DF7C3B">
      <w:pPr>
        <w:pStyle w:val="a5"/>
        <w:spacing w:after="0" w:line="240" w:lineRule="auto"/>
        <w:ind w:left="0" w:firstLine="709"/>
        <w:jc w:val="both"/>
        <w:rPr>
          <w:rFonts w:ascii="Times New Roman" w:hAnsi="Times New Roman" w:cs="Times New Roman"/>
          <w:sz w:val="28"/>
          <w:szCs w:val="28"/>
        </w:rPr>
      </w:pPr>
    </w:p>
    <w:p w:rsidR="00DF7C3B" w:rsidRDefault="00DF7C3B" w:rsidP="00DF7C3B">
      <w:pPr>
        <w:pStyle w:val="a5"/>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lang w:val="en-US"/>
        </w:rPr>
        <w:t>VI</w:t>
      </w:r>
      <w:r>
        <w:rPr>
          <w:rFonts w:ascii="Times New Roman" w:hAnsi="Times New Roman" w:cs="Times New Roman"/>
          <w:sz w:val="28"/>
          <w:szCs w:val="28"/>
        </w:rPr>
        <w:t xml:space="preserve">.  Учреждение, реорганизация, ликвидация управления образования, </w:t>
      </w:r>
    </w:p>
    <w:p w:rsidR="00DF7C3B" w:rsidRDefault="00DF7C3B" w:rsidP="00DF7C3B">
      <w:pPr>
        <w:pStyle w:val="a5"/>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внесение изменений в настоящее Положение</w:t>
      </w:r>
    </w:p>
    <w:p w:rsidR="00DF7C3B" w:rsidRDefault="00DF7C3B" w:rsidP="00DF7C3B">
      <w:pPr>
        <w:pStyle w:val="a5"/>
        <w:spacing w:after="0" w:line="240" w:lineRule="auto"/>
        <w:ind w:left="0" w:firstLine="709"/>
        <w:jc w:val="center"/>
        <w:rPr>
          <w:rFonts w:ascii="Times New Roman" w:hAnsi="Times New Roman" w:cs="Times New Roman"/>
          <w:sz w:val="28"/>
          <w:szCs w:val="28"/>
        </w:rPr>
      </w:pP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6.1. Учреждение, реорганизация и ликвидация управления образования осуществляется в порядке, установленном законодательством Российской Федерации, муниципальными правовыми актами органов местного самоуправления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6.2. Решение об учреждении, реорганизации, ликвидации управления образования принимается Думой Пожарского муниципальног</w:t>
      </w:r>
      <w:r w:rsidR="00B77842">
        <w:rPr>
          <w:rFonts w:ascii="Times New Roman" w:hAnsi="Times New Roman" w:cs="Times New Roman"/>
          <w:sz w:val="28"/>
          <w:szCs w:val="28"/>
        </w:rPr>
        <w:t>о района по представлению г</w:t>
      </w:r>
      <w:r>
        <w:rPr>
          <w:rFonts w:ascii="Times New Roman" w:hAnsi="Times New Roman" w:cs="Times New Roman"/>
          <w:sz w:val="28"/>
          <w:szCs w:val="28"/>
        </w:rPr>
        <w:t>лавы администрации Пожарского муниципального района.</w:t>
      </w:r>
    </w:p>
    <w:p w:rsidR="00DF7C3B" w:rsidRDefault="00DF7C3B" w:rsidP="00DF7C3B">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6.3. Внесение изменений в настоящее Положение утверждается </w:t>
      </w:r>
      <w:r w:rsidR="009D0A02">
        <w:rPr>
          <w:rFonts w:ascii="Times New Roman" w:hAnsi="Times New Roman" w:cs="Times New Roman"/>
          <w:sz w:val="28"/>
          <w:szCs w:val="28"/>
        </w:rPr>
        <w:t xml:space="preserve">нормативным правовым актом </w:t>
      </w:r>
      <w:r>
        <w:rPr>
          <w:rFonts w:ascii="Times New Roman" w:hAnsi="Times New Roman" w:cs="Times New Roman"/>
          <w:sz w:val="28"/>
          <w:szCs w:val="28"/>
        </w:rPr>
        <w:t>Думы Пожарского муниципального района.</w:t>
      </w:r>
    </w:p>
    <w:p w:rsidR="00DF7C3B" w:rsidRPr="00EB0019" w:rsidRDefault="00DF7C3B" w:rsidP="00DF7C3B">
      <w:pPr>
        <w:pStyle w:val="a5"/>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rPr>
        <w:t>__________________________________</w:t>
      </w:r>
    </w:p>
    <w:p w:rsidR="00DF7C3B" w:rsidRPr="00F702B0" w:rsidRDefault="00DF7C3B" w:rsidP="00DF7C3B">
      <w:pPr>
        <w:pStyle w:val="a5"/>
        <w:spacing w:after="0" w:line="360" w:lineRule="auto"/>
        <w:ind w:left="450"/>
        <w:jc w:val="both"/>
        <w:rPr>
          <w:rFonts w:ascii="Times New Roman" w:hAnsi="Times New Roman" w:cs="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DF7C3B" w:rsidRDefault="00DF7C3B"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p w:rsidR="00190C07" w:rsidRDefault="00190C07" w:rsidP="005B10B2">
      <w:pPr>
        <w:tabs>
          <w:tab w:val="left" w:pos="3735"/>
        </w:tabs>
        <w:spacing w:after="0" w:line="360" w:lineRule="auto"/>
        <w:jc w:val="both"/>
        <w:rPr>
          <w:rFonts w:ascii="Times New Roman" w:eastAsia="Times New Roman" w:hAnsi="Times New Roman"/>
          <w:sz w:val="28"/>
          <w:szCs w:val="28"/>
        </w:rPr>
      </w:pPr>
    </w:p>
    <w:sectPr w:rsidR="00190C07" w:rsidSect="00DF7C3B">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26E76"/>
    <w:multiLevelType w:val="hybridMultilevel"/>
    <w:tmpl w:val="01B48D72"/>
    <w:lvl w:ilvl="0" w:tplc="767AC494">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
    <w:nsid w:val="6D273621"/>
    <w:multiLevelType w:val="multilevel"/>
    <w:tmpl w:val="B658E502"/>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0B2"/>
    <w:rsid w:val="0012777E"/>
    <w:rsid w:val="00190C07"/>
    <w:rsid w:val="001F47A3"/>
    <w:rsid w:val="0047133D"/>
    <w:rsid w:val="004731F5"/>
    <w:rsid w:val="005B10B2"/>
    <w:rsid w:val="005D17C4"/>
    <w:rsid w:val="005D51AC"/>
    <w:rsid w:val="005F3830"/>
    <w:rsid w:val="006D415A"/>
    <w:rsid w:val="00722BCF"/>
    <w:rsid w:val="007F05E2"/>
    <w:rsid w:val="00810E30"/>
    <w:rsid w:val="00825A2C"/>
    <w:rsid w:val="00917555"/>
    <w:rsid w:val="009D0A02"/>
    <w:rsid w:val="00B43AC7"/>
    <w:rsid w:val="00B77842"/>
    <w:rsid w:val="00C274F5"/>
    <w:rsid w:val="00DF7C3B"/>
    <w:rsid w:val="00EE64E2"/>
    <w:rsid w:val="00F65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CDA740-ADDB-47B5-AEBA-E0C96DDE4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1AC"/>
  </w:style>
  <w:style w:type="paragraph" w:styleId="5">
    <w:name w:val="heading 5"/>
    <w:basedOn w:val="a"/>
    <w:next w:val="a"/>
    <w:link w:val="50"/>
    <w:uiPriority w:val="9"/>
    <w:unhideWhenUsed/>
    <w:qFormat/>
    <w:rsid w:val="00190C07"/>
    <w:pPr>
      <w:spacing w:before="240" w:after="60" w:line="240" w:lineRule="auto"/>
      <w:outlineLvl w:val="4"/>
    </w:pPr>
    <w:rPr>
      <w:rFonts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6D415A"/>
    <w:pPr>
      <w:widowControl w:val="0"/>
      <w:autoSpaceDE w:val="0"/>
      <w:autoSpaceDN w:val="0"/>
      <w:adjustRightInd w:val="0"/>
      <w:spacing w:after="0" w:line="240" w:lineRule="auto"/>
    </w:pPr>
    <w:rPr>
      <w:rFonts w:ascii="Arial" w:eastAsia="Times New Roman" w:hAnsi="Arial" w:cs="Arial"/>
      <w:b/>
      <w:bCs/>
      <w:sz w:val="20"/>
      <w:szCs w:val="20"/>
    </w:rPr>
  </w:style>
  <w:style w:type="paragraph" w:styleId="a3">
    <w:name w:val="Balloon Text"/>
    <w:basedOn w:val="a"/>
    <w:link w:val="a4"/>
    <w:uiPriority w:val="99"/>
    <w:semiHidden/>
    <w:unhideWhenUsed/>
    <w:rsid w:val="006D41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D415A"/>
    <w:rPr>
      <w:rFonts w:ascii="Tahoma" w:hAnsi="Tahoma" w:cs="Tahoma"/>
      <w:sz w:val="16"/>
      <w:szCs w:val="16"/>
    </w:rPr>
  </w:style>
  <w:style w:type="character" w:customStyle="1" w:styleId="50">
    <w:name w:val="Заголовок 5 Знак"/>
    <w:basedOn w:val="a0"/>
    <w:link w:val="5"/>
    <w:uiPriority w:val="9"/>
    <w:rsid w:val="00190C07"/>
    <w:rPr>
      <w:rFonts w:cs="Times New Roman"/>
      <w:b/>
      <w:bCs/>
      <w:i/>
      <w:iCs/>
      <w:sz w:val="26"/>
      <w:szCs w:val="26"/>
    </w:rPr>
  </w:style>
  <w:style w:type="paragraph" w:styleId="a5">
    <w:name w:val="List Paragraph"/>
    <w:basedOn w:val="a"/>
    <w:uiPriority w:val="34"/>
    <w:qFormat/>
    <w:rsid w:val="00190C07"/>
    <w:pPr>
      <w:ind w:left="720"/>
      <w:contextualSpacing/>
    </w:pPr>
    <w:rPr>
      <w:rFonts w:eastAsiaTheme="minorHAnsi"/>
      <w:lang w:eastAsia="en-US"/>
    </w:rPr>
  </w:style>
  <w:style w:type="paragraph" w:styleId="a6">
    <w:name w:val="No Spacing"/>
    <w:uiPriority w:val="1"/>
    <w:qFormat/>
    <w:rsid w:val="00190C07"/>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14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4212</Words>
  <Characters>24011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MoiseenkoYV</cp:lastModifiedBy>
  <cp:revision>2</cp:revision>
  <cp:lastPrinted>2017-12-05T23:53:00Z</cp:lastPrinted>
  <dcterms:created xsi:type="dcterms:W3CDTF">2017-12-18T23:21:00Z</dcterms:created>
  <dcterms:modified xsi:type="dcterms:W3CDTF">2017-12-18T23:21:00Z</dcterms:modified>
</cp:coreProperties>
</file>