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992"/>
      </w:tblGrid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ind w:left="284"/>
              <w:jc w:val="center"/>
            </w:pPr>
            <w:r w:rsidRPr="001230B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2632F5D" wp14:editId="521CC14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ind w:right="175"/>
              <w:jc w:val="center"/>
            </w:pPr>
          </w:p>
        </w:tc>
      </w:tr>
      <w:tr w:rsidR="001230BA" w:rsidRPr="001230BA" w:rsidTr="00166E37">
        <w:tc>
          <w:tcPr>
            <w:tcW w:w="9180" w:type="dxa"/>
            <w:gridSpan w:val="4"/>
            <w:hideMark/>
          </w:tcPr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АДМИНИСТРАЦИЯ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1230B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jc w:val="center"/>
            </w:pPr>
            <w:proofErr w:type="gramStart"/>
            <w:r w:rsidRPr="001230BA">
              <w:t>П  О</w:t>
            </w:r>
            <w:proofErr w:type="gramEnd"/>
            <w:r w:rsidRPr="001230BA">
              <w:t xml:space="preserve">  С  Т  А  Н  О  В  Л  Е  Н  И  Е</w:t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</w:tc>
      </w:tr>
      <w:tr w:rsidR="00166E37" w:rsidRPr="001230BA" w:rsidTr="009B6AEF">
        <w:tc>
          <w:tcPr>
            <w:tcW w:w="2816" w:type="dxa"/>
            <w:tcBorders>
              <w:bottom w:val="single" w:sz="4" w:space="0" w:color="auto"/>
            </w:tcBorders>
          </w:tcPr>
          <w:p w:rsidR="00166E37" w:rsidRPr="001230BA" w:rsidRDefault="00A73A38">
            <w:r>
              <w:t>02 февраля 2018 года</w:t>
            </w:r>
            <w:bookmarkStart w:id="0" w:name="_GoBack"/>
            <w:bookmarkEnd w:id="0"/>
          </w:p>
        </w:tc>
        <w:tc>
          <w:tcPr>
            <w:tcW w:w="4135" w:type="dxa"/>
            <w:hideMark/>
          </w:tcPr>
          <w:p w:rsidR="00166E37" w:rsidRPr="001230BA" w:rsidRDefault="00166E37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1230BA">
              <w:rPr>
                <w:b/>
                <w:sz w:val="21"/>
                <w:szCs w:val="21"/>
              </w:rPr>
              <w:t>пгт</w:t>
            </w:r>
            <w:proofErr w:type="spellEnd"/>
            <w:r w:rsidRPr="001230BA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1230BA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237" w:type="dxa"/>
            <w:hideMark/>
          </w:tcPr>
          <w:p w:rsidR="00166E37" w:rsidRPr="001230BA" w:rsidRDefault="00166E37">
            <w:pPr>
              <w:jc w:val="right"/>
              <w:rPr>
                <w:b/>
                <w:sz w:val="24"/>
                <w:szCs w:val="24"/>
              </w:rPr>
            </w:pPr>
            <w:r w:rsidRPr="001230B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6E37" w:rsidRPr="001230BA" w:rsidRDefault="00A73A38">
            <w:r>
              <w:t>33-па</w:t>
            </w:r>
          </w:p>
        </w:tc>
      </w:tr>
    </w:tbl>
    <w:p w:rsidR="00166E37" w:rsidRPr="00FC1897" w:rsidRDefault="00166E37" w:rsidP="00166E37">
      <w:pPr>
        <w:rPr>
          <w:sz w:val="10"/>
          <w:szCs w:val="10"/>
        </w:rPr>
      </w:pPr>
    </w:p>
    <w:p w:rsidR="00166E37" w:rsidRPr="001230BA" w:rsidRDefault="007570C0" w:rsidP="00166E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Пожарского муниципального района Приморского края от 19 февраля 2016 года                 № 57-па «</w:t>
      </w:r>
      <w:r w:rsidR="00166E37" w:rsidRPr="001230BA">
        <w:rPr>
          <w:b/>
          <w:sz w:val="28"/>
          <w:szCs w:val="28"/>
        </w:rPr>
        <w:t>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</w:t>
      </w:r>
      <w:r>
        <w:rPr>
          <w:b/>
          <w:sz w:val="28"/>
          <w:szCs w:val="28"/>
        </w:rPr>
        <w:t>»</w:t>
      </w:r>
    </w:p>
    <w:p w:rsidR="00166E37" w:rsidRDefault="00166E37" w:rsidP="00166E37">
      <w:pPr>
        <w:jc w:val="center"/>
        <w:rPr>
          <w:sz w:val="28"/>
          <w:szCs w:val="28"/>
        </w:rPr>
      </w:pPr>
    </w:p>
    <w:p w:rsidR="000843F5" w:rsidRPr="00FC1897" w:rsidRDefault="000843F5" w:rsidP="00166E37">
      <w:pPr>
        <w:jc w:val="center"/>
        <w:rPr>
          <w:sz w:val="10"/>
          <w:szCs w:val="10"/>
        </w:rPr>
      </w:pPr>
    </w:p>
    <w:p w:rsidR="00166E37" w:rsidRPr="001230BA" w:rsidRDefault="007570C0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основании</w:t>
      </w:r>
      <w:r w:rsidR="00166E37" w:rsidRPr="001230BA">
        <w:rPr>
          <w:bCs/>
          <w:sz w:val="28"/>
          <w:szCs w:val="28"/>
        </w:rPr>
        <w:t xml:space="preserve"> Федеральн</w:t>
      </w:r>
      <w:r>
        <w:rPr>
          <w:bCs/>
          <w:sz w:val="28"/>
          <w:szCs w:val="28"/>
        </w:rPr>
        <w:t>ого</w:t>
      </w:r>
      <w:r w:rsidR="00166E37" w:rsidRPr="001230BA">
        <w:rPr>
          <w:bCs/>
          <w:sz w:val="28"/>
          <w:szCs w:val="28"/>
        </w:rPr>
        <w:t xml:space="preserve"> закона от </w:t>
      </w:r>
      <w:r>
        <w:rPr>
          <w:bCs/>
          <w:sz w:val="28"/>
          <w:szCs w:val="28"/>
        </w:rPr>
        <w:t xml:space="preserve">06 октября 2003 года </w:t>
      </w:r>
      <w:hyperlink r:id="rId5" w:history="1"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 xml:space="preserve">№ </w:t>
        </w:r>
        <w:r>
          <w:rPr>
            <w:rStyle w:val="a3"/>
            <w:bCs/>
            <w:color w:val="auto"/>
            <w:sz w:val="28"/>
            <w:szCs w:val="28"/>
            <w:u w:val="none"/>
          </w:rPr>
          <w:t>131</w:t>
        </w:r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>-ФЗ</w:t>
        </w:r>
      </w:hyperlink>
      <w:r w:rsidR="00166E37" w:rsidRPr="001230BA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66E37" w:rsidRPr="001230BA">
        <w:rPr>
          <w:bCs/>
          <w:sz w:val="28"/>
          <w:szCs w:val="28"/>
        </w:rPr>
        <w:t xml:space="preserve">», </w:t>
      </w:r>
      <w:hyperlink r:id="rId6" w:history="1"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>Указ</w:t>
        </w:r>
        <w:r>
          <w:rPr>
            <w:rStyle w:val="a3"/>
            <w:bCs/>
            <w:color w:val="auto"/>
            <w:sz w:val="28"/>
            <w:szCs w:val="28"/>
            <w:u w:val="none"/>
          </w:rPr>
          <w:t>а</w:t>
        </w:r>
      </w:hyperlink>
      <w:r w:rsidR="00166E37" w:rsidRPr="001230BA">
        <w:rPr>
          <w:bCs/>
          <w:sz w:val="28"/>
          <w:szCs w:val="28"/>
        </w:rPr>
        <w:t xml:space="preserve"> Президента Российской Федерации от </w:t>
      </w:r>
      <w:r>
        <w:rPr>
          <w:bCs/>
          <w:sz w:val="28"/>
          <w:szCs w:val="28"/>
        </w:rPr>
        <w:t>0</w:t>
      </w:r>
      <w:r w:rsidR="00166E37" w:rsidRPr="001230BA">
        <w:rPr>
          <w:bCs/>
          <w:sz w:val="28"/>
          <w:szCs w:val="28"/>
        </w:rPr>
        <w:t xml:space="preserve">1 июля 2010 года </w:t>
      </w:r>
      <w:r>
        <w:rPr>
          <w:bCs/>
          <w:sz w:val="28"/>
          <w:szCs w:val="28"/>
        </w:rPr>
        <w:t xml:space="preserve">          </w:t>
      </w:r>
      <w:r w:rsidR="00166E37" w:rsidRPr="001230BA">
        <w:rPr>
          <w:bCs/>
          <w:sz w:val="28"/>
          <w:szCs w:val="28"/>
        </w:rPr>
        <w:t>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166E37" w:rsidRPr="001230BA">
        <w:rPr>
          <w:sz w:val="28"/>
          <w:szCs w:val="28"/>
        </w:rPr>
        <w:t xml:space="preserve">, </w:t>
      </w:r>
      <w:r w:rsidR="00166E37" w:rsidRPr="001230BA">
        <w:rPr>
          <w:bCs/>
          <w:sz w:val="28"/>
          <w:szCs w:val="28"/>
        </w:rPr>
        <w:t xml:space="preserve">руководствуясь </w:t>
      </w:r>
      <w:hyperlink r:id="rId7" w:history="1"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>Уставом</w:t>
        </w:r>
      </w:hyperlink>
      <w:r w:rsidR="00166E37" w:rsidRPr="001230BA">
        <w:rPr>
          <w:bCs/>
          <w:sz w:val="28"/>
          <w:szCs w:val="28"/>
        </w:rPr>
        <w:t xml:space="preserve"> Пожарского муниципального района, </w:t>
      </w:r>
      <w:r>
        <w:rPr>
          <w:bCs/>
          <w:sz w:val="28"/>
          <w:szCs w:val="28"/>
        </w:rPr>
        <w:t xml:space="preserve">в целях приведения муниципального правового акта </w:t>
      </w:r>
      <w:r w:rsidR="00166E37" w:rsidRPr="001230BA">
        <w:rPr>
          <w:bCs/>
          <w:sz w:val="28"/>
          <w:szCs w:val="28"/>
        </w:rPr>
        <w:t xml:space="preserve">администрация Пожарского муниципального района </w:t>
      </w:r>
      <w:r>
        <w:rPr>
          <w:bCs/>
          <w:sz w:val="28"/>
          <w:szCs w:val="28"/>
        </w:rPr>
        <w:t xml:space="preserve">в соответствие с законодательством Российской Федерации, администрация Пожарского муниципального района </w:t>
      </w:r>
      <w:r w:rsidR="00166E37" w:rsidRPr="001230BA">
        <w:rPr>
          <w:bCs/>
          <w:sz w:val="28"/>
          <w:szCs w:val="28"/>
        </w:rPr>
        <w:t>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ПОСТАНОВЛЯЕТ:</w:t>
      </w:r>
    </w:p>
    <w:p w:rsidR="00166E37" w:rsidRPr="000843F5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10"/>
          <w:szCs w:val="10"/>
        </w:rPr>
      </w:pPr>
    </w:p>
    <w:p w:rsidR="00166E37" w:rsidRDefault="00166E37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1. </w:t>
      </w:r>
      <w:r w:rsidR="007570C0">
        <w:rPr>
          <w:sz w:val="28"/>
          <w:szCs w:val="28"/>
        </w:rPr>
        <w:t xml:space="preserve">Внести в постановление администрации </w:t>
      </w:r>
      <w:r w:rsidR="007570C0" w:rsidRPr="007570C0">
        <w:rPr>
          <w:sz w:val="28"/>
          <w:szCs w:val="28"/>
        </w:rPr>
        <w:t>Пожарского муниципального района Приморского края от 19 февраля 2016 года № 57-па «О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редакции»</w:t>
      </w:r>
      <w:r w:rsidR="007570C0">
        <w:rPr>
          <w:sz w:val="28"/>
          <w:szCs w:val="28"/>
        </w:rPr>
        <w:t xml:space="preserve"> следующие изменения:</w:t>
      </w:r>
    </w:p>
    <w:p w:rsidR="007570C0" w:rsidRDefault="00923FBA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1.1. В Приложении 1 к постановлению администрации </w:t>
      </w:r>
      <w:r w:rsidRPr="007570C0">
        <w:rPr>
          <w:sz w:val="28"/>
          <w:szCs w:val="28"/>
        </w:rPr>
        <w:t>Пожарского муниципального района Приморского края от 19 февраля 2016 года № 57-па</w:t>
      </w:r>
      <w:r>
        <w:rPr>
          <w:sz w:val="28"/>
          <w:szCs w:val="28"/>
        </w:rPr>
        <w:t xml:space="preserve"> слова «Руководитель аппарата администрации Пожарского муниципального района» заменить на слова «Начальник отдела организационно-кадровой работы и делопроизводства администрации Пожарского муниципального района».</w:t>
      </w:r>
    </w:p>
    <w:p w:rsidR="00923FBA" w:rsidRDefault="00923FBA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Приложение 2 к постановлению администрации </w:t>
      </w:r>
      <w:r w:rsidRPr="007570C0">
        <w:rPr>
          <w:sz w:val="28"/>
          <w:szCs w:val="28"/>
        </w:rPr>
        <w:t>Пожарского муниципального района Приморского края от 19 февраля 2016 года № 57-па</w:t>
      </w:r>
      <w:r>
        <w:rPr>
          <w:sz w:val="28"/>
          <w:szCs w:val="28"/>
        </w:rPr>
        <w:t xml:space="preserve"> дополнить пунктом 11.6. следующего содержания:</w:t>
      </w:r>
    </w:p>
    <w:p w:rsidR="00923FBA" w:rsidRDefault="00923FBA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«11.6. Мотивированные заключения, предусмотренные пунктами 11.1, 11.3, 11.4, настоящего Положения, </w:t>
      </w:r>
      <w:r w:rsidR="003A0171">
        <w:rPr>
          <w:sz w:val="28"/>
          <w:szCs w:val="28"/>
        </w:rPr>
        <w:t>дол</w:t>
      </w:r>
      <w:r>
        <w:rPr>
          <w:sz w:val="28"/>
          <w:szCs w:val="28"/>
        </w:rPr>
        <w:t>жны содержать:</w:t>
      </w:r>
    </w:p>
    <w:p w:rsidR="005E74EB" w:rsidRDefault="00923FBA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а) информацию, изложенную в обращениях или </w:t>
      </w:r>
      <w:r w:rsidR="005E74EB">
        <w:rPr>
          <w:rFonts w:eastAsiaTheme="minorHAnsi"/>
          <w:sz w:val="28"/>
          <w:szCs w:val="28"/>
          <w:lang w:eastAsia="en-US"/>
        </w:rPr>
        <w:t>уведомлениях, указанных в абзацах третьем и пятом подпункта «б» и подпункте «г» пункта 10 настоящего Положения;</w:t>
      </w:r>
    </w:p>
    <w:p w:rsidR="005E74EB" w:rsidRDefault="005E74EB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5E74EB" w:rsidRPr="005E74EB" w:rsidRDefault="005E74EB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</w:t>
      </w:r>
      <w:r w:rsidRPr="005E74EB">
        <w:rPr>
          <w:rFonts w:eastAsiaTheme="minorHAnsi"/>
          <w:sz w:val="28"/>
          <w:szCs w:val="28"/>
          <w:lang w:eastAsia="en-US"/>
        </w:rPr>
        <w:t xml:space="preserve">мотивированный вывод по результатам предварительного рассмотрения обращений и уведомлений, указанных в </w:t>
      </w:r>
      <w:hyperlink r:id="rId8" w:history="1">
        <w:r w:rsidRPr="005E74EB">
          <w:rPr>
            <w:rFonts w:eastAsiaTheme="minorHAnsi"/>
            <w:sz w:val="28"/>
            <w:szCs w:val="28"/>
            <w:lang w:eastAsia="en-US"/>
          </w:rPr>
          <w:t xml:space="preserve">абзацах </w:t>
        </w:r>
        <w:r>
          <w:rPr>
            <w:rFonts w:eastAsiaTheme="minorHAnsi"/>
            <w:sz w:val="28"/>
            <w:szCs w:val="28"/>
            <w:lang w:eastAsia="en-US"/>
          </w:rPr>
          <w:t>третьем</w:t>
        </w:r>
      </w:hyperlink>
      <w:r>
        <w:rPr>
          <w:rFonts w:eastAsiaTheme="minorHAnsi"/>
          <w:sz w:val="28"/>
          <w:szCs w:val="28"/>
          <w:lang w:eastAsia="en-US"/>
        </w:rPr>
        <w:t xml:space="preserve"> </w:t>
      </w:r>
      <w:r w:rsidRPr="005E74EB">
        <w:rPr>
          <w:rFonts w:eastAsiaTheme="minorHAnsi"/>
          <w:sz w:val="28"/>
          <w:szCs w:val="28"/>
          <w:lang w:eastAsia="en-US"/>
        </w:rPr>
        <w:t xml:space="preserve">и </w:t>
      </w:r>
      <w:hyperlink r:id="rId9" w:history="1">
        <w:r w:rsidRPr="005E74EB">
          <w:rPr>
            <w:rFonts w:eastAsiaTheme="minorHAnsi"/>
            <w:sz w:val="28"/>
            <w:szCs w:val="28"/>
            <w:lang w:eastAsia="en-US"/>
          </w:rPr>
          <w:t xml:space="preserve">пятом подпункта </w:t>
        </w:r>
        <w:r>
          <w:rPr>
            <w:rFonts w:eastAsiaTheme="minorHAnsi"/>
            <w:sz w:val="28"/>
            <w:szCs w:val="28"/>
            <w:lang w:eastAsia="en-US"/>
          </w:rPr>
          <w:t>«</w:t>
        </w:r>
        <w:r w:rsidRPr="005E74EB">
          <w:rPr>
            <w:rFonts w:eastAsiaTheme="minorHAnsi"/>
            <w:sz w:val="28"/>
            <w:szCs w:val="28"/>
            <w:lang w:eastAsia="en-US"/>
          </w:rPr>
          <w:t>б</w:t>
        </w:r>
        <w:r>
          <w:rPr>
            <w:rFonts w:eastAsiaTheme="minorHAnsi"/>
            <w:sz w:val="28"/>
            <w:szCs w:val="28"/>
            <w:lang w:eastAsia="en-US"/>
          </w:rPr>
          <w:t>»</w:t>
        </w:r>
      </w:hyperlink>
      <w:r w:rsidRPr="005E74EB">
        <w:rPr>
          <w:rFonts w:eastAsiaTheme="minorHAnsi"/>
          <w:sz w:val="28"/>
          <w:szCs w:val="28"/>
          <w:lang w:eastAsia="en-US"/>
        </w:rPr>
        <w:t xml:space="preserve"> и </w:t>
      </w:r>
      <w:hyperlink r:id="rId10" w:history="1">
        <w:r w:rsidRPr="005E74EB">
          <w:rPr>
            <w:rFonts w:eastAsiaTheme="minorHAnsi"/>
            <w:sz w:val="28"/>
            <w:szCs w:val="28"/>
            <w:lang w:eastAsia="en-US"/>
          </w:rPr>
          <w:t xml:space="preserve">подпункте </w:t>
        </w:r>
        <w:r>
          <w:rPr>
            <w:rFonts w:eastAsiaTheme="minorHAnsi"/>
            <w:sz w:val="28"/>
            <w:szCs w:val="28"/>
            <w:lang w:eastAsia="en-US"/>
          </w:rPr>
          <w:t>«г»</w:t>
        </w:r>
        <w:r w:rsidRPr="005E74EB">
          <w:rPr>
            <w:rFonts w:eastAsiaTheme="minorHAnsi"/>
            <w:sz w:val="28"/>
            <w:szCs w:val="28"/>
            <w:lang w:eastAsia="en-US"/>
          </w:rPr>
          <w:t xml:space="preserve"> пункта 1</w:t>
        </w:r>
        <w:r>
          <w:rPr>
            <w:rFonts w:eastAsiaTheme="minorHAnsi"/>
            <w:sz w:val="28"/>
            <w:szCs w:val="28"/>
            <w:lang w:eastAsia="en-US"/>
          </w:rPr>
          <w:t>0</w:t>
        </w:r>
      </w:hyperlink>
      <w:r w:rsidRPr="005E74EB">
        <w:rPr>
          <w:rFonts w:eastAsiaTheme="minorHAnsi"/>
          <w:sz w:val="28"/>
          <w:szCs w:val="28"/>
          <w:lang w:eastAsia="en-US"/>
        </w:rPr>
        <w:t xml:space="preserve"> настоящего Положения, а также рекомендации для принятия одного из решений в соответствии с </w:t>
      </w:r>
      <w:hyperlink r:id="rId11" w:history="1">
        <w:r w:rsidRPr="005E74EB">
          <w:rPr>
            <w:rFonts w:eastAsiaTheme="minorHAnsi"/>
            <w:sz w:val="28"/>
            <w:szCs w:val="28"/>
            <w:lang w:eastAsia="en-US"/>
          </w:rPr>
          <w:t xml:space="preserve">пунктами </w:t>
        </w:r>
        <w:r>
          <w:rPr>
            <w:rFonts w:eastAsiaTheme="minorHAnsi"/>
            <w:sz w:val="28"/>
            <w:szCs w:val="28"/>
            <w:lang w:eastAsia="en-US"/>
          </w:rPr>
          <w:t>18.1</w:t>
        </w:r>
      </w:hyperlink>
      <w:r w:rsidRPr="005E74EB">
        <w:rPr>
          <w:rFonts w:eastAsiaTheme="minorHAnsi"/>
          <w:sz w:val="28"/>
          <w:szCs w:val="28"/>
          <w:lang w:eastAsia="en-US"/>
        </w:rPr>
        <w:t xml:space="preserve">, </w:t>
      </w:r>
      <w:hyperlink r:id="rId12" w:history="1">
        <w:r>
          <w:rPr>
            <w:rFonts w:eastAsiaTheme="minorHAnsi"/>
            <w:sz w:val="28"/>
            <w:szCs w:val="28"/>
            <w:lang w:eastAsia="en-US"/>
          </w:rPr>
          <w:t>18.2</w:t>
        </w:r>
      </w:hyperlink>
      <w:r w:rsidRPr="005E74EB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 xml:space="preserve">20 </w:t>
      </w:r>
      <w:r w:rsidRPr="005E74EB">
        <w:rPr>
          <w:rFonts w:eastAsiaTheme="minorHAnsi"/>
          <w:sz w:val="28"/>
          <w:szCs w:val="28"/>
          <w:lang w:eastAsia="en-US"/>
        </w:rPr>
        <w:t>настоящего Положения или иного решения.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166E37" w:rsidRDefault="005E74EB" w:rsidP="005E74E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166E37" w:rsidRPr="001230BA">
        <w:rPr>
          <w:sz w:val="28"/>
          <w:szCs w:val="28"/>
        </w:rPr>
        <w:t xml:space="preserve">. Отделу организационно-кадровой работы и делопроизводства администрации Пожарского муниципального района </w:t>
      </w:r>
      <w:r>
        <w:rPr>
          <w:sz w:val="28"/>
          <w:szCs w:val="28"/>
        </w:rPr>
        <w:t xml:space="preserve">опубликовать настоящее постановление в газете «Победа» и </w:t>
      </w:r>
      <w:r w:rsidR="00166E37" w:rsidRPr="001230BA">
        <w:rPr>
          <w:sz w:val="28"/>
          <w:szCs w:val="28"/>
        </w:rPr>
        <w:t xml:space="preserve">разместить на официальном сайте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="00166E37" w:rsidRPr="001230BA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="00166E37" w:rsidRPr="001230BA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="00166E37" w:rsidRPr="001230BA">
        <w:rPr>
          <w:sz w:val="28"/>
          <w:szCs w:val="28"/>
        </w:rPr>
        <w:t>.</w:t>
      </w:r>
    </w:p>
    <w:p w:rsidR="00FC1897" w:rsidRDefault="00FC1897" w:rsidP="005E74E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60E8A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860E8A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Pr="00860E8A">
        <w:rPr>
          <w:sz w:val="28"/>
          <w:szCs w:val="28"/>
        </w:rPr>
        <w:t xml:space="preserve"> вступает в силу со дня его опубликования в газете «Победа».</w:t>
      </w:r>
    </w:p>
    <w:p w:rsidR="00166E37" w:rsidRPr="001230BA" w:rsidRDefault="00FC1897" w:rsidP="005E74E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166E37" w:rsidRPr="001230BA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5E74EB">
        <w:rPr>
          <w:sz w:val="28"/>
          <w:szCs w:val="28"/>
        </w:rPr>
        <w:t>начальника о</w:t>
      </w:r>
      <w:r w:rsidR="005E74EB" w:rsidRPr="001230BA">
        <w:rPr>
          <w:sz w:val="28"/>
          <w:szCs w:val="28"/>
        </w:rPr>
        <w:t>тдел</w:t>
      </w:r>
      <w:r w:rsidR="005E74EB">
        <w:rPr>
          <w:sz w:val="28"/>
          <w:szCs w:val="28"/>
        </w:rPr>
        <w:t>а</w:t>
      </w:r>
      <w:r w:rsidR="005E74EB" w:rsidRPr="001230BA">
        <w:rPr>
          <w:sz w:val="28"/>
          <w:szCs w:val="28"/>
        </w:rPr>
        <w:t xml:space="preserve"> организационно-кадровой работы и делопроизводства</w:t>
      </w:r>
      <w:r w:rsidR="00166E37" w:rsidRPr="001230BA">
        <w:rPr>
          <w:sz w:val="28"/>
          <w:szCs w:val="28"/>
        </w:rPr>
        <w:t xml:space="preserve"> администрации Пожарского муниципального района О.М. Мельник.</w:t>
      </w:r>
    </w:p>
    <w:p w:rsidR="00FC1897" w:rsidRDefault="00FC1897" w:rsidP="005E74EB">
      <w:pPr>
        <w:spacing w:line="360" w:lineRule="auto"/>
        <w:jc w:val="both"/>
        <w:rPr>
          <w:sz w:val="10"/>
          <w:szCs w:val="10"/>
        </w:rPr>
      </w:pPr>
    </w:p>
    <w:p w:rsidR="00FC1897" w:rsidRPr="00FC1897" w:rsidRDefault="00FC1897" w:rsidP="005E74EB">
      <w:pPr>
        <w:spacing w:line="360" w:lineRule="auto"/>
        <w:jc w:val="both"/>
        <w:rPr>
          <w:sz w:val="10"/>
          <w:szCs w:val="10"/>
        </w:rPr>
      </w:pPr>
    </w:p>
    <w:p w:rsidR="007F1B30" w:rsidRPr="001230BA" w:rsidRDefault="00166E37" w:rsidP="005E74EB">
      <w:pPr>
        <w:spacing w:line="360" w:lineRule="auto"/>
        <w:jc w:val="both"/>
      </w:pPr>
      <w:r w:rsidRPr="001230BA">
        <w:rPr>
          <w:sz w:val="28"/>
          <w:szCs w:val="28"/>
        </w:rPr>
        <w:t xml:space="preserve">Глава Пожарского муниципального района                            </w:t>
      </w:r>
      <w:r w:rsidR="005E74EB">
        <w:rPr>
          <w:sz w:val="28"/>
          <w:szCs w:val="28"/>
        </w:rPr>
        <w:t xml:space="preserve">          </w:t>
      </w:r>
      <w:r w:rsidRPr="001230BA">
        <w:rPr>
          <w:sz w:val="28"/>
          <w:szCs w:val="28"/>
        </w:rPr>
        <w:t xml:space="preserve">   </w:t>
      </w:r>
      <w:r w:rsidR="005E74EB">
        <w:rPr>
          <w:sz w:val="28"/>
          <w:szCs w:val="28"/>
        </w:rPr>
        <w:t>С.А. Филатов</w:t>
      </w:r>
    </w:p>
    <w:sectPr w:rsidR="007F1B30" w:rsidRPr="001230BA" w:rsidSect="00FC189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BC"/>
    <w:rsid w:val="000843F5"/>
    <w:rsid w:val="001230BA"/>
    <w:rsid w:val="00166E37"/>
    <w:rsid w:val="003A0171"/>
    <w:rsid w:val="005515BC"/>
    <w:rsid w:val="005E74EB"/>
    <w:rsid w:val="007570C0"/>
    <w:rsid w:val="007F1B30"/>
    <w:rsid w:val="00923FBA"/>
    <w:rsid w:val="009B6AEF"/>
    <w:rsid w:val="00A73A38"/>
    <w:rsid w:val="00FC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B890F-9236-47F8-B5A4-B21E90C5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6E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66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66E3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70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43F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43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9C4A77E288CCA26C287BECC2CA1CDA167AF342F4FE366F94624F8FCFB8DEAE99BACD952D8ADF7a9u7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9F82EE77EDCD5103EB7A17CB1F337A54FB257FA3AA57762CE0AC5C03B1B5480X2lAH" TargetMode="External"/><Relationship Id="rId12" Type="http://schemas.openxmlformats.org/officeDocument/2006/relationships/hyperlink" Target="consultantplus://offline/ref=1339C4A77E288CCA26C287BECC2CA1CDA167AF342F4FE366F94624F8FCFB8DEAE99BACD952D8ACF9a9u6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9F82EE77EDCD5103EB7BF71A79F69AA4EBC0CF53DAD7E3490559E9D6CX1l2H" TargetMode="External"/><Relationship Id="rId11" Type="http://schemas.openxmlformats.org/officeDocument/2006/relationships/hyperlink" Target="consultantplus://offline/ref=1339C4A77E288CCA26C287BECC2CA1CDA167AF342F4FE366F94624F8FCFB8DEAE99BACD952D8ACFFa9u0E" TargetMode="External"/><Relationship Id="rId5" Type="http://schemas.openxmlformats.org/officeDocument/2006/relationships/hyperlink" Target="consultantplus://offline/ref=79F82EE77EDCD5103EB7BF71A79F69AA4EBC0FFE3EA57E3490559E9D6CX1l2H" TargetMode="External"/><Relationship Id="rId10" Type="http://schemas.openxmlformats.org/officeDocument/2006/relationships/hyperlink" Target="consultantplus://offline/ref=1339C4A77E288CCA26C287BECC2CA1CDA167AF342F4FE366F94624F8FCFB8DEAE99BACD952D8ACFBa9u4E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339C4A77E288CCA26C287BECC2CA1CDA167AF342F4FE366F94624F8FCFB8DEAE99BACD952D8ACFAa9u1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6</cp:revision>
  <cp:lastPrinted>2018-02-01T23:10:00Z</cp:lastPrinted>
  <dcterms:created xsi:type="dcterms:W3CDTF">2018-02-01T04:56:00Z</dcterms:created>
  <dcterms:modified xsi:type="dcterms:W3CDTF">2018-02-05T03:39:00Z</dcterms:modified>
</cp:coreProperties>
</file>