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Pr="00132A38" w:rsidRDefault="00A33061" w:rsidP="005F7187">
      <w:pPr>
        <w:jc w:val="center"/>
        <w:rPr>
          <w:sz w:val="28"/>
          <w:szCs w:val="28"/>
        </w:rPr>
      </w:pPr>
      <w:r w:rsidRPr="00132A38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132A38" w:rsidRDefault="003903FA" w:rsidP="005F7187">
      <w:pPr>
        <w:jc w:val="center"/>
        <w:rPr>
          <w:sz w:val="28"/>
          <w:szCs w:val="28"/>
        </w:rPr>
      </w:pPr>
    </w:p>
    <w:p w:rsidR="00856817" w:rsidRPr="00132A38" w:rsidRDefault="00856817" w:rsidP="00856817">
      <w:pPr>
        <w:jc w:val="center"/>
        <w:rPr>
          <w:b/>
          <w:sz w:val="28"/>
          <w:szCs w:val="28"/>
        </w:rPr>
      </w:pPr>
      <w:r w:rsidRPr="00132A38">
        <w:rPr>
          <w:b/>
          <w:sz w:val="28"/>
          <w:szCs w:val="28"/>
        </w:rPr>
        <w:t xml:space="preserve">ДУМА </w:t>
      </w:r>
    </w:p>
    <w:p w:rsidR="00856817" w:rsidRPr="00132A38" w:rsidRDefault="00856817" w:rsidP="00856817">
      <w:pPr>
        <w:jc w:val="center"/>
        <w:rPr>
          <w:b/>
          <w:sz w:val="28"/>
          <w:szCs w:val="28"/>
        </w:rPr>
      </w:pPr>
      <w:r w:rsidRPr="00132A38">
        <w:rPr>
          <w:b/>
          <w:sz w:val="28"/>
          <w:szCs w:val="28"/>
        </w:rPr>
        <w:t>ПОЖАРСКОГО МУНИЦИПАЛЬНОГО РАЙОНА</w:t>
      </w:r>
    </w:p>
    <w:p w:rsidR="00856817" w:rsidRPr="00132A38" w:rsidRDefault="00856817" w:rsidP="00856817">
      <w:pPr>
        <w:rPr>
          <w:b/>
          <w:sz w:val="28"/>
          <w:szCs w:val="28"/>
        </w:rPr>
      </w:pPr>
    </w:p>
    <w:p w:rsidR="00856817" w:rsidRPr="00132A38" w:rsidRDefault="00856817" w:rsidP="00856817">
      <w:pPr>
        <w:jc w:val="center"/>
        <w:rPr>
          <w:b/>
          <w:sz w:val="28"/>
          <w:szCs w:val="28"/>
        </w:rPr>
      </w:pPr>
      <w:r w:rsidRPr="00132A38">
        <w:rPr>
          <w:b/>
          <w:sz w:val="28"/>
          <w:szCs w:val="28"/>
        </w:rPr>
        <w:t>РЕШЕНИЕ</w:t>
      </w:r>
    </w:p>
    <w:p w:rsidR="005050C9" w:rsidRPr="00132A38" w:rsidRDefault="005050C9" w:rsidP="00856817">
      <w:pPr>
        <w:jc w:val="center"/>
        <w:rPr>
          <w:b/>
          <w:sz w:val="28"/>
          <w:szCs w:val="28"/>
        </w:rPr>
      </w:pPr>
    </w:p>
    <w:p w:rsidR="00856817" w:rsidRPr="00132A38" w:rsidRDefault="00595685" w:rsidP="00856817">
      <w:pPr>
        <w:rPr>
          <w:sz w:val="28"/>
          <w:szCs w:val="28"/>
        </w:rPr>
      </w:pPr>
      <w:r w:rsidRPr="00132A38">
        <w:rPr>
          <w:sz w:val="28"/>
          <w:szCs w:val="28"/>
        </w:rPr>
        <w:t xml:space="preserve">от </w:t>
      </w:r>
      <w:r w:rsidR="00E80FE6" w:rsidRPr="00132A38">
        <w:rPr>
          <w:sz w:val="28"/>
          <w:szCs w:val="28"/>
        </w:rPr>
        <w:t>2</w:t>
      </w:r>
      <w:r w:rsidR="00851977" w:rsidRPr="00132A38">
        <w:rPr>
          <w:sz w:val="28"/>
          <w:szCs w:val="28"/>
        </w:rPr>
        <w:t>4</w:t>
      </w:r>
      <w:r w:rsidR="00A80928" w:rsidRPr="00132A38">
        <w:rPr>
          <w:sz w:val="28"/>
          <w:szCs w:val="28"/>
        </w:rPr>
        <w:t xml:space="preserve"> </w:t>
      </w:r>
      <w:r w:rsidR="00A75D79" w:rsidRPr="00132A38">
        <w:rPr>
          <w:sz w:val="28"/>
          <w:szCs w:val="28"/>
        </w:rPr>
        <w:t>сентября</w:t>
      </w:r>
      <w:r w:rsidR="000522E7" w:rsidRPr="00132A38">
        <w:rPr>
          <w:sz w:val="28"/>
          <w:szCs w:val="28"/>
        </w:rPr>
        <w:t xml:space="preserve"> </w:t>
      </w:r>
      <w:r w:rsidR="00637CCD" w:rsidRPr="00132A38">
        <w:rPr>
          <w:sz w:val="28"/>
          <w:szCs w:val="28"/>
        </w:rPr>
        <w:t>201</w:t>
      </w:r>
      <w:r w:rsidR="00A75D79" w:rsidRPr="00132A38">
        <w:rPr>
          <w:sz w:val="28"/>
          <w:szCs w:val="28"/>
        </w:rPr>
        <w:t>8</w:t>
      </w:r>
      <w:r w:rsidR="00BA1FB3" w:rsidRPr="00132A38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32A38">
        <w:rPr>
          <w:sz w:val="28"/>
          <w:szCs w:val="28"/>
        </w:rPr>
        <w:t xml:space="preserve">          </w:t>
      </w:r>
      <w:r w:rsidR="009B75A8" w:rsidRPr="00132A38">
        <w:rPr>
          <w:sz w:val="28"/>
          <w:szCs w:val="28"/>
        </w:rPr>
        <w:t xml:space="preserve">    </w:t>
      </w:r>
      <w:r w:rsidR="00121E3E" w:rsidRPr="00132A38">
        <w:rPr>
          <w:sz w:val="28"/>
          <w:szCs w:val="28"/>
        </w:rPr>
        <w:t xml:space="preserve"> </w:t>
      </w:r>
      <w:proofErr w:type="spellStart"/>
      <w:r w:rsidR="00856817" w:rsidRPr="00132A38">
        <w:rPr>
          <w:sz w:val="28"/>
          <w:szCs w:val="28"/>
        </w:rPr>
        <w:t>пгт</w:t>
      </w:r>
      <w:proofErr w:type="spellEnd"/>
      <w:r w:rsidR="00A80928" w:rsidRPr="00132A38">
        <w:rPr>
          <w:sz w:val="28"/>
          <w:szCs w:val="28"/>
        </w:rPr>
        <w:t xml:space="preserve"> </w:t>
      </w:r>
      <w:proofErr w:type="spellStart"/>
      <w:r w:rsidR="00856817" w:rsidRPr="00132A38">
        <w:rPr>
          <w:sz w:val="28"/>
          <w:szCs w:val="28"/>
        </w:rPr>
        <w:t>Лучегорск</w:t>
      </w:r>
      <w:proofErr w:type="spellEnd"/>
      <w:r w:rsidR="00A80928" w:rsidRPr="00132A38">
        <w:rPr>
          <w:sz w:val="28"/>
          <w:szCs w:val="28"/>
        </w:rPr>
        <w:t xml:space="preserve">                                </w:t>
      </w:r>
      <w:r w:rsidR="00111633" w:rsidRPr="00132A38">
        <w:rPr>
          <w:sz w:val="28"/>
          <w:szCs w:val="28"/>
        </w:rPr>
        <w:t xml:space="preserve">    </w:t>
      </w:r>
      <w:r w:rsidR="00A80928" w:rsidRPr="00132A38">
        <w:rPr>
          <w:sz w:val="28"/>
          <w:szCs w:val="28"/>
        </w:rPr>
        <w:t xml:space="preserve">  </w:t>
      </w:r>
      <w:r w:rsidR="004C5150" w:rsidRPr="00132A38">
        <w:rPr>
          <w:sz w:val="28"/>
          <w:szCs w:val="28"/>
        </w:rPr>
        <w:t>№</w:t>
      </w:r>
      <w:r w:rsidR="00A80928" w:rsidRPr="00132A38">
        <w:rPr>
          <w:sz w:val="28"/>
          <w:szCs w:val="28"/>
        </w:rPr>
        <w:t xml:space="preserve"> </w:t>
      </w:r>
      <w:r w:rsidR="003940A1" w:rsidRPr="00132A38">
        <w:rPr>
          <w:sz w:val="28"/>
          <w:szCs w:val="28"/>
        </w:rPr>
        <w:t>418</w:t>
      </w:r>
    </w:p>
    <w:p w:rsidR="00B123D2" w:rsidRPr="00132A38" w:rsidRDefault="00A75D79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 w:rsidRPr="00132A38">
        <w:rPr>
          <w:sz w:val="28"/>
          <w:szCs w:val="28"/>
        </w:rPr>
        <w:t>Об отчете Контрольно-счетной палаты Пожарского муниципального района по результатам аудита в сфере закупок, осуществленных в 2017 году муниципальным бюджетным учреждением «Централизованная библиотечная система Пожарского муниципального района». Анализ и оценка результатов закупок, достижение целей осуществления закупок</w:t>
      </w:r>
    </w:p>
    <w:p w:rsidR="00856817" w:rsidRPr="00132A38" w:rsidRDefault="00856817" w:rsidP="00856817">
      <w:pPr>
        <w:ind w:right="-185"/>
        <w:rPr>
          <w:sz w:val="28"/>
          <w:szCs w:val="28"/>
        </w:rPr>
      </w:pPr>
    </w:p>
    <w:p w:rsidR="001F48F2" w:rsidRPr="00132A38" w:rsidRDefault="001F48F2" w:rsidP="00856817">
      <w:pPr>
        <w:ind w:right="-185"/>
        <w:rPr>
          <w:sz w:val="28"/>
          <w:szCs w:val="28"/>
        </w:rPr>
      </w:pPr>
    </w:p>
    <w:p w:rsidR="002C7421" w:rsidRPr="00132A38" w:rsidRDefault="00B123D2" w:rsidP="00730A11">
      <w:pPr>
        <w:widowControl w:val="0"/>
        <w:spacing w:line="276" w:lineRule="auto"/>
        <w:jc w:val="both"/>
        <w:rPr>
          <w:sz w:val="28"/>
          <w:szCs w:val="28"/>
        </w:rPr>
      </w:pPr>
      <w:r w:rsidRPr="00132A38">
        <w:rPr>
          <w:sz w:val="28"/>
          <w:szCs w:val="28"/>
        </w:rPr>
        <w:tab/>
      </w:r>
      <w:r w:rsidR="000A4D62" w:rsidRPr="00132A38">
        <w:rPr>
          <w:sz w:val="28"/>
          <w:szCs w:val="28"/>
        </w:rPr>
        <w:t>Заслушав</w:t>
      </w:r>
      <w:r w:rsidRPr="00132A38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</w:t>
      </w:r>
      <w:r w:rsidR="00A75D79" w:rsidRPr="00132A38">
        <w:rPr>
          <w:sz w:val="28"/>
          <w:szCs w:val="28"/>
        </w:rPr>
        <w:t>по результатам аудита в сфере закупок, осуществленных в 2017 году муниципальным бюджетным учреждением «Централизованная библиотечная система Пожарского муниципального района». Анализ и оценка результатов закупок, достижение целей осуществления закупок</w:t>
      </w:r>
      <w:r w:rsidR="000A4D62" w:rsidRPr="00132A38">
        <w:rPr>
          <w:sz w:val="28"/>
          <w:szCs w:val="28"/>
        </w:rPr>
        <w:t xml:space="preserve">, </w:t>
      </w:r>
      <w:r w:rsidR="00073792" w:rsidRPr="00132A38">
        <w:rPr>
          <w:sz w:val="28"/>
          <w:szCs w:val="28"/>
        </w:rPr>
        <w:t>Дума Пожарского муниципального района</w:t>
      </w:r>
    </w:p>
    <w:p w:rsidR="00A046D0" w:rsidRPr="00132A38" w:rsidRDefault="00A046D0" w:rsidP="00730A11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5F241C" w:rsidRPr="00132A38" w:rsidRDefault="00BD043C" w:rsidP="00730A11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132A38">
        <w:rPr>
          <w:sz w:val="28"/>
          <w:szCs w:val="28"/>
        </w:rPr>
        <w:t>РЕШИЛА:</w:t>
      </w:r>
    </w:p>
    <w:p w:rsidR="002C7421" w:rsidRPr="00132A38" w:rsidRDefault="00B123D2" w:rsidP="00730A11">
      <w:pPr>
        <w:pStyle w:val="a4"/>
        <w:numPr>
          <w:ilvl w:val="0"/>
          <w:numId w:val="5"/>
        </w:numPr>
        <w:spacing w:line="276" w:lineRule="auto"/>
        <w:ind w:left="0" w:right="-185" w:firstLine="709"/>
        <w:jc w:val="both"/>
        <w:rPr>
          <w:sz w:val="28"/>
          <w:szCs w:val="28"/>
        </w:rPr>
      </w:pPr>
      <w:r w:rsidRPr="00132A38">
        <w:rPr>
          <w:sz w:val="28"/>
          <w:szCs w:val="28"/>
        </w:rPr>
        <w:t xml:space="preserve">Отчет председателя Контрольно-счетной палаты Пожарского муниципального района Балуевой Ольги Анатольевны </w:t>
      </w:r>
      <w:r w:rsidR="00A75D79" w:rsidRPr="00132A38">
        <w:rPr>
          <w:sz w:val="28"/>
          <w:szCs w:val="28"/>
        </w:rPr>
        <w:t>по результатам аудита в сфере закупок, осуществленных в 2017 году муниципальным бюджетным учреждением «Централизованная библиотечная система Пожарского муниципального района». Анализ и оценка результатов закупок, достижение целей осуществления закупок</w:t>
      </w:r>
      <w:r w:rsidR="003940A1" w:rsidRPr="00132A38">
        <w:rPr>
          <w:sz w:val="28"/>
          <w:szCs w:val="28"/>
        </w:rPr>
        <w:t>.</w:t>
      </w:r>
      <w:r w:rsidR="002966CC" w:rsidRPr="00132A38">
        <w:rPr>
          <w:sz w:val="28"/>
          <w:szCs w:val="28"/>
        </w:rPr>
        <w:t xml:space="preserve"> </w:t>
      </w:r>
      <w:r w:rsidRPr="00132A38">
        <w:rPr>
          <w:sz w:val="28"/>
          <w:szCs w:val="28"/>
        </w:rPr>
        <w:t>утвердить</w:t>
      </w:r>
      <w:r w:rsidR="000A4D62" w:rsidRPr="00132A38">
        <w:rPr>
          <w:sz w:val="28"/>
          <w:szCs w:val="28"/>
        </w:rPr>
        <w:t>.</w:t>
      </w:r>
    </w:p>
    <w:p w:rsidR="0001770D" w:rsidRPr="00132A38" w:rsidRDefault="00730A11" w:rsidP="00730A11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132A38">
        <w:rPr>
          <w:sz w:val="28"/>
          <w:szCs w:val="28"/>
        </w:rPr>
        <w:t>2</w:t>
      </w:r>
      <w:r w:rsidR="00111633" w:rsidRPr="00132A38">
        <w:rPr>
          <w:sz w:val="28"/>
          <w:szCs w:val="28"/>
        </w:rPr>
        <w:t xml:space="preserve">. </w:t>
      </w:r>
      <w:r w:rsidR="00BD043C" w:rsidRPr="00132A3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32A38" w:rsidRDefault="008A3CBA" w:rsidP="00E53D6C">
      <w:pPr>
        <w:ind w:right="-6" w:firstLine="709"/>
        <w:jc w:val="both"/>
        <w:rPr>
          <w:sz w:val="28"/>
          <w:szCs w:val="28"/>
        </w:rPr>
      </w:pPr>
    </w:p>
    <w:p w:rsidR="00111633" w:rsidRPr="00132A38" w:rsidRDefault="00111633" w:rsidP="00E53D6C">
      <w:pPr>
        <w:ind w:right="-6" w:firstLine="709"/>
        <w:jc w:val="both"/>
        <w:rPr>
          <w:sz w:val="28"/>
          <w:szCs w:val="28"/>
        </w:rPr>
      </w:pPr>
    </w:p>
    <w:p w:rsidR="00111633" w:rsidRPr="00132A38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32A38" w:rsidRDefault="00856817" w:rsidP="00856817">
      <w:pPr>
        <w:ind w:right="-6"/>
        <w:jc w:val="both"/>
        <w:rPr>
          <w:sz w:val="28"/>
          <w:szCs w:val="28"/>
        </w:rPr>
      </w:pPr>
      <w:r w:rsidRPr="00132A38">
        <w:rPr>
          <w:sz w:val="28"/>
          <w:szCs w:val="28"/>
        </w:rPr>
        <w:t>Председатель Думы</w:t>
      </w:r>
    </w:p>
    <w:p w:rsidR="00132A38" w:rsidRPr="00132A38" w:rsidRDefault="00856817" w:rsidP="00BA1FB3">
      <w:pPr>
        <w:ind w:right="-6"/>
        <w:jc w:val="both"/>
        <w:rPr>
          <w:sz w:val="28"/>
          <w:szCs w:val="28"/>
        </w:rPr>
      </w:pPr>
      <w:r w:rsidRPr="00132A38">
        <w:rPr>
          <w:sz w:val="28"/>
          <w:szCs w:val="28"/>
        </w:rPr>
        <w:t xml:space="preserve">Пожарского муниципального района      </w:t>
      </w:r>
      <w:r w:rsidR="00A046D0" w:rsidRPr="00132A38">
        <w:rPr>
          <w:sz w:val="28"/>
          <w:szCs w:val="28"/>
        </w:rPr>
        <w:t xml:space="preserve">                                        </w:t>
      </w:r>
      <w:r w:rsidR="005F7187" w:rsidRPr="00132A38">
        <w:rPr>
          <w:sz w:val="28"/>
          <w:szCs w:val="28"/>
        </w:rPr>
        <w:t xml:space="preserve">Н.А. </w:t>
      </w:r>
      <w:proofErr w:type="spellStart"/>
      <w:r w:rsidR="005F7187" w:rsidRPr="00132A38">
        <w:rPr>
          <w:sz w:val="28"/>
          <w:szCs w:val="28"/>
        </w:rPr>
        <w:t>Борик</w:t>
      </w:r>
      <w:proofErr w:type="spellEnd"/>
    </w:p>
    <w:p w:rsidR="00132A38" w:rsidRPr="00132A38" w:rsidRDefault="00132A38">
      <w:pPr>
        <w:rPr>
          <w:sz w:val="28"/>
          <w:szCs w:val="28"/>
        </w:rPr>
      </w:pPr>
      <w:r w:rsidRPr="00132A38">
        <w:rPr>
          <w:sz w:val="28"/>
          <w:szCs w:val="28"/>
        </w:rPr>
        <w:br w:type="page"/>
      </w:r>
    </w:p>
    <w:p w:rsidR="00132A38" w:rsidRPr="00132A38" w:rsidRDefault="00132A38" w:rsidP="00132A38">
      <w:pPr>
        <w:widowControl w:val="0"/>
        <w:jc w:val="center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lastRenderedPageBreak/>
        <w:t>Отчет</w:t>
      </w:r>
    </w:p>
    <w:p w:rsidR="00132A38" w:rsidRPr="00132A38" w:rsidRDefault="00132A38" w:rsidP="00132A38">
      <w:pPr>
        <w:widowControl w:val="0"/>
        <w:jc w:val="center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t xml:space="preserve">по результатам аудита в сфере закупок, осуществленных в 2017 году муниципальным бюджетным учреждением «Централизованная библиотечная система Пожарского муниципального района». Анализ и оценка результатов закупок, достижение целей осуществления закупок.   </w:t>
      </w:r>
    </w:p>
    <w:p w:rsidR="00132A38" w:rsidRPr="00132A38" w:rsidRDefault="00132A38" w:rsidP="00132A38">
      <w:pPr>
        <w:widowControl w:val="0"/>
        <w:jc w:val="both"/>
        <w:rPr>
          <w:sz w:val="26"/>
          <w:szCs w:val="26"/>
        </w:rPr>
      </w:pPr>
    </w:p>
    <w:p w:rsidR="00132A38" w:rsidRPr="00132A38" w:rsidRDefault="00132A38" w:rsidP="00132A38">
      <w:pPr>
        <w:widowControl w:val="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«17» июля 2018 год                                                                              </w:t>
      </w:r>
      <w:proofErr w:type="spellStart"/>
      <w:r w:rsidRPr="00132A38">
        <w:rPr>
          <w:sz w:val="26"/>
          <w:szCs w:val="26"/>
        </w:rPr>
        <w:t>пгт</w:t>
      </w:r>
      <w:proofErr w:type="spellEnd"/>
      <w:r w:rsidRPr="00132A38">
        <w:rPr>
          <w:sz w:val="26"/>
          <w:szCs w:val="26"/>
        </w:rPr>
        <w:t xml:space="preserve"> </w:t>
      </w:r>
      <w:proofErr w:type="spellStart"/>
      <w:r w:rsidRPr="00132A38">
        <w:rPr>
          <w:sz w:val="26"/>
          <w:szCs w:val="26"/>
        </w:rPr>
        <w:t>Лучегорск</w:t>
      </w:r>
      <w:proofErr w:type="spellEnd"/>
    </w:p>
    <w:p w:rsidR="00132A38" w:rsidRPr="00132A38" w:rsidRDefault="00132A38" w:rsidP="00132A38">
      <w:pPr>
        <w:widowControl w:val="0"/>
        <w:rPr>
          <w:rStyle w:val="FontStyle14"/>
        </w:rPr>
      </w:pPr>
      <w:r w:rsidRPr="00132A38">
        <w:rPr>
          <w:sz w:val="26"/>
          <w:szCs w:val="26"/>
        </w:rPr>
        <w:tab/>
      </w:r>
      <w:r w:rsidRPr="00132A38">
        <w:rPr>
          <w:sz w:val="26"/>
          <w:szCs w:val="26"/>
        </w:rPr>
        <w:tab/>
      </w:r>
      <w:r w:rsidRPr="00132A38">
        <w:rPr>
          <w:sz w:val="26"/>
          <w:szCs w:val="26"/>
        </w:rPr>
        <w:tab/>
      </w:r>
      <w:r w:rsidRPr="00132A38">
        <w:rPr>
          <w:sz w:val="26"/>
          <w:szCs w:val="26"/>
        </w:rPr>
        <w:tab/>
      </w:r>
      <w:r w:rsidRPr="00132A38">
        <w:rPr>
          <w:sz w:val="26"/>
          <w:szCs w:val="26"/>
        </w:rPr>
        <w:tab/>
      </w:r>
      <w:r w:rsidRPr="00132A38">
        <w:rPr>
          <w:sz w:val="26"/>
          <w:szCs w:val="26"/>
        </w:rPr>
        <w:tab/>
        <w:t xml:space="preserve">          </w:t>
      </w:r>
      <w:r w:rsidRPr="00132A38">
        <w:rPr>
          <w:sz w:val="26"/>
          <w:szCs w:val="26"/>
        </w:rPr>
        <w:tab/>
        <w:t xml:space="preserve">     </w:t>
      </w:r>
    </w:p>
    <w:p w:rsidR="00132A38" w:rsidRPr="00132A38" w:rsidRDefault="00132A38" w:rsidP="00132A38">
      <w:pPr>
        <w:ind w:firstLine="708"/>
        <w:jc w:val="both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t>Основание для проверки: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 xml:space="preserve">Бюджетный Кодекс РФ, ст. 98 Федерального закона от 5.04.2013 г. «О контрактной системе в сфере закупок товаров, работ, услуг для обеспечения государственных и муниципальных нужд», Устав Пожарского муниципального района, Положение о Контрольно-счетной палате Пожарского муниципального района; п.п. 3 п.2 Плана работы Контрольно-счетной палаты Пожарского муниципального района на 2018 год. </w:t>
      </w:r>
      <w:proofErr w:type="gramEnd"/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b/>
          <w:sz w:val="26"/>
          <w:szCs w:val="26"/>
        </w:rPr>
        <w:t xml:space="preserve">Цель проверки: </w:t>
      </w:r>
      <w:r w:rsidRPr="00132A38">
        <w:rPr>
          <w:sz w:val="26"/>
          <w:szCs w:val="26"/>
        </w:rPr>
        <w:t xml:space="preserve">предупреждение и выявление нарушений законодательства Российской Федерации и иных нормативных правовых актов в сфере закупок товаров, работ, услуг для обеспечения муниципальных нужд. </w:t>
      </w:r>
    </w:p>
    <w:p w:rsidR="00132A38" w:rsidRPr="00132A38" w:rsidRDefault="00132A38" w:rsidP="00132A38">
      <w:pPr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b/>
          <w:sz w:val="26"/>
          <w:szCs w:val="26"/>
        </w:rPr>
        <w:t xml:space="preserve">Предмет проверки: </w:t>
      </w:r>
      <w:r w:rsidRPr="00132A38">
        <w:rPr>
          <w:sz w:val="26"/>
          <w:szCs w:val="26"/>
        </w:rPr>
        <w:t>средства бюджета Пожарского муниципального района, направленные учреждением на закупки в соответствии с требованиями законодательства о контрактной системе в сфере закупок.</w:t>
      </w:r>
    </w:p>
    <w:p w:rsidR="00132A38" w:rsidRPr="00132A38" w:rsidRDefault="00132A38" w:rsidP="00132A38">
      <w:pPr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b/>
          <w:sz w:val="26"/>
          <w:szCs w:val="26"/>
        </w:rPr>
        <w:t xml:space="preserve">Объекты проверки: </w:t>
      </w:r>
      <w:r w:rsidRPr="00132A38">
        <w:rPr>
          <w:sz w:val="26"/>
          <w:szCs w:val="26"/>
        </w:rPr>
        <w:t>муниципальное бюджетное учреждение «Централизованная библиотечная система Пожарского муниципального района».</w:t>
      </w:r>
    </w:p>
    <w:p w:rsidR="00132A38" w:rsidRPr="00132A38" w:rsidRDefault="00132A38" w:rsidP="00132A38">
      <w:pPr>
        <w:ind w:firstLine="720"/>
        <w:jc w:val="both"/>
        <w:rPr>
          <w:bCs/>
          <w:sz w:val="26"/>
          <w:szCs w:val="26"/>
        </w:rPr>
      </w:pPr>
      <w:r w:rsidRPr="00132A38">
        <w:rPr>
          <w:b/>
          <w:bCs/>
          <w:sz w:val="26"/>
          <w:szCs w:val="26"/>
        </w:rPr>
        <w:t xml:space="preserve">Проверяемый период: </w:t>
      </w:r>
      <w:r w:rsidRPr="00132A38">
        <w:rPr>
          <w:bCs/>
          <w:sz w:val="26"/>
          <w:szCs w:val="26"/>
        </w:rPr>
        <w:t>2017 год</w:t>
      </w:r>
    </w:p>
    <w:p w:rsidR="00132A38" w:rsidRPr="00132A38" w:rsidRDefault="00132A38" w:rsidP="00132A38">
      <w:pPr>
        <w:ind w:firstLine="720"/>
        <w:jc w:val="both"/>
        <w:rPr>
          <w:sz w:val="26"/>
          <w:szCs w:val="26"/>
        </w:rPr>
      </w:pPr>
      <w:r w:rsidRPr="00132A38">
        <w:rPr>
          <w:b/>
          <w:sz w:val="26"/>
          <w:szCs w:val="26"/>
        </w:rPr>
        <w:t xml:space="preserve">Срок проведения проверки: </w:t>
      </w:r>
      <w:r w:rsidRPr="00132A38">
        <w:rPr>
          <w:sz w:val="26"/>
          <w:szCs w:val="26"/>
        </w:rPr>
        <w:t>с 15 июня по 06 июля 2018 года.</w:t>
      </w:r>
    </w:p>
    <w:p w:rsidR="00132A38" w:rsidRPr="00132A38" w:rsidRDefault="00132A38" w:rsidP="00132A38">
      <w:pPr>
        <w:pStyle w:val="ConsNormal"/>
        <w:widowControl/>
        <w:tabs>
          <w:tab w:val="left" w:pos="1800"/>
        </w:tabs>
        <w:jc w:val="both"/>
        <w:rPr>
          <w:rFonts w:ascii="Times New Roman" w:hAnsi="Times New Roman"/>
          <w:b/>
          <w:sz w:val="26"/>
          <w:szCs w:val="26"/>
        </w:rPr>
      </w:pPr>
      <w:r w:rsidRPr="00132A38">
        <w:rPr>
          <w:rFonts w:ascii="Times New Roman" w:hAnsi="Times New Roman"/>
          <w:b/>
          <w:sz w:val="26"/>
          <w:szCs w:val="26"/>
        </w:rPr>
        <w:t>Ответственный исполнитель:</w:t>
      </w:r>
    </w:p>
    <w:p w:rsidR="00132A38" w:rsidRPr="00132A38" w:rsidRDefault="00132A38" w:rsidP="00132A38">
      <w:pPr>
        <w:pStyle w:val="ConsNormal"/>
        <w:widowControl/>
        <w:tabs>
          <w:tab w:val="left" w:pos="18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32A38">
        <w:rPr>
          <w:rFonts w:ascii="Times New Roman" w:hAnsi="Times New Roman"/>
          <w:sz w:val="26"/>
          <w:szCs w:val="26"/>
        </w:rPr>
        <w:t xml:space="preserve">Балуева О.А. – председатель Контрольно-счетной палаты Пожарского муниципального района. </w:t>
      </w:r>
    </w:p>
    <w:p w:rsidR="00132A38" w:rsidRPr="00132A38" w:rsidRDefault="00132A38" w:rsidP="00132A38">
      <w:pPr>
        <w:pStyle w:val="ConsNormal"/>
        <w:widowControl/>
        <w:tabs>
          <w:tab w:val="left" w:pos="1800"/>
        </w:tabs>
        <w:jc w:val="both"/>
        <w:rPr>
          <w:rFonts w:ascii="Times New Roman" w:hAnsi="Times New Roman"/>
          <w:b/>
          <w:sz w:val="26"/>
          <w:szCs w:val="26"/>
        </w:rPr>
      </w:pPr>
      <w:r w:rsidRPr="00132A38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132A38" w:rsidRPr="00132A38" w:rsidRDefault="00132A38" w:rsidP="00132A38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132A38">
        <w:rPr>
          <w:rFonts w:ascii="Times New Roman" w:hAnsi="Times New Roman"/>
          <w:sz w:val="26"/>
          <w:szCs w:val="26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132A38" w:rsidRPr="00132A38" w:rsidRDefault="00132A38" w:rsidP="00132A38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132A38">
        <w:rPr>
          <w:rFonts w:ascii="Times New Roman" w:hAnsi="Times New Roman"/>
          <w:sz w:val="26"/>
          <w:szCs w:val="26"/>
        </w:rPr>
        <w:t>Для проведения контрольного мероприятия в учреждение 01.06.2018 (исх. № 35) было направлено уведомление о его проведении и требование по предоставлению документов.</w:t>
      </w:r>
    </w:p>
    <w:p w:rsidR="00132A38" w:rsidRPr="00132A38" w:rsidRDefault="00132A38" w:rsidP="00132A38">
      <w:pPr>
        <w:spacing w:line="360" w:lineRule="auto"/>
        <w:ind w:firstLine="53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Проверке представлены все необходимые для проведения контрольного мероприятия документы.</w:t>
      </w:r>
    </w:p>
    <w:p w:rsidR="00132A38" w:rsidRPr="00132A38" w:rsidRDefault="00132A38" w:rsidP="00132A38">
      <w:pPr>
        <w:widowControl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Муниципальное бюджетное учреждение «Централизованная библиотечная система Пожарского муниципального района» действует на основании Устава, </w:t>
      </w:r>
      <w:r w:rsidRPr="00132A38">
        <w:rPr>
          <w:sz w:val="26"/>
          <w:szCs w:val="26"/>
        </w:rPr>
        <w:lastRenderedPageBreak/>
        <w:t>утвержденного постановлением администрации Пожарского муниципального района от 22.10.2012 № 520-па (с изменениями).</w:t>
      </w:r>
    </w:p>
    <w:p w:rsidR="00132A38" w:rsidRPr="00132A38" w:rsidRDefault="00132A38" w:rsidP="00132A38">
      <w:pPr>
        <w:widowControl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Учреждение имеет полное наименование – муниципальное бюджетное учреждение «Централизованная библиотечная система Пожарского муниципального района».</w:t>
      </w:r>
    </w:p>
    <w:p w:rsidR="00132A38" w:rsidRPr="00132A38" w:rsidRDefault="00132A38" w:rsidP="00132A38">
      <w:pPr>
        <w:widowControl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Сокращенное наименование – МБУ «ЦБС Пожарского муниципального района».</w:t>
      </w:r>
    </w:p>
    <w:p w:rsidR="00132A38" w:rsidRPr="00132A38" w:rsidRDefault="00132A38" w:rsidP="00132A38">
      <w:pPr>
        <w:widowControl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Юридический адрес и местонахождение Учреждения –  692001, Приморский край, Пожарский район, </w:t>
      </w:r>
      <w:proofErr w:type="spellStart"/>
      <w:r w:rsidRPr="00132A38">
        <w:rPr>
          <w:sz w:val="26"/>
          <w:szCs w:val="26"/>
        </w:rPr>
        <w:t>пгт</w:t>
      </w:r>
      <w:proofErr w:type="spellEnd"/>
      <w:r w:rsidRPr="00132A38">
        <w:rPr>
          <w:sz w:val="26"/>
          <w:szCs w:val="26"/>
        </w:rPr>
        <w:t xml:space="preserve">. </w:t>
      </w:r>
      <w:proofErr w:type="spellStart"/>
      <w:r w:rsidRPr="00132A38">
        <w:rPr>
          <w:sz w:val="26"/>
          <w:szCs w:val="26"/>
        </w:rPr>
        <w:t>Лучегорск</w:t>
      </w:r>
      <w:proofErr w:type="spellEnd"/>
      <w:r w:rsidRPr="00132A38">
        <w:rPr>
          <w:sz w:val="26"/>
          <w:szCs w:val="26"/>
        </w:rPr>
        <w:t xml:space="preserve">, первый микрорайон,8. 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Документы, подтверждающие государственную регистрацию учреждения в установленном законом порядке: свидетельство о постановке на учет в МИ ФНС № 2 по Приморскому краю  – серия 25 № 003077986 от 18.09.2006 г. с присвоением ИНН 2526009049  КПП 252601001; свидетельство о внесении в единый государственный реестр юридических лиц – серия 25 № 003077981 от 13.05.2011г. ОГРН 1062606016957.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Учреждение является юридическим лицом и некоммерческой организацией.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>Правовую основу деятельности Учреждения составляют конституция Российской Федерации, Гражданский кодекс Российской Федерации, Бюджетный кодекс Российской Федерации, Налоговый кодекс Российской Федерации, федеральные законы и иные нормативные правовые акты Российской Федерации, законы и иные нормативные правовые акты Приморского края, правовые акты Пожарского муниципального района, а также Устав Пожарского муниципального района и локальные акты учреждения.</w:t>
      </w:r>
      <w:proofErr w:type="gramEnd"/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Источниками формирования финансовых ресурсов Учреждения, в проверяемом периоде являлись средства бюджета Пожарского муниципального района, собственные доходы учреждения. 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Для осуществления финансово-хозяйственной деятельности Учреждению в УФК по Приморскому краю открыты лицевые счета: № 20206У48750 – лицевой счет бюджетного учреждения; № 21206У48750 – отдельный лицевой счет бюджетного учреждения.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соответствии с Уставом учреждения основной целью МБУ «ЦБС Пожарского муниципального района» является обеспечение условий для реализации прав граждан на свободный доступ к информации, библиотечно-</w:t>
      </w:r>
      <w:r w:rsidRPr="00132A38">
        <w:rPr>
          <w:sz w:val="26"/>
          <w:szCs w:val="26"/>
        </w:rPr>
        <w:lastRenderedPageBreak/>
        <w:t>информационным ресурсам, приобщение к достижениям и ценностям науки и культуры.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Учреждение осуществляет следующие основные виды деятельности: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комплектование, обработка, организация хранения и обеспечение сохранности книжных фондов учреждения;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предоставление пользователям информации о составе библиотечных фондов через систему каталогов и другие формы библиотечного информирования;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- осуществление библиотечного, информационного, методического и библиографического обслуживания через систему абонементов, читальных залов и других форм, путем предоставления во временное пользование документов из библиотечного фонда и проведения информационных, культурно-просветительских мероприятий.   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</w:r>
      <w:proofErr w:type="gramStart"/>
      <w:r w:rsidRPr="00132A38">
        <w:rPr>
          <w:sz w:val="26"/>
          <w:szCs w:val="26"/>
        </w:rPr>
        <w:t>Согласно Устава</w:t>
      </w:r>
      <w:proofErr w:type="gramEnd"/>
      <w:r w:rsidRPr="00132A38">
        <w:rPr>
          <w:sz w:val="26"/>
          <w:szCs w:val="26"/>
        </w:rPr>
        <w:t xml:space="preserve"> МБУ «ЦБС Пожарского муниципального района» имеет 9 филиалов, которые не являются юридическими лицами.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проверяемом периоде и по настоящее время директором учреждения является </w:t>
      </w:r>
      <w:proofErr w:type="spellStart"/>
      <w:r w:rsidRPr="00132A38">
        <w:rPr>
          <w:sz w:val="26"/>
          <w:szCs w:val="26"/>
        </w:rPr>
        <w:t>Халип</w:t>
      </w:r>
      <w:proofErr w:type="spellEnd"/>
      <w:r w:rsidRPr="00132A38">
        <w:rPr>
          <w:sz w:val="26"/>
          <w:szCs w:val="26"/>
        </w:rPr>
        <w:t xml:space="preserve"> Г.Н. (приказ отдела по делам молодежи, культуры и спорта о назначении на должность директора ЦБС от 01.08.1995г. № 28). 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проверяемом периоде и по настоящее время бухгалтерский учет осуществляется централизованной бухгалтерией управления культуры и молодежной политики администрации Пожарского муниципального района.</w:t>
      </w:r>
    </w:p>
    <w:p w:rsidR="00132A38" w:rsidRPr="00132A38" w:rsidRDefault="00132A38" w:rsidP="00132A38">
      <w:pPr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По результатам проверки составлен акт от 05.07.2018г., который направлен в учреждение 05.07.2018 (исх. № 44) года для ознакомления и подписания. </w:t>
      </w:r>
    </w:p>
    <w:p w:rsidR="00132A38" w:rsidRPr="00132A38" w:rsidRDefault="00132A38" w:rsidP="00132A38">
      <w:pPr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Акт подписан директором МБУ «ЦБС Пожарского муниципального района», начальником управления культуры и молодежной политики администрации Пожарского муниципального района.</w:t>
      </w:r>
    </w:p>
    <w:p w:rsidR="00132A38" w:rsidRPr="00132A38" w:rsidRDefault="00132A38" w:rsidP="00132A38">
      <w:pPr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Разногласия по результатам контрольного мероприятия в адрес Контрольно-счетной палаты Пожарского муниципального района не поступали.  </w:t>
      </w:r>
    </w:p>
    <w:p w:rsidR="00132A38" w:rsidRPr="00132A38" w:rsidRDefault="00132A38" w:rsidP="00132A38">
      <w:pPr>
        <w:autoSpaceDE w:val="0"/>
        <w:spacing w:line="360" w:lineRule="auto"/>
        <w:jc w:val="both"/>
        <w:rPr>
          <w:b/>
          <w:sz w:val="26"/>
          <w:szCs w:val="26"/>
        </w:rPr>
      </w:pPr>
      <w:r w:rsidRPr="00132A38">
        <w:rPr>
          <w:sz w:val="26"/>
          <w:szCs w:val="26"/>
        </w:rPr>
        <w:tab/>
      </w:r>
      <w:r w:rsidRPr="00132A38">
        <w:rPr>
          <w:b/>
          <w:sz w:val="26"/>
          <w:szCs w:val="26"/>
        </w:rPr>
        <w:t>Результаты контрольного мероприятия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b/>
          <w:sz w:val="26"/>
          <w:szCs w:val="26"/>
        </w:rPr>
        <w:tab/>
      </w:r>
      <w:r w:rsidRPr="00132A38">
        <w:rPr>
          <w:sz w:val="26"/>
          <w:szCs w:val="26"/>
        </w:rPr>
        <w:t>Объем проверенных средств, направленных учреждением на осуществление закупок товаров, работ, услуг составил 859,2 тыс. руб. в том числе: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субсидии на выполнение муниципального задания в сумме – 454,3 тыс. руб.;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субсидии на иные цели – 315,0 тыс. руб.;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- собственные доходы учреждения – 89,9 тыс. руб.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Сумма выявленных нарушений</w:t>
      </w:r>
      <w:r w:rsidRPr="00132A38">
        <w:rPr>
          <w:bCs/>
          <w:sz w:val="26"/>
          <w:szCs w:val="26"/>
        </w:rPr>
        <w:t xml:space="preserve"> в сфере закупок товаров, работ, услуг возможных к оценке</w:t>
      </w:r>
      <w:r w:rsidRPr="00132A38">
        <w:rPr>
          <w:sz w:val="26"/>
          <w:szCs w:val="26"/>
        </w:rPr>
        <w:t xml:space="preserve"> составила на </w:t>
      </w:r>
      <w:proofErr w:type="gramStart"/>
      <w:r w:rsidRPr="00132A38">
        <w:rPr>
          <w:sz w:val="26"/>
          <w:szCs w:val="26"/>
        </w:rPr>
        <w:t>общую</w:t>
      </w:r>
      <w:proofErr w:type="gramEnd"/>
      <w:r w:rsidRPr="00132A38">
        <w:rPr>
          <w:sz w:val="26"/>
          <w:szCs w:val="26"/>
        </w:rPr>
        <w:t xml:space="preserve"> сумму198,0 тыс. руб., в том числе:</w:t>
      </w:r>
    </w:p>
    <w:p w:rsidR="00132A38" w:rsidRPr="00132A38" w:rsidRDefault="00132A38" w:rsidP="00132A38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132A38">
        <w:rPr>
          <w:bCs/>
          <w:sz w:val="26"/>
          <w:szCs w:val="26"/>
        </w:rPr>
        <w:t>-заключение договора на сумму большую, чем предусмотрено планом-графиком закупок на общую сумму – 13,5 тыс. руб.; не размещено в ЕИС дополнительных соглашений к заключенным договорам на общую сумму 184,5 тыс. руб.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t xml:space="preserve">Проверкой установлено следующее: </w:t>
      </w:r>
    </w:p>
    <w:p w:rsidR="00132A38" w:rsidRPr="00132A38" w:rsidRDefault="00132A38" w:rsidP="00132A38">
      <w:pPr>
        <w:numPr>
          <w:ilvl w:val="0"/>
          <w:numId w:val="7"/>
        </w:numPr>
        <w:autoSpaceDE w:val="0"/>
        <w:spacing w:line="100" w:lineRule="atLeast"/>
        <w:ind w:left="284" w:firstLine="76"/>
        <w:jc w:val="both"/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Организация закупок. Анализ деятельности учреждения по реализации положений Федерального закона от 05.04.2013 г. № 44 – ФЗ «О контрактной системе в сфере закупок товаров, работ, услуг для обеспечения государственных и муниципальных нужд».</w:t>
      </w:r>
    </w:p>
    <w:p w:rsidR="00132A38" w:rsidRPr="00132A38" w:rsidRDefault="00132A38" w:rsidP="00132A38">
      <w:pPr>
        <w:autoSpaceDE w:val="0"/>
        <w:spacing w:line="100" w:lineRule="atLeast"/>
        <w:jc w:val="both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t xml:space="preserve"> 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В соответствии с Федеральным законом Российской Федерации от 05.04.2013 года № 44 – ФЗ «О контрактной системе в сфере закупок товаров, работ, услуг для обеспечения государственных и муниципальных нужд» приказом директора учреждения от 17.12.2016 года № 15, контрактным управляющим назначена директор учреждения </w:t>
      </w:r>
      <w:proofErr w:type="spellStart"/>
      <w:r w:rsidRPr="00132A38">
        <w:rPr>
          <w:sz w:val="26"/>
          <w:szCs w:val="26"/>
        </w:rPr>
        <w:t>Халип</w:t>
      </w:r>
      <w:proofErr w:type="spellEnd"/>
      <w:r w:rsidRPr="00132A38">
        <w:rPr>
          <w:sz w:val="26"/>
          <w:szCs w:val="26"/>
        </w:rPr>
        <w:t xml:space="preserve"> Г.Н.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Функции и полномочия контрактного управляющего установлены п.4 ст. 38 Федерального закона № 44 –ФЗ.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Согласно требованиям п.6 ст. 38 Федерального закона № 44-ФЗ, контрактный управляющий должен иметь высшее образование и дополнительное профессиональное образование в сфере закупок.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</w:t>
      </w:r>
      <w:r w:rsidRPr="00132A38">
        <w:rPr>
          <w:sz w:val="26"/>
          <w:szCs w:val="26"/>
        </w:rPr>
        <w:tab/>
      </w:r>
      <w:proofErr w:type="spellStart"/>
      <w:r w:rsidRPr="00132A38">
        <w:rPr>
          <w:sz w:val="26"/>
          <w:szCs w:val="26"/>
        </w:rPr>
        <w:t>Халип</w:t>
      </w:r>
      <w:proofErr w:type="spellEnd"/>
      <w:r w:rsidRPr="00132A38">
        <w:rPr>
          <w:sz w:val="26"/>
          <w:szCs w:val="26"/>
        </w:rPr>
        <w:t xml:space="preserve"> Г.Н. прошла профессиональную подготовку в сфере закупок товаров, работ, услуг для обеспечения государственных и муниципальных нужд (диплом о профессиональной переподготовке № 183100026085 от 14.04.2017 года выдан ООО «Центр подготовки контрактных управляющих»)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Приказом директора учреждения от 25.07.2014 года № 12 «О создании единой комиссии по осуществлению закупок в МБУ «ЦБС Пожарского муниципального района» утвержден состав комиссии в количестве 5 человек.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Отдельным приказом директора утверждено Положение о Единой комиссии по определению поставщиков (подрядчиков, исполнителей) МБУ «ЦБС Пожарского муниципального района» (приказ № 11 от 25.07.2014г.).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В соответствии с Положением о Единой комиссии комиссия создана в целях проведения конкурсов (открытый конкурс, конкурс с ограниченным участием, двухэтапный конкурс, закрытый конкурс, закрытый конкурс с </w:t>
      </w:r>
      <w:r w:rsidRPr="00132A38">
        <w:rPr>
          <w:sz w:val="26"/>
          <w:szCs w:val="26"/>
        </w:rPr>
        <w:lastRenderedPageBreak/>
        <w:t>ограниченным участием, закрытый двухэтапный конкурс), аукционов (аукцион в электронной форме, закрытый аукцион), запросов котировок, запросов предложений.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проверяемом периоде закупки конкурентными способами не проводились.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Следует отметить, что одновременно в проверяемом периоде учреждением осуществлялись закупки в соответствии с Федеральным законом от 18.07.2011 года № 223 – ФЗ «О закупках товаров, работ, услуг отдельными видами юридических лиц».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Указанные закупки осуществлялись за счет средств, полученных при осуществлении учреждением иной приносящей доход деятельности.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Учреждением разработано и утверждено 16.12.2015 года Положение о закупке товаров, работ, услуг для нужд МБУ «ЦБС Пожарского муниципального района».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Положение о закупке размещено в Единой информационной системе в сети Интернет 16.12.2015 года, что соответствует требованиям </w:t>
      </w:r>
      <w:proofErr w:type="spellStart"/>
      <w:r w:rsidRPr="00132A38">
        <w:rPr>
          <w:sz w:val="26"/>
          <w:szCs w:val="26"/>
        </w:rPr>
        <w:t>п</w:t>
      </w:r>
      <w:proofErr w:type="gramStart"/>
      <w:r w:rsidRPr="00132A38">
        <w:rPr>
          <w:sz w:val="26"/>
          <w:szCs w:val="26"/>
        </w:rPr>
        <w:t>.п</w:t>
      </w:r>
      <w:proofErr w:type="spellEnd"/>
      <w:proofErr w:type="gramEnd"/>
      <w:r w:rsidRPr="00132A38">
        <w:rPr>
          <w:sz w:val="26"/>
          <w:szCs w:val="26"/>
        </w:rPr>
        <w:t xml:space="preserve"> 2.5 п. 2 ст. 2 Федерального закона от 18.07.2011 года № 223 –ФЗ.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ind w:left="360"/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2. Планирование закупок.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соответствии с требованиями ст. 15 Федерального закона № 44-ФЗ планирование закупок осуществляется посредством формирования, утверждения и ведения планов закупок и планов-графиков.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 xml:space="preserve">К проверке представлены план закупок товаров, работ и услуг на 2017 год и плановый период 2018 и 2019 годов, план-график закупок товаров, работ, услуг для обеспечения муниципальных нужд на 2017 год. 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Нормативными документами, регламентирующими порядок формирования и утверждения планов закупок и планов-графиков закупок для муниципальных учреждений Пожарского муниципального района, являются: </w:t>
      </w:r>
      <w:proofErr w:type="gramStart"/>
      <w:r w:rsidRPr="00132A38">
        <w:rPr>
          <w:sz w:val="26"/>
          <w:szCs w:val="26"/>
        </w:rPr>
        <w:t>Федеральный закон № 44-ФЗ, постановление администрации Пожарского муниципального района от 21.03.2017 года № 207-па «Об утверждении порядка формирования, утверждения и ведения планов закупок товаров, работ, услуг для обеспечения нужд Пожарского муниципального района Приморского края», постановление администрации Пожарского муниципального района от 21.03.2017 года № 206-па «Об утверждении порядка формирования, утверждения и ведения планов-</w:t>
      </w:r>
      <w:r w:rsidRPr="00132A38">
        <w:rPr>
          <w:sz w:val="26"/>
          <w:szCs w:val="26"/>
        </w:rPr>
        <w:lastRenderedPageBreak/>
        <w:t>графиков закупок товаров, работ, услуг для обеспечения нужд Пожарского муниципального района Приморского</w:t>
      </w:r>
      <w:proofErr w:type="gramEnd"/>
      <w:r w:rsidRPr="00132A38">
        <w:rPr>
          <w:sz w:val="26"/>
          <w:szCs w:val="26"/>
        </w:rPr>
        <w:t xml:space="preserve"> края».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Первоначальный План закупок товаров, работ, услуг на 2017 год и плановый период 2018 и 2019 годов утвержден 29.12.2016 года, что соответствует требованиям действующего законодательства (п. 8 ст. 17 Федерального закона № 44-ФЗ).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План </w:t>
      </w:r>
      <w:proofErr w:type="gramStart"/>
      <w:r w:rsidRPr="00132A38">
        <w:rPr>
          <w:sz w:val="26"/>
          <w:szCs w:val="26"/>
        </w:rPr>
        <w:t>–г</w:t>
      </w:r>
      <w:proofErr w:type="gramEnd"/>
      <w:r w:rsidRPr="00132A38">
        <w:rPr>
          <w:sz w:val="26"/>
          <w:szCs w:val="26"/>
        </w:rPr>
        <w:t>рафик закупок товаров, работ, услуг для обеспечения нужд учреждения на 2017 года первоначально утвержден 29.12.2016 года, что соответствует требованиям п.10 ст.21 Федерального закона № 44 –ФЗ.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План – график сформирован в соответствии с планом закупок.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На 2017 год на закупки товаров, работ, услуг для нужд МБУ «ЦБС Пожарского муниципального района» предусмотрено Планом финансово – хозяйственной деятельности 535,1 тыс. руб.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Совокупный годовой объем закупок, согласно утвержденного на 2017 год плана графика составляет 535,1 тыс. руб., что соответствует показателям Плана финансово-хозяйственной деятельности учреждения на 2017 год.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Согласно требованиям, п. 9 ст.17 Федерального закона № 44-ФЗ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плана, за исключением сведений, составляющих государственную тайну.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Утвержденный план – график и внесенные в него изменения подлежат размещению в единой информационной системе в течение трех рабочих дней </w:t>
      </w:r>
      <w:proofErr w:type="gramStart"/>
      <w:r w:rsidRPr="00132A38">
        <w:rPr>
          <w:sz w:val="26"/>
          <w:szCs w:val="26"/>
        </w:rPr>
        <w:t>с даты утверждения</w:t>
      </w:r>
      <w:proofErr w:type="gramEnd"/>
      <w:r w:rsidRPr="00132A38">
        <w:rPr>
          <w:sz w:val="26"/>
          <w:szCs w:val="26"/>
        </w:rPr>
        <w:t xml:space="preserve"> или изменения плана-графика (п.15 ст. 21 Федерального закона № 44-ФЗ).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 xml:space="preserve">Как показала проверка первоначально план закупок и план – график закупок товаров, работ, услуг для обеспечения муниципальных нужд на 2017 год размещены Учреждением на официальном сайте </w:t>
      </w:r>
      <w:hyperlink r:id="rId7" w:history="1">
        <w:r w:rsidRPr="00132A38">
          <w:rPr>
            <w:rStyle w:val="a7"/>
            <w:sz w:val="26"/>
            <w:szCs w:val="26"/>
            <w:lang w:val="en-US"/>
          </w:rPr>
          <w:t>www</w:t>
        </w:r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zakupki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gov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ru</w:t>
        </w:r>
        <w:proofErr w:type="spellEnd"/>
      </w:hyperlink>
      <w:r w:rsidRPr="00132A38">
        <w:rPr>
          <w:sz w:val="26"/>
          <w:szCs w:val="26"/>
          <w:u w:val="single"/>
        </w:rPr>
        <w:t xml:space="preserve"> </w:t>
      </w:r>
      <w:r w:rsidRPr="00132A38">
        <w:rPr>
          <w:sz w:val="26"/>
          <w:szCs w:val="26"/>
        </w:rPr>
        <w:t>20.01.2017 и 20.01.2017 года соответственно.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Тем самым размещение в единой информационной системе плана закупок и плана-графика закупок осуществлено заказчиком (МБУ «ЦБС Пожарского муниципального района») с нарушением требований действующего законодательства.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течение 2017 года в план закупок и план-график заказчиком внесено 2 изменения (24.07.2017 года и 25.05.2018 года).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В результате внесенных изменений (в редакции от 25.05.2018 года) совокупный годовой объем закупок, согласно утвержденного на 2017 год плана - графика составляет 769,7 тыс. руб., что соответствует показателям Плана финансово-хозяйственной деятельности учреждения на 2017 год (в редакции от 29.12.2017 года).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Как указано выше, изменения в показатели Плана финансово-хозяйственной деятельности на 2017 год внесены 29.12.2017 года. Изменения в План – график утверждены и размещены в ЕИС 25.05.2018 года.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Тем самым, заказчиком нарушены требования ст. 21 Федерального закона № 44 – ФЗ в части сроков утверждения изменений в план-график и размещения этих изменений в ЕИС.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Согласно Плану – графику в 2017 году Заказчиком запланированы закупки исключительно у единственного поставщика (подрядчика) в соответствии со ст. 93 Федерального закона № 44-ФЗ.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По результатам проведенного анализа составления плана закупок и плана – графика закупок на 2017 год можно сделать вывод, что в целом формирование и утверждение плана закупок и плана – графика закупок на 2017 год обеспечено в соответствии с нормами действующего законодательства.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установленные нарушения и недостатки в части сроков размещения указанной информации в ЕИС свидетельствуют о необходимости повышения качества формирования план закупок и плана – графика закупок. </w:t>
      </w:r>
    </w:p>
    <w:p w:rsidR="00132A38" w:rsidRPr="00132A38" w:rsidRDefault="00132A38" w:rsidP="00132A38">
      <w:pPr>
        <w:tabs>
          <w:tab w:val="left" w:pos="720"/>
        </w:tabs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3.Законность, своевременность, обоснованность,</w:t>
      </w:r>
    </w:p>
    <w:p w:rsidR="00132A38" w:rsidRPr="00132A38" w:rsidRDefault="00132A38" w:rsidP="00132A38">
      <w:pPr>
        <w:tabs>
          <w:tab w:val="left" w:pos="720"/>
        </w:tabs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целесообразность расходов на закупки. Эффективность и результативность</w:t>
      </w:r>
    </w:p>
    <w:p w:rsidR="00132A38" w:rsidRPr="00132A38" w:rsidRDefault="00132A38" w:rsidP="00132A38">
      <w:pPr>
        <w:tabs>
          <w:tab w:val="left" w:pos="720"/>
        </w:tabs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использования средств бюджета Пожарского муниципального района, выделенных учреждению в 2017 году на осуществление закупок.</w:t>
      </w:r>
    </w:p>
    <w:p w:rsidR="00132A38" w:rsidRPr="00132A38" w:rsidRDefault="00132A38" w:rsidP="00132A38">
      <w:pPr>
        <w:tabs>
          <w:tab w:val="left" w:pos="720"/>
        </w:tabs>
        <w:jc w:val="center"/>
        <w:rPr>
          <w:b/>
          <w:sz w:val="26"/>
          <w:szCs w:val="26"/>
        </w:rPr>
      </w:pP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</w:r>
      <w:proofErr w:type="gramStart"/>
      <w:r w:rsidRPr="00132A38">
        <w:rPr>
          <w:sz w:val="26"/>
          <w:szCs w:val="26"/>
        </w:rPr>
        <w:t>В ходе контрольного мероприятия осуществлялась проверка осуществления закупок товаров, работ, услуг, предусмотренных Учреждению на 2017 год в сумме 859,2 тыс. руб., из них за счет субсидии на выполнение муниципального задания – 454,3 тыс. руб., за счет субсидии на иные цели – 315,0 тыс. руб., за счет собственных доходов учреждения (по ФЗ № 223) – 89,9 тыс. руб.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Как указано выше, согласно Плану – графику в 2017 году Заказчиком запланированы закупки исключительно у единственного поставщика (подрядчика) в соответствии со ст. 93 Федерального закона № 44-ФЗ.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проверяемом периоде Учреждением закупки конкурентным способом не планировались и не осуществлялись.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Согласно представленным к проверке бухгалтерским документам за счет всех источников финансового обеспечения учреждением в 2017 году заключено договоров на поставку товаров, работ и услуг на общую сумму 859,2 тыс. руб., из них: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услуги связи – 132,5 тыс. руб.;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коммунальные услуги – 174,9 тыс. руб.;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услуги по содержанию имущества – 14,4 тыс. руб.;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прочие работы, услуги – 162,1 тыс. руб.;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увеличение стоимости основных средств – 303,0 тыс. руб., в том числе библиотечный фонд – 271,2 тыс. руб.;</w:t>
      </w:r>
    </w:p>
    <w:p w:rsidR="00132A38" w:rsidRPr="00132A38" w:rsidRDefault="00132A38" w:rsidP="00132A38">
      <w:pPr>
        <w:pStyle w:val="a6"/>
        <w:spacing w:line="360" w:lineRule="auto"/>
        <w:ind w:firstLine="54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увеличение стоимости материальных запасов – 2,0 тыс.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>В проверяемом периоде МБУ «Централизованная библиотечная система Пожарского муниципального района» у единственного поставщика заключены 27 договоров на общую сумму 769,33 тыс. руб., 1 из которых заключен по основаниям п.8 ч.1 ст. 93 Федерального закона № 44-ФЗ на сумму 159,5 тыс. руб., 1 заключен по основаниям п. 29 ч. 1 ст. 93 Федерального закона № 44 –ФЗ на сумму 43,5 тыс</w:t>
      </w:r>
      <w:proofErr w:type="gramEnd"/>
      <w:r w:rsidRPr="00132A38">
        <w:rPr>
          <w:sz w:val="26"/>
          <w:szCs w:val="26"/>
        </w:rPr>
        <w:t>. руб., остальные договоры заключены по основаниям п.4 ч. 1 ст. 93 Федерального закона № 44 –ФЗ.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За счет средств субсидии на выполнение муниципального задания осуществлено закупок на общую сумму 454,33 тыс. руб., за счет субсидии на иные цели осуществлено закупок на общую сумму 315,0 тыс.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Указанные закупки осуществлялись в соответствии с информацией, включенной в план-график закупок на 2017 год, что соответствует требованиям ст. 21 Федерального закона № 44 –ФЗ.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Проверкой установлено, что в проверяемом периоде имеют место отдельные недостатки и нарушения при заключении и исполнении контракта по основаниям п.29 ч.1 ст. 93 Федерального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Так, к проверке представлен договор энергоснабжения № Д0097, заключенный 30.01.2017 года между директором МБУ «Централизованная библиотечная система Пожарского муниципального района и ПАО «ДЭК» - </w:t>
      </w:r>
      <w:proofErr w:type="spellStart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>». Цена договора согласно п.5.1 договора составляет 43 500 рублей.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Указанный договор заключен в соответствии с п.29 ч. 1 ст. 93 Федерального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Начальная (максимальная) цена контракта, заключаемого с единственным поставщиком (подрядчиком, исполнителем) в соответствии с планом - графиком на 2017 год, в части закупки электроэнергии составляет 30 000,00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Планом финансово-хозяйственной деятельности МБУ «Централизованная библиотечная система Пожарского муниципального района» (в редакции от 29.12.2017 года) расходы на закупку электроэнергии утверждены в объеме 30 000,00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При этом, как </w:t>
      </w:r>
      <w:proofErr w:type="gramStart"/>
      <w:r w:rsidRPr="00132A38">
        <w:rPr>
          <w:sz w:val="26"/>
          <w:szCs w:val="26"/>
        </w:rPr>
        <w:t>указано выше фактически договор заключен</w:t>
      </w:r>
      <w:proofErr w:type="gramEnd"/>
      <w:r w:rsidRPr="00132A38">
        <w:rPr>
          <w:sz w:val="26"/>
          <w:szCs w:val="26"/>
        </w:rPr>
        <w:t xml:space="preserve"> на сумму 43 500,00 руб., это на 13 500 руб. больше, чем предусмотрено планом-графиком и планом финансово-хозяйственной деятельности на 2017 год.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соответствии с п. 11 ст. 21 Федерального закона № 44 –ФЗ заказчики осуществляют закупки в соответствии с информацией, включенной в планы – графики.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На основании вышесказанного можно сделать вывод, что данный договор заключен с нарушением требований п. 11 ст. 21 Федерального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Следует отметить, что 01.01.2018 года между ПАО «ДЭК» - «</w:t>
      </w:r>
      <w:proofErr w:type="spellStart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>» и МБУ «ЦБС Пожарского МР» заключено дополнительное соглашение к договору энергоснабжения № Д0097, согласно которому сумма договора составила 42 189,09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Фактически оплачено по данному договору 42 189,09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>В ходе контрольного мероприятия директором МБУ «Централизованная библиотечная система Пожарского муниципального района» представлена пояснительная записка, из которой следует, что оплата данного контракта производилась двумя муниципальными учреждениями – МБУ «ЦБС Пожарского муниципального района» и МБУ «ДХШ Пожарского муниципального района» на основании соглашения заключенного 26.12.2016 года между МБУ «ЦБС Пожарского муниципального района» и МБУ «ДХШ Пожарского муниципального района».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Представленное </w:t>
      </w:r>
      <w:proofErr w:type="gramStart"/>
      <w:r w:rsidRPr="00132A38">
        <w:rPr>
          <w:sz w:val="26"/>
          <w:szCs w:val="26"/>
        </w:rPr>
        <w:t>соглашение</w:t>
      </w:r>
      <w:proofErr w:type="gramEnd"/>
      <w:r w:rsidRPr="00132A38">
        <w:rPr>
          <w:sz w:val="26"/>
          <w:szCs w:val="26"/>
        </w:rPr>
        <w:t xml:space="preserve"> по мнению Контрольно-счетной палаты заключено с нарушением действующего законодательства по следующим основаниям: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Статьей 539 Гражданского кодекса РФ установлено, что договор энергоснабжения заключается между </w:t>
      </w:r>
      <w:proofErr w:type="spellStart"/>
      <w:r w:rsidRPr="00132A38">
        <w:rPr>
          <w:sz w:val="26"/>
          <w:szCs w:val="26"/>
        </w:rPr>
        <w:t>энергоснабжающей</w:t>
      </w:r>
      <w:proofErr w:type="spellEnd"/>
      <w:r w:rsidRPr="00132A38">
        <w:rPr>
          <w:sz w:val="26"/>
          <w:szCs w:val="26"/>
        </w:rPr>
        <w:t xml:space="preserve"> организацией и абонентом (потребителем).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Как показала проверка, согласно условиям заключенного договора потребителем (абонентом) энергии является МБУ «Централизованная библиотечная система Пожарского муниципального района».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Предметом вышеуказанного соглашения является включение в муниципальный контракт на продажу электрической энергии № Д0097 объекта МБУ ДО ДХШ Пожарского МР, в связи с тем, что не установлен прибор учета на присоединяемом объекте, ввиду отсутствия технических возможностей.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Следует отметить, что законодательством (ст. 545 Гражданского кодекса РФ) предусмотрено право абонента передавать энергию, принятую им от </w:t>
      </w:r>
      <w:proofErr w:type="spellStart"/>
      <w:r w:rsidRPr="00132A38">
        <w:rPr>
          <w:sz w:val="26"/>
          <w:szCs w:val="26"/>
        </w:rPr>
        <w:t>энергоснабжающей</w:t>
      </w:r>
      <w:proofErr w:type="spellEnd"/>
      <w:r w:rsidRPr="00132A38">
        <w:rPr>
          <w:sz w:val="26"/>
          <w:szCs w:val="26"/>
        </w:rPr>
        <w:t xml:space="preserve"> организации через присоединительную сеть другому лицу (</w:t>
      </w:r>
      <w:proofErr w:type="spellStart"/>
      <w:r w:rsidRPr="00132A38">
        <w:rPr>
          <w:sz w:val="26"/>
          <w:szCs w:val="26"/>
        </w:rPr>
        <w:t>субабоненту</w:t>
      </w:r>
      <w:proofErr w:type="spellEnd"/>
      <w:r w:rsidRPr="00132A38">
        <w:rPr>
          <w:sz w:val="26"/>
          <w:szCs w:val="26"/>
        </w:rPr>
        <w:t xml:space="preserve">) только с согласия </w:t>
      </w:r>
      <w:proofErr w:type="spellStart"/>
      <w:r w:rsidRPr="00132A38">
        <w:rPr>
          <w:sz w:val="26"/>
          <w:szCs w:val="26"/>
        </w:rPr>
        <w:t>энергоснабжающей</w:t>
      </w:r>
      <w:proofErr w:type="spellEnd"/>
      <w:r w:rsidRPr="00132A38">
        <w:rPr>
          <w:sz w:val="26"/>
          <w:szCs w:val="26"/>
        </w:rPr>
        <w:t xml:space="preserve"> организации.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Из представленного </w:t>
      </w:r>
      <w:proofErr w:type="gramStart"/>
      <w:r w:rsidRPr="00132A38">
        <w:rPr>
          <w:sz w:val="26"/>
          <w:szCs w:val="26"/>
        </w:rPr>
        <w:t>соглашения</w:t>
      </w:r>
      <w:proofErr w:type="gramEnd"/>
      <w:r w:rsidRPr="00132A38">
        <w:rPr>
          <w:sz w:val="26"/>
          <w:szCs w:val="26"/>
        </w:rPr>
        <w:t xml:space="preserve"> не представляется возможным определить </w:t>
      </w:r>
      <w:proofErr w:type="gramStart"/>
      <w:r w:rsidRPr="00132A38">
        <w:rPr>
          <w:sz w:val="26"/>
          <w:szCs w:val="26"/>
        </w:rPr>
        <w:t>каким</w:t>
      </w:r>
      <w:proofErr w:type="gramEnd"/>
      <w:r w:rsidRPr="00132A38">
        <w:rPr>
          <w:sz w:val="26"/>
          <w:szCs w:val="26"/>
        </w:rPr>
        <w:t xml:space="preserve"> образом осуществляется передача энергии между муниципальными учреждениями. 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Данное соглашение не содержит объем электроэнергии, ее стоимость. Отсутствует порядок расчетов или компенсации затрат.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В силу положений статьи 544 Гражданского кодекса РФ оплата энергии производится за фактически принятое абонентом количество энергии.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При этом, согласно информации, размещенной в сети Интернет на официальном сайте </w:t>
      </w:r>
      <w:hyperlink r:id="rId8" w:history="1">
        <w:r w:rsidRPr="00132A38">
          <w:rPr>
            <w:rStyle w:val="a7"/>
            <w:sz w:val="26"/>
            <w:szCs w:val="26"/>
            <w:lang w:val="en-US"/>
          </w:rPr>
          <w:t>www</w:t>
        </w:r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zakupki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gov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ru</w:t>
        </w:r>
        <w:proofErr w:type="spellEnd"/>
      </w:hyperlink>
      <w:r w:rsidRPr="00132A38">
        <w:rPr>
          <w:sz w:val="26"/>
          <w:szCs w:val="26"/>
          <w:u w:val="single"/>
        </w:rPr>
        <w:t xml:space="preserve"> </w:t>
      </w:r>
      <w:r w:rsidRPr="00132A38">
        <w:rPr>
          <w:sz w:val="26"/>
          <w:szCs w:val="26"/>
        </w:rPr>
        <w:t>оплата указанного контракта осуществлялась как МБУ «ЦБС Пожарского муниципального района», так и МБУ «Детская художественная школа».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связи с вышесказанным, представленное к проверке соглашение не может являться основанием для принятия обязательств по услуге энергоснабжения и оплаты этой услуги по муниципальному контракту № Д0097 от 30.01.2017 года, муниципальным бюджетным учреждением «Детская художественная школа Пожарского МР».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Кроме того, в соответствии с положениями ст. 94 Федерального закона № 44 – ФЗ исполнение контракта включает в себя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исполнителем), в том числе: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- приемку поставленного товара, выполненной работы (ее результатов), оказанной услуги, а также отдельных этапов поставки товара, выполнения </w:t>
      </w:r>
      <w:r w:rsidRPr="00132A38">
        <w:rPr>
          <w:sz w:val="26"/>
          <w:szCs w:val="26"/>
        </w:rPr>
        <w:lastRenderedPageBreak/>
        <w:t>работы, оказания услуги, предусмотренных контрактом, включая проведение экспертизы поставленного товара, результатов выполненной работы, оказанной услуги, а также отдельных этапов исполнения контракта;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- оплату заказчиком поставленного товара, выполненной работы (ее результатов), оказанной услуги, а также отдельных этапов исполнения контракта.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Порядок расчетов между потребителем – МБУ «ЦБС Пожарского муниципального района» и ПАО «ДЭК» - </w:t>
      </w:r>
      <w:proofErr w:type="spellStart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 xml:space="preserve">» установлен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.6  договора №Д0097 от 30.01.2017 года.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Как указано выше, оплата данного контракта осуществлялась и МБУ «ДХШ Пожарского МР».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соответствии с положениями п.п. 3 ст. 3 Федерального закона № 44 – ФЗ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132A38">
        <w:rPr>
          <w:sz w:val="26"/>
          <w:szCs w:val="26"/>
        </w:rPr>
        <w:t>ств ст</w:t>
      </w:r>
      <w:proofErr w:type="gramEnd"/>
      <w:r w:rsidRPr="00132A38">
        <w:rPr>
          <w:sz w:val="26"/>
          <w:szCs w:val="26"/>
        </w:rPr>
        <w:t>оронами контракта.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связи с вышесказанным можно сделать вывод, что МБУ «Детская художественная школа Пожарского муниципального района», не являясь стороной вышеуказанного муниципального контракта, а также при отсутствии принятых обязательств, в проверяемом периоде осуществляло исполнение этого контракта, что является нарушением ст. 94 Федерального закона № 44 – 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Согласно информации об исполнении данного контракта, размещенной на официальном сайте </w:t>
      </w:r>
      <w:hyperlink r:id="rId9" w:history="1">
        <w:r w:rsidRPr="00132A38">
          <w:rPr>
            <w:rStyle w:val="a7"/>
            <w:sz w:val="26"/>
            <w:szCs w:val="26"/>
            <w:lang w:val="en-US"/>
          </w:rPr>
          <w:t>www</w:t>
        </w:r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zakupki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gov</w:t>
        </w:r>
        <w:proofErr w:type="spellEnd"/>
        <w:r w:rsidRPr="00132A38">
          <w:rPr>
            <w:rStyle w:val="a7"/>
            <w:sz w:val="26"/>
            <w:szCs w:val="26"/>
          </w:rPr>
          <w:t>.</w:t>
        </w:r>
        <w:proofErr w:type="spellStart"/>
        <w:r w:rsidRPr="00132A38">
          <w:rPr>
            <w:rStyle w:val="a7"/>
            <w:sz w:val="26"/>
            <w:szCs w:val="26"/>
            <w:lang w:val="en-US"/>
          </w:rPr>
          <w:t>ru</w:t>
        </w:r>
        <w:proofErr w:type="spellEnd"/>
      </w:hyperlink>
      <w:r w:rsidRPr="00132A38">
        <w:rPr>
          <w:sz w:val="26"/>
          <w:szCs w:val="26"/>
          <w:u w:val="single"/>
        </w:rPr>
        <w:t xml:space="preserve"> </w:t>
      </w:r>
      <w:r w:rsidRPr="00132A38">
        <w:rPr>
          <w:sz w:val="26"/>
          <w:szCs w:val="26"/>
        </w:rPr>
        <w:t xml:space="preserve">МБУ «ДХШ Пожарского МР» оплачено в 2017 году 18 196,35  руб. МБУ «Централизованная библиотечная система Пожарского муниципального района» оплачено 23 992,74 руб.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рамках контрольного мероприятия проведена проверка договоров, заключенных МБУ «ЦБС Пожарского муниципального района» по основаниям п.4 ч. 1 ст.93 Федерального закона № 44-ФЗ.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отдельных договорах, представленных к проверке, заключенных на основании п. 4 ч. 1 статьи 93 Закона (закупки на сумму, не превышающую 100 тыс. рублей) в нарушение требований ч. 2 ст. 34 не указано, что цена контракта является твердой и определяется на весь срок исполнения контракта: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договор поставки периодических печатных изданий № 515/Д/</w:t>
      </w:r>
      <w:proofErr w:type="gramStart"/>
      <w:r w:rsidRPr="00132A38">
        <w:rPr>
          <w:sz w:val="26"/>
          <w:szCs w:val="26"/>
        </w:rPr>
        <w:t>ПТ</w:t>
      </w:r>
      <w:proofErr w:type="gramEnd"/>
      <w:r w:rsidRPr="00132A38">
        <w:rPr>
          <w:sz w:val="26"/>
          <w:szCs w:val="26"/>
        </w:rPr>
        <w:t>/ДАЛ/2016/ПЧ на 1 полугодие 2017 г. от 26.09.2016 года на сумму 8 800,00 руб.;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- договор № </w:t>
      </w:r>
      <w:proofErr w:type="gramStart"/>
      <w:r w:rsidRPr="00132A38">
        <w:rPr>
          <w:sz w:val="26"/>
          <w:szCs w:val="26"/>
        </w:rPr>
        <w:t>Ю</w:t>
      </w:r>
      <w:proofErr w:type="gramEnd"/>
      <w:r w:rsidRPr="00132A38">
        <w:rPr>
          <w:sz w:val="26"/>
          <w:szCs w:val="26"/>
        </w:rPr>
        <w:t xml:space="preserve"> – 143/2017 от 09.01.2017 года на оказание </w:t>
      </w:r>
      <w:proofErr w:type="spellStart"/>
      <w:r w:rsidRPr="00132A38">
        <w:rPr>
          <w:sz w:val="26"/>
          <w:szCs w:val="26"/>
        </w:rPr>
        <w:t>телематических</w:t>
      </w:r>
      <w:proofErr w:type="spellEnd"/>
      <w:r w:rsidRPr="00132A38">
        <w:rPr>
          <w:sz w:val="26"/>
          <w:szCs w:val="26"/>
        </w:rPr>
        <w:t xml:space="preserve"> услуг связи на сумму 21 480,0 руб.;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-договор купли-продажи от 11.08.2017г. на сумму 38 335,0 руб.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</w:r>
      <w:proofErr w:type="gramStart"/>
      <w:r w:rsidRPr="00132A38">
        <w:rPr>
          <w:sz w:val="26"/>
          <w:szCs w:val="26"/>
        </w:rPr>
        <w:t>В целом в ходе аудита договоров, заключенных учреждением в 2017 году с единственными поставщиками (подрядчиками, исполнителями) установлено, что данные договоры были заключены по тем основаниям ч. 1 ст. 93 Федерального закона № 44 – ФЗ (п. 4 ч. 1 ст. 93), по которым размещение в единой информационной системе извещений об осуществлении таких закупок, а также наличие расчета и обоснования цены контракта не</w:t>
      </w:r>
      <w:proofErr w:type="gramEnd"/>
      <w:r w:rsidRPr="00132A38">
        <w:rPr>
          <w:sz w:val="26"/>
          <w:szCs w:val="26"/>
        </w:rPr>
        <w:t xml:space="preserve"> требовалось.</w:t>
      </w:r>
    </w:p>
    <w:p w:rsidR="00132A38" w:rsidRPr="00132A38" w:rsidRDefault="00132A38" w:rsidP="00132A38">
      <w:pPr>
        <w:pStyle w:val="a6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Всего в проверяемом периоде заключено договоров по основаниям п.4 ч.1 ст. 93 Федерального закона № 44-ФЗ на общую сумму 608,8 тыс. руб., из них за счет субсидии на выполнение муниципального задания 303,8 тыс. руб., за счет субсидии на иные цели 315,0 тыс.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Закупки за счет средств, полученных при осуществлении иной приносящей доход деятельности, осуществлялись в соответствии с требованиями Федерального закона № 223-ФЗ.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Следует отметить, что планом финансово-хозяйственной деятельности учреждения на 2017 год (в редакции от 29.12.2017 года) за счет </w:t>
      </w:r>
      <w:proofErr w:type="gramStart"/>
      <w:r w:rsidRPr="00132A38">
        <w:rPr>
          <w:sz w:val="26"/>
          <w:szCs w:val="26"/>
        </w:rPr>
        <w:t>средств, полученных при осуществлении иной приносящей доход деятельности предусмотрен</w:t>
      </w:r>
      <w:proofErr w:type="gramEnd"/>
      <w:r w:rsidRPr="00132A38">
        <w:rPr>
          <w:sz w:val="26"/>
          <w:szCs w:val="26"/>
        </w:rPr>
        <w:t xml:space="preserve"> объем финансового обеспечения на осуществление закупок в сумме 82,3 тыс.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Как показала проверка фактически в 2017 году учреждением за счет </w:t>
      </w:r>
      <w:proofErr w:type="gramStart"/>
      <w:r w:rsidRPr="00132A38">
        <w:rPr>
          <w:sz w:val="26"/>
          <w:szCs w:val="26"/>
        </w:rPr>
        <w:t>средств, полученных при осуществлении иной приносящей доход деятельности осуществлено</w:t>
      </w:r>
      <w:proofErr w:type="gramEnd"/>
      <w:r w:rsidRPr="00132A38">
        <w:rPr>
          <w:sz w:val="26"/>
          <w:szCs w:val="26"/>
        </w:rPr>
        <w:t xml:space="preserve"> закупок на общую сумму 89,9 тыс. руб., это на 7,6 тыс. руб. больше чем предусмотрено планом финансово-хозяйственной деятельности учреждения на 2017 год.</w:t>
      </w:r>
    </w:p>
    <w:p w:rsidR="00132A38" w:rsidRPr="00132A38" w:rsidRDefault="00132A38" w:rsidP="00132A38">
      <w:pPr>
        <w:pStyle w:val="a6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Законность расчетно-платежных операций, отраженных в бухгалтерском учете по счету 0 302 00 000 «Расчеты по принятым обязательствам», в целом подтверждена надлежаще оформленными первичными документами.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В проверяемом периоде поставщиками товаров, работ (услуг) к оплате выставлялись счета – фактуры, акты выполненных работ, товарные накладные, в соответствии с заключенными договорами.</w:t>
      </w:r>
    </w:p>
    <w:p w:rsidR="00132A38" w:rsidRPr="00132A38" w:rsidRDefault="00132A38" w:rsidP="00132A38">
      <w:pPr>
        <w:pStyle w:val="a8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32A38">
        <w:rPr>
          <w:rFonts w:ascii="Times New Roman" w:hAnsi="Times New Roman"/>
          <w:sz w:val="26"/>
          <w:szCs w:val="26"/>
        </w:rPr>
        <w:t>Проверкой организации учета и сохранности материальных ценностей в учреждении</w:t>
      </w:r>
      <w:r w:rsidRPr="00132A38">
        <w:rPr>
          <w:sz w:val="26"/>
          <w:szCs w:val="26"/>
        </w:rPr>
        <w:t xml:space="preserve"> </w:t>
      </w:r>
      <w:r w:rsidRPr="00132A38">
        <w:rPr>
          <w:rFonts w:ascii="Times New Roman" w:hAnsi="Times New Roman"/>
          <w:sz w:val="26"/>
          <w:szCs w:val="26"/>
        </w:rPr>
        <w:t xml:space="preserve">установлено следующее: </w:t>
      </w:r>
    </w:p>
    <w:p w:rsidR="00132A38" w:rsidRPr="00132A38" w:rsidRDefault="00132A38" w:rsidP="00132A38">
      <w:pPr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ab/>
        <w:t>- в соответствии с п.21 Инструкции № 157н объекты основных средств и материальных запасов учитываются по кодам источников финансового обеспечения;</w:t>
      </w:r>
    </w:p>
    <w:p w:rsidR="00132A38" w:rsidRPr="00132A38" w:rsidRDefault="00132A38" w:rsidP="00132A38">
      <w:pPr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- аналитический учет основных средств обеспечен в инвентарных карточках учета основных средств (ф.0504031);</w:t>
      </w:r>
    </w:p>
    <w:p w:rsidR="00132A38" w:rsidRPr="00132A38" w:rsidRDefault="00132A38" w:rsidP="00132A38">
      <w:pPr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- учет объектов библиотечного фонда в составе основных средств ведется обособленно на счете 101 37 «Библиотечный фонд», что соответствует требованиям п.53 Инструкции № 157н;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в соответствии с  п. 11 Инструкции № 157н по истечении каждого месяца в учреждении  формировался Журнал операций по выбытию и перемещению нефинансовых активов № 7.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Договоры о полной индивидуальной материальной ответственности с работниками, осуществляющими учет, получение, хранение и расход основных средств, материальных запасов в МБУ «ЦБС Пожарского муниципального района» заключены.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Показатели, отраженные в Главной книге, по счетам 0 101 00 </w:t>
      </w:r>
      <w:proofErr w:type="spellStart"/>
      <w:r w:rsidRPr="00132A38">
        <w:rPr>
          <w:sz w:val="26"/>
          <w:szCs w:val="26"/>
        </w:rPr>
        <w:t>00</w:t>
      </w:r>
      <w:proofErr w:type="spellEnd"/>
      <w:r w:rsidRPr="00132A38">
        <w:rPr>
          <w:sz w:val="26"/>
          <w:szCs w:val="26"/>
        </w:rPr>
        <w:t xml:space="preserve"> «Основные средства» и 0 105 00 000 «Материальные запасы» соответствуют показателям, отраженным в Журнале операций по выбытию и перемещению нефинансовых активов. </w:t>
      </w:r>
    </w:p>
    <w:p w:rsidR="00132A38" w:rsidRPr="00132A38" w:rsidRDefault="00132A38" w:rsidP="00132A38">
      <w:pPr>
        <w:widowControl w:val="0"/>
        <w:spacing w:line="360" w:lineRule="auto"/>
        <w:ind w:firstLine="709"/>
        <w:jc w:val="both"/>
        <w:rPr>
          <w:b/>
          <w:sz w:val="26"/>
          <w:szCs w:val="26"/>
        </w:rPr>
      </w:pPr>
      <w:r w:rsidRPr="00132A38">
        <w:rPr>
          <w:sz w:val="26"/>
          <w:szCs w:val="26"/>
        </w:rPr>
        <w:t xml:space="preserve">Приобретение основных средств и материальных запасов своевременно отражалось в бухгалтерском учете учреждения.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Списание материальных запасов осуществляется на основании актов о списании материальных запасов, что соответствует требованиям Инструкции по бухгалтерскому учету в бюджетном учреждении.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Учет периодических изданий приобретенных для комплектации библиотек осуществляется на </w:t>
      </w:r>
      <w:proofErr w:type="spellStart"/>
      <w:r w:rsidRPr="00132A38">
        <w:rPr>
          <w:sz w:val="26"/>
          <w:szCs w:val="26"/>
        </w:rPr>
        <w:t>забалансовом</w:t>
      </w:r>
      <w:proofErr w:type="spellEnd"/>
      <w:r w:rsidRPr="00132A38">
        <w:rPr>
          <w:sz w:val="26"/>
          <w:szCs w:val="26"/>
        </w:rPr>
        <w:t xml:space="preserve"> счете 23 «Периодические издания для пользования», что соответствует требованиям п. 377 Инструкции № 157н.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Выбытие периодических изданий с </w:t>
      </w:r>
      <w:proofErr w:type="spellStart"/>
      <w:r w:rsidRPr="00132A38">
        <w:rPr>
          <w:sz w:val="26"/>
          <w:szCs w:val="26"/>
        </w:rPr>
        <w:t>забалансового</w:t>
      </w:r>
      <w:proofErr w:type="spellEnd"/>
      <w:r w:rsidRPr="00132A38">
        <w:rPr>
          <w:sz w:val="26"/>
          <w:szCs w:val="26"/>
        </w:rPr>
        <w:t xml:space="preserve"> счета 23 отражается решением комиссии учреждения по поступлению и выбытию активов, оформленным актом на списание.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рамках контрольного мероприятия 04.07.2018 года Контрольно-счетной палатой проведена выездная проверка в МБУ «ЦБС Пожарского муниципального района» в </w:t>
      </w:r>
      <w:proofErr w:type="gramStart"/>
      <w:r w:rsidRPr="00132A38">
        <w:rPr>
          <w:sz w:val="26"/>
          <w:szCs w:val="26"/>
        </w:rPr>
        <w:t>ходе</w:t>
      </w:r>
      <w:proofErr w:type="gramEnd"/>
      <w:r w:rsidRPr="00132A38">
        <w:rPr>
          <w:sz w:val="26"/>
          <w:szCs w:val="26"/>
        </w:rPr>
        <w:t xml:space="preserve"> которой установлено, что учреждением учет документов библиотечного фонда организован в соответствии с требованиями приказа </w:t>
      </w:r>
      <w:r w:rsidRPr="00132A38">
        <w:rPr>
          <w:sz w:val="26"/>
          <w:szCs w:val="26"/>
        </w:rPr>
        <w:lastRenderedPageBreak/>
        <w:t>Министерства культуры РФ от 08.10.2012 года № 1077 «Об утверждении Порядка учета документов, входящих в состав библиотечного фонда».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Проверка наличия документов библиотечного фонда осуществляется в плановом порядке один раз в 5 лет в соответствии с требованиями приказа Министерства культуры № 1077. Дата последней инвентаризации 21.11.2017 года.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Инвентаризация проведена комиссией, назначенной приказом начальника управления культуры, спорта и молодежной политики администрации Пожарского муниципального района № 104 от 20.11.2017 года. 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К проверке представлены инвентаризационные описи (сличительные ведомости) по объектам нефинансовых активов от 21.11.2017 года, согласно которым в ходе инвентаризации недостач и излишков нефинансовых активов не выявлено.</w:t>
      </w:r>
    </w:p>
    <w:p w:rsidR="00132A38" w:rsidRPr="00132A38" w:rsidRDefault="00132A38" w:rsidP="00132A38">
      <w:pPr>
        <w:autoSpaceDE w:val="0"/>
        <w:autoSpaceDN w:val="0"/>
        <w:adjustRightInd w:val="0"/>
        <w:ind w:left="360"/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4.Соблюдение принципа открытости и прозрачности информации о контрактной системе в сфере закупок.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соответствии со ст. 7 Федерального закона № 44 – ФЗ, должен быть обеспечен свободный и безвозмездный доступ к информации о контрактной системе в сфере закупок.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Открытость и прозрачность информации обеспечиваются, в частности, путем ее размещения в единой информационной системе. Информация, размещенная в единой информационной системе, должна быть полной и достоверной.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силу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 3 ст. 103 Федерального закона № 44 – ФЗ заказчик обязан в течение трех рабочих дней направлять сведения в реестр контрактов о заключении, изменении, исполнении, расторжении контракта, а также о приемке поставленного товара, выполненной работы, оказанной услуги.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Следует отметить, что в проверяемом периоде имеет место нарушение вышеуказанной нормы.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Так, 30.01.2017 года в единой информационной системе размещено извещение о закупке № 0320300049217000001. Предметом закупки является поставка тепловой энергии (мощности), теплоносителя и (или) горячей воды. Начальная (максимальная) цена контракта 166 200,00 руб. Основание закупки п.8 ч. 1 ст. 93 Федерального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10.02.2017 года заключен контракт № 6/1/09323/503, который в соответствии с требованиями ст. 103 Федерального закона № 44 -ФЗ размещен в единой информационной системе 10.02.2017 года.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Вместе с тем, 28.12.2017 года между МБУ «ЦБС Пожарского муниципального района» и АО «ДГК» заключено дополнительное соглашение, согласно которому цена контракта изменилась и составляет 142 337,95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указанное дополнительное соглашение не размещено в единой информационной системе, что является нарушением требований ч.3 ст. 103 Федерального закона № 44- 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Аналогичная ситуация имеет место при заключении дополнительного соглашения по договору энергоснабжения № Д0097 от 30.01.2017 года.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Дополнительное соглашение к договору энергоснабжения № Д0097 заключено между учреждением и ПАО «ДЭК» </w:t>
      </w:r>
      <w:proofErr w:type="gramStart"/>
      <w:r w:rsidRPr="00132A38">
        <w:rPr>
          <w:sz w:val="26"/>
          <w:szCs w:val="26"/>
        </w:rPr>
        <w:t>-«</w:t>
      </w:r>
      <w:proofErr w:type="spellStart"/>
      <w:proofErr w:type="gramEnd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>» 01.01.2018 года. Согласно указанному дополнительному соглашению изменилась цена контракта и составила 42 189,09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Указанное дополнительное соглашение не размещено в единой информационной системе, что является нарушением требований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.3 ст. 103 Федерального закона № 44- 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соответствии с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.9 ст. 94 Федерального закона № 44 – ФЗ результаты отдельного этапа исполнения контракта, информация о поставленном товаре, выполненной работе или об оказанной услуге отражается заказчиком в отчете, размещаемом в единой информационной системе и содержащем информацию: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1)об исполнении контракта (результаты отдельного этапа исполнения контракта, осуществленная поставка товара, выполненная работа или оказанная услуга, в том числе их соответствие плану – графику), о соблюдении промежуточных и окончательных сроков исполнения контракта;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2)о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3)об изменении или о расторжении контракта в ходе его исполнения.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>В соответствии с п. 3 Положения о подготовке и размещении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исполнения, утвержденного Постановлением Правительства от 28.11.2013 г. № 1093, отчет размещается заказчиком в единой информационной системе в течение 7 рабочих дней со дня: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- оплаты заказчиком обязательств и подписания заказчиком документа о приемке результатов исполнения контракта и (или) о результатах отдельного этапа его исполнения, а в случае создания приемочной комиссии – подписания такого документа всеми членами приемочной комиссии и утверждения его Заказчиком по отдельному этапу исполнения контракта;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оплаты заказчиком обязательств по контракту и подписания документа о приемке поставленных товаров, выполненных работ и оказанных услуг, а в случае создания приемочной комиссии – подписания такого документа всеми членами приемочной комиссии и утверждения его заказчиком;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- расторжения контракта, то есть со дня, определенного соглашением сторон о расторжении контракта, дня вступления в законную силу решения суда о расторжении контракта или дня вступления в силу решения поставщика, подрядчика или исполнителя либо заказчика об одностороннем отказе от исполнения контракта.   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Согласно информации, размещенной в единой информационной системе, заказчиком размещены отчеты об исполнении контрактов.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имеет место нарушение сроков размещения указанной информации в информационной системе.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Так, отчет об исполнении контракта № 6/1/09323/503 от 10.02.2017 года на поставку тепловой энергии (мощности), теплоносителя и (или) горячей воды размещен в единой информационной системе 19.03.2018 года. При этом обязательства по данному контракту исполнены в полном объеме 2.03.2018 года (</w:t>
      </w:r>
      <w:proofErr w:type="spellStart"/>
      <w:proofErr w:type="gramStart"/>
      <w:r w:rsidRPr="00132A38">
        <w:rPr>
          <w:sz w:val="26"/>
          <w:szCs w:val="26"/>
        </w:rPr>
        <w:t>п</w:t>
      </w:r>
      <w:proofErr w:type="spellEnd"/>
      <w:proofErr w:type="gramEnd"/>
      <w:r w:rsidRPr="00132A38">
        <w:rPr>
          <w:sz w:val="26"/>
          <w:szCs w:val="26"/>
        </w:rPr>
        <w:t>/</w:t>
      </w:r>
      <w:proofErr w:type="spellStart"/>
      <w:r w:rsidRPr="00132A38">
        <w:rPr>
          <w:sz w:val="26"/>
          <w:szCs w:val="26"/>
        </w:rPr>
        <w:t>п</w:t>
      </w:r>
      <w:proofErr w:type="spellEnd"/>
      <w:r w:rsidRPr="00132A38">
        <w:rPr>
          <w:sz w:val="26"/>
          <w:szCs w:val="26"/>
        </w:rPr>
        <w:t xml:space="preserve"> № 190768 на сумму 32 940,84 руб.).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Отчет об исполнении договора энергоснабжения № Д0097 от 10.02.2017 года размещен в единой информационной системе 19.03.2018 года. Обязательства по данному договору исполнены учреждением 26.01.2018 года (</w:t>
      </w:r>
      <w:proofErr w:type="spellStart"/>
      <w:proofErr w:type="gramStart"/>
      <w:r w:rsidRPr="00132A38">
        <w:rPr>
          <w:sz w:val="26"/>
          <w:szCs w:val="26"/>
        </w:rPr>
        <w:t>п</w:t>
      </w:r>
      <w:proofErr w:type="spellEnd"/>
      <w:proofErr w:type="gramEnd"/>
      <w:r w:rsidRPr="00132A38">
        <w:rPr>
          <w:sz w:val="26"/>
          <w:szCs w:val="26"/>
        </w:rPr>
        <w:t>/</w:t>
      </w:r>
      <w:proofErr w:type="spellStart"/>
      <w:r w:rsidRPr="00132A38">
        <w:rPr>
          <w:sz w:val="26"/>
          <w:szCs w:val="26"/>
        </w:rPr>
        <w:t>п</w:t>
      </w:r>
      <w:proofErr w:type="spellEnd"/>
      <w:r w:rsidRPr="00132A38">
        <w:rPr>
          <w:sz w:val="26"/>
          <w:szCs w:val="26"/>
        </w:rPr>
        <w:t xml:space="preserve"> 646705 на сумму 246,80 руб.).  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По результатам проверки соблюдения принципа открытости и прозрачности информации о контрактной системе в сфере закупок</w:t>
      </w:r>
      <w:proofErr w:type="gramStart"/>
      <w:r w:rsidRPr="00132A38">
        <w:rPr>
          <w:sz w:val="26"/>
          <w:szCs w:val="26"/>
        </w:rPr>
        <w:t xml:space="preserve"> К</w:t>
      </w:r>
      <w:proofErr w:type="gramEnd"/>
      <w:r w:rsidRPr="00132A38">
        <w:rPr>
          <w:sz w:val="26"/>
          <w:szCs w:val="26"/>
        </w:rPr>
        <w:t>онтрольно – счетной палатой сделан вывод, что указанная информация размещена заказчиком в единой информационной системе, поддается поиску, и доступна для ознакомления любыми заинтересованными лицами, в связи с чем, принцип открытости и прозрачности соблюден.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проверкой установлено, что в проверяемом периоде имеет место нарушение сроков размещения информации о контрактной системе в сфере закупок в информационной системе.</w:t>
      </w:r>
    </w:p>
    <w:p w:rsidR="00132A38" w:rsidRPr="00132A38" w:rsidRDefault="00132A38" w:rsidP="00132A38">
      <w:pPr>
        <w:autoSpaceDE w:val="0"/>
        <w:autoSpaceDN w:val="0"/>
        <w:adjustRightInd w:val="0"/>
        <w:ind w:left="360"/>
        <w:rPr>
          <w:sz w:val="26"/>
          <w:szCs w:val="26"/>
          <w:u w:val="single"/>
        </w:rPr>
      </w:pPr>
      <w:r w:rsidRPr="00132A38">
        <w:rPr>
          <w:sz w:val="26"/>
          <w:szCs w:val="26"/>
          <w:u w:val="single"/>
        </w:rPr>
        <w:t>5.Соблюдение порядка подготовки и размещения отчета об объеме закупок у субъектов малого предпринимательства, социально ориентированных некоммерческих организаций.</w:t>
      </w:r>
    </w:p>
    <w:p w:rsidR="00132A38" w:rsidRPr="00132A38" w:rsidRDefault="00132A38" w:rsidP="00132A38">
      <w:pPr>
        <w:autoSpaceDE w:val="0"/>
        <w:autoSpaceDN w:val="0"/>
        <w:adjustRightInd w:val="0"/>
        <w:ind w:left="1080"/>
        <w:jc w:val="both"/>
        <w:rPr>
          <w:sz w:val="26"/>
          <w:szCs w:val="26"/>
        </w:rPr>
      </w:pP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132A38">
        <w:rPr>
          <w:sz w:val="26"/>
          <w:szCs w:val="26"/>
        </w:rPr>
        <w:t>В соответствии с ч. 4 ст. 30 Закона № 44 –ФЗ по итогам года заказчик обязан составить отчет об объеме закупок у субъектов малого предпринимательства, социально ориентированных некоммерческих организаций и до 1 апреля года, следующего за отчетным, разместить такой отчет в единой информационной системе.</w:t>
      </w:r>
      <w:proofErr w:type="gramEnd"/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такой отчет заказчик включает информацию о заключенных контрактах с субъектами малого предпринимательства, социально ориентированными некоммерческими организациями, а также информацию о несостоявшемся определении поставщиков (подрядчиков, исполнителей) с участием субъектов малого предпринимательства, социально ориентированных некоммерческих организаций.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Согласно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 1 ст. 30 Закона № 44 –ФЗ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соответствии с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 1.1 ст.30 Закона № 44 –ФЗ при определении объема закупок, предусмотренного ч.1 ст.30 Закона № 44 –ФЗ, в расчет совокупного годового объема закупок не включаются закупки, в том числе у единственного поставщика (подрядчика, исполнителя) в соответствии с ч.1 ст. 93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Как показала проверка, в проверяемом периоде учреждением осуществлялись закупки исключительно в соответствии с </w:t>
      </w:r>
      <w:proofErr w:type="gramStart"/>
      <w:r w:rsidRPr="00132A38">
        <w:rPr>
          <w:sz w:val="26"/>
          <w:szCs w:val="26"/>
        </w:rPr>
        <w:t>ч</w:t>
      </w:r>
      <w:proofErr w:type="gramEnd"/>
      <w:r w:rsidRPr="00132A38">
        <w:rPr>
          <w:sz w:val="26"/>
          <w:szCs w:val="26"/>
        </w:rPr>
        <w:t>. 1 ст. 93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Таким образом, в данном случае заказчик вправе не осуществлять закупки у субъектов малого предпринимательства и социально ориентированных некоммерческих организаций.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>При этом обязанность формировать отчет об объеме закупок у субъектов малого предпринимательства и социально ориентированных некоммерческих организаций у заказчика сохраняется.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Указанный отчет размещен МБУ «ЦБС Пожарского муниципального района» в единой информационной системе в сроки, установленные законом № 44-ФЗ (13.03.2018 года).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 Вместе с тем, следует отметить, что величина совокупного годового объема закупок, отраженная в данном отчете (609 100,00 руб.), не соответствует величине совокупного годового объема закупок, </w:t>
      </w:r>
      <w:proofErr w:type="gramStart"/>
      <w:r w:rsidRPr="00132A38">
        <w:rPr>
          <w:sz w:val="26"/>
          <w:szCs w:val="26"/>
        </w:rPr>
        <w:t>отраженному</w:t>
      </w:r>
      <w:proofErr w:type="gramEnd"/>
      <w:r w:rsidRPr="00132A38">
        <w:rPr>
          <w:sz w:val="26"/>
          <w:szCs w:val="26"/>
        </w:rPr>
        <w:t xml:space="preserve"> в плане закупок и плане графике закупок на 2017 год (769 704,02 руб.).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rPr>
          <w:b/>
          <w:sz w:val="26"/>
          <w:szCs w:val="26"/>
        </w:rPr>
      </w:pPr>
      <w:r w:rsidRPr="00132A38">
        <w:rPr>
          <w:b/>
          <w:sz w:val="26"/>
          <w:szCs w:val="26"/>
        </w:rPr>
        <w:tab/>
        <w:t>Выводы: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Под законностью расходов на закупки понимается соблюдение участниками контрактной системы в сфере закупок законодательства Российской Федерации и иных нормативных правовых актов о контрактной системе в сфере закупок.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 рамках проведенного аудита выявлены отдельные недостатки и нарушения со стороны заказчика.</w:t>
      </w:r>
    </w:p>
    <w:p w:rsidR="00132A38" w:rsidRPr="00132A38" w:rsidRDefault="00132A38" w:rsidP="00132A38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По результатам проведенного аудита в сфере закупок, осуществленных в 2017 году муниципальным бюджетным учреждением «Централизованная библиотечная система Пожарского муниципального района». Анализ и оценка результатов закупок, достижение целей осуществления закупок</w:t>
      </w:r>
      <w:proofErr w:type="gramStart"/>
      <w:r w:rsidRPr="00132A38">
        <w:rPr>
          <w:b/>
          <w:sz w:val="26"/>
          <w:szCs w:val="26"/>
        </w:rPr>
        <w:t xml:space="preserve"> </w:t>
      </w:r>
      <w:r w:rsidRPr="00132A38">
        <w:rPr>
          <w:sz w:val="26"/>
          <w:szCs w:val="26"/>
        </w:rPr>
        <w:t>К</w:t>
      </w:r>
      <w:proofErr w:type="gramEnd"/>
      <w:r w:rsidRPr="00132A38">
        <w:rPr>
          <w:sz w:val="26"/>
          <w:szCs w:val="26"/>
        </w:rPr>
        <w:t>онтрольно – счетной палатой сделаны следующие основные выводы:</w:t>
      </w:r>
    </w:p>
    <w:p w:rsidR="00132A38" w:rsidRPr="00132A38" w:rsidRDefault="00132A38" w:rsidP="00132A38">
      <w:pPr>
        <w:tabs>
          <w:tab w:val="left" w:pos="567"/>
        </w:tabs>
        <w:spacing w:line="360" w:lineRule="auto"/>
        <w:ind w:firstLine="567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1.В проверяемом периоде учреждением осуществлялись закупки в соответствии с нормами Федерального закона от 05.04.2013 года № 44-ФЗ.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ind w:left="-142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Закупки за счет средств, полученных при осуществлении иной приносящей доход деятельности, осуществлялись в соответствии с Федеральным законом от 18.07.2011 года № 223-ФЗ.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ind w:left="-142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2. Контрактным управляющим назначена директор учреждения </w:t>
      </w:r>
      <w:proofErr w:type="spellStart"/>
      <w:r w:rsidRPr="00132A38">
        <w:rPr>
          <w:sz w:val="26"/>
          <w:szCs w:val="26"/>
        </w:rPr>
        <w:t>Халип</w:t>
      </w:r>
      <w:proofErr w:type="spellEnd"/>
      <w:r w:rsidRPr="00132A38">
        <w:rPr>
          <w:sz w:val="26"/>
          <w:szCs w:val="26"/>
        </w:rPr>
        <w:t xml:space="preserve"> Г.Н., которая в соответствии с требованиями закона № 44 – ФЗ прошла профессиональную подготовку в сфере закупок товаров, работ, услуг.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3. </w:t>
      </w:r>
      <w:proofErr w:type="gramStart"/>
      <w:r w:rsidRPr="00132A38">
        <w:rPr>
          <w:sz w:val="26"/>
          <w:szCs w:val="26"/>
        </w:rPr>
        <w:t>План закупок, план – график на 2017 год в первоначальной редакции утверждены 29.12.2016года.</w:t>
      </w:r>
      <w:proofErr w:type="gramEnd"/>
      <w:r w:rsidRPr="00132A38">
        <w:rPr>
          <w:sz w:val="26"/>
          <w:szCs w:val="26"/>
        </w:rPr>
        <w:t xml:space="preserve"> План закупок, план-график закупок </w:t>
      </w:r>
      <w:proofErr w:type="gramStart"/>
      <w:r w:rsidRPr="00132A38">
        <w:rPr>
          <w:sz w:val="26"/>
          <w:szCs w:val="26"/>
        </w:rPr>
        <w:t>размещены</w:t>
      </w:r>
      <w:proofErr w:type="gramEnd"/>
      <w:r w:rsidRPr="00132A38">
        <w:rPr>
          <w:sz w:val="26"/>
          <w:szCs w:val="26"/>
        </w:rPr>
        <w:t xml:space="preserve"> на официальном сайте 20.01.2018 года. Тем самым имеет место нарушение </w:t>
      </w:r>
      <w:r w:rsidRPr="00132A38">
        <w:rPr>
          <w:sz w:val="26"/>
          <w:szCs w:val="26"/>
        </w:rPr>
        <w:lastRenderedPageBreak/>
        <w:t>установленных п.8 ст. 17, п. 15 ст. 21 закона № 44-ФЗ, сроков размещения в единой информационной системе указанных документов.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Изменения в план закупок, план – график закупок вносились учреждением в проверяемом периоде два раза.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 По результатам проведенного анализа составления плана закупок, плана–графика закупок на 2017 год можно сделать вывод, что в целом формирование и утверждение плана закупок, плана–графика закупок на 2017 год обеспечено в соответствии с нормами действующего законодательства.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При этом как указано выше имеет место нарушение установленных п.8 ст. 17, п. 15 ст. 21 закона № 44-ФЗ, сроков размещения в единой информационной системе указанных документов.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 4. Совокупный годовой объем закупок </w:t>
      </w:r>
      <w:proofErr w:type="gramStart"/>
      <w:r w:rsidRPr="00132A38">
        <w:rPr>
          <w:sz w:val="26"/>
          <w:szCs w:val="26"/>
        </w:rPr>
        <w:t>согласно плана</w:t>
      </w:r>
      <w:proofErr w:type="gramEnd"/>
      <w:r w:rsidRPr="00132A38">
        <w:rPr>
          <w:sz w:val="26"/>
          <w:szCs w:val="26"/>
        </w:rPr>
        <w:t xml:space="preserve"> – графика закупок на 2017 год в первоначальной редакции (29.12.2016 года) составлял 535,1 тыс. руб., что соответствует утвержденному планом финансово-хозяйственной деятельности на 2017 год, объему финансового обеспечения для осуществления МБУ «ЦБС Пожарского муниципального района» закупок.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Совокупный годовой объем закупок </w:t>
      </w:r>
      <w:proofErr w:type="gramStart"/>
      <w:r w:rsidRPr="00132A38">
        <w:rPr>
          <w:sz w:val="26"/>
          <w:szCs w:val="26"/>
        </w:rPr>
        <w:t>согласно плана-графика</w:t>
      </w:r>
      <w:proofErr w:type="gramEnd"/>
      <w:r w:rsidRPr="00132A38">
        <w:rPr>
          <w:sz w:val="26"/>
          <w:szCs w:val="26"/>
        </w:rPr>
        <w:t xml:space="preserve"> закупок на 2017 год в окончательной редакции (25.05.2018 года) составляет 769,7 тыс. руб., что соответствует утвержденному планом финансово-хозяйственной деятельности на 2017 год, объему финансового обеспечения для осуществления МБУ «ЦБС Пожарского муниципального района» закупок.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окончательные изменения в показатели Плана финансово-хозяйственной деятельности на 2017 год внесены 29.12.2017 года. Изменения в План – график утверждены и размещены в ЕИС 25.05.2018 года.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Тем самым, заказчиком нарушены требования ст. 21 Федерального закона № 44 – ФЗ в части сроков утверждения изменений в план-график и размещения этих изменений в ЕИС.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5. В проверяемом периоде заказчиком запланированы закупки исключительно у единственного поставщика (подрядчика, исполнителя) в соответствии с требованиями ст. 93 Федерального закона № 44-ФЗ.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 ходе аудита обоснования и законности выбора способа определения поставщика (подрядчика, исполнителя) при закупке у единственного поставщика (подрядчика, исполнителя) нарушений не установлено.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ab/>
        <w:t>6. В 2017 году МБУ «ЦБС Пожарского муниципального района» заключено 27 договоров на общую сумму 769,3 тыс. руб., из них за счет субсидии на выполнение муниципального задания – 454,3 тыс. руб., за счет субсидии на иные цели – 315,0 тыс. руб.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7. Проверкой установлено, что имеют место недостатки и нарушения при заключении и исполнении договора, заключенного на основании п.29 ч.1 ст.93 Федерального закона № 44-ФЗ.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Так, между директором МБУ «Централизованная библиотечная система Пожарского муниципального района и ПАО «ДЭК» - </w:t>
      </w:r>
      <w:proofErr w:type="spellStart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>» 30.01.2017 года заключен договор энергоснабжения №Д0097.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Данная закупка осуществлена с нарушением п. 11 ст. 21 Федерального закона № 44-ФЗ, поскольку цена данного договора на 13 500,00 руб. больше, чем предусмотрено планом графиком закупок на 2017 год и составляет согласно п.5.1 договора 43 500 рублей.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Следует отметить, что 01.01.2018 года между ПАО «ДЭК» - «</w:t>
      </w:r>
      <w:proofErr w:type="spellStart"/>
      <w:r w:rsidRPr="00132A38">
        <w:rPr>
          <w:sz w:val="26"/>
          <w:szCs w:val="26"/>
        </w:rPr>
        <w:t>Дальэнергосбыт</w:t>
      </w:r>
      <w:proofErr w:type="spellEnd"/>
      <w:r w:rsidRPr="00132A38">
        <w:rPr>
          <w:sz w:val="26"/>
          <w:szCs w:val="26"/>
        </w:rPr>
        <w:t>» и МБУ «ЦБС Пожарского МР» заключено дополнительное соглашение к договору энергоснабжения № Д0097, согласно которому сумма договора составила 42 189,09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В ходе контрольного мероприятия установлено, что оплата данного контракта производилась двумя муниципальными учреждениями – МБУ «ЦБС Пожарского муниципального района» и МБУ «ДХШ Пожарского муниципального района» на основании соглашения заключенного 26.12.2016 года между МБУ «ЦБС Пожарского муниципального района» и МБУ «ДХШ Пожарского муниципального района», </w:t>
      </w:r>
      <w:proofErr w:type="gramStart"/>
      <w:r w:rsidRPr="00132A38">
        <w:rPr>
          <w:sz w:val="26"/>
          <w:szCs w:val="26"/>
        </w:rPr>
        <w:t>которое</w:t>
      </w:r>
      <w:proofErr w:type="gramEnd"/>
      <w:r w:rsidRPr="00132A38">
        <w:rPr>
          <w:sz w:val="26"/>
          <w:szCs w:val="26"/>
        </w:rPr>
        <w:t xml:space="preserve"> по мнению Контрольно-счетной палаты заключено с нарушением действующего законодательства.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>Вместе с тем, МБУ «Детская художественная школа Пожарского муниципального района» в данном случае не является заказчиком и стороной контракта.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В связи с вышесказанным можно сделать вывод, что МБУ «Детская художественная школа Пожарского муниципального района», не являясь стороной вышеуказанного муниципального контракта, а также при отсутствии принятых обязательств, в проверяемом периоде осуществляло исполнение этого контракта, что является нарушением ст. 94 Федерального закона № 44 – ФЗ. 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lastRenderedPageBreak/>
        <w:t xml:space="preserve"> 8. В рамках контрольного мероприятия проведена проверка договоров, заключенных МБУ «ЦБС Пожарского муниципального района» по основаниям п.4 ч. 1 ст.93 Федерального закона № 44-ФЗ.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</w:r>
      <w:proofErr w:type="gramStart"/>
      <w:r w:rsidRPr="00132A38">
        <w:rPr>
          <w:sz w:val="26"/>
          <w:szCs w:val="26"/>
        </w:rPr>
        <w:t>В целом в ходе аудита договоров, заключенных учреждением в 2017 году с единственными поставщиками (подрядчиками, исполнителями) установлено, что данные договоры были заключены по тем основаниям ч. 1 ст. 93 Федерального закона № 44 – ФЗ (п. 4 ч. 1 ст. 93), по которым размещение в единой информационной системе извещений об осуществлении таких закупок, а также наличие расчета и обоснования цены контракта не</w:t>
      </w:r>
      <w:proofErr w:type="gramEnd"/>
      <w:r w:rsidRPr="00132A38">
        <w:rPr>
          <w:sz w:val="26"/>
          <w:szCs w:val="26"/>
        </w:rPr>
        <w:t xml:space="preserve"> требовалось.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Вместе с тем, в отдельных договорах, представленных к проверке, заключенных на основании п. 4 ч. 1 статьи 93 Закона (закупки на сумму, не превышающую 100 тыс. рублей) в нарушение требований ч. 2 ст. 34 не указано, что цена контракта является твердой и определяется на весь срок исполнения контракта.</w:t>
      </w:r>
    </w:p>
    <w:p w:rsidR="00132A38" w:rsidRPr="00132A38" w:rsidRDefault="00132A38" w:rsidP="00132A38">
      <w:pPr>
        <w:pStyle w:val="a6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Всего в проверяемом периоде заключено договоров по основаниям п.4 ч.1 ст. 93 Федерального закона № 44-ФЗ на общую сумму 608,8 тыс. руб., из них за счет субсидии на выполнение муниципального задания 303,8 тыс. руб., за счет субсидии на иные цели 315,0 тыс. руб.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9. По результатам проверки соблюдения принципа открытости и прозрачности информации о контрактной системе в сфере закупок</w:t>
      </w:r>
      <w:proofErr w:type="gramStart"/>
      <w:r w:rsidRPr="00132A38">
        <w:rPr>
          <w:sz w:val="26"/>
          <w:szCs w:val="26"/>
        </w:rPr>
        <w:t xml:space="preserve"> К</w:t>
      </w:r>
      <w:proofErr w:type="gramEnd"/>
      <w:r w:rsidRPr="00132A38">
        <w:rPr>
          <w:sz w:val="26"/>
          <w:szCs w:val="26"/>
        </w:rPr>
        <w:t>онтрольно – счетной палатой сделан вывод, что указанная информация размещена заказчиком в единой информационной системе, поддается поиску, и доступна для ознакомления любыми заинтересованными лицами, в связи с чем, принцип открытости и прозрачности соблюден.</w:t>
      </w:r>
    </w:p>
    <w:p w:rsidR="00132A38" w:rsidRPr="00132A38" w:rsidRDefault="00132A38" w:rsidP="00132A3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При этом</w:t>
      </w:r>
      <w:proofErr w:type="gramStart"/>
      <w:r w:rsidRPr="00132A38">
        <w:rPr>
          <w:sz w:val="26"/>
          <w:szCs w:val="26"/>
        </w:rPr>
        <w:t>,</w:t>
      </w:r>
      <w:proofErr w:type="gramEnd"/>
      <w:r w:rsidRPr="00132A38">
        <w:rPr>
          <w:sz w:val="26"/>
          <w:szCs w:val="26"/>
        </w:rPr>
        <w:t xml:space="preserve"> проверкой установлено, что в проверяемом периоде имеет место нарушение, установленных Федеральным законом № 44 – ФЗ, сроков размещения информации о контрактной системе в сфере закупок в информационной системе.</w:t>
      </w:r>
    </w:p>
    <w:p w:rsidR="00132A38" w:rsidRPr="00132A38" w:rsidRDefault="00132A38" w:rsidP="00132A38">
      <w:pPr>
        <w:pStyle w:val="a6"/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10.Законность расчетно-платежных операций, отраженных в бухгалтерском учете по счету 0 302 00 000 «Расчеты по принятым обязательствам», в целом подтверждена надлежаще оформленными первичными документами. 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b/>
          <w:sz w:val="26"/>
          <w:szCs w:val="26"/>
        </w:rPr>
      </w:pPr>
      <w:r w:rsidRPr="00132A38">
        <w:rPr>
          <w:sz w:val="26"/>
          <w:szCs w:val="26"/>
        </w:rPr>
        <w:tab/>
      </w:r>
      <w:r w:rsidRPr="00132A38">
        <w:rPr>
          <w:b/>
          <w:sz w:val="26"/>
          <w:szCs w:val="26"/>
        </w:rPr>
        <w:t>Предложения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ab/>
        <w:t xml:space="preserve">Для повышения эффективности и результативности расходов в сфере закупок, наилучшего достижения планируемых целей закупок, минимизации </w:t>
      </w:r>
      <w:r w:rsidRPr="00132A38">
        <w:rPr>
          <w:sz w:val="26"/>
          <w:szCs w:val="26"/>
        </w:rPr>
        <w:lastRenderedPageBreak/>
        <w:t>нарушений законодательства в сфере закупок, необходимо планомерное осуществление следующих мер: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повышение уровня профессиональной подготовки контрактного управляющего с помощью регулярного участия в семинарах на муниципальном и региональном уровне по проблемным вопросам в сфере закупок для государственных и муниципальных нужд в целях получения методической помощи;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повышение уровня исполнительской дисциплины должностных лиц, осуществляющих полномочия в сфере закупок, неукоснительное исполнение ими требований законодательства в сфере закупок;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- организация </w:t>
      </w:r>
      <w:proofErr w:type="gramStart"/>
      <w:r w:rsidRPr="00132A38">
        <w:rPr>
          <w:sz w:val="26"/>
          <w:szCs w:val="26"/>
        </w:rPr>
        <w:t>контроля за</w:t>
      </w:r>
      <w:proofErr w:type="gramEnd"/>
      <w:r w:rsidRPr="00132A38">
        <w:rPr>
          <w:sz w:val="26"/>
          <w:szCs w:val="26"/>
        </w:rPr>
        <w:t xml:space="preserve"> соблюдением сроков размещения информации в единой информационной системе;</w:t>
      </w:r>
    </w:p>
    <w:p w:rsidR="00132A38" w:rsidRPr="00132A38" w:rsidRDefault="00132A38" w:rsidP="00132A38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- проанализировать выявленные проверкой нарушения законодательства и принять меры по недопущению их в дальнейшем.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По итогам контрольного мероприятия в адрес учреждения направлено представление об устранении выявленных нарушений действующего законодательства.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 xml:space="preserve">Установленный срок представления информации о принятых по результатам рассмотрения представления решениях и мерах - не позднее 30 календарных дней со дня получения представления. </w:t>
      </w:r>
    </w:p>
    <w:p w:rsidR="00132A38" w:rsidRPr="00132A38" w:rsidRDefault="00132A38" w:rsidP="00132A38">
      <w:pPr>
        <w:spacing w:line="360" w:lineRule="auto"/>
        <w:ind w:firstLine="708"/>
        <w:jc w:val="both"/>
        <w:rPr>
          <w:sz w:val="26"/>
          <w:szCs w:val="26"/>
        </w:rPr>
      </w:pPr>
      <w:r w:rsidRPr="00132A38">
        <w:rPr>
          <w:sz w:val="26"/>
          <w:szCs w:val="26"/>
        </w:rPr>
        <w:t>Отчет о результатах контрольного мероприятия направлен в адрес главы Пожарского муниципального района и председателя Думы Пожарского муниципального района.</w:t>
      </w:r>
    </w:p>
    <w:p w:rsidR="00132A38" w:rsidRPr="00132A38" w:rsidRDefault="00132A38" w:rsidP="00132A38">
      <w:pPr>
        <w:tabs>
          <w:tab w:val="left" w:pos="540"/>
        </w:tabs>
        <w:jc w:val="both"/>
        <w:rPr>
          <w:sz w:val="26"/>
          <w:szCs w:val="26"/>
        </w:rPr>
      </w:pPr>
    </w:p>
    <w:p w:rsidR="00132A38" w:rsidRPr="00132A38" w:rsidRDefault="00132A38" w:rsidP="00132A38">
      <w:pPr>
        <w:tabs>
          <w:tab w:val="left" w:pos="540"/>
        </w:tabs>
        <w:jc w:val="both"/>
        <w:rPr>
          <w:sz w:val="26"/>
          <w:szCs w:val="26"/>
        </w:rPr>
      </w:pPr>
    </w:p>
    <w:p w:rsidR="00132A38" w:rsidRPr="00132A38" w:rsidRDefault="00132A38" w:rsidP="00132A38">
      <w:pPr>
        <w:tabs>
          <w:tab w:val="left" w:pos="540"/>
        </w:tabs>
        <w:jc w:val="both"/>
        <w:rPr>
          <w:sz w:val="26"/>
          <w:szCs w:val="26"/>
        </w:rPr>
      </w:pPr>
    </w:p>
    <w:p w:rsidR="00132A38" w:rsidRPr="00132A38" w:rsidRDefault="00132A38" w:rsidP="00132A38">
      <w:pPr>
        <w:tabs>
          <w:tab w:val="left" w:pos="540"/>
        </w:tabs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Председатель</w:t>
      </w:r>
      <w:proofErr w:type="gramStart"/>
      <w:r w:rsidRPr="00132A38">
        <w:rPr>
          <w:sz w:val="26"/>
          <w:szCs w:val="26"/>
        </w:rPr>
        <w:t xml:space="preserve"> К</w:t>
      </w:r>
      <w:proofErr w:type="gramEnd"/>
      <w:r w:rsidRPr="00132A38">
        <w:rPr>
          <w:sz w:val="26"/>
          <w:szCs w:val="26"/>
        </w:rPr>
        <w:t>онтрольно – счетной</w:t>
      </w:r>
    </w:p>
    <w:p w:rsidR="00132A38" w:rsidRPr="00D207FC" w:rsidRDefault="00132A38" w:rsidP="00132A38">
      <w:pPr>
        <w:tabs>
          <w:tab w:val="left" w:pos="540"/>
        </w:tabs>
        <w:jc w:val="both"/>
        <w:rPr>
          <w:sz w:val="26"/>
          <w:szCs w:val="26"/>
        </w:rPr>
      </w:pPr>
      <w:r w:rsidRPr="00132A38">
        <w:rPr>
          <w:sz w:val="26"/>
          <w:szCs w:val="26"/>
        </w:rPr>
        <w:t>палаты Пожарского муниципального района                                       О.А. Балуева</w:t>
      </w:r>
    </w:p>
    <w:p w:rsidR="00132A38" w:rsidRDefault="00132A38" w:rsidP="00132A38">
      <w:pPr>
        <w:jc w:val="both"/>
        <w:rPr>
          <w:sz w:val="26"/>
          <w:szCs w:val="26"/>
        </w:rPr>
      </w:pPr>
    </w:p>
    <w:p w:rsidR="00132A38" w:rsidRDefault="00132A38" w:rsidP="00132A38">
      <w:pPr>
        <w:jc w:val="both"/>
        <w:rPr>
          <w:sz w:val="26"/>
          <w:szCs w:val="26"/>
        </w:rPr>
      </w:pPr>
    </w:p>
    <w:sectPr w:rsidR="00132A38" w:rsidSect="00111633">
      <w:pgSz w:w="11906" w:h="16838"/>
      <w:pgMar w:top="851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74AE2"/>
    <w:multiLevelType w:val="hybridMultilevel"/>
    <w:tmpl w:val="8EE43A9E"/>
    <w:lvl w:ilvl="0" w:tplc="43127C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77B79E2"/>
    <w:multiLevelType w:val="hybridMultilevel"/>
    <w:tmpl w:val="F7F290CC"/>
    <w:lvl w:ilvl="0" w:tplc="7C8456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2A38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B64F0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1F2B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40A1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23A5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0A11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41A3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1B22"/>
    <w:rsid w:val="00822FF3"/>
    <w:rsid w:val="00827551"/>
    <w:rsid w:val="00831FC4"/>
    <w:rsid w:val="00835292"/>
    <w:rsid w:val="0084321F"/>
    <w:rsid w:val="008438A2"/>
    <w:rsid w:val="00844DEC"/>
    <w:rsid w:val="00845112"/>
    <w:rsid w:val="00851977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A23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BA3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5D79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A5F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4">
    <w:name w:val="Font Style14"/>
    <w:rsid w:val="00132A38"/>
    <w:rPr>
      <w:rFonts w:ascii="Times New Roman" w:hAnsi="Times New Roman" w:cs="Times New Roman" w:hint="default"/>
      <w:sz w:val="26"/>
      <w:szCs w:val="26"/>
    </w:rPr>
  </w:style>
  <w:style w:type="paragraph" w:styleId="a6">
    <w:name w:val="No Spacing"/>
    <w:uiPriority w:val="1"/>
    <w:qFormat/>
    <w:rsid w:val="00132A38"/>
    <w:pPr>
      <w:suppressAutoHyphens/>
    </w:pPr>
    <w:rPr>
      <w:sz w:val="24"/>
      <w:szCs w:val="24"/>
      <w:lang w:eastAsia="ar-SA"/>
    </w:rPr>
  </w:style>
  <w:style w:type="paragraph" w:customStyle="1" w:styleId="ConsNormal">
    <w:name w:val="ConsNormal"/>
    <w:rsid w:val="00132A38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styleId="a7">
    <w:name w:val="Hyperlink"/>
    <w:rsid w:val="00132A38"/>
    <w:rPr>
      <w:color w:val="0044AA"/>
      <w:u w:val="single"/>
    </w:rPr>
  </w:style>
  <w:style w:type="paragraph" w:customStyle="1" w:styleId="a8">
    <w:name w:val="Прижатый влево"/>
    <w:basedOn w:val="a"/>
    <w:next w:val="a"/>
    <w:rsid w:val="00132A38"/>
    <w:pPr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8692D-DEEE-4605-8A68-91B39B66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23</Pages>
  <Words>6854</Words>
  <Characters>39073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68</cp:revision>
  <cp:lastPrinted>2018-09-25T23:57:00Z</cp:lastPrinted>
  <dcterms:created xsi:type="dcterms:W3CDTF">2016-06-17T07:39:00Z</dcterms:created>
  <dcterms:modified xsi:type="dcterms:W3CDTF">2018-09-27T00:39:00Z</dcterms:modified>
</cp:coreProperties>
</file>