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29"/>
        <w:gridCol w:w="1559"/>
      </w:tblGrid>
      <w:tr w:rsidR="00611C2E" w:rsidRPr="00C06B78" w:rsidTr="007232C5">
        <w:trPr>
          <w:trHeight w:val="1258"/>
        </w:trPr>
        <w:tc>
          <w:tcPr>
            <w:tcW w:w="9639" w:type="dxa"/>
            <w:gridSpan w:val="4"/>
          </w:tcPr>
          <w:p w:rsidR="00611C2E" w:rsidRPr="00C06B78" w:rsidRDefault="00611C2E" w:rsidP="00946D04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6FBE20B" wp14:editId="781B9A5B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11C2E" w:rsidRPr="00C06B78" w:rsidTr="007232C5">
        <w:trPr>
          <w:trHeight w:val="1612"/>
        </w:trPr>
        <w:tc>
          <w:tcPr>
            <w:tcW w:w="9639" w:type="dxa"/>
            <w:gridSpan w:val="4"/>
          </w:tcPr>
          <w:p w:rsidR="00611C2E" w:rsidRPr="005C7F22" w:rsidRDefault="00611C2E" w:rsidP="00946D0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611C2E" w:rsidRPr="005C7F22" w:rsidRDefault="00611C2E" w:rsidP="00946D0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611C2E" w:rsidRPr="005C7F22" w:rsidRDefault="00611C2E" w:rsidP="00946D0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611C2E" w:rsidRPr="00437666" w:rsidRDefault="00611C2E" w:rsidP="00946D04">
            <w:pPr>
              <w:jc w:val="center"/>
              <w:rPr>
                <w:sz w:val="32"/>
                <w:szCs w:val="32"/>
              </w:rPr>
            </w:pPr>
          </w:p>
        </w:tc>
      </w:tr>
      <w:tr w:rsidR="00611C2E" w:rsidRPr="00C06B78" w:rsidTr="007232C5">
        <w:trPr>
          <w:trHeight w:val="694"/>
        </w:trPr>
        <w:tc>
          <w:tcPr>
            <w:tcW w:w="9639" w:type="dxa"/>
            <w:gridSpan w:val="4"/>
          </w:tcPr>
          <w:p w:rsidR="00611C2E" w:rsidRPr="00437666" w:rsidRDefault="00611C2E" w:rsidP="00946D04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611C2E" w:rsidRPr="00C06B78" w:rsidRDefault="00611C2E" w:rsidP="00946D04">
            <w:pPr>
              <w:jc w:val="center"/>
            </w:pPr>
          </w:p>
          <w:p w:rsidR="00611C2E" w:rsidRPr="00C06B78" w:rsidRDefault="00611C2E" w:rsidP="00946D04">
            <w:pPr>
              <w:jc w:val="center"/>
            </w:pPr>
          </w:p>
        </w:tc>
      </w:tr>
      <w:tr w:rsidR="00611C2E" w:rsidRPr="00437666" w:rsidTr="007232C5">
        <w:trPr>
          <w:trHeight w:val="311"/>
        </w:trPr>
        <w:tc>
          <w:tcPr>
            <w:tcW w:w="2816" w:type="dxa"/>
          </w:tcPr>
          <w:p w:rsidR="00611C2E" w:rsidRPr="00822B69" w:rsidRDefault="00611C2E" w:rsidP="00946D04">
            <w:r>
              <w:t>_</w:t>
            </w:r>
            <w:r w:rsidR="007232C5" w:rsidRPr="007232C5">
              <w:rPr>
                <w:u w:val="single"/>
              </w:rPr>
              <w:t>29 октября 2018 года</w:t>
            </w:r>
            <w:r w:rsidR="007232C5">
              <w:t>_</w:t>
            </w:r>
          </w:p>
        </w:tc>
        <w:tc>
          <w:tcPr>
            <w:tcW w:w="4135" w:type="dxa"/>
          </w:tcPr>
          <w:p w:rsidR="00611C2E" w:rsidRPr="00437666" w:rsidRDefault="00611C2E" w:rsidP="00946D04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129" w:type="dxa"/>
          </w:tcPr>
          <w:p w:rsidR="00611C2E" w:rsidRPr="00437666" w:rsidRDefault="00611C2E" w:rsidP="00946D04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</w:tcPr>
          <w:p w:rsidR="00611C2E" w:rsidRPr="00822B69" w:rsidRDefault="00611C2E" w:rsidP="00946D04">
            <w:pPr>
              <w:jc w:val="both"/>
            </w:pPr>
            <w:r>
              <w:t>_</w:t>
            </w:r>
            <w:r w:rsidR="007232C5" w:rsidRPr="007232C5">
              <w:rPr>
                <w:u w:val="single"/>
              </w:rPr>
              <w:t>529-па</w:t>
            </w:r>
            <w:r w:rsidR="007232C5">
              <w:t>_</w:t>
            </w:r>
          </w:p>
        </w:tc>
      </w:tr>
    </w:tbl>
    <w:p w:rsidR="00611C2E" w:rsidRPr="00573DED" w:rsidRDefault="00611C2E" w:rsidP="00611C2E">
      <w:pPr>
        <w:pStyle w:val="a3"/>
        <w:spacing w:before="0" w:beforeAutospacing="0" w:after="0" w:afterAutospacing="0"/>
        <w:jc w:val="center"/>
        <w:rPr>
          <w:b/>
        </w:rPr>
      </w:pPr>
    </w:p>
    <w:p w:rsidR="00611C2E" w:rsidRPr="00573DED" w:rsidRDefault="00611C2E" w:rsidP="00611C2E">
      <w:pPr>
        <w:pStyle w:val="a3"/>
        <w:spacing w:before="0" w:beforeAutospacing="0" w:after="0" w:afterAutospacing="0"/>
        <w:jc w:val="center"/>
        <w:rPr>
          <w:b/>
        </w:rPr>
      </w:pPr>
    </w:p>
    <w:p w:rsidR="00611C2E" w:rsidRPr="00573DED" w:rsidRDefault="00611C2E" w:rsidP="00611C2E">
      <w:pPr>
        <w:pStyle w:val="a3"/>
        <w:spacing w:before="0" w:beforeAutospacing="0" w:after="0" w:afterAutospacing="0"/>
        <w:jc w:val="center"/>
        <w:rPr>
          <w:b/>
        </w:rPr>
      </w:pPr>
      <w:bookmarkStart w:id="0" w:name="_GoBack"/>
      <w:bookmarkEnd w:id="0"/>
    </w:p>
    <w:p w:rsidR="00611C2E" w:rsidRDefault="00611C2E" w:rsidP="00611C2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 единой теплоснабжающей организации на территории сельских поселений, входящих в состав Пожарского муниципального района</w:t>
      </w:r>
    </w:p>
    <w:p w:rsidR="00611C2E" w:rsidRDefault="00611C2E" w:rsidP="00611C2E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1C2E" w:rsidRDefault="00611C2E" w:rsidP="00611C2E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1C2E" w:rsidRPr="005E52F3" w:rsidRDefault="00611C2E" w:rsidP="00611C2E">
      <w:pPr>
        <w:pStyle w:val="ConsPlusNormal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E52F3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>о статьей 6</w:t>
      </w:r>
      <w:r w:rsidRPr="005E52F3">
        <w:rPr>
          <w:rFonts w:ascii="Times New Roman" w:hAnsi="Times New Roman" w:cs="Times New Roman"/>
          <w:sz w:val="28"/>
          <w:szCs w:val="28"/>
        </w:rPr>
        <w:t xml:space="preserve"> 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E52F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5E52F3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>
        <w:rPr>
          <w:rFonts w:ascii="Times New Roman" w:hAnsi="Times New Roman" w:cs="Times New Roman"/>
          <w:sz w:val="28"/>
          <w:szCs w:val="28"/>
        </w:rPr>
        <w:t>а</w:t>
      </w:r>
      <w:r w:rsidRPr="005E52F3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27 июля </w:t>
      </w:r>
      <w:r w:rsidRPr="005E52F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5E5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190-ФЗ «О теплоснабжении», Федеральным законом от 06 октября 2003 года № </w:t>
      </w:r>
      <w:r w:rsidRPr="005E52F3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E52F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E52F3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7" w:history="1">
        <w:r w:rsidRPr="005E52F3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5E5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5E52F3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611C2E" w:rsidRDefault="00611C2E" w:rsidP="00611C2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11C2E" w:rsidRDefault="00611C2E" w:rsidP="00611C2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11C2E" w:rsidRDefault="00611C2E" w:rsidP="00611C2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11C2E" w:rsidRDefault="00611C2E" w:rsidP="00611C2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11C2E" w:rsidRDefault="00611C2E" w:rsidP="00611C2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14D6F" w:rsidRDefault="00611C2E" w:rsidP="00914D6F">
      <w:pPr>
        <w:pStyle w:val="ConsPlusNormal"/>
        <w:numPr>
          <w:ilvl w:val="0"/>
          <w:numId w:val="1"/>
        </w:numPr>
        <w:tabs>
          <w:tab w:val="left" w:pos="1134"/>
          <w:tab w:val="left" w:pos="6521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краевое государственное унитарное предприятие «Примтеплоэнерго» (далее – КГУП «При</w:t>
      </w:r>
      <w:r w:rsidR="00C9715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теплоэнерго»), расположенное по адресу: ул. Героев Варяга, 12, г. Владивосток, Приморского края, 690089 (ИНН 2536112729, КПП 22425001), единой теплоснабжающей организацией на территории Губеровского, Пожарского,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Игнатьевского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14D6F">
        <w:rPr>
          <w:rFonts w:ascii="Times New Roman" w:hAnsi="Times New Roman" w:cs="Times New Roman"/>
          <w:sz w:val="28"/>
          <w:szCs w:val="28"/>
        </w:rPr>
        <w:t xml:space="preserve">Светлогорского,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Верхнеперевальского</w:t>
      </w:r>
      <w:proofErr w:type="spellEnd"/>
      <w:r w:rsidR="00914D6F">
        <w:rPr>
          <w:rFonts w:ascii="Times New Roman" w:hAnsi="Times New Roman" w:cs="Times New Roman"/>
          <w:sz w:val="28"/>
          <w:szCs w:val="28"/>
        </w:rPr>
        <w:t xml:space="preserve"> сельских поселений, входящих в состав Пожарского муниципального района.</w:t>
      </w:r>
    </w:p>
    <w:p w:rsidR="0098588A" w:rsidRDefault="00914D6F" w:rsidP="00914D6F">
      <w:pPr>
        <w:pStyle w:val="ConsPlusNormal"/>
        <w:numPr>
          <w:ilvl w:val="0"/>
          <w:numId w:val="1"/>
        </w:numPr>
        <w:tabs>
          <w:tab w:val="left" w:pos="1134"/>
          <w:tab w:val="left" w:pos="6521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98588A" w:rsidSect="00914D6F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Установить зоной деятельности КГУП «Примтеплоэнерго», наделенное статусом единой теплоснабжающей организации, территори</w:t>
      </w:r>
      <w:r w:rsidR="00E66F9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Губеровского, Пожарского,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Игнатьевского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14D6F" w:rsidRDefault="00914D6F" w:rsidP="0098588A">
      <w:pPr>
        <w:pStyle w:val="ConsPlusNormal"/>
        <w:tabs>
          <w:tab w:val="left" w:pos="1134"/>
          <w:tab w:val="left" w:pos="6521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Светлогорского,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Верхнеперевальского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сельских поселений, входящих в состав Пожарского муниципального района</w:t>
      </w:r>
      <w:r w:rsidR="00C9715C">
        <w:rPr>
          <w:rFonts w:ascii="Times New Roman" w:hAnsi="Times New Roman" w:cs="Times New Roman"/>
          <w:sz w:val="28"/>
          <w:szCs w:val="28"/>
        </w:rPr>
        <w:t xml:space="preserve"> с 26 октября 2018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1C2E" w:rsidRPr="00611C2E" w:rsidRDefault="00611C2E" w:rsidP="00914D6F">
      <w:pPr>
        <w:pStyle w:val="ConsPlusNormal"/>
        <w:numPr>
          <w:ilvl w:val="0"/>
          <w:numId w:val="1"/>
        </w:numPr>
        <w:tabs>
          <w:tab w:val="left" w:pos="1134"/>
          <w:tab w:val="left" w:pos="6521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1C2E">
        <w:rPr>
          <w:rFonts w:ascii="Times New Roman" w:hAnsi="Times New Roman" w:cs="Times New Roman"/>
          <w:sz w:val="28"/>
          <w:szCs w:val="28"/>
        </w:rPr>
        <w:t xml:space="preserve">Организационному отделу администрации Пожарского муниципального района настоящее постановление разместить на официальном сайте администрации Пожарского муниципального района Приморского края и в газете «Победа». </w:t>
      </w:r>
    </w:p>
    <w:p w:rsidR="00611C2E" w:rsidRPr="005F2730" w:rsidRDefault="00611C2E" w:rsidP="00611C2E">
      <w:pPr>
        <w:pStyle w:val="ConsPlusNormal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3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611C2E" w:rsidRDefault="00611C2E" w:rsidP="00611C2E">
      <w:pPr>
        <w:pStyle w:val="ConsPlusNormal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30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Пожарского муниципального района, курирующего вопросы жилищно-коммунального хозяйства.</w:t>
      </w:r>
    </w:p>
    <w:p w:rsidR="00611C2E" w:rsidRDefault="00611C2E" w:rsidP="00611C2E">
      <w:pPr>
        <w:pStyle w:val="ConsPlusNormal"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1C2E" w:rsidRDefault="00611C2E" w:rsidP="00611C2E">
      <w:pPr>
        <w:pStyle w:val="ConsPlusNormal"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1C2E" w:rsidRPr="005F2730" w:rsidRDefault="00611C2E" w:rsidP="00611C2E">
      <w:pPr>
        <w:pStyle w:val="ConsPlusNormal"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С.А. Филатов</w:t>
      </w:r>
    </w:p>
    <w:p w:rsidR="00586591" w:rsidRDefault="00586591"/>
    <w:sectPr w:rsidR="00586591" w:rsidSect="0098588A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755262"/>
    <w:multiLevelType w:val="hybridMultilevel"/>
    <w:tmpl w:val="E6B4428A"/>
    <w:lvl w:ilvl="0" w:tplc="2A240F36">
      <w:start w:val="1"/>
      <w:numFmt w:val="decimal"/>
      <w:lvlText w:val="%1."/>
      <w:lvlJc w:val="left"/>
      <w:pPr>
        <w:ind w:left="100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A9"/>
    <w:rsid w:val="00083173"/>
    <w:rsid w:val="000B44C0"/>
    <w:rsid w:val="00586591"/>
    <w:rsid w:val="00611C2E"/>
    <w:rsid w:val="00631936"/>
    <w:rsid w:val="007232C5"/>
    <w:rsid w:val="0080413C"/>
    <w:rsid w:val="00914D6F"/>
    <w:rsid w:val="0098588A"/>
    <w:rsid w:val="00C9715C"/>
    <w:rsid w:val="00E66F95"/>
    <w:rsid w:val="00FC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844C03-04F0-4C42-97C4-707CBE3D8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C2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1C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rsid w:val="00611C2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971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71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892C9C4227B4546F95F4DC6A3441B4A0AD0D1678F054F1EF5BDA4C84CE9B50C23273BBEB59F0722C8F5A363661FFB069s525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E892C9C4227B4546F95EAD17C581FBBA2AF52197EF857A0B20EDC1BDB9E9D0590722DE2B81EBB7E2E92463737s727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2</cp:revision>
  <cp:lastPrinted>2018-10-25T23:19:00Z</cp:lastPrinted>
  <dcterms:created xsi:type="dcterms:W3CDTF">2018-11-01T04:43:00Z</dcterms:created>
  <dcterms:modified xsi:type="dcterms:W3CDTF">2018-11-01T04:43:00Z</dcterms:modified>
</cp:coreProperties>
</file>