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BBE" w:rsidRDefault="00CC3BBE" w:rsidP="00CC3BBE">
      <w:pPr>
        <w:tabs>
          <w:tab w:val="left" w:pos="1680"/>
        </w:tabs>
      </w:pPr>
      <w:r>
        <w:tab/>
      </w:r>
    </w:p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2585"/>
        <w:gridCol w:w="3955"/>
        <w:gridCol w:w="1546"/>
        <w:gridCol w:w="1270"/>
      </w:tblGrid>
      <w:tr w:rsidR="00CC3BBE" w:rsidTr="00077057">
        <w:trPr>
          <w:trHeight w:val="1393"/>
        </w:trPr>
        <w:tc>
          <w:tcPr>
            <w:tcW w:w="9356" w:type="dxa"/>
            <w:gridSpan w:val="4"/>
            <w:hideMark/>
          </w:tcPr>
          <w:p w:rsidR="00CC3BBE" w:rsidRDefault="00CC3BBE" w:rsidP="00077057">
            <w:pPr>
              <w:spacing w:line="276" w:lineRule="auto"/>
              <w:ind w:right="792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C3BBE" w:rsidTr="00077057">
        <w:trPr>
          <w:trHeight w:val="2066"/>
        </w:trPr>
        <w:tc>
          <w:tcPr>
            <w:tcW w:w="9356" w:type="dxa"/>
            <w:gridSpan w:val="4"/>
            <w:hideMark/>
          </w:tcPr>
          <w:p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szCs w:val="26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CC3BBE" w:rsidRDefault="00CC3BBE" w:rsidP="00077057">
            <w:pPr>
              <w:spacing w:line="360" w:lineRule="auto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</w:p>
        </w:tc>
      </w:tr>
      <w:tr w:rsidR="00CC3BBE" w:rsidTr="00077057">
        <w:trPr>
          <w:trHeight w:val="857"/>
        </w:trPr>
        <w:tc>
          <w:tcPr>
            <w:tcW w:w="9356" w:type="dxa"/>
            <w:gridSpan w:val="4"/>
          </w:tcPr>
          <w:p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lang w:eastAsia="en-US"/>
              </w:rPr>
              <w:t>П  О</w:t>
            </w:r>
            <w:proofErr w:type="gramEnd"/>
            <w:r>
              <w:rPr>
                <w:lang w:eastAsia="en-US"/>
              </w:rPr>
              <w:t xml:space="preserve">  С  Т  А  Н  О  В  Л  Е  Н  И  Е</w:t>
            </w:r>
          </w:p>
          <w:p w:rsidR="00CC3BBE" w:rsidRDefault="00CC3BBE" w:rsidP="00077057">
            <w:pPr>
              <w:spacing w:line="276" w:lineRule="auto"/>
              <w:jc w:val="center"/>
              <w:rPr>
                <w:lang w:eastAsia="en-US"/>
              </w:rPr>
            </w:pPr>
          </w:p>
          <w:p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C3BBE" w:rsidTr="00077057">
        <w:trPr>
          <w:trHeight w:val="321"/>
        </w:trPr>
        <w:tc>
          <w:tcPr>
            <w:tcW w:w="2585" w:type="dxa"/>
            <w:hideMark/>
          </w:tcPr>
          <w:p w:rsidR="00CC3BBE" w:rsidRDefault="00CC3BBE" w:rsidP="00077057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r w:rsidR="002849C6" w:rsidRPr="002849C6">
              <w:rPr>
                <w:sz w:val="26"/>
                <w:szCs w:val="26"/>
                <w:u w:val="single"/>
                <w:lang w:eastAsia="en-US"/>
              </w:rPr>
              <w:t>12 марта 2019 года</w:t>
            </w:r>
            <w:r w:rsidR="002849C6">
              <w:rPr>
                <w:sz w:val="26"/>
                <w:szCs w:val="26"/>
                <w:lang w:eastAsia="en-US"/>
              </w:rPr>
              <w:t>_</w:t>
            </w:r>
          </w:p>
        </w:tc>
        <w:tc>
          <w:tcPr>
            <w:tcW w:w="3955" w:type="dxa"/>
            <w:hideMark/>
          </w:tcPr>
          <w:p w:rsidR="00CC3BBE" w:rsidRDefault="00CC3BBE" w:rsidP="00077057">
            <w:pPr>
              <w:spacing w:line="276" w:lineRule="auto"/>
              <w:jc w:val="center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пгт Лучегорск</w:t>
            </w:r>
          </w:p>
        </w:tc>
        <w:tc>
          <w:tcPr>
            <w:tcW w:w="1546" w:type="dxa"/>
            <w:hideMark/>
          </w:tcPr>
          <w:p w:rsidR="00CC3BBE" w:rsidRDefault="00CC3BBE" w:rsidP="00077057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1270" w:type="dxa"/>
            <w:hideMark/>
          </w:tcPr>
          <w:p w:rsidR="00CC3BBE" w:rsidRDefault="00CC3BBE" w:rsidP="00077057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r w:rsidR="002849C6" w:rsidRPr="002849C6">
              <w:rPr>
                <w:sz w:val="26"/>
                <w:szCs w:val="26"/>
                <w:u w:val="single"/>
                <w:lang w:eastAsia="en-US"/>
              </w:rPr>
              <w:t>94-па</w:t>
            </w:r>
            <w:r w:rsidR="002849C6">
              <w:rPr>
                <w:sz w:val="26"/>
                <w:szCs w:val="26"/>
                <w:lang w:eastAsia="en-US"/>
              </w:rPr>
              <w:t>_</w:t>
            </w:r>
          </w:p>
        </w:tc>
      </w:tr>
    </w:tbl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</w:t>
      </w:r>
    </w:p>
    <w:p w:rsidR="00CC3BBE" w:rsidRDefault="00CC3BBE" w:rsidP="00CC3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муниципальной программы  «Развитие физической культуры и спорта   на территории Пожарского му</w:t>
      </w:r>
      <w:r w:rsidR="00DA3F7D">
        <w:rPr>
          <w:b/>
          <w:sz w:val="28"/>
          <w:szCs w:val="28"/>
        </w:rPr>
        <w:t>ниципального района на 2018-2021</w:t>
      </w:r>
      <w:r>
        <w:rPr>
          <w:b/>
          <w:sz w:val="28"/>
          <w:szCs w:val="28"/>
        </w:rPr>
        <w:t xml:space="preserve"> годы»  в новой редакции</w:t>
      </w:r>
    </w:p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Cs/>
          <w:sz w:val="28"/>
          <w:szCs w:val="28"/>
        </w:rPr>
      </w:pPr>
    </w:p>
    <w:p w:rsidR="00CC3BBE" w:rsidRDefault="00CC3BBE" w:rsidP="00C94C62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>В соответствии с</w:t>
      </w:r>
      <w:r>
        <w:rPr>
          <w:sz w:val="28"/>
          <w:szCs w:val="28"/>
        </w:rPr>
        <w:t xml:space="preserve"> Федеральным законом от 04 декабря 2007 года № 329-ФЗ «О физической культуре и спорте в Российской Федерации», Распоряжением Правительства Российской Федерации от 07 августа 2009 года № 1101-р «Об утверждении Стратегии развития физической культуры и спорта в Российской Федерации на период до 2020 года», Федеральным Законом Российской Федерации от 29 декабря </w:t>
      </w:r>
      <w:smartTag w:uri="urn:schemas-microsoft-com:office:smarttags" w:element="metricconverter">
        <w:smartTagPr>
          <w:attr w:name="ProductID" w:val="2012 г"/>
        </w:smartTagPr>
        <w:r>
          <w:rPr>
            <w:sz w:val="28"/>
            <w:szCs w:val="28"/>
          </w:rPr>
          <w:t>2012 года</w:t>
        </w:r>
      </w:smartTag>
      <w:r>
        <w:rPr>
          <w:sz w:val="28"/>
          <w:szCs w:val="28"/>
        </w:rPr>
        <w:t xml:space="preserve"> № 273-ФЗ «Об образовании в Российской Федерации», Федеральным законом от 06 октября 2003 года №</w:t>
      </w:r>
      <w:r w:rsidR="00FE5C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131-ФЗ «Об общих принципах организации местного самоуправления в Российской Федерации», постановлением администрации Пожарского муниципального района Приморского края от 25 марта 2014 года № 132-па «Об утверждении Порядка разработки, реализации и оценки эффективности муниципальных программ Пожарского муниципального района Приморского края»  администрация Пожарского муниципального района    Приморского края </w:t>
      </w:r>
    </w:p>
    <w:p w:rsidR="00CC3BBE" w:rsidRDefault="00CC3BBE" w:rsidP="00C94C62">
      <w:pPr>
        <w:spacing w:line="360" w:lineRule="auto"/>
        <w:jc w:val="both"/>
        <w:rPr>
          <w:sz w:val="28"/>
          <w:szCs w:val="28"/>
        </w:rPr>
      </w:pPr>
    </w:p>
    <w:p w:rsidR="00FE5CC4" w:rsidRDefault="00CC3BBE" w:rsidP="00FE5CC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E5CC4" w:rsidRDefault="00FE5CC4" w:rsidP="00C94C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1. </w:t>
      </w:r>
      <w:r w:rsidR="00CC3BBE">
        <w:rPr>
          <w:sz w:val="28"/>
          <w:szCs w:val="28"/>
        </w:rPr>
        <w:t>Утвердить муниципальную программу «Развитие физической культуры и спорта на территории Пожарского муниципального района на 2018-202</w:t>
      </w:r>
      <w:r w:rsidR="00DA3F7D">
        <w:rPr>
          <w:sz w:val="28"/>
          <w:szCs w:val="28"/>
        </w:rPr>
        <w:t>1</w:t>
      </w:r>
      <w:r w:rsidR="00CC3BBE">
        <w:rPr>
          <w:sz w:val="28"/>
          <w:szCs w:val="28"/>
        </w:rPr>
        <w:t xml:space="preserve"> годы»</w:t>
      </w:r>
      <w:r w:rsidR="00973E2F">
        <w:rPr>
          <w:sz w:val="28"/>
          <w:szCs w:val="28"/>
        </w:rPr>
        <w:t xml:space="preserve"> в новой редакции</w:t>
      </w:r>
      <w:r w:rsidR="00CC3BBE">
        <w:rPr>
          <w:sz w:val="28"/>
          <w:szCs w:val="28"/>
        </w:rPr>
        <w:t xml:space="preserve"> (прилагается).</w:t>
      </w:r>
    </w:p>
    <w:p w:rsidR="00FE5CC4" w:rsidRDefault="00FE5CC4" w:rsidP="00C94C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="00CC3BBE">
        <w:rPr>
          <w:sz w:val="28"/>
          <w:szCs w:val="28"/>
        </w:rPr>
        <w:t>Признать утратившим силу постановление «О</w:t>
      </w:r>
      <w:r w:rsidR="00DA3F7D">
        <w:rPr>
          <w:sz w:val="28"/>
          <w:szCs w:val="28"/>
        </w:rPr>
        <w:t xml:space="preserve">б утверждении </w:t>
      </w:r>
      <w:r w:rsidR="00CC3BBE">
        <w:rPr>
          <w:sz w:val="28"/>
          <w:szCs w:val="28"/>
        </w:rPr>
        <w:t>муниципальн</w:t>
      </w:r>
      <w:r w:rsidR="00DA3F7D">
        <w:rPr>
          <w:sz w:val="28"/>
          <w:szCs w:val="28"/>
        </w:rPr>
        <w:t>ой программы</w:t>
      </w:r>
      <w:r w:rsidR="00CC3BBE">
        <w:rPr>
          <w:sz w:val="28"/>
          <w:szCs w:val="28"/>
        </w:rPr>
        <w:t xml:space="preserve"> «Развитие физической культуры и спорта в Пожарского муниципального района на 201</w:t>
      </w:r>
      <w:r w:rsidR="00DA3F7D">
        <w:rPr>
          <w:sz w:val="28"/>
          <w:szCs w:val="28"/>
        </w:rPr>
        <w:t>8-2020 годы» от 2</w:t>
      </w:r>
      <w:r w:rsidR="00CC3BBE">
        <w:rPr>
          <w:sz w:val="28"/>
          <w:szCs w:val="28"/>
        </w:rPr>
        <w:t xml:space="preserve">0 </w:t>
      </w:r>
      <w:r w:rsidR="00DA3F7D">
        <w:rPr>
          <w:sz w:val="28"/>
          <w:szCs w:val="28"/>
        </w:rPr>
        <w:t xml:space="preserve">ноября </w:t>
      </w:r>
      <w:r w:rsidR="00CC3BBE">
        <w:rPr>
          <w:sz w:val="28"/>
          <w:szCs w:val="28"/>
        </w:rPr>
        <w:t xml:space="preserve">2018 года № </w:t>
      </w:r>
      <w:r w:rsidR="00DA3F7D">
        <w:rPr>
          <w:sz w:val="28"/>
          <w:szCs w:val="28"/>
        </w:rPr>
        <w:t>570</w:t>
      </w:r>
      <w:r w:rsidR="00CC3BBE">
        <w:rPr>
          <w:sz w:val="28"/>
          <w:szCs w:val="28"/>
        </w:rPr>
        <w:t>-па.</w:t>
      </w:r>
    </w:p>
    <w:p w:rsidR="00FE5CC4" w:rsidRDefault="00FE5CC4" w:rsidP="00C94C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="00CC3BBE">
        <w:rPr>
          <w:sz w:val="28"/>
          <w:szCs w:val="28"/>
        </w:rPr>
        <w:t>Отделу делопроизводства, документооборота и кадровой работы администрации Пожарского муниципального района разместить</w:t>
      </w:r>
      <w:r>
        <w:rPr>
          <w:sz w:val="28"/>
          <w:szCs w:val="28"/>
        </w:rPr>
        <w:t>,</w:t>
      </w:r>
      <w:r w:rsidR="00CC3BBE">
        <w:rPr>
          <w:sz w:val="28"/>
          <w:szCs w:val="28"/>
        </w:rPr>
        <w:t xml:space="preserve"> настоящее постановление</w:t>
      </w:r>
      <w:r>
        <w:rPr>
          <w:sz w:val="28"/>
          <w:szCs w:val="28"/>
        </w:rPr>
        <w:t>,</w:t>
      </w:r>
      <w:r w:rsidR="00CC3BBE">
        <w:rPr>
          <w:sz w:val="28"/>
          <w:szCs w:val="28"/>
        </w:rPr>
        <w:t xml:space="preserve"> на официальном сайте администрации Пожарского муниципального района Приморского края в сети Интернет</w:t>
      </w:r>
      <w:r>
        <w:rPr>
          <w:sz w:val="28"/>
          <w:szCs w:val="28"/>
        </w:rPr>
        <w:t xml:space="preserve"> и в газете «Победа»</w:t>
      </w:r>
      <w:r w:rsidR="00CC3BBE">
        <w:rPr>
          <w:sz w:val="28"/>
          <w:szCs w:val="28"/>
        </w:rPr>
        <w:t>.</w:t>
      </w:r>
    </w:p>
    <w:p w:rsidR="00FE5CC4" w:rsidRDefault="00FE5CC4" w:rsidP="00C94C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r w:rsidR="00CC3BBE">
        <w:rPr>
          <w:sz w:val="28"/>
          <w:szCs w:val="28"/>
        </w:rPr>
        <w:t>Настоящее постановление вступает в силу со дня официального опубликования.</w:t>
      </w:r>
    </w:p>
    <w:p w:rsidR="00CC3BBE" w:rsidRDefault="00FE5CC4" w:rsidP="00C94C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 </w:t>
      </w:r>
      <w:r w:rsidR="00CC3BBE">
        <w:rPr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– начальника отдела делопроизводства, документооборота и кадровой работы администрации Пожарского муниципального района. </w:t>
      </w:r>
    </w:p>
    <w:p w:rsidR="00CC3BBE" w:rsidRDefault="00CC3BBE" w:rsidP="00CC3BBE">
      <w:pPr>
        <w:rPr>
          <w:sz w:val="28"/>
          <w:szCs w:val="28"/>
        </w:rPr>
      </w:pPr>
    </w:p>
    <w:p w:rsidR="00CC3BBE" w:rsidRDefault="00CC3BBE" w:rsidP="00CC3BBE">
      <w:pPr>
        <w:jc w:val="both"/>
        <w:rPr>
          <w:sz w:val="28"/>
          <w:szCs w:val="28"/>
        </w:rPr>
      </w:pPr>
    </w:p>
    <w:p w:rsidR="00CC3BBE" w:rsidRDefault="00CC3BBE" w:rsidP="00CC3BBE">
      <w:pPr>
        <w:tabs>
          <w:tab w:val="right" w:pos="9923"/>
        </w:tabs>
        <w:ind w:right="-165"/>
      </w:pPr>
      <w:r>
        <w:rPr>
          <w:sz w:val="28"/>
          <w:szCs w:val="28"/>
        </w:rPr>
        <w:t xml:space="preserve">Глава Пожарского муниципального района                                      </w:t>
      </w:r>
      <w:r w:rsidR="00FE5CC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С.А. Филатов       </w:t>
      </w:r>
    </w:p>
    <w:p w:rsidR="00CC3BBE" w:rsidRDefault="00CC3BBE" w:rsidP="00CC3BBE"/>
    <w:p w:rsidR="00CC3BBE" w:rsidRDefault="00CC3BBE" w:rsidP="00CC3BBE"/>
    <w:p w:rsidR="00CC3BBE" w:rsidRDefault="00CC3BBE" w:rsidP="00CC3BBE"/>
    <w:p w:rsidR="00CC3BBE" w:rsidRDefault="00CC3BBE" w:rsidP="00CC3BBE"/>
    <w:p w:rsidR="009B60DC" w:rsidRDefault="002849C6"/>
    <w:sectPr w:rsidR="009B60DC" w:rsidSect="00193A1A">
      <w:pgSz w:w="11906" w:h="16838"/>
      <w:pgMar w:top="567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BE14A2"/>
    <w:multiLevelType w:val="hybridMultilevel"/>
    <w:tmpl w:val="20F49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C3BBE"/>
    <w:rsid w:val="002849C6"/>
    <w:rsid w:val="005A05A0"/>
    <w:rsid w:val="00675A19"/>
    <w:rsid w:val="00701158"/>
    <w:rsid w:val="007F5C2A"/>
    <w:rsid w:val="00973E2F"/>
    <w:rsid w:val="009777BC"/>
    <w:rsid w:val="00B07FFA"/>
    <w:rsid w:val="00C94C62"/>
    <w:rsid w:val="00CC3BBE"/>
    <w:rsid w:val="00CD5570"/>
    <w:rsid w:val="00D04FA5"/>
    <w:rsid w:val="00DA3F7D"/>
    <w:rsid w:val="00DF3B43"/>
    <w:rsid w:val="00EE28B2"/>
    <w:rsid w:val="00FE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6F181363-2D00-4FF1-AD92-1CAA86C8C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B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3B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8</cp:revision>
  <cp:lastPrinted>2019-03-13T01:21:00Z</cp:lastPrinted>
  <dcterms:created xsi:type="dcterms:W3CDTF">2019-02-26T22:55:00Z</dcterms:created>
  <dcterms:modified xsi:type="dcterms:W3CDTF">2019-04-03T05:05:00Z</dcterms:modified>
</cp:coreProperties>
</file>