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апреля 2019 года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6F4A11">
        <w:rPr>
          <w:rFonts w:ascii="Times New Roman" w:hAnsi="Times New Roman" w:cs="Times New Roman"/>
          <w:sz w:val="28"/>
          <w:szCs w:val="28"/>
        </w:rPr>
        <w:t>541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0056" w:rsidRPr="00030056" w:rsidRDefault="00223684" w:rsidP="00030056">
      <w:pPr>
        <w:spacing w:after="0" w:line="240" w:lineRule="auto"/>
        <w:ind w:right="368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0056">
        <w:rPr>
          <w:rFonts w:ascii="Times New Roman" w:hAnsi="Times New Roman" w:cs="Times New Roman"/>
          <w:sz w:val="28"/>
          <w:szCs w:val="28"/>
        </w:rPr>
        <w:t xml:space="preserve">Об отчете за 2018 год об исполнении  </w:t>
      </w:r>
      <w:r w:rsidRPr="00030056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030056" w:rsidRPr="00030056">
        <w:rPr>
          <w:rFonts w:ascii="Times New Roman" w:hAnsi="Times New Roman" w:cs="Times New Roman"/>
          <w:bCs/>
          <w:sz w:val="28"/>
          <w:szCs w:val="28"/>
        </w:rPr>
        <w:t>«Улучшение жилищных условий граждан, проживающих в сельской местности Пожарского муниципального района на 2017-2020 годы»</w:t>
      </w:r>
    </w:p>
    <w:p w:rsidR="00223684" w:rsidRDefault="00223684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030056" w:rsidRDefault="00223684" w:rsidP="00030056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отчет за 2018 год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Голоха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Любови Валентиновны, начальника отдела стратегического развития  и поддержки предпринимательства администрации  Пожарского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>об исполнении  муниципальной программы</w:t>
      </w:r>
      <w:r w:rsidR="00030056">
        <w:rPr>
          <w:rFonts w:ascii="Times New Roman" w:hAnsi="Times New Roman" w:cs="Times New Roman"/>
          <w:sz w:val="28"/>
          <w:szCs w:val="28"/>
        </w:rPr>
        <w:t xml:space="preserve"> </w:t>
      </w:r>
      <w:r w:rsidR="00030056" w:rsidRPr="00030056">
        <w:rPr>
          <w:rFonts w:ascii="Times New Roman" w:hAnsi="Times New Roman" w:cs="Times New Roman"/>
          <w:bCs/>
          <w:sz w:val="28"/>
          <w:szCs w:val="28"/>
        </w:rPr>
        <w:t>«Улучшение жилищных условий граждан, проживающих в сельской местности Пожарского муниципального района на 2017-2020 годы»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223684" w:rsidP="00223684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об исполнении за 2018 год муниципальной  программы</w:t>
      </w:r>
      <w:r w:rsidR="00030056">
        <w:rPr>
          <w:rFonts w:ascii="Times New Roman" w:hAnsi="Times New Roman" w:cs="Times New Roman"/>
          <w:sz w:val="28"/>
          <w:szCs w:val="28"/>
        </w:rPr>
        <w:t xml:space="preserve"> </w:t>
      </w:r>
      <w:r w:rsidR="00030056" w:rsidRPr="00030056">
        <w:rPr>
          <w:rFonts w:ascii="Times New Roman" w:hAnsi="Times New Roman" w:cs="Times New Roman"/>
          <w:bCs/>
          <w:sz w:val="28"/>
          <w:szCs w:val="28"/>
        </w:rPr>
        <w:t>«Улучшение жилищных условий граждан, проживающих в сельской местности Пожарского муниципального района на 2017-2020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3684" w:rsidRDefault="00223684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223684" w:rsidRDefault="00223684" w:rsidP="00223684"/>
    <w:p w:rsidR="00A73EEA" w:rsidRDefault="00A73EEA"/>
    <w:sectPr w:rsidR="00A73EEA" w:rsidSect="008F6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6F4A11"/>
    <w:rsid w:val="008F6310"/>
    <w:rsid w:val="00992871"/>
    <w:rsid w:val="00A73EEA"/>
    <w:rsid w:val="00E8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2019-05-07T00:57:00Z</cp:lastPrinted>
  <dcterms:created xsi:type="dcterms:W3CDTF">2019-04-17T06:49:00Z</dcterms:created>
  <dcterms:modified xsi:type="dcterms:W3CDTF">2019-05-07T00:57:00Z</dcterms:modified>
</cp:coreProperties>
</file>