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4C1" w:rsidRDefault="00BD04C1" w:rsidP="00BD04C1">
      <w:pPr>
        <w:jc w:val="center"/>
        <w:rPr>
          <w:b/>
          <w:sz w:val="28"/>
          <w:szCs w:val="28"/>
        </w:rPr>
      </w:pPr>
    </w:p>
    <w:p w:rsidR="00BD04C1" w:rsidRDefault="00BD04C1" w:rsidP="00BD04C1">
      <w:pPr>
        <w:tabs>
          <w:tab w:val="left" w:pos="1680"/>
        </w:tabs>
      </w:pPr>
      <w:r>
        <w:tab/>
      </w: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2585"/>
        <w:gridCol w:w="3955"/>
        <w:gridCol w:w="1546"/>
        <w:gridCol w:w="1270"/>
      </w:tblGrid>
      <w:tr w:rsidR="00BD04C1" w:rsidTr="0014370E">
        <w:trPr>
          <w:trHeight w:val="1393"/>
        </w:trPr>
        <w:tc>
          <w:tcPr>
            <w:tcW w:w="9356" w:type="dxa"/>
            <w:gridSpan w:val="4"/>
            <w:hideMark/>
          </w:tcPr>
          <w:p w:rsidR="00BD04C1" w:rsidRDefault="00BD04C1" w:rsidP="0014370E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3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D04C1" w:rsidTr="0014370E">
        <w:trPr>
          <w:trHeight w:val="2066"/>
        </w:trPr>
        <w:tc>
          <w:tcPr>
            <w:tcW w:w="9356" w:type="dxa"/>
            <w:gridSpan w:val="4"/>
            <w:hideMark/>
          </w:tcPr>
          <w:p w:rsidR="00BD04C1" w:rsidRDefault="00BD04C1" w:rsidP="0014370E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BD04C1" w:rsidRDefault="00BD04C1" w:rsidP="0014370E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BD04C1" w:rsidRDefault="00BD04C1" w:rsidP="0014370E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</w:p>
        </w:tc>
      </w:tr>
      <w:tr w:rsidR="00BD04C1" w:rsidTr="0014370E">
        <w:trPr>
          <w:trHeight w:val="857"/>
        </w:trPr>
        <w:tc>
          <w:tcPr>
            <w:tcW w:w="9356" w:type="dxa"/>
            <w:gridSpan w:val="4"/>
          </w:tcPr>
          <w:p w:rsidR="00BD04C1" w:rsidRDefault="00BD04C1" w:rsidP="0014370E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  О</w:t>
            </w:r>
            <w:proofErr w:type="gramEnd"/>
            <w:r>
              <w:rPr>
                <w:lang w:eastAsia="en-US"/>
              </w:rPr>
              <w:t xml:space="preserve">  С  Т  А  Н  О  В  Л  Е  Н  И  Е</w:t>
            </w:r>
          </w:p>
          <w:p w:rsidR="00BD04C1" w:rsidRDefault="00BD04C1" w:rsidP="0014370E">
            <w:pPr>
              <w:spacing w:line="276" w:lineRule="auto"/>
              <w:jc w:val="center"/>
              <w:rPr>
                <w:lang w:eastAsia="en-US"/>
              </w:rPr>
            </w:pPr>
          </w:p>
          <w:p w:rsidR="00BD04C1" w:rsidRDefault="00BD04C1" w:rsidP="0014370E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BD04C1" w:rsidTr="0014370E">
        <w:trPr>
          <w:trHeight w:val="321"/>
        </w:trPr>
        <w:tc>
          <w:tcPr>
            <w:tcW w:w="2585" w:type="dxa"/>
            <w:hideMark/>
          </w:tcPr>
          <w:p w:rsidR="00BD04C1" w:rsidRDefault="00BD04C1" w:rsidP="0014370E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A22C62" w:rsidRPr="00A22C62">
              <w:rPr>
                <w:sz w:val="26"/>
                <w:szCs w:val="26"/>
                <w:u w:val="single"/>
                <w:lang w:eastAsia="en-US"/>
              </w:rPr>
              <w:t>14 мая 2019 года</w:t>
            </w:r>
            <w:r w:rsidR="00A22C62">
              <w:rPr>
                <w:sz w:val="26"/>
                <w:szCs w:val="26"/>
                <w:lang w:eastAsia="en-US"/>
              </w:rPr>
              <w:t>_</w:t>
            </w:r>
          </w:p>
        </w:tc>
        <w:tc>
          <w:tcPr>
            <w:tcW w:w="3955" w:type="dxa"/>
            <w:hideMark/>
          </w:tcPr>
          <w:p w:rsidR="00BD04C1" w:rsidRDefault="00BD04C1" w:rsidP="0014370E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пгт Лучегорск</w:t>
            </w:r>
          </w:p>
        </w:tc>
        <w:tc>
          <w:tcPr>
            <w:tcW w:w="1546" w:type="dxa"/>
            <w:hideMark/>
          </w:tcPr>
          <w:p w:rsidR="00BD04C1" w:rsidRDefault="00BD04C1" w:rsidP="0014370E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:rsidR="00BD04C1" w:rsidRDefault="00BD04C1" w:rsidP="0014370E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A22C62" w:rsidRPr="00A22C62">
              <w:rPr>
                <w:sz w:val="26"/>
                <w:szCs w:val="26"/>
                <w:u w:val="single"/>
                <w:lang w:eastAsia="en-US"/>
              </w:rPr>
              <w:t>187-па</w:t>
            </w:r>
            <w:r w:rsidR="00A22C62">
              <w:rPr>
                <w:sz w:val="26"/>
                <w:szCs w:val="26"/>
                <w:lang w:eastAsia="en-US"/>
              </w:rPr>
              <w:t>_</w:t>
            </w:r>
          </w:p>
        </w:tc>
      </w:tr>
    </w:tbl>
    <w:p w:rsidR="00BD04C1" w:rsidRDefault="00BD04C1" w:rsidP="00BD04C1">
      <w:pPr>
        <w:jc w:val="center"/>
        <w:rPr>
          <w:b/>
          <w:sz w:val="28"/>
          <w:szCs w:val="28"/>
        </w:rPr>
      </w:pPr>
    </w:p>
    <w:p w:rsidR="00BD04C1" w:rsidRDefault="00BD04C1" w:rsidP="00BD04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D04C1" w:rsidRDefault="00BD04C1" w:rsidP="00BD04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Pr="00795096">
        <w:rPr>
          <w:b/>
          <w:sz w:val="28"/>
          <w:szCs w:val="28"/>
        </w:rPr>
        <w:t xml:space="preserve">внесении изменений в муниципальную программу </w:t>
      </w:r>
      <w:r>
        <w:rPr>
          <w:b/>
          <w:sz w:val="28"/>
          <w:szCs w:val="28"/>
        </w:rPr>
        <w:t xml:space="preserve">«Развитие физической культуры и спорта   на территории Пожарского муниципального района на 2018-2021 годы»  </w:t>
      </w:r>
    </w:p>
    <w:p w:rsidR="00BD04C1" w:rsidRDefault="00BD04C1" w:rsidP="00BD04C1">
      <w:pPr>
        <w:jc w:val="center"/>
        <w:rPr>
          <w:b/>
          <w:sz w:val="28"/>
          <w:szCs w:val="28"/>
        </w:rPr>
      </w:pPr>
    </w:p>
    <w:p w:rsidR="00BD04C1" w:rsidRDefault="00BD04C1" w:rsidP="00BD04C1">
      <w:pPr>
        <w:jc w:val="center"/>
        <w:rPr>
          <w:b/>
          <w:sz w:val="28"/>
          <w:szCs w:val="28"/>
        </w:rPr>
      </w:pPr>
    </w:p>
    <w:p w:rsidR="00BD04C1" w:rsidRDefault="00BD04C1" w:rsidP="00BD04C1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A151BB">
        <w:rPr>
          <w:bCs/>
          <w:sz w:val="28"/>
          <w:szCs w:val="28"/>
        </w:rPr>
        <w:t xml:space="preserve">В соответствии со ст. 179 Бюджетного кодекса  Российской Федерации, Федеральным законом от 06 октября 2003 года № 131-ФЗ «Об общих принципах организации местного самоуправления в  Российской Федерации», Уставом Пожарского  муниципального района, Порядком разработки, реализации и оценки эффективности муниципальных программ Пожарского  муниципального района Приморского края, утверждённым постановлением  администрации Пожарского муниципального района Приморского края от 25 марта 2014 года № 132-па,  администрация Пожарского муниципального района  Приморского края      </w:t>
      </w:r>
      <w:r>
        <w:rPr>
          <w:bCs/>
          <w:sz w:val="28"/>
          <w:szCs w:val="28"/>
        </w:rPr>
        <w:t xml:space="preserve">      </w:t>
      </w:r>
    </w:p>
    <w:p w:rsidR="00BD04C1" w:rsidRDefault="00BD04C1" w:rsidP="00BD04C1">
      <w:pPr>
        <w:jc w:val="both"/>
        <w:rPr>
          <w:sz w:val="28"/>
          <w:szCs w:val="28"/>
        </w:rPr>
      </w:pPr>
    </w:p>
    <w:p w:rsidR="00BD04C1" w:rsidRDefault="00BD04C1" w:rsidP="00BD04C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D04C1" w:rsidRDefault="00BD04C1" w:rsidP="00BD04C1">
      <w:pPr>
        <w:spacing w:line="276" w:lineRule="auto"/>
        <w:jc w:val="both"/>
        <w:rPr>
          <w:sz w:val="28"/>
          <w:szCs w:val="28"/>
        </w:rPr>
      </w:pPr>
    </w:p>
    <w:p w:rsidR="00BD04C1" w:rsidRDefault="00BD04C1" w:rsidP="00A151BB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795096">
        <w:rPr>
          <w:sz w:val="28"/>
          <w:szCs w:val="28"/>
        </w:rPr>
        <w:t xml:space="preserve">Внести в муниципальную программу </w:t>
      </w:r>
      <w:r w:rsidRPr="00444A0D">
        <w:rPr>
          <w:sz w:val="28"/>
          <w:szCs w:val="28"/>
        </w:rPr>
        <w:t>«</w:t>
      </w:r>
      <w:r>
        <w:rPr>
          <w:sz w:val="28"/>
          <w:szCs w:val="28"/>
        </w:rPr>
        <w:t>Развитие физической культуры и спорта на территории Пожарского муниципального района на 2018-2021 годы</w:t>
      </w:r>
      <w:r w:rsidRPr="00444A0D">
        <w:rPr>
          <w:sz w:val="28"/>
          <w:szCs w:val="28"/>
        </w:rPr>
        <w:t xml:space="preserve">» </w:t>
      </w:r>
      <w:r w:rsidRPr="00795096">
        <w:rPr>
          <w:sz w:val="28"/>
          <w:szCs w:val="28"/>
        </w:rPr>
        <w:t xml:space="preserve">(далее – Программа), утвержденную постановлением администрации Пожарского муниципального района Приморского края от </w:t>
      </w:r>
      <w:r w:rsidR="0074749A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="0074749A">
        <w:rPr>
          <w:sz w:val="28"/>
          <w:szCs w:val="28"/>
        </w:rPr>
        <w:t xml:space="preserve">марта </w:t>
      </w:r>
      <w:r w:rsidR="004B77C5">
        <w:rPr>
          <w:sz w:val="28"/>
          <w:szCs w:val="28"/>
        </w:rPr>
        <w:t xml:space="preserve"> </w:t>
      </w:r>
      <w:r w:rsidR="0074749A">
        <w:rPr>
          <w:sz w:val="28"/>
          <w:szCs w:val="28"/>
        </w:rPr>
        <w:t>2019</w:t>
      </w:r>
      <w:r>
        <w:rPr>
          <w:sz w:val="28"/>
          <w:szCs w:val="28"/>
        </w:rPr>
        <w:t xml:space="preserve"> года</w:t>
      </w:r>
      <w:r w:rsidR="004B77C5">
        <w:rPr>
          <w:sz w:val="28"/>
          <w:szCs w:val="28"/>
        </w:rPr>
        <w:t xml:space="preserve"> </w:t>
      </w:r>
      <w:r w:rsidRPr="00795096">
        <w:rPr>
          <w:sz w:val="28"/>
          <w:szCs w:val="28"/>
        </w:rPr>
        <w:t xml:space="preserve"> № </w:t>
      </w:r>
      <w:r w:rsidR="0074749A">
        <w:rPr>
          <w:sz w:val="28"/>
          <w:szCs w:val="28"/>
        </w:rPr>
        <w:t>94</w:t>
      </w:r>
      <w:r>
        <w:rPr>
          <w:sz w:val="28"/>
          <w:szCs w:val="28"/>
        </w:rPr>
        <w:t>-па</w:t>
      </w:r>
      <w:r w:rsidRPr="00795096">
        <w:rPr>
          <w:sz w:val="28"/>
          <w:szCs w:val="28"/>
        </w:rPr>
        <w:t xml:space="preserve"> </w:t>
      </w:r>
      <w:r w:rsidR="004B77C5">
        <w:rPr>
          <w:sz w:val="28"/>
          <w:szCs w:val="28"/>
        </w:rPr>
        <w:t xml:space="preserve"> </w:t>
      </w:r>
      <w:r w:rsidRPr="00795096">
        <w:rPr>
          <w:sz w:val="28"/>
          <w:szCs w:val="28"/>
        </w:rPr>
        <w:t xml:space="preserve">(далее – Постановление), </w:t>
      </w:r>
      <w:r w:rsidR="004B77C5">
        <w:rPr>
          <w:sz w:val="28"/>
          <w:szCs w:val="28"/>
        </w:rPr>
        <w:t xml:space="preserve"> </w:t>
      </w:r>
      <w:r w:rsidRPr="00795096">
        <w:rPr>
          <w:sz w:val="28"/>
          <w:szCs w:val="28"/>
        </w:rPr>
        <w:t>следующие изменения:</w:t>
      </w:r>
    </w:p>
    <w:p w:rsidR="00967663" w:rsidRDefault="00AD2044" w:rsidP="00A151BB">
      <w:pPr>
        <w:pStyle w:val="a3"/>
        <w:numPr>
          <w:ilvl w:val="1"/>
          <w:numId w:val="2"/>
        </w:numPr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r w:rsidR="00967663">
        <w:rPr>
          <w:sz w:val="28"/>
          <w:szCs w:val="28"/>
        </w:rPr>
        <w:t xml:space="preserve">Приложении 4 к муниципальной программе </w:t>
      </w:r>
      <w:r>
        <w:rPr>
          <w:sz w:val="28"/>
          <w:szCs w:val="28"/>
        </w:rPr>
        <w:t xml:space="preserve">«Развитие </w:t>
      </w:r>
      <w:r w:rsidR="009676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физической культуры и спорта в </w:t>
      </w:r>
      <w:r w:rsidR="00D50AB7">
        <w:rPr>
          <w:sz w:val="28"/>
          <w:szCs w:val="28"/>
        </w:rPr>
        <w:t>Пожарском муниципальном</w:t>
      </w:r>
      <w:r>
        <w:rPr>
          <w:sz w:val="28"/>
          <w:szCs w:val="28"/>
        </w:rPr>
        <w:t xml:space="preserve"> районе</w:t>
      </w:r>
      <w:r w:rsidR="00967663">
        <w:rPr>
          <w:sz w:val="28"/>
          <w:szCs w:val="28"/>
        </w:rPr>
        <w:t xml:space="preserve"> на 2018 -2021 годы</w:t>
      </w:r>
      <w:r>
        <w:rPr>
          <w:sz w:val="28"/>
          <w:szCs w:val="28"/>
        </w:rPr>
        <w:t>»</w:t>
      </w:r>
      <w:r w:rsidR="00967663">
        <w:rPr>
          <w:sz w:val="28"/>
          <w:szCs w:val="28"/>
        </w:rPr>
        <w:t>, утверждённ</w:t>
      </w:r>
      <w:r w:rsidR="0074749A">
        <w:rPr>
          <w:sz w:val="28"/>
          <w:szCs w:val="28"/>
        </w:rPr>
        <w:t>ом</w:t>
      </w:r>
      <w:r w:rsidR="00967663">
        <w:rPr>
          <w:sz w:val="28"/>
          <w:szCs w:val="28"/>
        </w:rPr>
        <w:t xml:space="preserve"> </w:t>
      </w:r>
      <w:r w:rsidR="00D50AB7">
        <w:rPr>
          <w:sz w:val="28"/>
          <w:szCs w:val="28"/>
        </w:rPr>
        <w:t>постановлением администрации</w:t>
      </w:r>
      <w:r w:rsidR="00967663">
        <w:rPr>
          <w:sz w:val="28"/>
          <w:szCs w:val="28"/>
        </w:rPr>
        <w:t xml:space="preserve"> Пожарского муниципального района    Приморского края от 12 марта 2019 года № 94-па, </w:t>
      </w:r>
      <w:r w:rsidR="0074749A">
        <w:rPr>
          <w:sz w:val="28"/>
          <w:szCs w:val="28"/>
        </w:rPr>
        <w:t>в графе 14 «Средства бюджета Пожарского МР</w:t>
      </w:r>
      <w:r w:rsidR="00967663">
        <w:rPr>
          <w:sz w:val="28"/>
          <w:szCs w:val="28"/>
        </w:rPr>
        <w:t xml:space="preserve"> </w:t>
      </w:r>
      <w:r w:rsidR="0074749A">
        <w:rPr>
          <w:sz w:val="28"/>
          <w:szCs w:val="28"/>
        </w:rPr>
        <w:t>на 2019 год» 900,00 тыс. рублей изменить на 1</w:t>
      </w:r>
      <w:r w:rsidR="00A151BB">
        <w:rPr>
          <w:sz w:val="28"/>
          <w:szCs w:val="28"/>
        </w:rPr>
        <w:t xml:space="preserve"> </w:t>
      </w:r>
      <w:r w:rsidR="0074749A">
        <w:rPr>
          <w:sz w:val="28"/>
          <w:szCs w:val="28"/>
        </w:rPr>
        <w:t>150,00 тыс. рублей.</w:t>
      </w:r>
    </w:p>
    <w:p w:rsidR="00BD04C1" w:rsidRDefault="00BD04C1" w:rsidP="00D50A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44A0D">
        <w:rPr>
          <w:sz w:val="28"/>
          <w:szCs w:val="28"/>
        </w:rPr>
        <w:t xml:space="preserve">Отделу </w:t>
      </w:r>
      <w:r w:rsidR="00A77210">
        <w:rPr>
          <w:sz w:val="28"/>
          <w:szCs w:val="28"/>
        </w:rPr>
        <w:t>делопроизводства, документооборота</w:t>
      </w:r>
      <w:r>
        <w:rPr>
          <w:sz w:val="28"/>
          <w:szCs w:val="28"/>
        </w:rPr>
        <w:t xml:space="preserve"> </w:t>
      </w:r>
      <w:r w:rsidR="00D50AB7">
        <w:rPr>
          <w:sz w:val="28"/>
          <w:szCs w:val="28"/>
        </w:rPr>
        <w:t>и кадровой</w:t>
      </w:r>
      <w:r w:rsidR="0074749A">
        <w:rPr>
          <w:sz w:val="28"/>
          <w:szCs w:val="28"/>
        </w:rPr>
        <w:t xml:space="preserve"> </w:t>
      </w:r>
      <w:r w:rsidR="004B77C5">
        <w:rPr>
          <w:sz w:val="28"/>
          <w:szCs w:val="28"/>
        </w:rPr>
        <w:t xml:space="preserve">  </w:t>
      </w:r>
      <w:r w:rsidR="0074749A">
        <w:rPr>
          <w:sz w:val="28"/>
          <w:szCs w:val="28"/>
        </w:rPr>
        <w:t>работы</w:t>
      </w:r>
      <w:r w:rsidR="00D50AB7">
        <w:rPr>
          <w:sz w:val="28"/>
          <w:szCs w:val="28"/>
        </w:rPr>
        <w:t xml:space="preserve"> </w:t>
      </w:r>
      <w:r w:rsidRPr="00444A0D">
        <w:rPr>
          <w:sz w:val="28"/>
          <w:szCs w:val="28"/>
        </w:rPr>
        <w:t>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 в сети Интернет</w:t>
      </w:r>
      <w:r w:rsidR="00D50AB7">
        <w:rPr>
          <w:sz w:val="28"/>
          <w:szCs w:val="28"/>
        </w:rPr>
        <w:t xml:space="preserve"> и в газете «Победа»</w:t>
      </w:r>
      <w:r w:rsidRPr="00444A0D">
        <w:rPr>
          <w:sz w:val="28"/>
          <w:szCs w:val="28"/>
        </w:rPr>
        <w:t xml:space="preserve">. </w:t>
      </w:r>
    </w:p>
    <w:p w:rsidR="00BD04C1" w:rsidRDefault="00BD04C1" w:rsidP="00A151B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Pr="00444A0D">
        <w:rPr>
          <w:sz w:val="28"/>
          <w:szCs w:val="28"/>
        </w:rPr>
        <w:t xml:space="preserve">Настоящее постановление вступает в силу </w:t>
      </w:r>
      <w:r w:rsidR="00D50AB7">
        <w:rPr>
          <w:sz w:val="28"/>
          <w:szCs w:val="28"/>
        </w:rPr>
        <w:t>с момента его официального опубликования</w:t>
      </w:r>
      <w:r w:rsidRPr="00444A0D">
        <w:rPr>
          <w:sz w:val="28"/>
          <w:szCs w:val="28"/>
        </w:rPr>
        <w:t>.</w:t>
      </w:r>
    </w:p>
    <w:p w:rsidR="00BD04C1" w:rsidRDefault="00BD04C1" w:rsidP="00A151B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Контроль за исполнением настоящего постановления возложить на заместителя главы администрации – начальника отдела делопроизводства, документооборота и кадровой работы администрации Пожарского муниципального района. </w:t>
      </w:r>
    </w:p>
    <w:p w:rsidR="00BD04C1" w:rsidRPr="006050D3" w:rsidRDefault="00BD04C1" w:rsidP="00A151BB">
      <w:pPr>
        <w:spacing w:line="360" w:lineRule="auto"/>
        <w:jc w:val="both"/>
      </w:pPr>
    </w:p>
    <w:p w:rsidR="00BD04C1" w:rsidRDefault="00BD04C1" w:rsidP="00BD04C1"/>
    <w:p w:rsidR="00BD04C1" w:rsidRDefault="00BD04C1" w:rsidP="00BD04C1">
      <w:pPr>
        <w:tabs>
          <w:tab w:val="right" w:pos="9923"/>
        </w:tabs>
        <w:ind w:right="-165"/>
      </w:pPr>
      <w:r>
        <w:rPr>
          <w:sz w:val="28"/>
          <w:szCs w:val="28"/>
        </w:rPr>
        <w:t xml:space="preserve">Глава Пожарского муниципального района                                      С.А. Филатов                                              </w:t>
      </w:r>
    </w:p>
    <w:p w:rsidR="00BD04C1" w:rsidRDefault="00BD04C1" w:rsidP="00BD04C1"/>
    <w:p w:rsidR="00BD04C1" w:rsidRDefault="00BD04C1" w:rsidP="00BD04C1"/>
    <w:p w:rsidR="00BD04C1" w:rsidRDefault="00BD04C1" w:rsidP="00BD04C1">
      <w:pPr>
        <w:jc w:val="center"/>
        <w:rPr>
          <w:b/>
          <w:sz w:val="28"/>
          <w:szCs w:val="28"/>
        </w:rPr>
      </w:pPr>
    </w:p>
    <w:p w:rsidR="00BD04C1" w:rsidRDefault="00BD04C1" w:rsidP="00BD04C1">
      <w:pPr>
        <w:jc w:val="center"/>
        <w:rPr>
          <w:b/>
          <w:sz w:val="28"/>
          <w:szCs w:val="28"/>
        </w:rPr>
      </w:pPr>
    </w:p>
    <w:p w:rsidR="00BD04C1" w:rsidRDefault="00BD04C1" w:rsidP="00BD04C1">
      <w:pPr>
        <w:jc w:val="center"/>
        <w:rPr>
          <w:b/>
          <w:sz w:val="28"/>
          <w:szCs w:val="28"/>
        </w:rPr>
      </w:pPr>
    </w:p>
    <w:p w:rsidR="00BD04C1" w:rsidRDefault="00BD04C1" w:rsidP="00BD04C1">
      <w:pPr>
        <w:jc w:val="center"/>
        <w:rPr>
          <w:b/>
          <w:sz w:val="28"/>
          <w:szCs w:val="28"/>
        </w:rPr>
      </w:pPr>
    </w:p>
    <w:p w:rsidR="00A77210" w:rsidRDefault="00A77210" w:rsidP="00BD04C1">
      <w:pPr>
        <w:jc w:val="center"/>
        <w:rPr>
          <w:b/>
          <w:sz w:val="28"/>
          <w:szCs w:val="28"/>
        </w:rPr>
      </w:pPr>
    </w:p>
    <w:p w:rsidR="00A77210" w:rsidRDefault="00A77210" w:rsidP="00BD04C1">
      <w:pPr>
        <w:jc w:val="center"/>
        <w:rPr>
          <w:b/>
          <w:sz w:val="28"/>
          <w:szCs w:val="28"/>
        </w:rPr>
      </w:pPr>
    </w:p>
    <w:p w:rsidR="00A77210" w:rsidRDefault="00A77210" w:rsidP="00BD04C1">
      <w:pPr>
        <w:jc w:val="center"/>
        <w:rPr>
          <w:b/>
          <w:sz w:val="28"/>
          <w:szCs w:val="28"/>
        </w:rPr>
      </w:pPr>
    </w:p>
    <w:p w:rsidR="00A77210" w:rsidRDefault="00A77210" w:rsidP="00BD04C1">
      <w:pPr>
        <w:jc w:val="center"/>
        <w:rPr>
          <w:b/>
          <w:sz w:val="28"/>
          <w:szCs w:val="28"/>
        </w:rPr>
      </w:pPr>
    </w:p>
    <w:p w:rsidR="00A77210" w:rsidRDefault="00A77210" w:rsidP="00BD04C1">
      <w:pPr>
        <w:jc w:val="center"/>
        <w:rPr>
          <w:b/>
          <w:sz w:val="28"/>
          <w:szCs w:val="28"/>
        </w:rPr>
      </w:pPr>
    </w:p>
    <w:p w:rsidR="00BD04C1" w:rsidRPr="006050D3" w:rsidRDefault="00BD04C1" w:rsidP="00BD04C1">
      <w:bookmarkStart w:id="0" w:name="_GoBack"/>
      <w:bookmarkEnd w:id="0"/>
    </w:p>
    <w:p w:rsidR="009B60DC" w:rsidRPr="00BD04C1" w:rsidRDefault="00A22C62" w:rsidP="00BD04C1"/>
    <w:sectPr w:rsidR="009B60DC" w:rsidRPr="00BD04C1" w:rsidSect="00D87819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54BC5"/>
    <w:multiLevelType w:val="multilevel"/>
    <w:tmpl w:val="9BFE047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1" w15:restartNumberingAfterBreak="0">
    <w:nsid w:val="35094DE6"/>
    <w:multiLevelType w:val="hybridMultilevel"/>
    <w:tmpl w:val="6FDE3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4C1"/>
    <w:rsid w:val="0008184A"/>
    <w:rsid w:val="004B77C5"/>
    <w:rsid w:val="005A05A0"/>
    <w:rsid w:val="0074749A"/>
    <w:rsid w:val="00967663"/>
    <w:rsid w:val="00A151BB"/>
    <w:rsid w:val="00A22C62"/>
    <w:rsid w:val="00A77210"/>
    <w:rsid w:val="00AD2044"/>
    <w:rsid w:val="00BD04C1"/>
    <w:rsid w:val="00D50AB7"/>
    <w:rsid w:val="00D9679B"/>
    <w:rsid w:val="00D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A20571-A351-4954-B850-F680F3D84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4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D04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D04C1"/>
    <w:pPr>
      <w:ind w:left="720"/>
      <w:contextualSpacing/>
    </w:pPr>
  </w:style>
  <w:style w:type="paragraph" w:customStyle="1" w:styleId="ConsPlusNormal">
    <w:name w:val="ConsPlusNormal"/>
    <w:rsid w:val="00BD04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A77210"/>
    <w:pPr>
      <w:keepNext/>
      <w:autoSpaceDE w:val="0"/>
      <w:autoSpaceDN w:val="0"/>
    </w:pPr>
  </w:style>
  <w:style w:type="paragraph" w:styleId="a4">
    <w:name w:val="Balloon Text"/>
    <w:basedOn w:val="a"/>
    <w:link w:val="a5"/>
    <w:uiPriority w:val="99"/>
    <w:semiHidden/>
    <w:unhideWhenUsed/>
    <w:rsid w:val="00D50AB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50AB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3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3</cp:revision>
  <cp:lastPrinted>2019-05-14T01:52:00Z</cp:lastPrinted>
  <dcterms:created xsi:type="dcterms:W3CDTF">2019-05-14T01:58:00Z</dcterms:created>
  <dcterms:modified xsi:type="dcterms:W3CDTF">2019-05-15T04:51:00Z</dcterms:modified>
</cp:coreProperties>
</file>