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D06" w:rsidRPr="004825E9" w:rsidRDefault="00644DE3" w:rsidP="007E2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DE3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E2D06" w:rsidRDefault="007E2D06" w:rsidP="007E2D06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7E2D06" w:rsidRPr="004825E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7E2D06" w:rsidRPr="004825E9" w:rsidTr="001922EE">
        <w:trPr>
          <w:trHeight w:val="60"/>
        </w:trPr>
        <w:tc>
          <w:tcPr>
            <w:tcW w:w="9834" w:type="dxa"/>
          </w:tcPr>
          <w:p w:rsidR="007E2D06" w:rsidRPr="004825E9" w:rsidRDefault="007E2D06" w:rsidP="001922EE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7E2D06" w:rsidRPr="004825E9" w:rsidRDefault="007E2D06" w:rsidP="007E2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5E9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7E2D06" w:rsidRPr="004825E9" w:rsidRDefault="007E2D06" w:rsidP="007E2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5E9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E2D06" w:rsidRPr="004825E9" w:rsidRDefault="007E2D06" w:rsidP="007E2D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6956" w:rsidRDefault="007E2D06" w:rsidP="006369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5E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36956" w:rsidRDefault="00636956" w:rsidP="00636956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2D06" w:rsidRPr="00636956" w:rsidRDefault="007E2D06" w:rsidP="00636956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5E9">
        <w:rPr>
          <w:rFonts w:ascii="Times New Roman" w:hAnsi="Times New Roman" w:cs="Times New Roman"/>
          <w:sz w:val="28"/>
          <w:szCs w:val="28"/>
        </w:rPr>
        <w:t xml:space="preserve">от </w:t>
      </w:r>
      <w:r w:rsidR="001A7182">
        <w:rPr>
          <w:rFonts w:ascii="Times New Roman" w:hAnsi="Times New Roman" w:cs="Times New Roman"/>
          <w:sz w:val="28"/>
          <w:szCs w:val="28"/>
        </w:rPr>
        <w:t xml:space="preserve">«17» декабря 2019 года   </w:t>
      </w:r>
      <w:r w:rsidRPr="004825E9">
        <w:rPr>
          <w:rFonts w:ascii="Times New Roman" w:hAnsi="Times New Roman" w:cs="Times New Roman"/>
          <w:sz w:val="28"/>
          <w:szCs w:val="28"/>
        </w:rPr>
        <w:t>пгт Лучегорс</w:t>
      </w:r>
      <w:r w:rsidR="001A7182">
        <w:rPr>
          <w:rFonts w:ascii="Times New Roman" w:hAnsi="Times New Roman" w:cs="Times New Roman"/>
          <w:sz w:val="28"/>
          <w:szCs w:val="28"/>
        </w:rPr>
        <w:t xml:space="preserve">к                           </w:t>
      </w:r>
      <w:r w:rsidRPr="004825E9">
        <w:rPr>
          <w:rFonts w:ascii="Times New Roman" w:hAnsi="Times New Roman" w:cs="Times New Roman"/>
          <w:sz w:val="28"/>
          <w:szCs w:val="28"/>
        </w:rPr>
        <w:t xml:space="preserve"> № </w:t>
      </w:r>
      <w:r w:rsidR="001A7182">
        <w:rPr>
          <w:rFonts w:ascii="Times New Roman" w:hAnsi="Times New Roman" w:cs="Times New Roman"/>
          <w:sz w:val="28"/>
          <w:szCs w:val="28"/>
        </w:rPr>
        <w:t>637</w:t>
      </w:r>
    </w:p>
    <w:p w:rsidR="007E2D06" w:rsidRPr="004825E9" w:rsidRDefault="007E2D06" w:rsidP="007E2D06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7E2D06" w:rsidRPr="00162C53" w:rsidRDefault="007E2D06" w:rsidP="00162C53">
      <w:pPr>
        <w:pStyle w:val="a3"/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162C53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</w:t>
      </w:r>
      <w:r w:rsidR="00162C53" w:rsidRPr="00162C53">
        <w:rPr>
          <w:rFonts w:ascii="Times New Roman" w:hAnsi="Times New Roman" w:cs="Times New Roman"/>
          <w:sz w:val="28"/>
          <w:szCs w:val="28"/>
        </w:rPr>
        <w:t>Об утверждении Порядка определения размера арендной платы, условий и сроков внесения арендной платы за использование земельных участков, находящихся в муниципальной собственности Пожарского</w:t>
      </w:r>
      <w:r w:rsidR="00162C53">
        <w:rPr>
          <w:rFonts w:ascii="Times New Roman" w:hAnsi="Times New Roman" w:cs="Times New Roman"/>
          <w:sz w:val="28"/>
          <w:szCs w:val="28"/>
        </w:rPr>
        <w:t xml:space="preserve"> </w:t>
      </w:r>
      <w:r w:rsidR="00162C53" w:rsidRPr="00162C5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62C53">
        <w:rPr>
          <w:rFonts w:ascii="Times New Roman" w:hAnsi="Times New Roman" w:cs="Times New Roman"/>
          <w:sz w:val="28"/>
          <w:szCs w:val="28"/>
        </w:rPr>
        <w:t>»</w:t>
      </w:r>
    </w:p>
    <w:p w:rsidR="007E2D06" w:rsidRPr="004825E9" w:rsidRDefault="007E2D06" w:rsidP="007E2D06">
      <w:pPr>
        <w:ind w:right="4678"/>
        <w:rPr>
          <w:rFonts w:ascii="Times New Roman" w:hAnsi="Times New Roman" w:cs="Times New Roman"/>
          <w:sz w:val="28"/>
          <w:szCs w:val="28"/>
        </w:rPr>
      </w:pPr>
    </w:p>
    <w:p w:rsidR="007E2D06" w:rsidRPr="004825E9" w:rsidRDefault="007E2D06" w:rsidP="007E2D06">
      <w:pPr>
        <w:ind w:right="254" w:firstLine="709"/>
        <w:rPr>
          <w:rFonts w:ascii="Times New Roman" w:hAnsi="Times New Roman" w:cs="Times New Roman"/>
          <w:sz w:val="28"/>
          <w:szCs w:val="28"/>
        </w:rPr>
      </w:pPr>
      <w:r w:rsidRPr="004825E9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162C53" w:rsidRPr="00162C53">
        <w:rPr>
          <w:rFonts w:ascii="Times New Roman" w:hAnsi="Times New Roman" w:cs="Times New Roman"/>
          <w:sz w:val="28"/>
          <w:szCs w:val="28"/>
        </w:rPr>
        <w:t>Об утверждении Порядка определения размера арендной платы, условий и сроков внесения арендной платы за использование земельных участков, находящихся в муниципальной собственности Пожарского</w:t>
      </w:r>
      <w:r w:rsidR="00162C53">
        <w:rPr>
          <w:rFonts w:ascii="Times New Roman" w:hAnsi="Times New Roman" w:cs="Times New Roman"/>
          <w:sz w:val="28"/>
          <w:szCs w:val="28"/>
        </w:rPr>
        <w:t xml:space="preserve"> </w:t>
      </w:r>
      <w:r w:rsidR="00162C53" w:rsidRPr="00162C5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4825E9">
        <w:rPr>
          <w:rFonts w:ascii="Times New Roman" w:hAnsi="Times New Roman" w:cs="Times New Roman"/>
          <w:sz w:val="28"/>
          <w:szCs w:val="28"/>
        </w:rPr>
        <w:t>», Дума Пожарского муниципального района</w:t>
      </w:r>
    </w:p>
    <w:p w:rsidR="007E2D06" w:rsidRPr="004825E9" w:rsidRDefault="007E2D06" w:rsidP="007E2D0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E2D06" w:rsidRPr="004825E9" w:rsidRDefault="007E2D06" w:rsidP="007E2D0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825E9">
        <w:rPr>
          <w:rFonts w:ascii="Times New Roman" w:hAnsi="Times New Roman" w:cs="Times New Roman"/>
          <w:sz w:val="28"/>
          <w:szCs w:val="28"/>
        </w:rPr>
        <w:t>РЕШИЛА:</w:t>
      </w:r>
    </w:p>
    <w:p w:rsidR="007E2D06" w:rsidRPr="004825E9" w:rsidRDefault="007E2D06" w:rsidP="007E2D06">
      <w:pPr>
        <w:widowControl/>
        <w:numPr>
          <w:ilvl w:val="0"/>
          <w:numId w:val="1"/>
        </w:numPr>
        <w:tabs>
          <w:tab w:val="num" w:pos="0"/>
        </w:tabs>
        <w:autoSpaceDE/>
        <w:adjustRightInd/>
        <w:ind w:left="0" w:right="254" w:firstLine="709"/>
        <w:rPr>
          <w:rFonts w:ascii="Times New Roman" w:hAnsi="Times New Roman" w:cs="Times New Roman"/>
          <w:sz w:val="28"/>
          <w:szCs w:val="28"/>
        </w:rPr>
      </w:pPr>
      <w:r w:rsidRPr="004825E9">
        <w:rPr>
          <w:rFonts w:ascii="Times New Roman" w:hAnsi="Times New Roman" w:cs="Times New Roman"/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="00162C53" w:rsidRPr="00162C53">
        <w:rPr>
          <w:rFonts w:ascii="Times New Roman" w:hAnsi="Times New Roman" w:cs="Times New Roman"/>
          <w:sz w:val="28"/>
          <w:szCs w:val="28"/>
        </w:rPr>
        <w:t>Об утверждении Порядка определения размера арендной платы, условий и сроков внесения арендной платы за использование земельных участков, находящихся в муниципальной собственности Пожарского</w:t>
      </w:r>
      <w:r w:rsidR="00162C53">
        <w:rPr>
          <w:rFonts w:ascii="Times New Roman" w:hAnsi="Times New Roman" w:cs="Times New Roman"/>
          <w:sz w:val="28"/>
          <w:szCs w:val="28"/>
        </w:rPr>
        <w:t xml:space="preserve"> </w:t>
      </w:r>
      <w:r w:rsidR="00162C53" w:rsidRPr="00162C5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4825E9">
        <w:rPr>
          <w:rFonts w:ascii="Times New Roman" w:hAnsi="Times New Roman" w:cs="Times New Roman"/>
          <w:sz w:val="28"/>
          <w:szCs w:val="28"/>
        </w:rPr>
        <w:t>».</w:t>
      </w:r>
    </w:p>
    <w:p w:rsidR="007E2D06" w:rsidRPr="004825E9" w:rsidRDefault="007E2D06" w:rsidP="007E2D06">
      <w:pPr>
        <w:tabs>
          <w:tab w:val="num" w:pos="0"/>
        </w:tabs>
        <w:ind w:right="254" w:firstLine="709"/>
        <w:rPr>
          <w:rFonts w:ascii="Times New Roman" w:hAnsi="Times New Roman" w:cs="Times New Roman"/>
          <w:sz w:val="28"/>
          <w:szCs w:val="28"/>
        </w:rPr>
      </w:pPr>
      <w:r w:rsidRPr="004825E9">
        <w:rPr>
          <w:rFonts w:ascii="Times New Roman" w:hAnsi="Times New Roman" w:cs="Times New Roman"/>
          <w:sz w:val="28"/>
          <w:szCs w:val="28"/>
        </w:rPr>
        <w:t>2. Направить нормативный правовой акт Думы Пожарского муниципального района «</w:t>
      </w:r>
      <w:r w:rsidR="00162C53" w:rsidRPr="00162C53">
        <w:rPr>
          <w:rFonts w:ascii="Times New Roman" w:hAnsi="Times New Roman" w:cs="Times New Roman"/>
          <w:sz w:val="28"/>
          <w:szCs w:val="28"/>
        </w:rPr>
        <w:t>Об утверждении Порядка определения размера арендной платы, условий и сроков внесения арендной платы за использование земельных участков, находящихся в муниципальной собственности Пожарского</w:t>
      </w:r>
      <w:r w:rsidR="00162C53">
        <w:rPr>
          <w:rFonts w:ascii="Times New Roman" w:hAnsi="Times New Roman" w:cs="Times New Roman"/>
          <w:sz w:val="28"/>
          <w:szCs w:val="28"/>
        </w:rPr>
        <w:t xml:space="preserve"> </w:t>
      </w:r>
      <w:r w:rsidR="00162C53" w:rsidRPr="00162C5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4825E9">
        <w:rPr>
          <w:rFonts w:ascii="Times New Roman" w:hAnsi="Times New Roman" w:cs="Times New Roman"/>
          <w:sz w:val="28"/>
          <w:szCs w:val="28"/>
        </w:rPr>
        <w:t>».</w:t>
      </w:r>
    </w:p>
    <w:p w:rsidR="007E2D06" w:rsidRPr="004825E9" w:rsidRDefault="007E2D06" w:rsidP="007E2D06">
      <w:pPr>
        <w:tabs>
          <w:tab w:val="num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4825E9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7E2D06" w:rsidRPr="004825E9" w:rsidRDefault="007E2D06" w:rsidP="007E2D06">
      <w:pPr>
        <w:rPr>
          <w:rFonts w:ascii="Times New Roman" w:hAnsi="Times New Roman" w:cs="Times New Roman"/>
          <w:sz w:val="28"/>
          <w:szCs w:val="28"/>
        </w:rPr>
      </w:pPr>
    </w:p>
    <w:p w:rsidR="007E2D06" w:rsidRPr="004825E9" w:rsidRDefault="007E2D06" w:rsidP="007E2D06">
      <w:pPr>
        <w:rPr>
          <w:rFonts w:ascii="Times New Roman" w:hAnsi="Times New Roman" w:cs="Times New Roman"/>
          <w:sz w:val="28"/>
          <w:szCs w:val="28"/>
        </w:rPr>
      </w:pPr>
    </w:p>
    <w:p w:rsidR="007E2D06" w:rsidRPr="004825E9" w:rsidRDefault="007E2D06" w:rsidP="007E2D06">
      <w:pPr>
        <w:rPr>
          <w:rFonts w:ascii="Times New Roman" w:hAnsi="Times New Roman" w:cs="Times New Roman"/>
          <w:sz w:val="28"/>
          <w:szCs w:val="28"/>
        </w:rPr>
      </w:pPr>
    </w:p>
    <w:p w:rsidR="007E2D06" w:rsidRPr="004825E9" w:rsidRDefault="007E2D06" w:rsidP="00162C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825E9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7E2D06" w:rsidRPr="004825E9" w:rsidRDefault="007E2D06" w:rsidP="00162C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825E9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</w:t>
      </w:r>
      <w:r w:rsidR="00162C5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4825E9">
        <w:rPr>
          <w:rFonts w:ascii="Times New Roman" w:hAnsi="Times New Roman" w:cs="Times New Roman"/>
          <w:sz w:val="28"/>
          <w:szCs w:val="28"/>
        </w:rPr>
        <w:t xml:space="preserve">             Н.А. Борик</w:t>
      </w:r>
    </w:p>
    <w:p w:rsidR="007E2D06" w:rsidRDefault="007E2D06" w:rsidP="007E2D06">
      <w:pPr>
        <w:jc w:val="right"/>
        <w:rPr>
          <w:sz w:val="22"/>
          <w:szCs w:val="22"/>
        </w:rPr>
      </w:pPr>
    </w:p>
    <w:p w:rsidR="006E1BD0" w:rsidRPr="00696B12" w:rsidRDefault="006E1BD0" w:rsidP="006E1BD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1BD0" w:rsidRPr="00EF32C6" w:rsidRDefault="006E1BD0" w:rsidP="006E1B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60400" cy="8255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BD0" w:rsidRPr="00EF32C6" w:rsidRDefault="006E1BD0" w:rsidP="006E1BD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BD0" w:rsidRPr="00EF32C6" w:rsidRDefault="006E1BD0" w:rsidP="006E1BD0">
      <w:pPr>
        <w:jc w:val="center"/>
        <w:rPr>
          <w:rFonts w:ascii="Times New Roman" w:hAnsi="Times New Roman" w:cs="Times New Roman"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6E1BD0" w:rsidRPr="00EF32C6" w:rsidRDefault="006E1BD0" w:rsidP="006E1B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E1BD0" w:rsidRPr="00EF32C6" w:rsidRDefault="006E1BD0" w:rsidP="006E1B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BD0" w:rsidRPr="00EF32C6" w:rsidRDefault="006E1BD0" w:rsidP="006E1B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6E1BD0" w:rsidRPr="00EF32C6" w:rsidRDefault="006E1BD0" w:rsidP="006E1BD0">
      <w:pPr>
        <w:rPr>
          <w:rFonts w:ascii="Times New Roman" w:hAnsi="Times New Roman" w:cs="Times New Roman"/>
          <w:b/>
          <w:sz w:val="28"/>
          <w:szCs w:val="28"/>
        </w:rPr>
      </w:pPr>
    </w:p>
    <w:p w:rsidR="006E1BD0" w:rsidRPr="00EF32C6" w:rsidRDefault="001A7182" w:rsidP="006E1BD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«17» декабря 2019 года   </w:t>
      </w:r>
      <w:r w:rsidR="006E1BD0">
        <w:rPr>
          <w:rFonts w:ascii="Times New Roman" w:hAnsi="Times New Roman" w:cs="Times New Roman"/>
          <w:sz w:val="28"/>
          <w:szCs w:val="28"/>
        </w:rPr>
        <w:t xml:space="preserve">              пгт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1BD0" w:rsidRPr="00EF32C6">
        <w:rPr>
          <w:rFonts w:ascii="Times New Roman" w:hAnsi="Times New Roman" w:cs="Times New Roman"/>
          <w:sz w:val="28"/>
          <w:szCs w:val="28"/>
        </w:rPr>
        <w:t xml:space="preserve">Лучегорск          </w:t>
      </w:r>
      <w:r>
        <w:rPr>
          <w:rFonts w:ascii="Times New Roman" w:hAnsi="Times New Roman" w:cs="Times New Roman"/>
          <w:sz w:val="28"/>
          <w:szCs w:val="28"/>
        </w:rPr>
        <w:t xml:space="preserve">             № 267-НПА</w:t>
      </w:r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Pr="006E1BD0" w:rsidRDefault="006E1BD0" w:rsidP="00854D3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6E1BD0">
        <w:rPr>
          <w:rFonts w:ascii="Times New Roman" w:hAnsi="Times New Roman" w:cs="Times New Roman"/>
          <w:b/>
          <w:sz w:val="28"/>
          <w:szCs w:val="28"/>
        </w:rPr>
        <w:t xml:space="preserve">б утверждении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E1BD0">
        <w:rPr>
          <w:rFonts w:ascii="Times New Roman" w:hAnsi="Times New Roman" w:cs="Times New Roman"/>
          <w:b/>
          <w:sz w:val="28"/>
          <w:szCs w:val="28"/>
        </w:rPr>
        <w:t>орядка определения размера</w:t>
      </w:r>
      <w:r w:rsidR="00C452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1BD0">
        <w:rPr>
          <w:rFonts w:ascii="Times New Roman" w:hAnsi="Times New Roman" w:cs="Times New Roman"/>
          <w:b/>
          <w:sz w:val="28"/>
          <w:szCs w:val="28"/>
        </w:rPr>
        <w:t>арендной платы, условий и сроков внесения арендной</w:t>
      </w:r>
      <w:r w:rsidR="00C452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1BD0">
        <w:rPr>
          <w:rFonts w:ascii="Times New Roman" w:hAnsi="Times New Roman" w:cs="Times New Roman"/>
          <w:b/>
          <w:sz w:val="28"/>
          <w:szCs w:val="28"/>
        </w:rPr>
        <w:t>платы за использование земельных участков, находящихся</w:t>
      </w:r>
      <w:r w:rsidR="00C452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1BD0">
        <w:rPr>
          <w:rFonts w:ascii="Times New Roman" w:hAnsi="Times New Roman" w:cs="Times New Roman"/>
          <w:b/>
          <w:sz w:val="28"/>
          <w:szCs w:val="28"/>
        </w:rPr>
        <w:t xml:space="preserve">в муниципальной собственности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E1BD0">
        <w:rPr>
          <w:rFonts w:ascii="Times New Roman" w:hAnsi="Times New Roman" w:cs="Times New Roman"/>
          <w:b/>
          <w:sz w:val="28"/>
          <w:szCs w:val="28"/>
        </w:rPr>
        <w:t>ожарского</w:t>
      </w:r>
    </w:p>
    <w:p w:rsidR="006E1BD0" w:rsidRDefault="006E1BD0" w:rsidP="00854D3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BD0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6E1BD0" w:rsidRPr="006E1BD0" w:rsidRDefault="006E1BD0" w:rsidP="006E1BD0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BD0" w:rsidRPr="00CF512A" w:rsidRDefault="006E1BD0" w:rsidP="00DE2C5C">
      <w:pPr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F512A">
        <w:rPr>
          <w:rFonts w:ascii="Times New Roman" w:hAnsi="Times New Roman" w:cs="Times New Roman"/>
          <w:sz w:val="26"/>
          <w:szCs w:val="26"/>
        </w:rPr>
        <w:t xml:space="preserve">Принят Думой </w:t>
      </w:r>
      <w:r w:rsidRPr="00CF512A">
        <w:rPr>
          <w:rFonts w:ascii="Times New Roman" w:hAnsi="Times New Roman" w:cs="Times New Roman"/>
          <w:sz w:val="28"/>
          <w:szCs w:val="28"/>
        </w:rPr>
        <w:t>Пожарского</w:t>
      </w:r>
      <w:r w:rsidR="001A7182">
        <w:rPr>
          <w:rFonts w:ascii="Times New Roman" w:hAnsi="Times New Roman" w:cs="Times New Roman"/>
          <w:sz w:val="26"/>
          <w:szCs w:val="26"/>
        </w:rPr>
        <w:t xml:space="preserve"> муниципального района «17» декабря</w:t>
      </w:r>
      <w:r w:rsidRPr="00CF512A">
        <w:rPr>
          <w:rFonts w:ascii="Times New Roman" w:hAnsi="Times New Roman" w:cs="Times New Roman"/>
          <w:sz w:val="26"/>
          <w:szCs w:val="26"/>
        </w:rPr>
        <w:t xml:space="preserve"> 201</w:t>
      </w:r>
      <w:r>
        <w:rPr>
          <w:rFonts w:ascii="Times New Roman" w:hAnsi="Times New Roman" w:cs="Times New Roman"/>
          <w:sz w:val="26"/>
          <w:szCs w:val="26"/>
        </w:rPr>
        <w:t xml:space="preserve">9 </w:t>
      </w:r>
      <w:r w:rsidRPr="00CF512A">
        <w:rPr>
          <w:rFonts w:ascii="Times New Roman" w:hAnsi="Times New Roman" w:cs="Times New Roman"/>
          <w:sz w:val="26"/>
          <w:szCs w:val="26"/>
        </w:rPr>
        <w:t>года</w:t>
      </w:r>
    </w:p>
    <w:p w:rsidR="006E1BD0" w:rsidRP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Pr="006E1BD0" w:rsidRDefault="006E1BD0" w:rsidP="006E1BD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1BD0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10" w:history="1">
        <w:r w:rsidRPr="006E1BD0">
          <w:rPr>
            <w:rFonts w:ascii="Times New Roman" w:hAnsi="Times New Roman" w:cs="Times New Roman"/>
            <w:sz w:val="28"/>
            <w:szCs w:val="28"/>
          </w:rPr>
          <w:t>статьями 11</w:t>
        </w:r>
      </w:hyperlink>
      <w:r w:rsidRPr="006E1BD0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6E1BD0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6E1BD0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Pr="006E1BD0">
          <w:rPr>
            <w:rFonts w:ascii="Times New Roman" w:hAnsi="Times New Roman" w:cs="Times New Roman"/>
            <w:sz w:val="28"/>
            <w:szCs w:val="28"/>
          </w:rPr>
          <w:t>65</w:t>
        </w:r>
      </w:hyperlink>
      <w:r w:rsidRPr="006E1BD0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Федеральным </w:t>
      </w:r>
      <w:hyperlink r:id="rId13" w:history="1">
        <w:r w:rsidRPr="006E1BD0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E1BD0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E1BD0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E1BD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E1BD0">
        <w:rPr>
          <w:rFonts w:ascii="Times New Roman" w:hAnsi="Times New Roman" w:cs="Times New Roman"/>
          <w:sz w:val="28"/>
          <w:szCs w:val="28"/>
        </w:rPr>
        <w:t xml:space="preserve">, </w:t>
      </w:r>
      <w:hyperlink r:id="rId14" w:history="1">
        <w:r w:rsidRPr="006E1BD0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6E1BD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16 июля 2009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E1BD0">
        <w:rPr>
          <w:rFonts w:ascii="Times New Roman" w:hAnsi="Times New Roman" w:cs="Times New Roman"/>
          <w:sz w:val="28"/>
          <w:szCs w:val="28"/>
        </w:rPr>
        <w:t xml:space="preserve"> 582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E1BD0">
        <w:rPr>
          <w:rFonts w:ascii="Times New Roman" w:hAnsi="Times New Roman" w:cs="Times New Roman"/>
          <w:sz w:val="28"/>
          <w:szCs w:val="28"/>
        </w:rPr>
        <w:t>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E1BD0">
        <w:rPr>
          <w:rFonts w:ascii="Times New Roman" w:hAnsi="Times New Roman" w:cs="Times New Roman"/>
          <w:sz w:val="28"/>
          <w:szCs w:val="28"/>
        </w:rPr>
        <w:t xml:space="preserve">, на основании </w:t>
      </w:r>
      <w:hyperlink r:id="rId15" w:history="1">
        <w:r w:rsidRPr="006E1BD0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6E1BD0">
        <w:rPr>
          <w:rFonts w:ascii="Times New Roman" w:hAnsi="Times New Roman" w:cs="Times New Roman"/>
          <w:sz w:val="28"/>
          <w:szCs w:val="28"/>
        </w:rPr>
        <w:t xml:space="preserve"> Администрации Приморского края от 11 марта 2015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E1BD0">
        <w:rPr>
          <w:rFonts w:ascii="Times New Roman" w:hAnsi="Times New Roman" w:cs="Times New Roman"/>
          <w:sz w:val="28"/>
          <w:szCs w:val="28"/>
        </w:rPr>
        <w:t xml:space="preserve"> 75-па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E1BD0">
        <w:rPr>
          <w:rFonts w:ascii="Times New Roman" w:hAnsi="Times New Roman" w:cs="Times New Roman"/>
          <w:sz w:val="28"/>
          <w:szCs w:val="28"/>
        </w:rPr>
        <w:t>О порядке определения размера арендной платы, условий и сроков внесения арендной платы за использование земельных участков, государственная собственность на которые не разграничена, на территории Приморского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E1BD0">
        <w:rPr>
          <w:rFonts w:ascii="Times New Roman" w:hAnsi="Times New Roman" w:cs="Times New Roman"/>
          <w:sz w:val="28"/>
          <w:szCs w:val="28"/>
        </w:rPr>
        <w:t xml:space="preserve">, </w:t>
      </w:r>
      <w:hyperlink r:id="rId16" w:history="1">
        <w:r w:rsidRPr="006E1BD0">
          <w:rPr>
            <w:rFonts w:ascii="Times New Roman" w:hAnsi="Times New Roman" w:cs="Times New Roman"/>
            <w:sz w:val="28"/>
            <w:szCs w:val="28"/>
          </w:rPr>
          <w:t>раздела 6</w:t>
        </w:r>
      </w:hyperlink>
      <w:r w:rsidRPr="006E1BD0">
        <w:rPr>
          <w:rFonts w:ascii="Times New Roman" w:hAnsi="Times New Roman" w:cs="Times New Roman"/>
          <w:sz w:val="28"/>
          <w:szCs w:val="28"/>
        </w:rPr>
        <w:t xml:space="preserve"> Положения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E1BD0">
        <w:rPr>
          <w:rFonts w:ascii="Times New Roman" w:hAnsi="Times New Roman" w:cs="Times New Roman"/>
          <w:sz w:val="28"/>
          <w:szCs w:val="28"/>
        </w:rPr>
        <w:t xml:space="preserve"> 69-НПА</w:t>
      </w:r>
    </w:p>
    <w:p w:rsidR="006E1BD0" w:rsidRPr="006E1BD0" w:rsidRDefault="006E1BD0" w:rsidP="006E1BD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1BD0">
        <w:rPr>
          <w:rFonts w:ascii="Times New Roman" w:hAnsi="Times New Roman" w:cs="Times New Roman"/>
          <w:sz w:val="28"/>
          <w:szCs w:val="28"/>
        </w:rPr>
        <w:lastRenderedPageBreak/>
        <w:t xml:space="preserve">1. Утвердить </w:t>
      </w:r>
      <w:hyperlink w:anchor="P42" w:history="1">
        <w:r w:rsidRPr="006E1BD0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6E1BD0">
        <w:rPr>
          <w:rFonts w:ascii="Times New Roman" w:hAnsi="Times New Roman" w:cs="Times New Roman"/>
          <w:sz w:val="28"/>
          <w:szCs w:val="28"/>
        </w:rPr>
        <w:t xml:space="preserve"> определения размера арендной платы, условий и сроков внесения арендной платы за использование земельных участков, находящихся в муниципальной собственности Пожарского муниципального района (далее - Порядок) (Приложение 1).</w:t>
      </w:r>
    </w:p>
    <w:p w:rsidR="006E1BD0" w:rsidRPr="006E1BD0" w:rsidRDefault="006E1BD0" w:rsidP="006E1BD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1BD0">
        <w:rPr>
          <w:rFonts w:ascii="Times New Roman" w:hAnsi="Times New Roman" w:cs="Times New Roman"/>
          <w:sz w:val="28"/>
          <w:szCs w:val="28"/>
        </w:rPr>
        <w:t xml:space="preserve">2. Установить </w:t>
      </w:r>
      <w:hyperlink w:anchor="P135" w:history="1">
        <w:r w:rsidRPr="006E1BD0">
          <w:rPr>
            <w:rFonts w:ascii="Times New Roman" w:hAnsi="Times New Roman" w:cs="Times New Roman"/>
            <w:sz w:val="28"/>
            <w:szCs w:val="28"/>
          </w:rPr>
          <w:t>значения ставки</w:t>
        </w:r>
      </w:hyperlink>
      <w:r w:rsidRPr="006E1BD0">
        <w:rPr>
          <w:rFonts w:ascii="Times New Roman" w:hAnsi="Times New Roman" w:cs="Times New Roman"/>
          <w:sz w:val="28"/>
          <w:szCs w:val="28"/>
        </w:rPr>
        <w:t xml:space="preserve"> арендной платы (Сап), применяемой при расчете размера арендной платы за использование земельных участков, находящихся в муниципальной собственности Пожарского муниципального района (Приложение 2).</w:t>
      </w:r>
    </w:p>
    <w:p w:rsidR="006E1BD0" w:rsidRPr="006E1BD0" w:rsidRDefault="006E1BD0" w:rsidP="006E1BD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1BD0">
        <w:rPr>
          <w:rFonts w:ascii="Times New Roman" w:hAnsi="Times New Roman" w:cs="Times New Roman"/>
          <w:sz w:val="28"/>
          <w:szCs w:val="28"/>
        </w:rPr>
        <w:t xml:space="preserve">3. Признать утратившим силу нормативный правовой </w:t>
      </w:r>
      <w:hyperlink r:id="rId17" w:history="1">
        <w:r w:rsidRPr="006E1BD0">
          <w:rPr>
            <w:rFonts w:ascii="Times New Roman" w:hAnsi="Times New Roman" w:cs="Times New Roman"/>
            <w:sz w:val="28"/>
            <w:szCs w:val="28"/>
          </w:rPr>
          <w:t>акт</w:t>
        </w:r>
      </w:hyperlink>
      <w:r w:rsidRPr="006E1BD0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28 апреля 2015</w:t>
      </w:r>
      <w:r w:rsidRPr="006E1BD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№ 335</w:t>
      </w:r>
      <w:r w:rsidRPr="006E1BD0">
        <w:rPr>
          <w:rFonts w:ascii="Times New Roman" w:hAnsi="Times New Roman" w:cs="Times New Roman"/>
          <w:sz w:val="28"/>
          <w:szCs w:val="28"/>
        </w:rPr>
        <w:t xml:space="preserve">-НПА </w:t>
      </w:r>
      <w:r w:rsidR="008E30EB">
        <w:rPr>
          <w:rFonts w:ascii="Times New Roman" w:hAnsi="Times New Roman" w:cs="Times New Roman"/>
          <w:sz w:val="28"/>
          <w:szCs w:val="28"/>
        </w:rPr>
        <w:t>«</w:t>
      </w:r>
      <w:r w:rsidRPr="006E1BD0">
        <w:rPr>
          <w:rFonts w:ascii="Times New Roman" w:hAnsi="Times New Roman" w:cs="Times New Roman"/>
          <w:sz w:val="28"/>
          <w:szCs w:val="28"/>
        </w:rPr>
        <w:t>Об утверждении порядка определения размера арендной платы, а также порядка, условий и сроков внесения арендной платы за земельные участки, находящиеся в муниципальной собственности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E1BD0">
        <w:rPr>
          <w:rFonts w:ascii="Times New Roman" w:hAnsi="Times New Roman" w:cs="Times New Roman"/>
          <w:sz w:val="28"/>
          <w:szCs w:val="28"/>
        </w:rPr>
        <w:t>.</w:t>
      </w:r>
    </w:p>
    <w:p w:rsidR="006E1BD0" w:rsidRPr="006E1BD0" w:rsidRDefault="006E1BD0" w:rsidP="006E1BD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1BD0">
        <w:rPr>
          <w:rFonts w:ascii="Times New Roman" w:hAnsi="Times New Roman" w:cs="Times New Roman"/>
          <w:sz w:val="28"/>
          <w:szCs w:val="28"/>
        </w:rPr>
        <w:t xml:space="preserve">4. Настоящий нормативный правовой акт вступает в силу со дня его опубликования в газете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E1BD0">
        <w:rPr>
          <w:rFonts w:ascii="Times New Roman" w:hAnsi="Times New Roman" w:cs="Times New Roman"/>
          <w:sz w:val="28"/>
          <w:szCs w:val="28"/>
        </w:rPr>
        <w:t>Победа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E1BD0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с 1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6E1BD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6E1BD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54D31" w:rsidRDefault="00854D31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54D31" w:rsidRPr="006E1BD0" w:rsidRDefault="00854D31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Pr="006E1BD0" w:rsidRDefault="006E1BD0" w:rsidP="006E1B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1BD0">
        <w:rPr>
          <w:rFonts w:ascii="Times New Roman" w:hAnsi="Times New Roman" w:cs="Times New Roman"/>
          <w:sz w:val="28"/>
          <w:szCs w:val="28"/>
        </w:rPr>
        <w:t>Глава Пожарского муниципального района</w:t>
      </w:r>
      <w:r w:rsidR="00F57495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С.А. Филатов</w:t>
      </w:r>
    </w:p>
    <w:p w:rsidR="006E1BD0" w:rsidRP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P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Default="006E1BD0" w:rsidP="006E1BD0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1BD0" w:rsidRPr="006E1BD0" w:rsidRDefault="006E1BD0" w:rsidP="00481CC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6E1BD0" w:rsidRPr="006E1BD0" w:rsidSect="006E1BD0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2DBC" w:rsidRDefault="00A52DBC" w:rsidP="00B02943">
      <w:r>
        <w:separator/>
      </w:r>
    </w:p>
  </w:endnote>
  <w:endnote w:type="continuationSeparator" w:id="1">
    <w:p w:rsidR="00A52DBC" w:rsidRDefault="00A52DBC" w:rsidP="00B029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022" w:rsidRDefault="008A0022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022" w:rsidRDefault="008A0022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022" w:rsidRDefault="008A002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2DBC" w:rsidRDefault="00A52DBC" w:rsidP="00B02943">
      <w:r>
        <w:separator/>
      </w:r>
    </w:p>
  </w:footnote>
  <w:footnote w:type="continuationSeparator" w:id="1">
    <w:p w:rsidR="00A52DBC" w:rsidRDefault="00A52DBC" w:rsidP="00B029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022" w:rsidRDefault="008A002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943" w:rsidRDefault="00B02943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022" w:rsidRDefault="008A002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6E1BD0"/>
    <w:rsid w:val="00162C53"/>
    <w:rsid w:val="001A7182"/>
    <w:rsid w:val="001E6480"/>
    <w:rsid w:val="00201890"/>
    <w:rsid w:val="00382A40"/>
    <w:rsid w:val="00481CC4"/>
    <w:rsid w:val="004825E9"/>
    <w:rsid w:val="00636956"/>
    <w:rsid w:val="00644DE3"/>
    <w:rsid w:val="006A133E"/>
    <w:rsid w:val="006E1BD0"/>
    <w:rsid w:val="007B3EE5"/>
    <w:rsid w:val="007E2D06"/>
    <w:rsid w:val="008474A2"/>
    <w:rsid w:val="00854D31"/>
    <w:rsid w:val="008A0022"/>
    <w:rsid w:val="008E30EB"/>
    <w:rsid w:val="00937169"/>
    <w:rsid w:val="00A07EFD"/>
    <w:rsid w:val="00A46120"/>
    <w:rsid w:val="00A52DBC"/>
    <w:rsid w:val="00AF1E39"/>
    <w:rsid w:val="00B02943"/>
    <w:rsid w:val="00B374D9"/>
    <w:rsid w:val="00B50DDB"/>
    <w:rsid w:val="00C45279"/>
    <w:rsid w:val="00DE2C5C"/>
    <w:rsid w:val="00F57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BD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E1BD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1B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E1B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E1BD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6E1BD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6E1BD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6E1BD0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6E1BD0"/>
    <w:rPr>
      <w:rFonts w:cs="Times New Roman"/>
      <w:b w:val="0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382A4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2A40"/>
    <w:rPr>
      <w:rFonts w:ascii="Segoe UI" w:eastAsiaTheme="minorEastAsia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B0294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02943"/>
    <w:rPr>
      <w:rFonts w:ascii="Arial" w:eastAsiaTheme="minorEastAsia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0294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02943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3E74DB3FD4767870FD46EBF2972D301002210E48B6BAF4308E1BF6822343A99D19C5AFE9023F31AC72FDA015B6sAm0X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E74DB3FD4767870FD46EBF2972D301002210E42B4BCF4308E1BF6822343A99D0BC5F7E5023D2AAB73E8F644F3FCFF71BA1BAF7C655606D5sFmAX" TargetMode="External"/><Relationship Id="rId17" Type="http://schemas.openxmlformats.org/officeDocument/2006/relationships/hyperlink" Target="consultantplus://offline/ref=3E74DB3FD4767870FD46F5FF81416E1F01295047B9B9FA67D444ADDF744AA3CA4C8AAEB5466822AD70FDA315A9ABF270sBm1X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E74DB3FD4767870FD46F5FF81416E1F01295047B6BBFE64DB44ADDF744AA3CA4C8AAEA746302EAD72E3A710BCFDA335ED08AE7E655506CAF10A4Cs2mDX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E74DB3FD4767870FD46EBF2972D301002210E42B4BCF4308E1BF6822343A99D0BC5F7E5023D2EAA72E8F644F3FCFF71BA1BAF7C655606D5sFmAX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E74DB3FD4767870FD46F5FF81416E1F01295047B0BFFB61D149F0D57C13AFC84B85F1B053797AA072E1BC14B7B7F071B9s0mCX" TargetMode="External"/><Relationship Id="rId23" Type="http://schemas.openxmlformats.org/officeDocument/2006/relationships/footer" Target="footer3.xml"/><Relationship Id="rId10" Type="http://schemas.openxmlformats.org/officeDocument/2006/relationships/hyperlink" Target="consultantplus://offline/ref=3E74DB3FD4767870FD46EBF2972D301002210E42B4BCF4308E1BF6822343A99D0BC5F7E5023D2FA476E8F644F3FCFF71BA1BAF7C655606D5sFmAX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consultantplus://offline/ref=3E74DB3FD4767870FD46EBF2972D301002230A4FB2BAF4308E1BF6822343A99D19C5AFE9023F31AC72FDA015B6sAm0X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C47C4-A152-4668-A974-BD6146088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13</cp:revision>
  <cp:lastPrinted>2019-10-21T23:34:00Z</cp:lastPrinted>
  <dcterms:created xsi:type="dcterms:W3CDTF">2019-10-01T23:38:00Z</dcterms:created>
  <dcterms:modified xsi:type="dcterms:W3CDTF">2019-12-18T00:41:00Z</dcterms:modified>
</cp:coreProperties>
</file>