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698"/>
        <w:gridCol w:w="132"/>
      </w:tblGrid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tbl>
            <w:tblPr>
              <w:tblW w:w="9570" w:type="dxa"/>
              <w:tblLayout w:type="fixed"/>
              <w:tblLook w:val="01E0" w:firstRow="1" w:lastRow="1" w:firstColumn="1" w:lastColumn="1" w:noHBand="0" w:noVBand="0"/>
            </w:tblPr>
            <w:tblGrid>
              <w:gridCol w:w="9570"/>
            </w:tblGrid>
            <w:tr w:rsidR="00D65382" w:rsidRPr="005D02C1" w:rsidTr="007112B4">
              <w:trPr>
                <w:trHeight w:val="1258"/>
              </w:trPr>
              <w:tc>
                <w:tcPr>
                  <w:tcW w:w="9570" w:type="dxa"/>
                  <w:hideMark/>
                </w:tcPr>
                <w:p w:rsidR="00D65382" w:rsidRPr="005D02C1" w:rsidRDefault="00D65382" w:rsidP="007112B4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657216" behindDoc="1" locked="0" layoutInCell="1" allowOverlap="1">
                        <wp:simplePos x="0" y="0"/>
                        <wp:positionH relativeFrom="column">
                          <wp:posOffset>2560320</wp:posOffset>
                        </wp:positionH>
                        <wp:positionV relativeFrom="paragraph">
                          <wp:posOffset>69215</wp:posOffset>
                        </wp:positionV>
                        <wp:extent cx="621030" cy="769620"/>
                        <wp:effectExtent l="0" t="0" r="7620" b="0"/>
                        <wp:wrapNone/>
                        <wp:docPr id="2" name="Рисунок 2" descr="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1030" cy="769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D65382" w:rsidRPr="005D02C1" w:rsidRDefault="00D65382" w:rsidP="007112B4">
            <w:pPr>
              <w:jc w:val="center"/>
            </w:pPr>
          </w:p>
        </w:tc>
      </w:tr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p w:rsidR="00D65382" w:rsidRDefault="00D65382" w:rsidP="007112B4">
            <w:pPr>
              <w:jc w:val="center"/>
              <w:rPr>
                <w:b/>
                <w:bCs/>
                <w:sz w:val="32"/>
              </w:rPr>
            </w:pPr>
          </w:p>
          <w:p w:rsidR="00D65382" w:rsidRPr="005D02C1" w:rsidRDefault="00D65382" w:rsidP="007112B4">
            <w:pPr>
              <w:jc w:val="center"/>
              <w:rPr>
                <w:b/>
                <w:bCs/>
                <w:sz w:val="32"/>
              </w:rPr>
            </w:pPr>
            <w:r w:rsidRPr="005D02C1">
              <w:rPr>
                <w:b/>
                <w:bCs/>
                <w:sz w:val="32"/>
              </w:rPr>
              <w:t>АДМИНИСТРАЦИЯ</w:t>
            </w:r>
          </w:p>
          <w:p w:rsidR="00D65382" w:rsidRDefault="00D65382" w:rsidP="007112B4">
            <w:pPr>
              <w:jc w:val="center"/>
              <w:rPr>
                <w:b/>
                <w:bCs/>
                <w:sz w:val="32"/>
              </w:rPr>
            </w:pPr>
            <w:r w:rsidRPr="005D02C1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D65382" w:rsidRPr="005D02C1" w:rsidRDefault="00D65382" w:rsidP="007112B4">
            <w:pPr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:rsidR="00D65382" w:rsidRPr="005D02C1" w:rsidRDefault="00D65382" w:rsidP="007112B4">
            <w:pPr>
              <w:rPr>
                <w:sz w:val="32"/>
                <w:szCs w:val="32"/>
              </w:rPr>
            </w:pPr>
          </w:p>
        </w:tc>
      </w:tr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p w:rsidR="00D65382" w:rsidRPr="001F0989" w:rsidRDefault="00D65382" w:rsidP="007112B4">
            <w:pPr>
              <w:jc w:val="center"/>
              <w:rPr>
                <w:sz w:val="28"/>
                <w:szCs w:val="28"/>
              </w:rPr>
            </w:pPr>
            <w:r w:rsidRPr="001F0989">
              <w:rPr>
                <w:sz w:val="28"/>
                <w:szCs w:val="28"/>
              </w:rPr>
              <w:t>П О С Т А Н О В Л Е Н И Е</w:t>
            </w:r>
          </w:p>
          <w:p w:rsidR="00D65382" w:rsidRPr="00920425" w:rsidRDefault="00D65382" w:rsidP="007112B4">
            <w:pPr>
              <w:jc w:val="center"/>
              <w:rPr>
                <w:b/>
              </w:rPr>
            </w:pPr>
          </w:p>
          <w:p w:rsidR="00D65382" w:rsidRPr="005D02C1" w:rsidRDefault="00D65382" w:rsidP="007112B4"/>
        </w:tc>
      </w:tr>
      <w:tr w:rsidR="00D65382" w:rsidRPr="005D02C1" w:rsidTr="007112B4">
        <w:tc>
          <w:tcPr>
            <w:tcW w:w="2816" w:type="dxa"/>
          </w:tcPr>
          <w:p w:rsidR="00D65382" w:rsidRPr="00386856" w:rsidRDefault="00C12C8B" w:rsidP="007112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</w:t>
            </w:r>
            <w:bookmarkStart w:id="0" w:name="_GoBack"/>
            <w:r w:rsidR="00A07037" w:rsidRPr="00A07037">
              <w:rPr>
                <w:sz w:val="26"/>
                <w:szCs w:val="26"/>
                <w:u w:val="single"/>
              </w:rPr>
              <w:t>17 декабря 2019 года</w:t>
            </w:r>
            <w:bookmarkEnd w:id="0"/>
            <w:r w:rsidR="00A07037">
              <w:rPr>
                <w:sz w:val="26"/>
                <w:szCs w:val="26"/>
              </w:rPr>
              <w:t>_</w:t>
            </w:r>
          </w:p>
        </w:tc>
        <w:tc>
          <w:tcPr>
            <w:tcW w:w="4135" w:type="dxa"/>
          </w:tcPr>
          <w:p w:rsidR="00D65382" w:rsidRPr="00A67995" w:rsidRDefault="00D65382" w:rsidP="007112B4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пгт Лучегорск</w:t>
            </w:r>
            <w:r w:rsidRPr="00A67995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830" w:type="dxa"/>
            <w:gridSpan w:val="2"/>
          </w:tcPr>
          <w:p w:rsidR="00D65382" w:rsidRPr="005D02C1" w:rsidRDefault="00D65382" w:rsidP="007112B4">
            <w:pPr>
              <w:ind w:right="-1100"/>
              <w:rPr>
                <w:b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173355</wp:posOffset>
                      </wp:positionV>
                      <wp:extent cx="381000" cy="635"/>
                      <wp:effectExtent l="0" t="0" r="19050" b="3746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A269C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74.9pt;margin-top:13.65pt;width:30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"/>
                  </w:pict>
                </mc:Fallback>
              </mc:AlternateContent>
            </w:r>
            <w:r>
              <w:rPr>
                <w:b/>
              </w:rPr>
              <w:t xml:space="preserve">                    </w:t>
            </w:r>
            <w:proofErr w:type="gramStart"/>
            <w:r>
              <w:rPr>
                <w:b/>
              </w:rPr>
              <w:t xml:space="preserve">№  </w:t>
            </w:r>
            <w:r w:rsidR="00A07037">
              <w:rPr>
                <w:b/>
              </w:rPr>
              <w:t>564</w:t>
            </w:r>
            <w:proofErr w:type="gramEnd"/>
            <w:r w:rsidR="00A07037">
              <w:rPr>
                <w:b/>
              </w:rPr>
              <w:t>-па</w:t>
            </w:r>
          </w:p>
        </w:tc>
      </w:tr>
    </w:tbl>
    <w:p w:rsidR="00D65382" w:rsidRPr="00E81003" w:rsidRDefault="00D65382" w:rsidP="00D65382">
      <w:pPr>
        <w:pStyle w:val="22"/>
        <w:spacing w:after="0" w:line="240" w:lineRule="auto"/>
        <w:jc w:val="center"/>
        <w:rPr>
          <w:u w:val="single"/>
        </w:rPr>
      </w:pPr>
    </w:p>
    <w:p w:rsidR="009E7E7E" w:rsidRDefault="00D65382" w:rsidP="00D65382">
      <w:pPr>
        <w:widowControl/>
        <w:suppressAutoHyphens w:val="0"/>
        <w:jc w:val="center"/>
        <w:rPr>
          <w:rFonts w:eastAsia="Times New Roman"/>
          <w:b/>
          <w:color w:val="auto"/>
          <w:sz w:val="28"/>
          <w:lang w:eastAsia="ru-RU"/>
        </w:rPr>
      </w:pPr>
      <w:r w:rsidRPr="00AA644F">
        <w:rPr>
          <w:rFonts w:eastAsia="Times New Roman"/>
          <w:b/>
          <w:color w:val="auto"/>
          <w:sz w:val="28"/>
          <w:lang w:eastAsia="ru-RU"/>
        </w:rPr>
        <w:t>Об образовании Единой (конкурсной, аукционной) комиссии</w:t>
      </w:r>
      <w:r w:rsidR="005B2923">
        <w:rPr>
          <w:rFonts w:eastAsia="Times New Roman"/>
          <w:b/>
          <w:color w:val="auto"/>
          <w:sz w:val="28"/>
          <w:lang w:eastAsia="ru-RU"/>
        </w:rPr>
        <w:t xml:space="preserve"> </w:t>
      </w:r>
      <w:r w:rsidRPr="00AA644F">
        <w:rPr>
          <w:rFonts w:eastAsia="Times New Roman"/>
          <w:b/>
          <w:color w:val="auto"/>
          <w:sz w:val="28"/>
          <w:lang w:eastAsia="ru-RU"/>
        </w:rPr>
        <w:t>по проведению</w:t>
      </w:r>
      <w:r>
        <w:rPr>
          <w:rFonts w:eastAsia="Times New Roman"/>
          <w:b/>
          <w:color w:val="auto"/>
          <w:sz w:val="28"/>
          <w:lang w:eastAsia="ru-RU"/>
        </w:rPr>
        <w:t xml:space="preserve"> </w:t>
      </w:r>
      <w:r w:rsidRPr="00AA644F">
        <w:rPr>
          <w:rFonts w:eastAsia="Times New Roman"/>
          <w:b/>
          <w:color w:val="auto"/>
          <w:sz w:val="28"/>
          <w:lang w:eastAsia="ru-RU"/>
        </w:rPr>
        <w:t xml:space="preserve">конкурсов и аукционов на право заключения договоров аренды, договоров безвозмездного пользования, договоров </w:t>
      </w:r>
      <w:r w:rsidR="005B2923">
        <w:rPr>
          <w:rFonts w:eastAsia="Times New Roman"/>
          <w:b/>
          <w:color w:val="auto"/>
          <w:sz w:val="28"/>
          <w:lang w:eastAsia="ru-RU"/>
        </w:rPr>
        <w:t>д</w:t>
      </w:r>
      <w:r w:rsidRPr="00AA644F">
        <w:rPr>
          <w:rFonts w:eastAsia="Times New Roman"/>
          <w:b/>
          <w:color w:val="auto"/>
          <w:sz w:val="28"/>
          <w:lang w:eastAsia="ru-RU"/>
        </w:rPr>
        <w:t xml:space="preserve">оверительного управления имуществом, </w:t>
      </w:r>
      <w:r>
        <w:rPr>
          <w:rFonts w:eastAsia="Times New Roman"/>
          <w:b/>
          <w:color w:val="auto"/>
          <w:sz w:val="28"/>
          <w:lang w:eastAsia="ru-RU"/>
        </w:rPr>
        <w:t xml:space="preserve">договоров купли-продажи, </w:t>
      </w:r>
      <w:r w:rsidRPr="00AA644F">
        <w:rPr>
          <w:rFonts w:eastAsia="Times New Roman"/>
          <w:b/>
          <w:color w:val="auto"/>
          <w:sz w:val="28"/>
          <w:lang w:eastAsia="ru-RU"/>
        </w:rPr>
        <w:t>иных договоров, предусматривающих переход прав владения</w:t>
      </w:r>
      <w:r>
        <w:rPr>
          <w:rFonts w:eastAsia="Times New Roman"/>
          <w:b/>
          <w:color w:val="auto"/>
          <w:sz w:val="28"/>
          <w:lang w:eastAsia="ru-RU"/>
        </w:rPr>
        <w:t xml:space="preserve"> </w:t>
      </w:r>
      <w:r w:rsidRPr="00AA644F">
        <w:rPr>
          <w:rFonts w:eastAsia="Times New Roman"/>
          <w:b/>
          <w:color w:val="auto"/>
          <w:sz w:val="28"/>
          <w:lang w:eastAsia="ru-RU"/>
        </w:rPr>
        <w:t>и (или) пользования в отношении</w:t>
      </w:r>
      <w:r>
        <w:rPr>
          <w:rFonts w:eastAsia="Times New Roman"/>
          <w:b/>
          <w:color w:val="auto"/>
          <w:sz w:val="28"/>
          <w:lang w:eastAsia="ru-RU"/>
        </w:rPr>
        <w:t xml:space="preserve"> </w:t>
      </w:r>
      <w:r w:rsidRPr="00AA644F">
        <w:rPr>
          <w:rFonts w:eastAsia="Times New Roman"/>
          <w:b/>
          <w:color w:val="auto"/>
          <w:sz w:val="28"/>
          <w:lang w:eastAsia="ru-RU"/>
        </w:rPr>
        <w:t xml:space="preserve">муниципального имущества </w:t>
      </w:r>
    </w:p>
    <w:p w:rsidR="00D65382" w:rsidRPr="00AA644F" w:rsidRDefault="00D65382" w:rsidP="00D65382">
      <w:pPr>
        <w:widowControl/>
        <w:suppressAutoHyphens w:val="0"/>
        <w:jc w:val="center"/>
        <w:rPr>
          <w:rFonts w:eastAsia="Times New Roman"/>
          <w:b/>
          <w:color w:val="auto"/>
          <w:sz w:val="28"/>
          <w:lang w:eastAsia="ru-RU"/>
        </w:rPr>
      </w:pPr>
      <w:r>
        <w:rPr>
          <w:rFonts w:eastAsia="Times New Roman"/>
          <w:b/>
          <w:color w:val="auto"/>
          <w:sz w:val="28"/>
          <w:lang w:eastAsia="ru-RU"/>
        </w:rPr>
        <w:t>Пожарского муниципального района</w:t>
      </w:r>
    </w:p>
    <w:p w:rsidR="00D65382" w:rsidRPr="00B377EA" w:rsidRDefault="00D65382" w:rsidP="005B292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65382" w:rsidRPr="00D04839" w:rsidRDefault="00D65382" w:rsidP="00D65382">
      <w:pPr>
        <w:autoSpaceDE w:val="0"/>
        <w:autoSpaceDN w:val="0"/>
        <w:adjustRightInd w:val="0"/>
        <w:spacing w:line="360" w:lineRule="auto"/>
        <w:ind w:firstLine="851"/>
        <w:jc w:val="both"/>
      </w:pPr>
      <w:r w:rsidRPr="00413F58">
        <w:rPr>
          <w:sz w:val="28"/>
          <w:szCs w:val="28"/>
        </w:rPr>
        <w:t>В соответствии с Федеральным законом от 26</w:t>
      </w:r>
      <w:r>
        <w:rPr>
          <w:sz w:val="28"/>
          <w:szCs w:val="28"/>
        </w:rPr>
        <w:t xml:space="preserve"> июля </w:t>
      </w:r>
      <w:r w:rsidRPr="00413F58">
        <w:rPr>
          <w:sz w:val="28"/>
          <w:szCs w:val="28"/>
        </w:rPr>
        <w:t>2006</w:t>
      </w:r>
      <w:r>
        <w:rPr>
          <w:sz w:val="28"/>
          <w:szCs w:val="28"/>
        </w:rPr>
        <w:t xml:space="preserve"> года</w:t>
      </w:r>
      <w:r w:rsidRPr="00413F58">
        <w:rPr>
          <w:sz w:val="28"/>
          <w:szCs w:val="28"/>
        </w:rPr>
        <w:t xml:space="preserve"> </w:t>
      </w:r>
      <w:r w:rsidR="005B2923">
        <w:rPr>
          <w:sz w:val="28"/>
          <w:szCs w:val="28"/>
        </w:rPr>
        <w:t xml:space="preserve">                        </w:t>
      </w:r>
      <w:r w:rsidRPr="00413F58">
        <w:rPr>
          <w:sz w:val="28"/>
          <w:szCs w:val="28"/>
        </w:rPr>
        <w:t>№ 135-ФЗ «О защите конкуренции», приказом Федеральной антимонопольной службы от 10</w:t>
      </w:r>
      <w:r>
        <w:rPr>
          <w:sz w:val="28"/>
          <w:szCs w:val="28"/>
        </w:rPr>
        <w:t xml:space="preserve"> февраля </w:t>
      </w:r>
      <w:r w:rsidRPr="00413F58">
        <w:rPr>
          <w:sz w:val="28"/>
          <w:szCs w:val="28"/>
        </w:rPr>
        <w:t>2010</w:t>
      </w:r>
      <w:r>
        <w:rPr>
          <w:sz w:val="28"/>
          <w:szCs w:val="28"/>
        </w:rPr>
        <w:t xml:space="preserve"> года</w:t>
      </w:r>
      <w:r w:rsidRPr="00413F58">
        <w:rPr>
          <w:sz w:val="28"/>
          <w:szCs w:val="28"/>
        </w:rPr>
        <w:t xml:space="preserve">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</w:t>
      </w:r>
      <w:r>
        <w:rPr>
          <w:sz w:val="28"/>
          <w:szCs w:val="28"/>
        </w:rPr>
        <w:t xml:space="preserve"> </w:t>
      </w:r>
      <w:r w:rsidRPr="008A6C43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8A6C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8A6C43">
        <w:rPr>
          <w:sz w:val="28"/>
          <w:szCs w:val="28"/>
        </w:rPr>
        <w:t xml:space="preserve"> от 21</w:t>
      </w:r>
      <w:r>
        <w:rPr>
          <w:sz w:val="28"/>
          <w:szCs w:val="28"/>
        </w:rPr>
        <w:t xml:space="preserve"> декабря </w:t>
      </w:r>
      <w:r w:rsidRPr="008A6C43">
        <w:rPr>
          <w:sz w:val="28"/>
          <w:szCs w:val="28"/>
        </w:rPr>
        <w:t>2001</w:t>
      </w:r>
      <w:r>
        <w:rPr>
          <w:sz w:val="28"/>
          <w:szCs w:val="28"/>
        </w:rPr>
        <w:t xml:space="preserve"> </w:t>
      </w:r>
      <w:r w:rsidRPr="008A6C43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 </w:t>
      </w:r>
      <w:r w:rsidRPr="008A6C43">
        <w:rPr>
          <w:sz w:val="28"/>
          <w:szCs w:val="28"/>
        </w:rPr>
        <w:t>178-ФЗ «О приватизации государственног</w:t>
      </w:r>
      <w:r>
        <w:rPr>
          <w:sz w:val="28"/>
          <w:szCs w:val="28"/>
        </w:rPr>
        <w:t xml:space="preserve">о и муниципального имущества», </w:t>
      </w:r>
      <w:r w:rsidRPr="00413F58">
        <w:rPr>
          <w:rStyle w:val="consplusnormal"/>
          <w:sz w:val="28"/>
          <w:szCs w:val="28"/>
        </w:rPr>
        <w:t>руководствуясь</w:t>
      </w:r>
      <w:r w:rsidRPr="00413F58">
        <w:rPr>
          <w:sz w:val="28"/>
          <w:szCs w:val="28"/>
        </w:rPr>
        <w:t xml:space="preserve"> Уставом </w:t>
      </w:r>
      <w:r>
        <w:rPr>
          <w:sz w:val="28"/>
          <w:szCs w:val="28"/>
        </w:rPr>
        <w:t xml:space="preserve">Пожарского </w:t>
      </w:r>
      <w:r w:rsidRPr="00413F58">
        <w:rPr>
          <w:rStyle w:val="FontStyle19"/>
          <w:sz w:val="28"/>
          <w:szCs w:val="28"/>
        </w:rPr>
        <w:t>муниципального района,</w:t>
      </w:r>
      <w:r w:rsidRPr="00413F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Пожарского </w:t>
      </w:r>
      <w:r w:rsidRPr="00413F58">
        <w:rPr>
          <w:rStyle w:val="FontStyle19"/>
          <w:sz w:val="28"/>
          <w:szCs w:val="28"/>
        </w:rPr>
        <w:t xml:space="preserve">муниципального района </w:t>
      </w:r>
      <w:r>
        <w:rPr>
          <w:rStyle w:val="FontStyle19"/>
          <w:sz w:val="28"/>
          <w:szCs w:val="28"/>
        </w:rPr>
        <w:t>Приморского края</w:t>
      </w:r>
    </w:p>
    <w:p w:rsidR="00D65382" w:rsidRDefault="00D65382" w:rsidP="00D6538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65382" w:rsidRPr="001B7CE9" w:rsidRDefault="00D65382" w:rsidP="00D6538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B7CE9">
        <w:rPr>
          <w:rFonts w:ascii="Times New Roman" w:hAnsi="Times New Roman"/>
          <w:sz w:val="28"/>
          <w:szCs w:val="28"/>
          <w:lang w:eastAsia="ru-RU"/>
        </w:rPr>
        <w:t>ПОСТАНОВЛЯ</w:t>
      </w:r>
      <w:r>
        <w:rPr>
          <w:rFonts w:ascii="Times New Roman" w:hAnsi="Times New Roman"/>
          <w:sz w:val="28"/>
          <w:szCs w:val="28"/>
          <w:lang w:eastAsia="ru-RU"/>
        </w:rPr>
        <w:t>ЕТ</w:t>
      </w:r>
      <w:r w:rsidRPr="001B7CE9">
        <w:rPr>
          <w:rFonts w:ascii="Times New Roman" w:hAnsi="Times New Roman"/>
          <w:sz w:val="28"/>
          <w:szCs w:val="28"/>
          <w:lang w:eastAsia="ru-RU"/>
        </w:rPr>
        <w:t>:</w:t>
      </w:r>
    </w:p>
    <w:p w:rsidR="00D65382" w:rsidRDefault="00D65382" w:rsidP="00D65382">
      <w:pPr>
        <w:pStyle w:val="1"/>
        <w:tabs>
          <w:tab w:val="left" w:pos="993"/>
        </w:tabs>
        <w:ind w:left="66"/>
        <w:jc w:val="both"/>
        <w:rPr>
          <w:sz w:val="28"/>
          <w:szCs w:val="28"/>
          <w:lang w:eastAsia="en-US"/>
        </w:rPr>
      </w:pPr>
    </w:p>
    <w:p w:rsidR="00D65382" w:rsidRPr="000E7A12" w:rsidRDefault="00D65382" w:rsidP="00D65382">
      <w:pPr>
        <w:pStyle w:val="1"/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 </w:t>
      </w:r>
      <w:r w:rsidRPr="000E7A12">
        <w:rPr>
          <w:sz w:val="28"/>
          <w:szCs w:val="28"/>
          <w:lang w:eastAsia="en-US"/>
        </w:rPr>
        <w:t xml:space="preserve">Образовать Единую (конкурсную, аукционную) комиссию по проведению конкурсов и аукционов на право заключения договоров аренды, </w:t>
      </w:r>
      <w:r w:rsidRPr="000E7A12">
        <w:rPr>
          <w:sz w:val="28"/>
          <w:szCs w:val="28"/>
          <w:lang w:eastAsia="en-US"/>
        </w:rPr>
        <w:lastRenderedPageBreak/>
        <w:t xml:space="preserve">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</w:t>
      </w:r>
      <w:r>
        <w:rPr>
          <w:sz w:val="28"/>
          <w:szCs w:val="28"/>
          <w:lang w:eastAsia="en-US"/>
        </w:rPr>
        <w:t>Пожарского муниципального района</w:t>
      </w:r>
      <w:r w:rsidRPr="000E7A12">
        <w:rPr>
          <w:sz w:val="28"/>
          <w:szCs w:val="28"/>
          <w:lang w:eastAsia="en-US"/>
        </w:rPr>
        <w:t>.</w:t>
      </w:r>
    </w:p>
    <w:p w:rsidR="00D65382" w:rsidRDefault="00D65382" w:rsidP="00D65382">
      <w:pPr>
        <w:widowControl/>
        <w:tabs>
          <w:tab w:val="left" w:pos="993"/>
        </w:tabs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</w:rPr>
        <w:t xml:space="preserve">2. </w:t>
      </w:r>
      <w:r w:rsidRPr="000E7A12">
        <w:rPr>
          <w:rFonts w:eastAsia="Times New Roman"/>
          <w:color w:val="auto"/>
          <w:sz w:val="28"/>
          <w:szCs w:val="28"/>
        </w:rPr>
        <w:t>Утвердить</w:t>
      </w:r>
      <w:r>
        <w:rPr>
          <w:rFonts w:eastAsia="Times New Roman"/>
          <w:color w:val="auto"/>
          <w:sz w:val="28"/>
          <w:szCs w:val="28"/>
        </w:rPr>
        <w:t xml:space="preserve"> прилагаемое</w:t>
      </w:r>
      <w:r w:rsidRPr="000E7A12">
        <w:rPr>
          <w:rFonts w:eastAsia="Times New Roman"/>
          <w:color w:val="auto"/>
          <w:sz w:val="28"/>
          <w:szCs w:val="28"/>
        </w:rPr>
        <w:t xml:space="preserve"> Положение о 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</w:t>
      </w:r>
      <w:r>
        <w:rPr>
          <w:rFonts w:eastAsia="Times New Roman"/>
          <w:color w:val="auto"/>
          <w:sz w:val="28"/>
          <w:szCs w:val="28"/>
        </w:rPr>
        <w:t>Пожарского муниципального района</w:t>
      </w:r>
      <w:r w:rsidRPr="000E7A12">
        <w:rPr>
          <w:rFonts w:eastAsia="Times New Roman"/>
          <w:color w:val="auto"/>
          <w:sz w:val="28"/>
          <w:szCs w:val="28"/>
          <w:lang w:eastAsia="ru-RU"/>
        </w:rPr>
        <w:t xml:space="preserve"> (Приложение 1).</w:t>
      </w:r>
    </w:p>
    <w:p w:rsidR="00D65382" w:rsidRDefault="00D65382" w:rsidP="00D65382">
      <w:pPr>
        <w:widowControl/>
        <w:tabs>
          <w:tab w:val="left" w:pos="993"/>
        </w:tabs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</w:rPr>
        <w:t xml:space="preserve">3. Утвердить </w:t>
      </w:r>
      <w:r w:rsidRPr="000E7A12">
        <w:rPr>
          <w:rFonts w:eastAsia="Times New Roman"/>
          <w:color w:val="auto"/>
          <w:sz w:val="28"/>
          <w:szCs w:val="28"/>
        </w:rPr>
        <w:t xml:space="preserve">состав 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</w:t>
      </w:r>
      <w:r>
        <w:rPr>
          <w:rFonts w:eastAsia="Times New Roman"/>
          <w:color w:val="auto"/>
          <w:sz w:val="28"/>
          <w:szCs w:val="28"/>
        </w:rPr>
        <w:t>Пожарского муниципального района</w:t>
      </w:r>
      <w:r w:rsidRPr="000E7A12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(Приложение </w:t>
      </w:r>
      <w:r w:rsidRPr="000E7A12">
        <w:rPr>
          <w:rFonts w:eastAsia="Times New Roman"/>
          <w:color w:val="auto"/>
          <w:sz w:val="28"/>
          <w:szCs w:val="28"/>
          <w:lang w:eastAsia="ru-RU"/>
        </w:rPr>
        <w:t>2).</w:t>
      </w:r>
    </w:p>
    <w:p w:rsidR="001F0760" w:rsidRDefault="001F0760" w:rsidP="00D65382">
      <w:pPr>
        <w:widowControl/>
        <w:tabs>
          <w:tab w:val="left" w:pos="993"/>
        </w:tabs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4. Признать утратившим силу следующие муниципальные правовые акты:</w:t>
      </w:r>
    </w:p>
    <w:p w:rsidR="001F0760" w:rsidRDefault="001F0760" w:rsidP="00D65382">
      <w:pPr>
        <w:widowControl/>
        <w:tabs>
          <w:tab w:val="left" w:pos="993"/>
        </w:tabs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- постановление администрации Пожарского муниципального района от 07 июня 2010 г. № 228 «О создании единой конкурсной комиссии для проведения конкурсов и аукционов по продаже права на заключение договоров аренды муниципального имущества Пожарского муниципального района»;</w:t>
      </w:r>
    </w:p>
    <w:p w:rsidR="009E7E7E" w:rsidRDefault="001F0760" w:rsidP="009E7E7E">
      <w:pPr>
        <w:widowControl/>
        <w:tabs>
          <w:tab w:val="left" w:pos="993"/>
        </w:tabs>
        <w:suppressAutoHyphens w:val="0"/>
        <w:spacing w:line="360" w:lineRule="auto"/>
        <w:ind w:firstLine="851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- постановление администрации Пожар</w:t>
      </w:r>
      <w:r w:rsidR="00BD15EE">
        <w:rPr>
          <w:rFonts w:eastAsia="Times New Roman"/>
          <w:color w:val="auto"/>
          <w:sz w:val="28"/>
          <w:szCs w:val="28"/>
          <w:lang w:eastAsia="ru-RU"/>
        </w:rPr>
        <w:t xml:space="preserve">ского муниципального района </w:t>
      </w:r>
      <w:r w:rsidR="00C12C8B">
        <w:rPr>
          <w:rFonts w:eastAsia="Times New Roman"/>
          <w:color w:val="auto"/>
          <w:sz w:val="28"/>
          <w:szCs w:val="28"/>
          <w:lang w:eastAsia="ru-RU"/>
        </w:rPr>
        <w:t xml:space="preserve">Приморского края </w:t>
      </w:r>
      <w:r w:rsidR="00BD15EE">
        <w:rPr>
          <w:rFonts w:eastAsia="Times New Roman"/>
          <w:color w:val="auto"/>
          <w:sz w:val="28"/>
          <w:szCs w:val="28"/>
          <w:lang w:eastAsia="ru-RU"/>
        </w:rPr>
        <w:t xml:space="preserve">от </w:t>
      </w:r>
      <w:r>
        <w:rPr>
          <w:rFonts w:eastAsia="Times New Roman"/>
          <w:color w:val="auto"/>
          <w:sz w:val="28"/>
          <w:szCs w:val="28"/>
          <w:lang w:eastAsia="ru-RU"/>
        </w:rPr>
        <w:t>0</w:t>
      </w:r>
      <w:r w:rsidR="00BD15EE">
        <w:rPr>
          <w:rFonts w:eastAsia="Times New Roman"/>
          <w:color w:val="auto"/>
          <w:sz w:val="28"/>
          <w:szCs w:val="28"/>
          <w:lang w:eastAsia="ru-RU"/>
        </w:rPr>
        <w:t xml:space="preserve">4 октября </w:t>
      </w:r>
      <w:r>
        <w:rPr>
          <w:rFonts w:eastAsia="Times New Roman"/>
          <w:color w:val="auto"/>
          <w:sz w:val="28"/>
          <w:szCs w:val="28"/>
          <w:lang w:eastAsia="ru-RU"/>
        </w:rPr>
        <w:t>201</w:t>
      </w:r>
      <w:r w:rsidR="00BD15EE">
        <w:rPr>
          <w:rFonts w:eastAsia="Times New Roman"/>
          <w:color w:val="auto"/>
          <w:sz w:val="28"/>
          <w:szCs w:val="28"/>
          <w:lang w:eastAsia="ru-RU"/>
        </w:rPr>
        <w:t>8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г</w:t>
      </w:r>
      <w:r w:rsidR="00BD15EE">
        <w:rPr>
          <w:rFonts w:eastAsia="Times New Roman"/>
          <w:color w:val="auto"/>
          <w:sz w:val="28"/>
          <w:szCs w:val="28"/>
          <w:lang w:eastAsia="ru-RU"/>
        </w:rPr>
        <w:t>ода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№ 4</w:t>
      </w:r>
      <w:r w:rsidR="00BD15EE">
        <w:rPr>
          <w:rFonts w:eastAsia="Times New Roman"/>
          <w:color w:val="auto"/>
          <w:sz w:val="28"/>
          <w:szCs w:val="28"/>
          <w:lang w:eastAsia="ru-RU"/>
        </w:rPr>
        <w:t>8</w:t>
      </w:r>
      <w:r>
        <w:rPr>
          <w:rFonts w:eastAsia="Times New Roman"/>
          <w:color w:val="auto"/>
          <w:sz w:val="28"/>
          <w:szCs w:val="28"/>
          <w:lang w:eastAsia="ru-RU"/>
        </w:rPr>
        <w:t>4</w:t>
      </w:r>
      <w:r w:rsidR="00BD15EE">
        <w:rPr>
          <w:rFonts w:eastAsia="Times New Roman"/>
          <w:color w:val="auto"/>
          <w:sz w:val="28"/>
          <w:szCs w:val="28"/>
          <w:lang w:eastAsia="ru-RU"/>
        </w:rPr>
        <w:t>-па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«О внесении изменений в постановление администрации Пожарского муниципального района Приморского края от 07 июня 2010 г. № 228 «О создании единой конкурсной комиссии для проведения конкурсов и аукционов по продаже права на заключение договоров аренды муниципального имущества Пожарского муниципального района»</w:t>
      </w:r>
      <w:r w:rsidR="009E7E7E">
        <w:rPr>
          <w:rFonts w:eastAsia="Times New Roman"/>
          <w:color w:val="auto"/>
          <w:sz w:val="28"/>
          <w:szCs w:val="28"/>
          <w:lang w:eastAsia="ru-RU"/>
        </w:rPr>
        <w:t>.</w:t>
      </w:r>
    </w:p>
    <w:p w:rsidR="00D65382" w:rsidRDefault="00D65382" w:rsidP="009E7E7E">
      <w:pPr>
        <w:widowControl/>
        <w:tabs>
          <w:tab w:val="left" w:pos="993"/>
        </w:tabs>
        <w:suppressAutoHyphens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Общему отделу администрации</w:t>
      </w:r>
      <w:r w:rsidRPr="009924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района обеспечить опубликование настоящего постановления в газете «Победа» и </w:t>
      </w:r>
      <w:r>
        <w:rPr>
          <w:sz w:val="28"/>
          <w:szCs w:val="28"/>
        </w:rPr>
        <w:lastRenderedPageBreak/>
        <w:t>размещение на официальном Интернет-сайте</w:t>
      </w:r>
      <w:r w:rsidRPr="00B77D6B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Пожарского муниципального района Приморского края.</w:t>
      </w:r>
    </w:p>
    <w:p w:rsidR="00D65382" w:rsidRDefault="00D65382" w:rsidP="00D6538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 момента его официального опубликования.</w:t>
      </w:r>
    </w:p>
    <w:p w:rsidR="00D65382" w:rsidRDefault="00D65382" w:rsidP="00D6538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 Контроль исполнения настоящего постановления возложить на начальника Управления муниципальным имуществом администрации Пожарского муниципального района.</w:t>
      </w:r>
    </w:p>
    <w:p w:rsidR="00D65382" w:rsidRDefault="00D65382" w:rsidP="00D65382">
      <w:pPr>
        <w:pStyle w:val="a3"/>
        <w:rPr>
          <w:sz w:val="28"/>
          <w:szCs w:val="28"/>
        </w:rPr>
      </w:pPr>
    </w:p>
    <w:p w:rsidR="00D65382" w:rsidRDefault="00D65382" w:rsidP="00D65382">
      <w:pPr>
        <w:pStyle w:val="a3"/>
        <w:rPr>
          <w:sz w:val="28"/>
          <w:szCs w:val="28"/>
        </w:rPr>
      </w:pPr>
    </w:p>
    <w:p w:rsidR="00D65382" w:rsidRPr="00891EE6" w:rsidRDefault="00D65382" w:rsidP="00D65382">
      <w:pPr>
        <w:pStyle w:val="a3"/>
        <w:rPr>
          <w:sz w:val="28"/>
          <w:szCs w:val="28"/>
        </w:rPr>
      </w:pPr>
    </w:p>
    <w:p w:rsidR="007C4067" w:rsidRPr="00D65382" w:rsidRDefault="00D65382">
      <w:r>
        <w:rPr>
          <w:sz w:val="28"/>
          <w:szCs w:val="28"/>
        </w:rPr>
        <w:t>Г</w:t>
      </w:r>
      <w:r w:rsidRPr="00891EE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91E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района  </w:t>
      </w:r>
      <w:r w:rsidRPr="00E26E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С.А. Филатов</w:t>
      </w:r>
    </w:p>
    <w:sectPr w:rsidR="007C4067" w:rsidRPr="00D65382" w:rsidSect="00D65382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382"/>
    <w:rsid w:val="001F0760"/>
    <w:rsid w:val="005B2923"/>
    <w:rsid w:val="007C4067"/>
    <w:rsid w:val="009E7E7E"/>
    <w:rsid w:val="00A07037"/>
    <w:rsid w:val="00A414E4"/>
    <w:rsid w:val="00BD15EE"/>
    <w:rsid w:val="00C12C8B"/>
    <w:rsid w:val="00D6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51AA83-3D9F-47CE-AE4B-32E4800C6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38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2">
    <w:name w:val="Основной текст 22"/>
    <w:basedOn w:val="a"/>
    <w:rsid w:val="00D65382"/>
    <w:pPr>
      <w:widowControl/>
      <w:spacing w:after="120" w:line="480" w:lineRule="auto"/>
    </w:pPr>
    <w:rPr>
      <w:rFonts w:eastAsia="Times New Roman"/>
      <w:color w:val="auto"/>
      <w:lang w:eastAsia="ar-SA"/>
    </w:rPr>
  </w:style>
  <w:style w:type="paragraph" w:styleId="a3">
    <w:name w:val="Body Text Indent"/>
    <w:basedOn w:val="a"/>
    <w:link w:val="a4"/>
    <w:rsid w:val="00D6538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D65382"/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rsid w:val="00D65382"/>
    <w:pPr>
      <w:widowControl/>
      <w:suppressAutoHyphens w:val="0"/>
      <w:ind w:left="720"/>
    </w:pPr>
    <w:rPr>
      <w:rFonts w:eastAsia="Times New Roman"/>
      <w:color w:val="auto"/>
      <w:lang w:eastAsia="ru-RU"/>
    </w:rPr>
  </w:style>
  <w:style w:type="character" w:customStyle="1" w:styleId="FontStyle19">
    <w:name w:val="Font Style19"/>
    <w:rsid w:val="00D65382"/>
    <w:rPr>
      <w:rFonts w:ascii="Times New Roman" w:hAnsi="Times New Roman" w:cs="Times New Roman"/>
      <w:sz w:val="26"/>
      <w:szCs w:val="26"/>
    </w:rPr>
  </w:style>
  <w:style w:type="character" w:customStyle="1" w:styleId="consplusnormal">
    <w:name w:val="consplusnormal"/>
    <w:rsid w:val="00D65382"/>
    <w:rPr>
      <w:rFonts w:cs="Times New Roman"/>
    </w:rPr>
  </w:style>
  <w:style w:type="paragraph" w:styleId="a5">
    <w:name w:val="No Spacing"/>
    <w:uiPriority w:val="1"/>
    <w:qFormat/>
    <w:rsid w:val="00D65382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B292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B2923"/>
    <w:rPr>
      <w:rFonts w:ascii="Segoe UI" w:eastAsia="Lucida Sans Unicode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6</cp:revision>
  <cp:lastPrinted>2019-11-14T01:53:00Z</cp:lastPrinted>
  <dcterms:created xsi:type="dcterms:W3CDTF">2019-11-13T00:33:00Z</dcterms:created>
  <dcterms:modified xsi:type="dcterms:W3CDTF">2019-12-20T01:38:00Z</dcterms:modified>
</cp:coreProperties>
</file>