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18"/>
      </w:tblGrid>
      <w:tr w:rsidR="00C63328" w:rsidRPr="00C06B78" w:rsidTr="00596905">
        <w:trPr>
          <w:trHeight w:val="1258"/>
        </w:trPr>
        <w:tc>
          <w:tcPr>
            <w:tcW w:w="9606" w:type="dxa"/>
            <w:gridSpan w:val="4"/>
          </w:tcPr>
          <w:p w:rsidR="00C63328" w:rsidRPr="00C06B78" w:rsidRDefault="00C63328" w:rsidP="0057665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63328" w:rsidRPr="00C06B78" w:rsidTr="00596905">
        <w:trPr>
          <w:trHeight w:val="1612"/>
        </w:trPr>
        <w:tc>
          <w:tcPr>
            <w:tcW w:w="9606" w:type="dxa"/>
            <w:gridSpan w:val="4"/>
          </w:tcPr>
          <w:p w:rsidR="00C63328" w:rsidRPr="005C7F22" w:rsidRDefault="00C63328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C63328" w:rsidRPr="005C7F22" w:rsidRDefault="00C63328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C63328" w:rsidRPr="005C7F22" w:rsidRDefault="00C63328" w:rsidP="0057665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C63328" w:rsidRPr="00437666" w:rsidRDefault="00C63328" w:rsidP="0057665F">
            <w:pPr>
              <w:jc w:val="center"/>
              <w:rPr>
                <w:sz w:val="32"/>
                <w:szCs w:val="32"/>
              </w:rPr>
            </w:pPr>
          </w:p>
        </w:tc>
      </w:tr>
      <w:tr w:rsidR="00C63328" w:rsidRPr="00C06B78" w:rsidTr="00596905">
        <w:trPr>
          <w:trHeight w:val="694"/>
        </w:trPr>
        <w:tc>
          <w:tcPr>
            <w:tcW w:w="9606" w:type="dxa"/>
            <w:gridSpan w:val="4"/>
          </w:tcPr>
          <w:p w:rsidR="00C63328" w:rsidRPr="00437666" w:rsidRDefault="00C63328" w:rsidP="0057665F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C63328" w:rsidRPr="00C06B78" w:rsidRDefault="00C63328" w:rsidP="0057665F">
            <w:pPr>
              <w:jc w:val="center"/>
            </w:pPr>
          </w:p>
          <w:p w:rsidR="00C63328" w:rsidRPr="00C06B78" w:rsidRDefault="00C63328" w:rsidP="0057665F">
            <w:pPr>
              <w:jc w:val="center"/>
            </w:pPr>
          </w:p>
        </w:tc>
      </w:tr>
      <w:tr w:rsidR="00C63328" w:rsidRPr="00437666" w:rsidTr="00596905">
        <w:trPr>
          <w:trHeight w:val="311"/>
        </w:trPr>
        <w:tc>
          <w:tcPr>
            <w:tcW w:w="2816" w:type="dxa"/>
          </w:tcPr>
          <w:p w:rsidR="00C63328" w:rsidRPr="00822B69" w:rsidRDefault="00C63328" w:rsidP="0057665F">
            <w:r>
              <w:t>_</w:t>
            </w:r>
            <w:bookmarkStart w:id="0" w:name="_GoBack"/>
            <w:r w:rsidR="00596905" w:rsidRPr="00596905">
              <w:rPr>
                <w:u w:val="single"/>
              </w:rPr>
              <w:t>27 марта 2020 года</w:t>
            </w:r>
            <w:bookmarkEnd w:id="0"/>
            <w:r w:rsidR="00596905">
              <w:t>_</w:t>
            </w:r>
          </w:p>
        </w:tc>
        <w:tc>
          <w:tcPr>
            <w:tcW w:w="4135" w:type="dxa"/>
          </w:tcPr>
          <w:p w:rsidR="00C63328" w:rsidRPr="00437666" w:rsidRDefault="00C63328" w:rsidP="0057665F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C63328" w:rsidRPr="00437666" w:rsidRDefault="00C63328" w:rsidP="0057665F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8" w:type="dxa"/>
          </w:tcPr>
          <w:p w:rsidR="00C63328" w:rsidRPr="00822B69" w:rsidRDefault="00C63328" w:rsidP="0057665F">
            <w:r>
              <w:t>_</w:t>
            </w:r>
            <w:r w:rsidR="00596905" w:rsidRPr="00596905">
              <w:rPr>
                <w:u w:val="single"/>
              </w:rPr>
              <w:t>173-па</w:t>
            </w:r>
            <w:r w:rsidR="00596905">
              <w:t>_</w:t>
            </w:r>
          </w:p>
        </w:tc>
      </w:tr>
    </w:tbl>
    <w:p w:rsidR="00C63328" w:rsidRPr="00573DED" w:rsidRDefault="00C63328" w:rsidP="00C63328">
      <w:pPr>
        <w:pStyle w:val="a3"/>
        <w:spacing w:before="0" w:beforeAutospacing="0" w:after="0" w:afterAutospacing="0"/>
        <w:jc w:val="center"/>
        <w:rPr>
          <w:b/>
        </w:rPr>
      </w:pPr>
    </w:p>
    <w:p w:rsidR="00C63328" w:rsidRPr="00573DED" w:rsidRDefault="00C63328" w:rsidP="00C63328">
      <w:pPr>
        <w:pStyle w:val="a3"/>
        <w:spacing w:before="0" w:beforeAutospacing="0" w:after="0" w:afterAutospacing="0"/>
        <w:jc w:val="center"/>
        <w:rPr>
          <w:b/>
        </w:rPr>
      </w:pPr>
    </w:p>
    <w:p w:rsidR="00C63328" w:rsidRPr="00573DED" w:rsidRDefault="00C63328" w:rsidP="00C63328">
      <w:pPr>
        <w:pStyle w:val="a3"/>
        <w:spacing w:before="0" w:beforeAutospacing="0" w:after="0" w:afterAutospacing="0"/>
        <w:jc w:val="center"/>
        <w:rPr>
          <w:b/>
        </w:rPr>
      </w:pPr>
    </w:p>
    <w:p w:rsidR="00C63328" w:rsidRPr="008979D4" w:rsidRDefault="00C63328" w:rsidP="00C6332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муниципальную</w:t>
      </w:r>
      <w:r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 xml:space="preserve">у </w:t>
      </w:r>
    </w:p>
    <w:p w:rsidR="00C63328" w:rsidRPr="008979D4" w:rsidRDefault="00C63328" w:rsidP="00C633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</w:p>
    <w:p w:rsidR="00C63328" w:rsidRDefault="00C63328" w:rsidP="00C633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на 20</w:t>
      </w:r>
      <w:r>
        <w:rPr>
          <w:rFonts w:ascii="Times New Roman" w:hAnsi="Times New Roman"/>
          <w:b/>
          <w:bCs/>
          <w:sz w:val="28"/>
          <w:szCs w:val="28"/>
        </w:rPr>
        <w:t>20</w:t>
      </w:r>
      <w:r w:rsidRPr="008979D4">
        <w:rPr>
          <w:rFonts w:ascii="Times New Roman" w:hAnsi="Times New Roman"/>
          <w:b/>
          <w:bCs/>
          <w:sz w:val="28"/>
          <w:szCs w:val="28"/>
        </w:rPr>
        <w:t>–20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/>
          <w:b/>
          <w:bCs/>
          <w:sz w:val="28"/>
          <w:szCs w:val="28"/>
        </w:rPr>
        <w:t>», утвержденную постановлением администрации Пожарского муниципального района Приморского края</w:t>
      </w:r>
    </w:p>
    <w:p w:rsidR="00C63328" w:rsidRPr="008979D4" w:rsidRDefault="00C63328" w:rsidP="00C6332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 12 ноября 2019 года № 488-па</w:t>
      </w:r>
    </w:p>
    <w:p w:rsidR="00C63328" w:rsidRDefault="00C63328" w:rsidP="00C6332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Default="00C63328" w:rsidP="00C6332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Pr="00DB1225" w:rsidRDefault="00C63328" w:rsidP="00C6332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РФ,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                  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C63328" w:rsidRDefault="00C63328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Default="00C63328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Default="00C63328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63328" w:rsidRDefault="00C63328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Default="00C63328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B6B2C" w:rsidRDefault="00C63328" w:rsidP="00C63328">
      <w:pPr>
        <w:pStyle w:val="a3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3B6B2C" w:rsidSect="00C63328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Внести в </w:t>
      </w:r>
      <w:r w:rsidRPr="00C63328">
        <w:rPr>
          <w:sz w:val="28"/>
          <w:szCs w:val="28"/>
        </w:rPr>
        <w:t xml:space="preserve">муниципальную программу </w:t>
      </w:r>
      <w:r w:rsidRPr="00C6332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</w:t>
      </w:r>
    </w:p>
    <w:p w:rsidR="00C63328" w:rsidRDefault="00C63328" w:rsidP="003B6B2C">
      <w:pPr>
        <w:pStyle w:val="a3"/>
        <w:tabs>
          <w:tab w:val="num" w:pos="174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63328">
        <w:rPr>
          <w:bCs/>
          <w:sz w:val="28"/>
          <w:szCs w:val="28"/>
        </w:rPr>
        <w:lastRenderedPageBreak/>
        <w:t>характера, обеспечение пожарной</w:t>
      </w:r>
      <w:r>
        <w:rPr>
          <w:bCs/>
          <w:sz w:val="28"/>
          <w:szCs w:val="28"/>
        </w:rPr>
        <w:t xml:space="preserve"> </w:t>
      </w:r>
      <w:r w:rsidRPr="00C63328">
        <w:rPr>
          <w:bCs/>
          <w:sz w:val="28"/>
          <w:szCs w:val="28"/>
        </w:rPr>
        <w:t>безопасности и безопасности людей на водных объектах»</w:t>
      </w:r>
      <w:r w:rsidRPr="00C63328">
        <w:rPr>
          <w:sz w:val="28"/>
          <w:szCs w:val="28"/>
        </w:rPr>
        <w:t xml:space="preserve"> на 2020–2022 годы</w:t>
      </w:r>
      <w:r>
        <w:rPr>
          <w:sz w:val="28"/>
          <w:szCs w:val="28"/>
        </w:rPr>
        <w:t>», утвержденную постановлением администрации Пожарского муниципального района Приморского края от 12 ноября 2019 года № 488-па (далее – Программа) следующие изменения:</w:t>
      </w:r>
    </w:p>
    <w:p w:rsidR="00C63328" w:rsidRPr="00C63328" w:rsidRDefault="00C63328" w:rsidP="00C63328">
      <w:pPr>
        <w:pStyle w:val="a3"/>
        <w:numPr>
          <w:ilvl w:val="1"/>
          <w:numId w:val="4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 изложить в следующей редакции:</w:t>
      </w:r>
    </w:p>
    <w:p w:rsidR="00C63328" w:rsidRPr="00C63328" w:rsidRDefault="00C63328" w:rsidP="00C6332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332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2020 - 2022 годы составит </w:t>
      </w:r>
      <w:r>
        <w:rPr>
          <w:rFonts w:ascii="Times New Roman" w:hAnsi="Times New Roman" w:cs="Times New Roman"/>
          <w:sz w:val="28"/>
          <w:szCs w:val="28"/>
        </w:rPr>
        <w:t xml:space="preserve">        1 500 000,00</w:t>
      </w:r>
      <w:r w:rsidRPr="00C63328">
        <w:rPr>
          <w:rFonts w:ascii="Times New Roman" w:hAnsi="Times New Roman" w:cs="Times New Roman"/>
          <w:sz w:val="28"/>
          <w:szCs w:val="28"/>
        </w:rPr>
        <w:t xml:space="preserve"> рублей, в т.ч. по годам:</w:t>
      </w:r>
    </w:p>
    <w:p w:rsidR="0018590D" w:rsidRDefault="00C63328" w:rsidP="0018590D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2020 году составит – </w:t>
      </w:r>
      <w:r>
        <w:rPr>
          <w:rFonts w:ascii="Times New Roman" w:hAnsi="Times New Roman" w:cs="Times New Roman"/>
          <w:sz w:val="28"/>
          <w:szCs w:val="28"/>
        </w:rPr>
        <w:t>500 000</w:t>
      </w:r>
      <w:r w:rsidRPr="00C63328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 w:rsidR="0018590D"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краевого бюджета – 0,00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>500 000,00</w:t>
      </w:r>
      <w:r w:rsidRPr="00C63328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18590D" w:rsidRDefault="0018590D" w:rsidP="0018590D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3328" w:rsidRPr="00C63328">
        <w:rPr>
          <w:rFonts w:ascii="Times New Roman" w:hAnsi="Times New Roman" w:cs="Times New Roman"/>
          <w:sz w:val="28"/>
          <w:szCs w:val="28"/>
        </w:rPr>
        <w:t xml:space="preserve">в 2021 году составит </w:t>
      </w:r>
      <w:r>
        <w:rPr>
          <w:rFonts w:ascii="Times New Roman" w:hAnsi="Times New Roman" w:cs="Times New Roman"/>
          <w:sz w:val="28"/>
          <w:szCs w:val="28"/>
        </w:rPr>
        <w:t>500 000</w:t>
      </w:r>
      <w:r w:rsidR="00C63328" w:rsidRPr="00C63328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>0</w:t>
      </w:r>
      <w:r w:rsidR="00C63328"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3328"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="00C63328"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3328" w:rsidRPr="00C63328">
        <w:rPr>
          <w:rFonts w:ascii="Times New Roman" w:hAnsi="Times New Roman" w:cs="Times New Roman"/>
          <w:sz w:val="28"/>
          <w:szCs w:val="28"/>
        </w:rPr>
        <w:t xml:space="preserve"> за счет средств: краевого бюджета 0,00 рублей; бюджета Пожарского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>500 000,00 рублей;</w:t>
      </w:r>
    </w:p>
    <w:p w:rsidR="00C63328" w:rsidRPr="00C63328" w:rsidRDefault="0018590D" w:rsidP="007659C0">
      <w:pPr>
        <w:pStyle w:val="consnormal"/>
        <w:spacing w:before="0"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63328"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>
        <w:rPr>
          <w:rFonts w:ascii="Times New Roman" w:hAnsi="Times New Roman" w:cs="Times New Roman"/>
          <w:sz w:val="28"/>
          <w:szCs w:val="28"/>
        </w:rPr>
        <w:t>500 000,00</w:t>
      </w:r>
      <w:r w:rsidR="00C63328"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3328"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="00C63328"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3328" w:rsidRPr="00C63328">
        <w:rPr>
          <w:rFonts w:ascii="Times New Roman" w:hAnsi="Times New Roman" w:cs="Times New Roman"/>
          <w:sz w:val="28"/>
          <w:szCs w:val="28"/>
        </w:rPr>
        <w:t xml:space="preserve"> за счет средств: краевого бюджета 0,00 рубле</w:t>
      </w:r>
      <w:r w:rsidR="00C63328" w:rsidRPr="0018590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8590D">
        <w:rPr>
          <w:rFonts w:ascii="Times New Roman" w:hAnsi="Times New Roman" w:cs="Times New Roman"/>
          <w:sz w:val="28"/>
          <w:szCs w:val="28"/>
        </w:rPr>
        <w:t xml:space="preserve"> </w:t>
      </w:r>
      <w:r w:rsidR="00C63328"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500 000,00</w:t>
      </w:r>
      <w:r w:rsidR="00C63328" w:rsidRPr="0018590D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7659C0" w:rsidRPr="007659C0" w:rsidRDefault="007659C0" w:rsidP="007659C0">
      <w:pPr>
        <w:pStyle w:val="a4"/>
        <w:numPr>
          <w:ilvl w:val="1"/>
          <w:numId w:val="4"/>
        </w:numPr>
        <w:spacing w:line="360" w:lineRule="auto"/>
        <w:ind w:left="0"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7659C0" w:rsidRPr="0052507D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Ресурсное обеспечение Программы составляют средства бюджета </w:t>
      </w:r>
      <w:r>
        <w:rPr>
          <w:rFonts w:ascii="Times New Roman" w:hAnsi="Times New Roman"/>
          <w:sz w:val="28"/>
          <w:szCs w:val="28"/>
        </w:rPr>
        <w:t>Приморского края и бюджета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в размере  </w:t>
      </w:r>
      <w:r>
        <w:rPr>
          <w:rFonts w:ascii="Times New Roman" w:hAnsi="Times New Roman"/>
          <w:sz w:val="28"/>
          <w:szCs w:val="28"/>
        </w:rPr>
        <w:t>1 500 000,00</w:t>
      </w:r>
      <w:r w:rsidRPr="0052507D">
        <w:rPr>
          <w:rFonts w:ascii="Times New Roman" w:hAnsi="Times New Roman"/>
          <w:sz w:val="28"/>
          <w:szCs w:val="28"/>
        </w:rPr>
        <w:t xml:space="preserve"> рублей, в том числе</w:t>
      </w:r>
      <w:r>
        <w:rPr>
          <w:rFonts w:ascii="Times New Roman" w:hAnsi="Times New Roman"/>
          <w:sz w:val="28"/>
          <w:szCs w:val="28"/>
        </w:rPr>
        <w:t xml:space="preserve"> по годам</w:t>
      </w:r>
      <w:r w:rsidRPr="0052507D">
        <w:rPr>
          <w:rFonts w:ascii="Times New Roman" w:hAnsi="Times New Roman"/>
          <w:sz w:val="28"/>
          <w:szCs w:val="28"/>
        </w:rPr>
        <w:t>:</w:t>
      </w:r>
    </w:p>
    <w:p w:rsidR="007659C0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2020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>
        <w:rPr>
          <w:rFonts w:ascii="Times New Roman" w:hAnsi="Times New Roman"/>
          <w:sz w:val="28"/>
          <w:szCs w:val="28"/>
        </w:rPr>
        <w:t>500 000,00</w:t>
      </w:r>
      <w:r w:rsidRPr="0052507D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7659C0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- 0,00 руб. – бюджет Приморского края</w:t>
      </w:r>
      <w:r w:rsidRPr="0052507D">
        <w:rPr>
          <w:rFonts w:ascii="Times New Roman" w:hAnsi="Times New Roman"/>
          <w:sz w:val="28"/>
          <w:szCs w:val="28"/>
        </w:rPr>
        <w:t>;</w:t>
      </w:r>
    </w:p>
    <w:p w:rsidR="007659C0" w:rsidRPr="0052507D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- 500 000,00 руб. – местный бюджет. </w:t>
      </w:r>
    </w:p>
    <w:p w:rsidR="007659C0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>21</w:t>
      </w:r>
      <w:r w:rsidRPr="0052507D">
        <w:rPr>
          <w:rFonts w:ascii="Times New Roman" w:hAnsi="Times New Roman"/>
          <w:sz w:val="28"/>
          <w:szCs w:val="28"/>
        </w:rPr>
        <w:t xml:space="preserve"> год –</w:t>
      </w:r>
      <w:r>
        <w:rPr>
          <w:rFonts w:ascii="Times New Roman" w:hAnsi="Times New Roman"/>
          <w:sz w:val="28"/>
          <w:szCs w:val="28"/>
        </w:rPr>
        <w:t xml:space="preserve"> 500 000,00 </w:t>
      </w:r>
      <w:r w:rsidRPr="0052507D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7659C0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- 0,00 руб. – бюджет Приморского края</w:t>
      </w:r>
      <w:r w:rsidRPr="0052507D">
        <w:rPr>
          <w:rFonts w:ascii="Times New Roman" w:hAnsi="Times New Roman"/>
          <w:sz w:val="28"/>
          <w:szCs w:val="28"/>
        </w:rPr>
        <w:t>;</w:t>
      </w:r>
    </w:p>
    <w:p w:rsidR="007659C0" w:rsidRPr="0052507D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- 500 000,00 руб. – местный бюджет. </w:t>
      </w:r>
    </w:p>
    <w:p w:rsidR="007659C0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2022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>
        <w:rPr>
          <w:rFonts w:ascii="Times New Roman" w:hAnsi="Times New Roman"/>
          <w:sz w:val="28"/>
          <w:szCs w:val="28"/>
        </w:rPr>
        <w:t>500 000,00</w:t>
      </w:r>
      <w:r w:rsidRPr="0052507D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,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7659C0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- 0,00 руб. – бюджет Приморского края</w:t>
      </w:r>
      <w:r w:rsidRPr="0052507D">
        <w:rPr>
          <w:rFonts w:ascii="Times New Roman" w:hAnsi="Times New Roman"/>
          <w:sz w:val="28"/>
          <w:szCs w:val="28"/>
        </w:rPr>
        <w:t>;</w:t>
      </w:r>
    </w:p>
    <w:p w:rsidR="007659C0" w:rsidRPr="0052507D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- 500 000,00 руб. – местный бюджет.</w:t>
      </w:r>
    </w:p>
    <w:p w:rsidR="007659C0" w:rsidRPr="0052507D" w:rsidRDefault="007659C0" w:rsidP="007659C0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lastRenderedPageBreak/>
        <w:t xml:space="preserve">Финансирование программных мероприятий осуществляется за счет средств бюджета </w:t>
      </w:r>
      <w:r>
        <w:rPr>
          <w:rFonts w:ascii="Times New Roman" w:hAnsi="Times New Roman"/>
          <w:sz w:val="28"/>
          <w:szCs w:val="28"/>
        </w:rPr>
        <w:t>Приморского края</w:t>
      </w:r>
      <w:r w:rsidRPr="0052507D">
        <w:rPr>
          <w:rFonts w:ascii="Times New Roman" w:hAnsi="Times New Roman"/>
          <w:sz w:val="28"/>
          <w:szCs w:val="28"/>
        </w:rPr>
        <w:t xml:space="preserve"> в объемах, утвержденных решением </w:t>
      </w:r>
      <w:r>
        <w:rPr>
          <w:rFonts w:ascii="Times New Roman" w:hAnsi="Times New Roman"/>
          <w:sz w:val="28"/>
          <w:szCs w:val="28"/>
        </w:rPr>
        <w:t>Администрации Приморского края, и средств бюджета Пожарского муниципального района, утвержденных решением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соответствующий финансовый год. Ресурсное обеспечение программы представлено в приложении 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Программе.</w:t>
      </w:r>
    </w:p>
    <w:p w:rsidR="00C63328" w:rsidRPr="00C63328" w:rsidRDefault="007659C0" w:rsidP="007659C0">
      <w:pPr>
        <w:pStyle w:val="a3"/>
        <w:numPr>
          <w:ilvl w:val="1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Программе изложить в новой редакции.</w:t>
      </w:r>
    </w:p>
    <w:p w:rsidR="00C63328" w:rsidRPr="004E45FF" w:rsidRDefault="00C63328" w:rsidP="007659C0">
      <w:pPr>
        <w:pStyle w:val="a3"/>
        <w:numPr>
          <w:ilvl w:val="0"/>
          <w:numId w:val="4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в газете «Победа».</w:t>
      </w:r>
    </w:p>
    <w:p w:rsidR="00C63328" w:rsidRPr="004E45FF" w:rsidRDefault="00C63328" w:rsidP="007659C0">
      <w:pPr>
        <w:pStyle w:val="a3"/>
        <w:numPr>
          <w:ilvl w:val="0"/>
          <w:numId w:val="4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C63328" w:rsidRPr="004E45FF" w:rsidRDefault="00C63328" w:rsidP="007659C0">
      <w:pPr>
        <w:pStyle w:val="a3"/>
        <w:numPr>
          <w:ilvl w:val="0"/>
          <w:numId w:val="4"/>
        </w:numPr>
        <w:tabs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4E45FF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</w:p>
    <w:p w:rsidR="00C63328" w:rsidRDefault="00C63328" w:rsidP="00C6332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Default="00C63328" w:rsidP="00C6332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328" w:rsidRDefault="003B6B2C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C6332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6332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52280">
        <w:rPr>
          <w:rFonts w:ascii="Times New Roman" w:hAnsi="Times New Roman" w:cs="Times New Roman"/>
          <w:sz w:val="28"/>
          <w:szCs w:val="28"/>
        </w:rPr>
        <w:t>Т.Ю. Носкова</w:t>
      </w: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  <w:sectPr w:rsidR="0018590D" w:rsidSect="003B6B2C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3B6B2C" w:rsidRDefault="003B6B2C" w:rsidP="0018590D">
      <w:pPr>
        <w:ind w:left="6120"/>
        <w:jc w:val="center"/>
      </w:pPr>
    </w:p>
    <w:p w:rsidR="003B6B2C" w:rsidRDefault="003B6B2C" w:rsidP="0018590D">
      <w:pPr>
        <w:ind w:left="6120"/>
        <w:jc w:val="center"/>
      </w:pPr>
    </w:p>
    <w:p w:rsidR="0018590D" w:rsidRDefault="0018590D" w:rsidP="0018590D">
      <w:pPr>
        <w:ind w:left="6120"/>
        <w:jc w:val="center"/>
      </w:pPr>
      <w:r>
        <w:t>Приложение</w:t>
      </w:r>
    </w:p>
    <w:p w:rsidR="0018590D" w:rsidRDefault="0018590D" w:rsidP="0018590D">
      <w:pPr>
        <w:ind w:left="6120"/>
        <w:jc w:val="center"/>
      </w:pPr>
    </w:p>
    <w:p w:rsidR="0018590D" w:rsidRDefault="007659C0" w:rsidP="0018590D">
      <w:pPr>
        <w:ind w:left="6120"/>
        <w:jc w:val="center"/>
      </w:pPr>
      <w:r>
        <w:rPr>
          <w:color w:val="000000"/>
          <w:sz w:val="24"/>
          <w:szCs w:val="24"/>
        </w:rPr>
        <w:t>к</w:t>
      </w:r>
      <w:r w:rsidR="0018590D">
        <w:rPr>
          <w:color w:val="000000"/>
          <w:sz w:val="24"/>
          <w:szCs w:val="24"/>
        </w:rPr>
        <w:t xml:space="preserve">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2019-2022 годы</w:t>
      </w:r>
    </w:p>
    <w:p w:rsidR="0018590D" w:rsidRDefault="0018590D" w:rsidP="0018590D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18590D" w:rsidRPr="00BD7A6D" w:rsidRDefault="0018590D" w:rsidP="0018590D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4993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97"/>
        <w:gridCol w:w="3825"/>
        <w:gridCol w:w="1395"/>
        <w:gridCol w:w="1834"/>
        <w:gridCol w:w="1818"/>
        <w:gridCol w:w="1837"/>
        <w:gridCol w:w="1727"/>
        <w:gridCol w:w="1089"/>
        <w:gridCol w:w="1992"/>
      </w:tblGrid>
      <w:tr w:rsidR="0018590D" w:rsidRPr="00BD7A6D" w:rsidTr="007659C0">
        <w:trPr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5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 рублей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7659C0" w:rsidRPr="00BD7A6D" w:rsidTr="007659C0">
        <w:trPr>
          <w:tblHeader/>
          <w:jc w:val="center"/>
        </w:trPr>
        <w:tc>
          <w:tcPr>
            <w:tcW w:w="1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590D" w:rsidRPr="00BD7A6D" w:rsidRDefault="0018590D" w:rsidP="005766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590D" w:rsidRPr="00BD7A6D" w:rsidRDefault="0018590D" w:rsidP="0057665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  <w:lang w:val="en-US"/>
              </w:rPr>
              <w:t>…</w:t>
            </w:r>
            <w:r w:rsidRPr="00BD7A6D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61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7659C0" w:rsidRPr="00BD7A6D" w:rsidTr="007659C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7659C0" w:rsidRPr="00BD7A6D" w:rsidTr="007659C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1 500 000,00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BD7A6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BD7A6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C0" w:rsidRDefault="007659C0" w:rsidP="007659C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BD7A6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C0" w:rsidRDefault="007659C0" w:rsidP="007659C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BD7A6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659C0" w:rsidRPr="00BD7A6D" w:rsidTr="007659C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pStyle w:val="a3"/>
              <w:shd w:val="clear" w:color="auto" w:fill="F8FAFB"/>
              <w:spacing w:before="0" w:beforeAutospacing="0" w:after="0" w:afterAutospacing="0"/>
              <w:contextualSpacing/>
              <w:rPr>
                <w:color w:val="000000"/>
              </w:rPr>
            </w:pPr>
            <w:r w:rsidRPr="00947440">
              <w:rPr>
                <w:color w:val="292D24"/>
              </w:rPr>
              <w:t xml:space="preserve">Содействие развитию системы пожарной безопасности на территории </w:t>
            </w:r>
            <w:r>
              <w:rPr>
                <w:color w:val="292D24"/>
              </w:rPr>
              <w:t>Пожарского муниципального района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18590D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500 000,00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300 000,00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BD7A6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7659C0" w:rsidRPr="00BD7A6D" w:rsidTr="007659C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947440" w:rsidRDefault="0018590D" w:rsidP="0057665F">
            <w:pPr>
              <w:pStyle w:val="a3"/>
              <w:shd w:val="clear" w:color="auto" w:fill="F8FAFB"/>
              <w:spacing w:before="0" w:beforeAutospacing="0" w:after="0" w:afterAutospacing="0"/>
              <w:contextualSpacing/>
              <w:rPr>
                <w:color w:val="292D24"/>
              </w:rPr>
            </w:pPr>
            <w:r w:rsidRPr="00947440">
              <w:rPr>
                <w:color w:val="292D24"/>
              </w:rPr>
              <w:t>Участие в предупреждении и ликвидации последствий чрезвычайных ситуаций в границах поселени</w:t>
            </w:r>
            <w:r>
              <w:rPr>
                <w:color w:val="292D24"/>
              </w:rPr>
              <w:t>й Пожарского муниципального района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150 000,00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7659C0" w:rsidRPr="00BD7A6D" w:rsidTr="007659C0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947440" w:rsidRDefault="0018590D" w:rsidP="0057665F">
            <w:pPr>
              <w:pStyle w:val="a3"/>
              <w:shd w:val="clear" w:color="auto" w:fill="F8FAFB"/>
              <w:spacing w:before="0" w:beforeAutospacing="0" w:after="0" w:afterAutospacing="0"/>
              <w:contextualSpacing/>
              <w:rPr>
                <w:color w:val="292D24"/>
              </w:rPr>
            </w:pPr>
            <w:r w:rsidRPr="00947440">
              <w:rPr>
                <w:color w:val="292D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7659C0" w:rsidRDefault="007659C0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7659C0" w:rsidP="007659C0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CA15C3">
              <w:rPr>
                <w:color w:val="000000"/>
                <w:sz w:val="24"/>
                <w:szCs w:val="24"/>
              </w:rPr>
              <w:t>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CA15C3">
              <w:rPr>
                <w:color w:val="000000"/>
                <w:sz w:val="24"/>
                <w:szCs w:val="24"/>
              </w:rPr>
              <w:t>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50 000,00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Pr="00CA15C3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0D" w:rsidRDefault="0018590D" w:rsidP="0057665F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</w:tbl>
    <w:p w:rsidR="003B6B2C" w:rsidRDefault="003B6B2C" w:rsidP="0018590D">
      <w:pPr>
        <w:adjustRightInd w:val="0"/>
        <w:spacing w:line="120" w:lineRule="atLeast"/>
        <w:jc w:val="both"/>
        <w:outlineLvl w:val="0"/>
        <w:rPr>
          <w:color w:val="000000"/>
          <w:sz w:val="24"/>
          <w:szCs w:val="24"/>
        </w:rPr>
      </w:pPr>
    </w:p>
    <w:p w:rsidR="0018590D" w:rsidRDefault="0018590D" w:rsidP="0018590D">
      <w:pPr>
        <w:adjustRightInd w:val="0"/>
        <w:spacing w:line="120" w:lineRule="atLeast"/>
        <w:jc w:val="both"/>
        <w:outlineLvl w:val="0"/>
      </w:pPr>
      <w:r w:rsidRPr="00BD7A6D">
        <w:rPr>
          <w:color w:val="000000"/>
          <w:sz w:val="24"/>
          <w:szCs w:val="24"/>
        </w:rPr>
        <w:t>*В случае увеличения планового периода объем финансовых ресурсов указывается на каждый год планового периода в отдельной графе.</w:t>
      </w:r>
    </w:p>
    <w:p w:rsidR="0018590D" w:rsidRDefault="0018590D" w:rsidP="00C6332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72CD6" w:rsidRDefault="00772CD6"/>
    <w:sectPr w:rsidR="00772CD6" w:rsidSect="003B6B2C">
      <w:pgSz w:w="16838" w:h="11906" w:orient="landscape"/>
      <w:pgMar w:top="567" w:right="28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A3C59E9"/>
    <w:multiLevelType w:val="multilevel"/>
    <w:tmpl w:val="AE0A2F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3328"/>
    <w:rsid w:val="0018590D"/>
    <w:rsid w:val="00366A84"/>
    <w:rsid w:val="003B6B2C"/>
    <w:rsid w:val="00596905"/>
    <w:rsid w:val="005F4E62"/>
    <w:rsid w:val="007659C0"/>
    <w:rsid w:val="00772CD6"/>
    <w:rsid w:val="00904326"/>
    <w:rsid w:val="009F065E"/>
    <w:rsid w:val="00B52280"/>
    <w:rsid w:val="00B5647A"/>
    <w:rsid w:val="00C63328"/>
    <w:rsid w:val="00E543B2"/>
    <w:rsid w:val="00F0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D69F8-7C8D-4153-8121-4E3974F75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32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6332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6332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qFormat/>
    <w:rsid w:val="00C6332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styleId="a5">
    <w:name w:val="Body Text"/>
    <w:basedOn w:val="a"/>
    <w:link w:val="a6"/>
    <w:rsid w:val="00C63328"/>
    <w:rPr>
      <w:sz w:val="24"/>
      <w:szCs w:val="20"/>
    </w:rPr>
  </w:style>
  <w:style w:type="character" w:customStyle="1" w:styleId="a6">
    <w:name w:val="Основной текст Знак"/>
    <w:basedOn w:val="a0"/>
    <w:link w:val="a5"/>
    <w:rsid w:val="00C63328"/>
    <w:rPr>
      <w:rFonts w:eastAsia="Times New Roman"/>
      <w:sz w:val="24"/>
      <w:szCs w:val="20"/>
    </w:rPr>
  </w:style>
  <w:style w:type="paragraph" w:customStyle="1" w:styleId="consnormal">
    <w:name w:val="consnormal"/>
    <w:basedOn w:val="a"/>
    <w:rsid w:val="00C63328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4</cp:revision>
  <cp:lastPrinted>2020-03-17T07:04:00Z</cp:lastPrinted>
  <dcterms:created xsi:type="dcterms:W3CDTF">2020-03-17T06:31:00Z</dcterms:created>
  <dcterms:modified xsi:type="dcterms:W3CDTF">2020-03-27T03:39:00Z</dcterms:modified>
</cp:coreProperties>
</file>