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18"/>
      </w:tblGrid>
      <w:tr w:rsidR="006D282C" w:rsidRPr="00C06B78" w:rsidTr="00205685">
        <w:trPr>
          <w:trHeight w:val="1258"/>
        </w:trPr>
        <w:tc>
          <w:tcPr>
            <w:tcW w:w="9606" w:type="dxa"/>
            <w:gridSpan w:val="4"/>
          </w:tcPr>
          <w:p w:rsidR="006D282C" w:rsidRPr="00C06B78" w:rsidRDefault="006D282C" w:rsidP="00B31C3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022F9">
              <w:t>-</w:t>
            </w:r>
          </w:p>
        </w:tc>
      </w:tr>
      <w:tr w:rsidR="006D282C" w:rsidRPr="00C06B78" w:rsidTr="00205685">
        <w:trPr>
          <w:trHeight w:val="1612"/>
        </w:trPr>
        <w:tc>
          <w:tcPr>
            <w:tcW w:w="9606" w:type="dxa"/>
            <w:gridSpan w:val="4"/>
          </w:tcPr>
          <w:p w:rsidR="006D282C" w:rsidRPr="005C7F22" w:rsidRDefault="006D282C" w:rsidP="00B31C3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6D282C" w:rsidRPr="005C7F22" w:rsidRDefault="006D282C" w:rsidP="00B31C3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D282C" w:rsidRPr="005C7F22" w:rsidRDefault="006D282C" w:rsidP="00B31C3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6D282C" w:rsidRPr="00437666" w:rsidRDefault="006D282C" w:rsidP="00B31C3C">
            <w:pPr>
              <w:jc w:val="center"/>
              <w:rPr>
                <w:sz w:val="32"/>
                <w:szCs w:val="32"/>
              </w:rPr>
            </w:pPr>
          </w:p>
        </w:tc>
      </w:tr>
      <w:tr w:rsidR="006D282C" w:rsidRPr="00C06B78" w:rsidTr="00205685">
        <w:trPr>
          <w:trHeight w:val="694"/>
        </w:trPr>
        <w:tc>
          <w:tcPr>
            <w:tcW w:w="9606" w:type="dxa"/>
            <w:gridSpan w:val="4"/>
          </w:tcPr>
          <w:p w:rsidR="006D282C" w:rsidRPr="00437666" w:rsidRDefault="006D282C" w:rsidP="00B31C3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6D282C" w:rsidRPr="00C06B78" w:rsidRDefault="006D282C" w:rsidP="00B31C3C">
            <w:pPr>
              <w:jc w:val="center"/>
            </w:pPr>
          </w:p>
          <w:p w:rsidR="006D282C" w:rsidRPr="00C06B78" w:rsidRDefault="006D282C" w:rsidP="00B31C3C">
            <w:pPr>
              <w:jc w:val="center"/>
            </w:pPr>
          </w:p>
        </w:tc>
      </w:tr>
      <w:tr w:rsidR="006D282C" w:rsidRPr="00437666" w:rsidTr="00205685">
        <w:trPr>
          <w:trHeight w:val="311"/>
        </w:trPr>
        <w:tc>
          <w:tcPr>
            <w:tcW w:w="2816" w:type="dxa"/>
          </w:tcPr>
          <w:p w:rsidR="006D282C" w:rsidRPr="00822B69" w:rsidRDefault="006D282C" w:rsidP="00B31C3C">
            <w:r>
              <w:t>_</w:t>
            </w:r>
            <w:r w:rsidR="00205685" w:rsidRPr="00205685">
              <w:rPr>
                <w:u w:val="single"/>
              </w:rPr>
              <w:t>27 мая 2020 года</w:t>
            </w:r>
            <w:r w:rsidR="00205685">
              <w:t>_</w:t>
            </w:r>
          </w:p>
        </w:tc>
        <w:tc>
          <w:tcPr>
            <w:tcW w:w="4135" w:type="dxa"/>
          </w:tcPr>
          <w:p w:rsidR="006D282C" w:rsidRPr="00437666" w:rsidRDefault="006D282C" w:rsidP="00B31C3C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6D282C" w:rsidRPr="00437666" w:rsidRDefault="006D282C" w:rsidP="00B31C3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8" w:type="dxa"/>
          </w:tcPr>
          <w:p w:rsidR="006D282C" w:rsidRPr="00822B69" w:rsidRDefault="006D282C" w:rsidP="00B31C3C">
            <w:r>
              <w:t>_</w:t>
            </w:r>
            <w:r w:rsidR="00205685" w:rsidRPr="00205685">
              <w:rPr>
                <w:u w:val="single"/>
              </w:rPr>
              <w:t>284-па</w:t>
            </w:r>
            <w:r w:rsidR="00205685">
              <w:t>_</w:t>
            </w:r>
          </w:p>
        </w:tc>
      </w:tr>
    </w:tbl>
    <w:p w:rsidR="006D282C" w:rsidRPr="00573DED" w:rsidRDefault="006D282C" w:rsidP="006D282C">
      <w:pPr>
        <w:pStyle w:val="a3"/>
        <w:spacing w:before="0" w:beforeAutospacing="0" w:after="0" w:afterAutospacing="0"/>
        <w:jc w:val="center"/>
        <w:rPr>
          <w:b/>
        </w:rPr>
      </w:pPr>
    </w:p>
    <w:p w:rsidR="006D282C" w:rsidRPr="00573DED" w:rsidRDefault="006D282C" w:rsidP="006D282C">
      <w:pPr>
        <w:pStyle w:val="a3"/>
        <w:spacing w:before="0" w:beforeAutospacing="0" w:after="0" w:afterAutospacing="0"/>
        <w:jc w:val="center"/>
        <w:rPr>
          <w:b/>
        </w:rPr>
      </w:pPr>
    </w:p>
    <w:p w:rsidR="006D282C" w:rsidRPr="00573DED" w:rsidRDefault="006D282C" w:rsidP="006D282C">
      <w:pPr>
        <w:pStyle w:val="a3"/>
        <w:spacing w:before="0" w:beforeAutospacing="0" w:after="0" w:afterAutospacing="0"/>
        <w:jc w:val="center"/>
        <w:rPr>
          <w:b/>
        </w:rPr>
      </w:pPr>
    </w:p>
    <w:p w:rsidR="006D282C" w:rsidRDefault="006D282C" w:rsidP="00C02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 внесении изменений в муниципальную</w:t>
      </w:r>
      <w:r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 xml:space="preserve">у </w:t>
      </w:r>
      <w:r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</w:t>
      </w:r>
      <w:r w:rsidR="00C022F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на 20</w:t>
      </w:r>
      <w:r>
        <w:rPr>
          <w:rFonts w:ascii="Times New Roman" w:hAnsi="Times New Roman"/>
          <w:b/>
          <w:bCs/>
          <w:sz w:val="28"/>
          <w:szCs w:val="28"/>
        </w:rPr>
        <w:t>20</w:t>
      </w:r>
      <w:r w:rsidR="00C022F9">
        <w:rPr>
          <w:rFonts w:ascii="Times New Roman" w:hAnsi="Times New Roman"/>
          <w:b/>
          <w:bCs/>
          <w:sz w:val="28"/>
          <w:szCs w:val="28"/>
        </w:rPr>
        <w:t>-</w:t>
      </w:r>
      <w:r w:rsidRPr="008979D4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/>
          <w:b/>
          <w:bCs/>
          <w:sz w:val="28"/>
          <w:szCs w:val="28"/>
        </w:rPr>
        <w:t>», утвержденную постановлением администрации Пожарского муниципального района Приморского края</w:t>
      </w:r>
    </w:p>
    <w:p w:rsidR="006D282C" w:rsidRPr="008979D4" w:rsidRDefault="006D282C" w:rsidP="00C02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 12 ноября 2019 года № 488-па</w:t>
      </w:r>
      <w:bookmarkEnd w:id="0"/>
    </w:p>
    <w:p w:rsidR="006D282C" w:rsidRDefault="006D282C" w:rsidP="006D282C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Pr="00DB1225" w:rsidRDefault="006D282C" w:rsidP="006D282C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 w:rsidR="004D3726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 w:rsidR="004D3726"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                  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a3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6D282C" w:rsidSect="00C63328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Внести в </w:t>
      </w:r>
      <w:r w:rsidRPr="00C63328">
        <w:rPr>
          <w:sz w:val="28"/>
          <w:szCs w:val="28"/>
        </w:rPr>
        <w:t xml:space="preserve">муниципальную программу </w:t>
      </w:r>
      <w:r w:rsidRPr="00C6332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</w:t>
      </w:r>
    </w:p>
    <w:p w:rsidR="006D282C" w:rsidRDefault="006D282C" w:rsidP="006D282C">
      <w:pPr>
        <w:pStyle w:val="a3"/>
        <w:tabs>
          <w:tab w:val="num" w:pos="174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63328">
        <w:rPr>
          <w:bCs/>
          <w:sz w:val="28"/>
          <w:szCs w:val="28"/>
        </w:rPr>
        <w:lastRenderedPageBreak/>
        <w:t>характера, обеспечение пожарной</w:t>
      </w:r>
      <w:r>
        <w:rPr>
          <w:bCs/>
          <w:sz w:val="28"/>
          <w:szCs w:val="28"/>
        </w:rPr>
        <w:t xml:space="preserve"> </w:t>
      </w:r>
      <w:r w:rsidRPr="00C63328">
        <w:rPr>
          <w:bCs/>
          <w:sz w:val="28"/>
          <w:szCs w:val="28"/>
        </w:rPr>
        <w:t>безопасности и безопасности людей на водных объектах»</w:t>
      </w:r>
      <w:r w:rsidRPr="00C63328">
        <w:rPr>
          <w:sz w:val="28"/>
          <w:szCs w:val="28"/>
        </w:rPr>
        <w:t xml:space="preserve"> на 2020–2022 годы</w:t>
      </w:r>
      <w:r>
        <w:rPr>
          <w:sz w:val="28"/>
          <w:szCs w:val="28"/>
        </w:rPr>
        <w:t>», утвержденную постановлением администрации Пожарского муниципального района Приморского края               от 12 ноября 2019 года № 488-па (далее – Программа)</w:t>
      </w:r>
      <w:r w:rsidR="004F0AA6">
        <w:rPr>
          <w:sz w:val="28"/>
          <w:szCs w:val="28"/>
        </w:rPr>
        <w:t>,</w:t>
      </w:r>
      <w:r>
        <w:rPr>
          <w:sz w:val="28"/>
          <w:szCs w:val="28"/>
        </w:rPr>
        <w:t xml:space="preserve"> следующие изменения:</w:t>
      </w:r>
    </w:p>
    <w:p w:rsidR="006D282C" w:rsidRPr="00C63328" w:rsidRDefault="006D282C" w:rsidP="006D282C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Программе изложить в новой редакции</w:t>
      </w:r>
      <w:r w:rsidR="004D3726">
        <w:rPr>
          <w:sz w:val="28"/>
          <w:szCs w:val="28"/>
        </w:rPr>
        <w:t>, согласно Приложени</w:t>
      </w:r>
      <w:r w:rsidR="004F0AA6">
        <w:rPr>
          <w:sz w:val="28"/>
          <w:szCs w:val="28"/>
        </w:rPr>
        <w:t>ю</w:t>
      </w:r>
      <w:r w:rsidR="004D3726">
        <w:rPr>
          <w:sz w:val="28"/>
          <w:szCs w:val="28"/>
        </w:rPr>
        <w:t xml:space="preserve"> к настоящему постановлению.</w:t>
      </w:r>
    </w:p>
    <w:p w:rsidR="006D282C" w:rsidRPr="004E45FF" w:rsidRDefault="006D282C" w:rsidP="006D282C">
      <w:pPr>
        <w:pStyle w:val="a3"/>
        <w:numPr>
          <w:ilvl w:val="0"/>
          <w:numId w:val="2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</w:t>
      </w:r>
      <w:r w:rsidR="004D3726">
        <w:rPr>
          <w:sz w:val="28"/>
          <w:szCs w:val="28"/>
        </w:rPr>
        <w:t xml:space="preserve"> опубликовать</w:t>
      </w:r>
      <w:r w:rsidRPr="004E45FF">
        <w:rPr>
          <w:sz w:val="28"/>
          <w:szCs w:val="28"/>
        </w:rPr>
        <w:t xml:space="preserve"> в газете «Победа».</w:t>
      </w:r>
    </w:p>
    <w:p w:rsidR="006D282C" w:rsidRPr="004E45FF" w:rsidRDefault="006D282C" w:rsidP="006D282C">
      <w:pPr>
        <w:pStyle w:val="a3"/>
        <w:numPr>
          <w:ilvl w:val="0"/>
          <w:numId w:val="2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6D282C" w:rsidRPr="004E45FF" w:rsidRDefault="006D282C" w:rsidP="006D282C">
      <w:pPr>
        <w:pStyle w:val="a3"/>
        <w:numPr>
          <w:ilvl w:val="0"/>
          <w:numId w:val="2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</w:p>
    <w:p w:rsidR="006D282C" w:rsidRDefault="006D282C" w:rsidP="006D282C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726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С.А. Филатов</w:t>
      </w:r>
    </w:p>
    <w:p w:rsidR="004D3726" w:rsidRDefault="004D3726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D3726" w:rsidRDefault="004D3726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D3726" w:rsidRDefault="004D3726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D3726" w:rsidRDefault="004D3726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D3726" w:rsidRDefault="004D3726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6D282C" w:rsidSect="00772C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282C" w:rsidRDefault="006D282C" w:rsidP="006D282C">
      <w:pPr>
        <w:ind w:left="6120"/>
        <w:jc w:val="center"/>
      </w:pPr>
      <w:r>
        <w:lastRenderedPageBreak/>
        <w:t>Приложение</w:t>
      </w:r>
    </w:p>
    <w:p w:rsidR="006D282C" w:rsidRDefault="006D282C" w:rsidP="006D282C">
      <w:pPr>
        <w:ind w:left="6120"/>
        <w:jc w:val="center"/>
      </w:pPr>
    </w:p>
    <w:p w:rsidR="006D282C" w:rsidRDefault="006D282C" w:rsidP="006D282C">
      <w:pPr>
        <w:ind w:left="6120"/>
        <w:jc w:val="center"/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2019-2022 годы</w:t>
      </w:r>
    </w:p>
    <w:p w:rsidR="006D282C" w:rsidRDefault="006D282C" w:rsidP="006D282C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6D282C" w:rsidRPr="00BD7A6D" w:rsidRDefault="006D282C" w:rsidP="006D282C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4993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43"/>
        <w:gridCol w:w="3489"/>
        <w:gridCol w:w="1273"/>
        <w:gridCol w:w="1673"/>
        <w:gridCol w:w="1658"/>
        <w:gridCol w:w="1676"/>
        <w:gridCol w:w="1576"/>
        <w:gridCol w:w="994"/>
        <w:gridCol w:w="1817"/>
      </w:tblGrid>
      <w:tr w:rsidR="006D282C" w:rsidRPr="00BD7A6D" w:rsidTr="00B31C3C">
        <w:trPr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5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 рублей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6D282C" w:rsidRPr="00BD7A6D" w:rsidTr="00B31C3C">
        <w:trPr>
          <w:tblHeader/>
          <w:jc w:val="center"/>
        </w:trPr>
        <w:tc>
          <w:tcPr>
            <w:tcW w:w="1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82C" w:rsidRPr="00BD7A6D" w:rsidRDefault="006D282C" w:rsidP="00B31C3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82C" w:rsidRPr="00BD7A6D" w:rsidRDefault="006D282C" w:rsidP="00B31C3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  <w:lang w:val="en-US"/>
              </w:rPr>
              <w:t>…</w:t>
            </w:r>
            <w:r w:rsidRPr="00BD7A6D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61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D282C" w:rsidRPr="00BD7A6D" w:rsidTr="00B31C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6D282C" w:rsidRPr="00BD7A6D" w:rsidTr="00B31C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79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1 500 000,00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D282C" w:rsidRPr="00BD7A6D" w:rsidTr="00B31C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66604" w:rsidRDefault="006D282C" w:rsidP="00B31C3C">
            <w:pPr>
              <w:pStyle w:val="a3"/>
              <w:shd w:val="clear" w:color="auto" w:fill="F8FAFB"/>
              <w:spacing w:before="0" w:beforeAutospacing="0" w:after="0" w:afterAutospacing="0"/>
              <w:contextualSpacing/>
              <w:rPr>
                <w:color w:val="000000"/>
              </w:rPr>
            </w:pPr>
            <w:r w:rsidRPr="00C66604">
              <w:rPr>
                <w:color w:val="292D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300 000,00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BD7A6D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D282C" w:rsidRPr="00BD7A6D" w:rsidTr="00B31C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66604" w:rsidRDefault="006D282C" w:rsidP="00B31C3C">
            <w:pPr>
              <w:pStyle w:val="a3"/>
              <w:shd w:val="clear" w:color="auto" w:fill="F8FAFB"/>
              <w:spacing w:before="0" w:beforeAutospacing="0" w:after="0" w:afterAutospacing="0"/>
              <w:contextualSpacing/>
              <w:rPr>
                <w:color w:val="292D24"/>
              </w:rPr>
            </w:pPr>
            <w:r w:rsidRPr="00C66604">
              <w:rPr>
                <w:color w:val="292D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  <w:r w:rsidR="00C66604" w:rsidRPr="00C66604">
              <w:rPr>
                <w:color w:val="292D24"/>
              </w:rPr>
              <w:t xml:space="preserve"> (проведение обследования и разработка ПСД на объект: дамба с. Верхний Перевал)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D282C" w:rsidRPr="00BD7A6D" w:rsidTr="00B31C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947440" w:rsidRDefault="006D282C" w:rsidP="00C66604">
            <w:pPr>
              <w:pStyle w:val="a3"/>
              <w:shd w:val="clear" w:color="auto" w:fill="F8FAFB"/>
              <w:spacing w:before="0" w:beforeAutospacing="0" w:after="0" w:afterAutospacing="0"/>
              <w:contextualSpacing/>
              <w:rPr>
                <w:color w:val="292D24"/>
              </w:rPr>
            </w:pPr>
            <w:r w:rsidRPr="00C66604">
              <w:rPr>
                <w:color w:val="292D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  <w:r>
              <w:rPr>
                <w:color w:val="292D24"/>
              </w:rPr>
              <w:t xml:space="preserve">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CA15C3">
              <w:rPr>
                <w:color w:val="000000"/>
                <w:sz w:val="24"/>
                <w:szCs w:val="24"/>
              </w:rPr>
              <w:t>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CA15C3">
              <w:rPr>
                <w:color w:val="000000"/>
                <w:sz w:val="24"/>
                <w:szCs w:val="24"/>
              </w:rPr>
              <w:t>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Pr="00CA15C3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2C" w:rsidRDefault="006D282C" w:rsidP="00B31C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</w:tbl>
    <w:p w:rsidR="006D282C" w:rsidRDefault="006D282C" w:rsidP="006D282C">
      <w:pPr>
        <w:adjustRightInd w:val="0"/>
        <w:spacing w:line="120" w:lineRule="atLeast"/>
        <w:jc w:val="both"/>
        <w:outlineLvl w:val="0"/>
        <w:rPr>
          <w:color w:val="000000"/>
          <w:sz w:val="24"/>
          <w:szCs w:val="24"/>
        </w:rPr>
      </w:pPr>
    </w:p>
    <w:p w:rsidR="006D282C" w:rsidRDefault="006D282C" w:rsidP="006D282C">
      <w:pPr>
        <w:adjustRightInd w:val="0"/>
        <w:spacing w:line="120" w:lineRule="atLeast"/>
        <w:jc w:val="both"/>
        <w:outlineLvl w:val="0"/>
      </w:pPr>
      <w:r w:rsidRPr="00BD7A6D">
        <w:rPr>
          <w:color w:val="000000"/>
          <w:sz w:val="24"/>
          <w:szCs w:val="24"/>
        </w:rPr>
        <w:t>*В случае увеличения планового периода объем финансовых ресурсов указывается на каждый год планового периода в отдельной графе.</w:t>
      </w: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D282C" w:rsidRDefault="006D282C" w:rsidP="006D282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72CD6" w:rsidRDefault="00772CD6"/>
    <w:sectPr w:rsidR="00772CD6" w:rsidSect="006D282C">
      <w:pgSz w:w="16838" w:h="11906" w:orient="landscape"/>
      <w:pgMar w:top="1418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282C"/>
    <w:rsid w:val="00205685"/>
    <w:rsid w:val="0042533C"/>
    <w:rsid w:val="004439BB"/>
    <w:rsid w:val="004D3726"/>
    <w:rsid w:val="004F0AA6"/>
    <w:rsid w:val="005F4E62"/>
    <w:rsid w:val="006A7E99"/>
    <w:rsid w:val="006D282C"/>
    <w:rsid w:val="00772CD6"/>
    <w:rsid w:val="00904326"/>
    <w:rsid w:val="00974113"/>
    <w:rsid w:val="00B5647A"/>
    <w:rsid w:val="00C022F9"/>
    <w:rsid w:val="00C66604"/>
    <w:rsid w:val="00E543B2"/>
    <w:rsid w:val="00ED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C2E2C-7A59-4D8C-8095-DCB9043B7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82C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D282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D282C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qFormat/>
    <w:rsid w:val="006D282C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snormal">
    <w:name w:val="consnormal"/>
    <w:basedOn w:val="a"/>
    <w:rsid w:val="006D282C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MelnikOM</cp:lastModifiedBy>
  <cp:revision>9</cp:revision>
  <cp:lastPrinted>2020-05-27T05:12:00Z</cp:lastPrinted>
  <dcterms:created xsi:type="dcterms:W3CDTF">2020-05-24T23:47:00Z</dcterms:created>
  <dcterms:modified xsi:type="dcterms:W3CDTF">2020-06-02T02:58:00Z</dcterms:modified>
</cp:coreProperties>
</file>