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570"/>
      </w:tblGrid>
      <w:tr w:rsidR="00241F66" w:rsidRPr="00957E49" w:rsidTr="00855C49">
        <w:tc>
          <w:tcPr>
            <w:tcW w:w="9570" w:type="dxa"/>
          </w:tcPr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41F66" w:rsidRPr="00957E49" w:rsidTr="00855C49">
        <w:tc>
          <w:tcPr>
            <w:tcW w:w="9570" w:type="dxa"/>
          </w:tcPr>
          <w:p w:rsidR="00241F66" w:rsidRPr="00957E49" w:rsidRDefault="00241F66" w:rsidP="00855C4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</w:pPr>
          </w:p>
          <w:p w:rsidR="00241F66" w:rsidRPr="00957E49" w:rsidRDefault="00241F66" w:rsidP="00855C4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</w:pPr>
            <w:r w:rsidRPr="00957E49"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241F66" w:rsidRPr="00957E49" w:rsidRDefault="00241F66" w:rsidP="00855C4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</w:pPr>
            <w:r w:rsidRPr="00957E49"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241F66" w:rsidRPr="00957E49" w:rsidRDefault="00241F66" w:rsidP="00855C4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</w:pPr>
            <w:r w:rsidRPr="00957E49">
              <w:rPr>
                <w:rFonts w:ascii="Times New Roman" w:eastAsia="Times New Roman" w:hAnsi="Times New Roman"/>
                <w:b/>
                <w:bCs/>
                <w:sz w:val="32"/>
                <w:szCs w:val="20"/>
                <w:lang w:eastAsia="ru-RU"/>
              </w:rPr>
              <w:t>ПРИМОРСКОГО  КРАЯ</w:t>
            </w:r>
          </w:p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241F66" w:rsidRPr="00957E49" w:rsidTr="00855C49">
        <w:tc>
          <w:tcPr>
            <w:tcW w:w="9570" w:type="dxa"/>
          </w:tcPr>
          <w:p w:rsidR="00241F66" w:rsidRPr="00241F66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41F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41F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О  С  Т  А  Н  О  В  Л  Е  Н  И  Е</w:t>
            </w:r>
          </w:p>
          <w:p w:rsidR="00241F66" w:rsidRPr="00957E49" w:rsidRDefault="00241F66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41F66" w:rsidRDefault="00241F66" w:rsidP="0042556A">
      <w:pPr>
        <w:pStyle w:val="a3"/>
        <w:spacing w:line="360" w:lineRule="auto"/>
        <w:ind w:firstLine="851"/>
        <w:jc w:val="both"/>
        <w:rPr>
          <w:lang w:eastAsia="ru-RU"/>
        </w:rPr>
      </w:pPr>
    </w:p>
    <w:tbl>
      <w:tblPr>
        <w:tblW w:w="9781" w:type="dxa"/>
        <w:tblLayout w:type="fixed"/>
        <w:tblLook w:val="01E0"/>
      </w:tblPr>
      <w:tblGrid>
        <w:gridCol w:w="2816"/>
        <w:gridCol w:w="4135"/>
        <w:gridCol w:w="1271"/>
        <w:gridCol w:w="1559"/>
      </w:tblGrid>
      <w:tr w:rsidR="00134494" w:rsidRPr="00134494" w:rsidTr="00877C32">
        <w:tc>
          <w:tcPr>
            <w:tcW w:w="2816" w:type="dxa"/>
          </w:tcPr>
          <w:p w:rsidR="00134494" w:rsidRPr="00134494" w:rsidRDefault="00134494" w:rsidP="00855C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  <w:r w:rsidR="00877C32" w:rsidRPr="00877C3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16 июня 2020 года</w:t>
            </w:r>
            <w:r w:rsidR="00877C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4135" w:type="dxa"/>
          </w:tcPr>
          <w:p w:rsidR="00134494" w:rsidRPr="00134494" w:rsidRDefault="00134494" w:rsidP="00855C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134494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271" w:type="dxa"/>
          </w:tcPr>
          <w:p w:rsidR="00134494" w:rsidRPr="00134494" w:rsidRDefault="00134494" w:rsidP="00855C4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4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9" w:type="dxa"/>
          </w:tcPr>
          <w:p w:rsidR="00134494" w:rsidRPr="00134494" w:rsidRDefault="005B5E84" w:rsidP="00855C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="00877C32" w:rsidRPr="00877C3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321-па</w:t>
            </w:r>
            <w:r w:rsidR="00877C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134494" w:rsidRDefault="00134494" w:rsidP="00134494"/>
    <w:p w:rsidR="00134494" w:rsidRDefault="00134494" w:rsidP="00134494">
      <w:pPr>
        <w:pStyle w:val="a3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34494" w:rsidRPr="0041363B" w:rsidRDefault="00134494" w:rsidP="00134494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36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ликвидации муниципального унитарного предприятия Пожарского муниципального района «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Аптека № 132</w:t>
      </w:r>
      <w:r w:rsidRPr="004136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» </w:t>
      </w:r>
    </w:p>
    <w:p w:rsidR="00134494" w:rsidRDefault="00134494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Pr="008C4502" w:rsidRDefault="0042556A" w:rsidP="008C450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502">
        <w:rPr>
          <w:rFonts w:ascii="Times New Roman" w:hAnsi="Times New Roman" w:cs="Times New Roman"/>
          <w:sz w:val="28"/>
          <w:szCs w:val="28"/>
          <w:lang w:eastAsia="ru-RU"/>
        </w:rPr>
        <w:t>Руководствуясь статьями 61</w:t>
      </w:r>
      <w:r w:rsidR="00E6081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C4502">
        <w:rPr>
          <w:rFonts w:ascii="Times New Roman" w:hAnsi="Times New Roman" w:cs="Times New Roman"/>
          <w:sz w:val="28"/>
          <w:szCs w:val="28"/>
          <w:lang w:eastAsia="ru-RU"/>
        </w:rPr>
        <w:t xml:space="preserve">64 Гражданского кодекса Российской Федерации, федеральными законами от 12 января 1996 года № 161-ФЗ «О государственных и муниципальных унитарных предприятиях», от 6 октября 2003 года № 131-ФЗ «Об общих принципах организации местного самоуправления в Российской Федерации», </w:t>
      </w:r>
      <w:r w:rsidR="008C4502">
        <w:rPr>
          <w:rFonts w:ascii="Times New Roman" w:hAnsi="Times New Roman" w:cs="Times New Roman"/>
          <w:sz w:val="28"/>
          <w:szCs w:val="28"/>
        </w:rPr>
        <w:t>р</w:t>
      </w:r>
      <w:r w:rsidR="008C4502" w:rsidRPr="008C4502">
        <w:rPr>
          <w:rFonts w:ascii="Times New Roman" w:hAnsi="Times New Roman" w:cs="Times New Roman"/>
          <w:sz w:val="28"/>
          <w:szCs w:val="28"/>
        </w:rPr>
        <w:t>ешение</w:t>
      </w:r>
      <w:r w:rsidR="008C4502">
        <w:rPr>
          <w:rFonts w:ascii="Times New Roman" w:hAnsi="Times New Roman" w:cs="Times New Roman"/>
          <w:sz w:val="28"/>
          <w:szCs w:val="28"/>
        </w:rPr>
        <w:t>м</w:t>
      </w:r>
      <w:r w:rsidR="008C4502" w:rsidRPr="008C4502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от 27</w:t>
      </w:r>
      <w:r w:rsidR="008C4502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8C4502" w:rsidRPr="008C4502">
        <w:rPr>
          <w:rFonts w:ascii="Times New Roman" w:hAnsi="Times New Roman" w:cs="Times New Roman"/>
          <w:sz w:val="28"/>
          <w:szCs w:val="28"/>
        </w:rPr>
        <w:t xml:space="preserve">2011 </w:t>
      </w:r>
      <w:r w:rsidR="008C4502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8C4502" w:rsidRPr="008C4502">
        <w:rPr>
          <w:rFonts w:ascii="Times New Roman" w:hAnsi="Times New Roman" w:cs="Times New Roman"/>
          <w:sz w:val="28"/>
          <w:szCs w:val="28"/>
        </w:rPr>
        <w:t>70-НПА</w:t>
      </w:r>
      <w:r w:rsidR="008C4502">
        <w:rPr>
          <w:rFonts w:ascii="Times New Roman" w:hAnsi="Times New Roman" w:cs="Times New Roman"/>
          <w:sz w:val="28"/>
          <w:szCs w:val="28"/>
        </w:rPr>
        <w:t xml:space="preserve"> «</w:t>
      </w:r>
      <w:r w:rsidR="008C4502" w:rsidRPr="008C4502">
        <w:rPr>
          <w:rFonts w:ascii="Times New Roman" w:hAnsi="Times New Roman" w:cs="Times New Roman"/>
          <w:sz w:val="28"/>
          <w:szCs w:val="28"/>
        </w:rPr>
        <w:t>Об утверждении Положения о порядке создания, реорганизации и ликвидации муниципальных унитарных предприятий П</w:t>
      </w:r>
      <w:r w:rsidR="008C4502">
        <w:rPr>
          <w:rFonts w:ascii="Times New Roman" w:hAnsi="Times New Roman" w:cs="Times New Roman"/>
          <w:sz w:val="28"/>
          <w:szCs w:val="28"/>
        </w:rPr>
        <w:t>ожарского муниципального района»</w:t>
      </w:r>
      <w:r w:rsidR="00134494" w:rsidRPr="008C45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5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балансовой комиссии при главе Пожарского муниципального района от 28 апреля 2020 года 2,</w:t>
      </w:r>
      <w:r w:rsidR="00134494" w:rsidRPr="008C4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4502">
        <w:rPr>
          <w:rFonts w:ascii="Times New Roman" w:hAnsi="Times New Roman" w:cs="Times New Roman"/>
          <w:sz w:val="28"/>
          <w:szCs w:val="28"/>
          <w:lang w:eastAsia="ru-RU"/>
        </w:rPr>
        <w:t>в связи с убыточностью по итогам годового баланса, отсутствием необходимости в выполняемой работе и оказываемых услугах</w:t>
      </w:r>
      <w:r w:rsidR="00134494" w:rsidRPr="008C450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C45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4494" w:rsidRPr="008C4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Пожарского муниципального района Приморского края</w:t>
      </w:r>
    </w:p>
    <w:p w:rsidR="00134494" w:rsidRDefault="00134494" w:rsidP="00134494">
      <w:pPr>
        <w:pStyle w:val="a3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4494" w:rsidRDefault="00134494" w:rsidP="00134494">
      <w:pPr>
        <w:pStyle w:val="a3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363B">
        <w:rPr>
          <w:rFonts w:ascii="Times New Roman" w:eastAsia="Times New Roman" w:hAnsi="Times New Roman"/>
          <w:sz w:val="28"/>
          <w:szCs w:val="28"/>
          <w:lang w:eastAsia="ru-RU"/>
        </w:rPr>
        <w:t>ПОСТАНОВЛЯ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41363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34494" w:rsidRPr="00855C49" w:rsidRDefault="00134494" w:rsidP="00134494">
      <w:pPr>
        <w:pStyle w:val="a3"/>
        <w:spacing w:line="360" w:lineRule="auto"/>
        <w:jc w:val="both"/>
        <w:rPr>
          <w:rFonts w:ascii="Times New Roman" w:eastAsia="Times New Roman" w:hAnsi="Times New Roman"/>
          <w:lang w:eastAsia="ru-RU"/>
        </w:rPr>
      </w:pP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Ликвидировать муниципальное унитарное предприятие </w:t>
      </w:r>
      <w:r w:rsidR="00381EEF"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34494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 ОГРН 1</w:t>
      </w:r>
      <w:r w:rsidR="00381EEF">
        <w:rPr>
          <w:rFonts w:ascii="Times New Roman" w:hAnsi="Times New Roman" w:cs="Times New Roman"/>
          <w:sz w:val="28"/>
          <w:szCs w:val="28"/>
          <w:lang w:eastAsia="ru-RU"/>
        </w:rPr>
        <w:t>022501148339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Юридический адрес: </w:t>
      </w:r>
      <w:r w:rsidR="00381EEF">
        <w:rPr>
          <w:rFonts w:ascii="Times New Roman" w:hAnsi="Times New Roman" w:cs="Times New Roman"/>
          <w:sz w:val="28"/>
          <w:szCs w:val="28"/>
          <w:lang w:eastAsia="ru-RU"/>
        </w:rPr>
        <w:t>Приморский край, Пожарский район, пгт Лучегорск, 1 микрорайон, д. 20А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Установить срок ликвидации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 в течение четырех месяцев со дня вступления в силу настоящего постановления.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Образовать ликвидационную комиссию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 и утвердить ее состав (</w:t>
      </w:r>
      <w:r w:rsidR="00E60810">
        <w:rPr>
          <w:rFonts w:ascii="Times New Roman" w:hAnsi="Times New Roman" w:cs="Times New Roman"/>
          <w:sz w:val="28"/>
          <w:szCs w:val="28"/>
          <w:lang w:eastAsia="ru-RU"/>
        </w:rPr>
        <w:t>Приложение 1)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Ликвидационной комиссии при ликвидации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в порядке и в сроки, установленные трудовым законодательством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Российской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Федерации, предупредить работников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о предстоящем увольнении в связи с ликвидацией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и обеспечить проведение комплекса организационных мероприятий, связанных с ликвидацией МУП, в отношении работников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с соблюдением трудовых и социальных гарантий;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осуществить предусмотренные Гражданским кодексом Российской Федерации и нормативными правовыми актами Российской Федерации мероприятия по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обеспечить реализацию полномочий по управлению делами ликвидируемого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в течение всего периода ликвидации;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разместить в журнале «Вестник государственной регистрации» публикацию о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и о порядке и сроках заявления требований кредиторами;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выявить и уведомить в письменной форме о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всех известных кредиторов и оформить с ними акты сверки взаиморасчетов;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принять меры к выявлению дебиторов и получению дебиторской задолженности;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в срок 10 календарных дней после окончания срока для предъявления требований кредиторами составить промежуточный ликвидационный баланс, который содержит сведения о составе имущества ликвидируемого юридического лица, перечне предъявленных кредиторами требований, а также о результатах их рассмотрения и представить его на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утверждение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(далее Учредитель);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в срок 10 календарных дней после завершения расчетов с кредиторами составить ликвидационный баланс и представить его на утверждение Учредителю;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в срок 10 календарных дней после утверждения ликвидационного баланса представить в уполномоченный государственный орган для внесения в Единый государственный реестр юридических лиц уведомление о завершении процесса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предоставить Учредителю свидетельство об исключении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из Единого государственного реестра юридических лиц.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Утвердить план мероприятий по ликвидации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 в соответствии с Гражданским кодексом Российской Федерации (прилагается).</w:t>
      </w:r>
    </w:p>
    <w:p w:rsidR="00DD5175" w:rsidRPr="00FA5145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Председателю ликвидационной комиссии </w:t>
      </w:r>
      <w:r w:rsidR="00FA5145" w:rsidRPr="00FA5145">
        <w:rPr>
          <w:rFonts w:ascii="Times New Roman" w:hAnsi="Times New Roman" w:cs="Times New Roman"/>
          <w:sz w:val="28"/>
          <w:szCs w:val="28"/>
          <w:lang w:eastAsia="ru-RU"/>
        </w:rPr>
        <w:t>Логиновой Е.Н.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в течение трех рабочих дней после даты принятия настоящего постановления уведомить в письменной форме о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уполномоченный государственный орган для внесения в Единый государственный реестр юридических лиц с приложением настоящего постановления;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в течение трех рабочих дней со дня принятия настоящего постановления уведомить Пенсионный фонд и Фонд социального страхования о ликвидации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42556A" w:rsidRDefault="00DD5175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подготовить и передать документы по личному составу МУП «</w:t>
      </w:r>
      <w:r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="0042556A" w:rsidRPr="0042556A">
        <w:rPr>
          <w:rFonts w:ascii="Times New Roman" w:hAnsi="Times New Roman" w:cs="Times New Roman"/>
          <w:sz w:val="28"/>
          <w:szCs w:val="28"/>
          <w:lang w:eastAsia="ru-RU"/>
        </w:rPr>
        <w:t>» в архивный отдел</w:t>
      </w:r>
      <w:r w:rsidR="00855C49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Пожарского муниципального района.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Управлению муниципальным имуществом а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после ликвидации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» внести соответствующие изменения в Реестр муниципальной собственности 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8.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Установить, что со дня вступления в силу настоящего постановления функции единоличного исполнительного органа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 переходят к ликвидационной комиссии.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обеспечение ликвидационных мероприятий осуществить за счет МУП «</w:t>
      </w:r>
      <w:r w:rsidR="00DD5175">
        <w:rPr>
          <w:rFonts w:ascii="Times New Roman" w:hAnsi="Times New Roman" w:cs="Times New Roman"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0810">
        <w:rPr>
          <w:rFonts w:ascii="Times New Roman" w:hAnsi="Times New Roman" w:cs="Times New Roman"/>
          <w:sz w:val="28"/>
          <w:szCs w:val="28"/>
          <w:lang w:eastAsia="ru-RU"/>
        </w:rPr>
        <w:t>Опубликовать постановление в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 газете «</w:t>
      </w:r>
      <w:r>
        <w:rPr>
          <w:rFonts w:ascii="Times New Roman" w:hAnsi="Times New Roman" w:cs="Times New Roman"/>
          <w:sz w:val="28"/>
          <w:szCs w:val="28"/>
          <w:lang w:eastAsia="ru-RU"/>
        </w:rPr>
        <w:t>Победа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» и разместить на официальном сайте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Приморского края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в информационно-телекоммуникационной сети Интернет.</w:t>
      </w:r>
    </w:p>
    <w:p w:rsidR="0042556A" w:rsidRPr="0042556A" w:rsidRDefault="0042556A" w:rsidP="0042556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E60810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первого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 xml:space="preserve">лавы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sz w:val="28"/>
          <w:szCs w:val="28"/>
          <w:lang w:eastAsia="ru-RU"/>
        </w:rPr>
        <w:t>Глава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Пожарского </w:t>
      </w:r>
      <w:r w:rsidRPr="0042556A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С.А. Филатов</w:t>
      </w: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810" w:rsidRDefault="00E60810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810" w:rsidRDefault="00E60810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810" w:rsidRDefault="00E60810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556A" w:rsidRDefault="0042556A" w:rsidP="004255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967"/>
      </w:tblGrid>
      <w:tr w:rsidR="005B5E84" w:rsidTr="00877C32">
        <w:tc>
          <w:tcPr>
            <w:tcW w:w="4672" w:type="dxa"/>
          </w:tcPr>
          <w:p w:rsidR="005B5E84" w:rsidRDefault="005B5E84" w:rsidP="0042556A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7" w:type="dxa"/>
          </w:tcPr>
          <w:p w:rsidR="005B5E84" w:rsidRPr="005D13EB" w:rsidRDefault="005B5E84" w:rsidP="005B5E8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B5E84" w:rsidRPr="005D13EB" w:rsidRDefault="005B5E84" w:rsidP="005B5E8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3EB"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>администрации Пожарского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Приморского края</w:t>
            </w:r>
          </w:p>
          <w:p w:rsidR="005B5E84" w:rsidRPr="005D13EB" w:rsidRDefault="005B5E84" w:rsidP="005B5E8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3EB">
              <w:rPr>
                <w:rFonts w:ascii="Times New Roman" w:hAnsi="Times New Roman"/>
                <w:sz w:val="28"/>
                <w:szCs w:val="28"/>
              </w:rPr>
              <w:t>от «_</w:t>
            </w:r>
            <w:r w:rsidR="00877C32" w:rsidRPr="00877C32">
              <w:rPr>
                <w:rFonts w:ascii="Times New Roman" w:hAnsi="Times New Roman"/>
                <w:sz w:val="28"/>
                <w:szCs w:val="28"/>
                <w:u w:val="single"/>
              </w:rPr>
              <w:t>16</w:t>
            </w:r>
            <w:r w:rsidR="00877C32">
              <w:rPr>
                <w:rFonts w:ascii="Times New Roman" w:hAnsi="Times New Roman"/>
                <w:sz w:val="28"/>
                <w:szCs w:val="28"/>
              </w:rPr>
              <w:t>_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_</w:t>
            </w:r>
            <w:r w:rsidR="00877C32" w:rsidRPr="00877C32">
              <w:rPr>
                <w:rFonts w:ascii="Times New Roman" w:hAnsi="Times New Roman"/>
                <w:sz w:val="28"/>
                <w:szCs w:val="28"/>
                <w:u w:val="single"/>
              </w:rPr>
              <w:t>июня</w:t>
            </w:r>
            <w:r w:rsidR="00877C32">
              <w:rPr>
                <w:rFonts w:ascii="Times New Roman" w:hAnsi="Times New Roman"/>
                <w:sz w:val="28"/>
                <w:szCs w:val="28"/>
              </w:rPr>
              <w:t>_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5D13EB">
              <w:rPr>
                <w:rFonts w:ascii="Times New Roman" w:hAnsi="Times New Roman"/>
                <w:sz w:val="28"/>
                <w:szCs w:val="28"/>
              </w:rPr>
              <w:t xml:space="preserve"> года №_</w:t>
            </w:r>
            <w:r w:rsidR="00877C32" w:rsidRPr="00877C32">
              <w:rPr>
                <w:rFonts w:ascii="Times New Roman" w:hAnsi="Times New Roman"/>
                <w:sz w:val="28"/>
                <w:szCs w:val="28"/>
                <w:u w:val="single"/>
              </w:rPr>
              <w:t>321-па</w:t>
            </w:r>
          </w:p>
          <w:p w:rsidR="005B5E84" w:rsidRDefault="005B5E84" w:rsidP="0042556A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5E84" w:rsidRDefault="005B5E84" w:rsidP="0042556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42556A" w:rsidRPr="005D13EB" w:rsidRDefault="0042556A" w:rsidP="004255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D13EB">
        <w:rPr>
          <w:rFonts w:ascii="Times New Roman" w:hAnsi="Times New Roman"/>
          <w:b/>
          <w:sz w:val="28"/>
          <w:szCs w:val="28"/>
        </w:rPr>
        <w:t>Состав</w:t>
      </w:r>
      <w:r>
        <w:rPr>
          <w:rFonts w:ascii="Times New Roman" w:hAnsi="Times New Roman"/>
          <w:b/>
          <w:sz w:val="28"/>
          <w:szCs w:val="28"/>
        </w:rPr>
        <w:t xml:space="preserve"> ликвидационной комиссии</w:t>
      </w:r>
    </w:p>
    <w:p w:rsidR="0042556A" w:rsidRPr="005D13EB" w:rsidRDefault="0042556A" w:rsidP="004255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унитарного предприятия </w:t>
      </w:r>
    </w:p>
    <w:p w:rsidR="0042556A" w:rsidRPr="005D13EB" w:rsidRDefault="0042556A" w:rsidP="004255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D13EB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«Аптека № 132»</w:t>
      </w:r>
    </w:p>
    <w:p w:rsidR="0042556A" w:rsidRPr="0042556A" w:rsidRDefault="0042556A" w:rsidP="0042556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556A" w:rsidRPr="0042556A" w:rsidRDefault="0042556A" w:rsidP="0042556A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tbl>
      <w:tblPr>
        <w:tblW w:w="972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82"/>
        <w:gridCol w:w="6638"/>
      </w:tblGrid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FA5145" w:rsidP="00FA5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Логинова Е.В</w:t>
            </w:r>
            <w:r w:rsidR="00DD5175" w:rsidRPr="00FE2D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A5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и.о.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  <w:r w:rsidR="00FA5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МУП «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Аптека № 132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председатель ликвидационной комиссии</w:t>
            </w:r>
            <w:r w:rsidR="0000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DD5175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Стреха Е</w:t>
            </w:r>
            <w:r w:rsidR="0042556A"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.В.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DD5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начальника Управления муниципальным имуществом администрации Пожарского муниципального района,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секретарь комиссии</w:t>
            </w:r>
            <w:r w:rsidR="0000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42556A" w:rsidRPr="0042556A" w:rsidTr="00FA5145">
        <w:tc>
          <w:tcPr>
            <w:tcW w:w="9720" w:type="dxa"/>
            <w:gridSpan w:val="2"/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D62A04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Носкова Т.Ю.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D6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заместитель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лавы администрации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Пожарского муниципального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района</w:t>
            </w:r>
          </w:p>
        </w:tc>
      </w:tr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DD5175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Бирюков А.С.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DD5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EC2286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юридического отдела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дминистрации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Пожарского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00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DD5175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Плевак С.В.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DD5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EC2286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Управления муниципальным имуществом администрации Пожарского муниципального района</w:t>
            </w:r>
            <w:r w:rsidR="0000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DD5175" w:rsidRPr="00EC2286" w:rsidTr="00FA5145">
        <w:tc>
          <w:tcPr>
            <w:tcW w:w="3082" w:type="dxa"/>
            <w:shd w:val="clear" w:color="auto" w:fill="FFFFFF"/>
            <w:hideMark/>
          </w:tcPr>
          <w:p w:rsidR="0042556A" w:rsidRPr="0042556A" w:rsidRDefault="00DD5175" w:rsidP="00EC2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Кист</w:t>
            </w:r>
            <w:r w:rsidR="00EC2286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нева Л.А.</w:t>
            </w:r>
          </w:p>
        </w:tc>
        <w:tc>
          <w:tcPr>
            <w:tcW w:w="6638" w:type="dxa"/>
            <w:shd w:val="clear" w:color="auto" w:fill="FFFFFF"/>
            <w:hideMark/>
          </w:tcPr>
          <w:p w:rsidR="0042556A" w:rsidRPr="0042556A" w:rsidRDefault="0042556A" w:rsidP="00DD517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EC2286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финансового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управления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дминистрации </w:t>
            </w:r>
            <w:r w:rsidR="00DD5175"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Пожарского </w:t>
            </w:r>
            <w:r w:rsidR="0000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района;</w:t>
            </w:r>
          </w:p>
        </w:tc>
      </w:tr>
      <w:tr w:rsidR="00004011" w:rsidRPr="00EC2286" w:rsidTr="00FA5145">
        <w:tc>
          <w:tcPr>
            <w:tcW w:w="3082" w:type="dxa"/>
            <w:shd w:val="clear" w:color="auto" w:fill="FFFFFF"/>
          </w:tcPr>
          <w:p w:rsidR="00004011" w:rsidRPr="00EC2286" w:rsidRDefault="00004011" w:rsidP="000040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Голоха Л.В.</w:t>
            </w:r>
          </w:p>
        </w:tc>
        <w:tc>
          <w:tcPr>
            <w:tcW w:w="6638" w:type="dxa"/>
            <w:shd w:val="clear" w:color="auto" w:fill="FFFFFF"/>
          </w:tcPr>
          <w:p w:rsidR="00004011" w:rsidRPr="0042556A" w:rsidRDefault="00004011" w:rsidP="00DD517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начальник отдела стратегического развития и поддержки предпринимательства 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дминистрации 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Пожарского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004011" w:rsidRPr="00EC2286" w:rsidTr="00FA5145">
        <w:tc>
          <w:tcPr>
            <w:tcW w:w="3082" w:type="dxa"/>
            <w:shd w:val="clear" w:color="auto" w:fill="FFFFFF"/>
          </w:tcPr>
          <w:p w:rsidR="00004011" w:rsidRPr="00EC2286" w:rsidRDefault="00004011" w:rsidP="00EC2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Мельник О.М.</w:t>
            </w:r>
          </w:p>
        </w:tc>
        <w:tc>
          <w:tcPr>
            <w:tcW w:w="6638" w:type="dxa"/>
            <w:shd w:val="clear" w:color="auto" w:fill="FFFFFF"/>
          </w:tcPr>
          <w:p w:rsidR="00004011" w:rsidRPr="0042556A" w:rsidRDefault="00004011" w:rsidP="00DD517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начальник Общего отдела 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дминистрации </w:t>
            </w:r>
            <w:r w:rsidRPr="00EC2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Пожарского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556A" w:rsidRDefault="0042556A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5B5E84" w:rsidTr="005B5E84">
        <w:tc>
          <w:tcPr>
            <w:tcW w:w="4672" w:type="dxa"/>
          </w:tcPr>
          <w:p w:rsidR="005B5E84" w:rsidRDefault="005B5E84" w:rsidP="0042556A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5B5E84" w:rsidRDefault="005B5E84" w:rsidP="005B5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Утвержден</w:t>
            </w:r>
          </w:p>
          <w:p w:rsidR="005B5E84" w:rsidRDefault="005B5E84" w:rsidP="005B5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постановлением а</w:t>
            </w:r>
            <w:r w:rsidRPr="004255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дминистрации</w:t>
            </w:r>
          </w:p>
          <w:p w:rsidR="005B5E84" w:rsidRDefault="005B5E84" w:rsidP="005B5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Пожарского </w:t>
            </w:r>
            <w:r w:rsidRPr="004255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  <w:p w:rsidR="005B5E84" w:rsidRDefault="005B5E84" w:rsidP="005B5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Приморского края</w:t>
            </w:r>
          </w:p>
          <w:p w:rsidR="005B5E84" w:rsidRPr="005B5E84" w:rsidRDefault="005B5E84" w:rsidP="005B5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55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877C32" w:rsidRPr="00877C32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16 июня 2020 года</w:t>
            </w:r>
            <w:r w:rsidR="00877C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№ _</w:t>
            </w:r>
            <w:r w:rsidR="00877C32" w:rsidRPr="00877C32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321-па</w:t>
            </w:r>
            <w:r w:rsidR="00877C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5B5E84" w:rsidRDefault="005B5E84" w:rsidP="0042556A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556A" w:rsidRPr="0042556A" w:rsidRDefault="0042556A" w:rsidP="004255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556A" w:rsidRDefault="0042556A" w:rsidP="004255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b/>
          <w:sz w:val="28"/>
          <w:szCs w:val="28"/>
          <w:lang w:eastAsia="ru-RU"/>
        </w:rPr>
        <w:t>ПЛАН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42556A" w:rsidRDefault="0042556A" w:rsidP="004255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2556A">
        <w:rPr>
          <w:rFonts w:ascii="Times New Roman" w:hAnsi="Times New Roman" w:cs="Times New Roman"/>
          <w:b/>
          <w:sz w:val="28"/>
          <w:szCs w:val="28"/>
          <w:lang w:eastAsia="ru-RU"/>
        </w:rPr>
        <w:t>мероприятий по ликвидации муниципального унитарного</w:t>
      </w:r>
      <w:r w:rsidRPr="0042556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предприятия «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Аптека № 132</w:t>
      </w:r>
      <w:r w:rsidRPr="0042556A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42556A" w:rsidRPr="0042556A" w:rsidRDefault="0042556A" w:rsidP="004255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66"/>
        <w:gridCol w:w="2311"/>
        <w:gridCol w:w="3069"/>
        <w:gridCol w:w="1780"/>
        <w:gridCol w:w="2226"/>
      </w:tblGrid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</w:t>
            </w:r>
            <w:r w:rsidRPr="0024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сполнения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Ответственные лица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Опубликовать в журнале «Вестник государственной регистрации» информацию о ликвидации МУП «</w:t>
            </w:r>
            <w:r w:rsidR="00241F66" w:rsidRPr="00241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Аптека №132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 о</w:t>
            </w:r>
            <w:r w:rsidR="00241F66" w:rsidRPr="00241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порядке, и сроке заявления требований его кредиторами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незамедлительно после уведомления уполномоченного государственного органа для внесения в Единый государственный реестр юридических лиц уведомления о ликвидации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63 Гражданского кодекса Российской Федерации, с учетом сроков окончания полномочий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 уведомить кредиторов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10 рабочих дней со дня вступления в силу постановления о ликвидации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 направить дебиторам требования о выплате денежных средств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10 рабочих дней со дня вступления в силу постановления о ликвидации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инвентаризацию имущества ликвидируемого учреждения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15 рабочих дней со дня вступления в силу постановления о ликвидации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12 Федерального закона № 129 «О бухгалтерском учете»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Предупредить работников о предстоящем увольнении с соблюдением трудовых и социальных гарантий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чем за два месяца до увольнения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1F66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Составить промежуточный ликвидационный баланс в соответствии с действующими правилами ведения бухгалтерского учета и отчетности с приложением перечня имущества ликвидируемого учреждения, а также перечня требований, предъявленных кредиторами и результаты их рассмотрения, и уведомить регистрирующий орган по форме </w:t>
            </w:r>
          </w:p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 15001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окончания срока для предъявления требований кредиторов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2 статьи 63 Гражданского кодекса Российской Федерации,</w:t>
            </w:r>
          </w:p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промежуточный ликвидационный баланс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расчетов с кредиторами первой и второй очереди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одного месяца со дня утверждения промежуточного ликвидационного баланса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63, статья 64 Гражданского кодекса Российской Федерации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расчетов с кредиторами третьей и четвертой очереди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истечении месяца со дня утверждения промежуточного ликвидационного баланса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63, статья 64 Гражданского кодекса Российской Федерации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Составить ликвидационный баланс в соответствии с действующими правилами ведения бухгалтерского учета и отчетности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расчетов с кредиторами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5 статьи 63 Гражданского кодекса Российской Федерации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в регистрирующий орган уведомления о завершении процесса ликвидации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10 календарных дней после утверждения ликвидационного баланса с учетом статьи 21 Фед</w:t>
            </w:r>
            <w:r w:rsidR="00241F66" w:rsidRPr="00241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ерального закона от 08.08.2001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129 -ФЗ «О государственной регистрации юридических лиц и индивидуальных предпринимателей»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пункт 1 статьи 21 Госпошлина </w:t>
            </w:r>
            <w:r w:rsidR="00241F66" w:rsidRPr="00241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размере,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установленном ст. 333.33 Налоговым кодексом Российской Федерации</w:t>
            </w:r>
          </w:p>
        </w:tc>
      </w:tr>
      <w:tr w:rsidR="00241F66" w:rsidRPr="00241F66" w:rsidTr="00241F66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Предоставить Учредителю свидетельство об исключении </w:t>
            </w: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юридического лица из Единого государственного реестра юридических лиц</w:t>
            </w:r>
          </w:p>
        </w:tc>
        <w:tc>
          <w:tcPr>
            <w:tcW w:w="3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241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556A" w:rsidRPr="0042556A" w:rsidRDefault="0042556A" w:rsidP="00425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41F66" w:rsidRDefault="00241F66" w:rsidP="0042556A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241F66" w:rsidSect="0042556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56A"/>
    <w:rsid w:val="00004011"/>
    <w:rsid w:val="00010735"/>
    <w:rsid w:val="00134494"/>
    <w:rsid w:val="001B2F54"/>
    <w:rsid w:val="00241F66"/>
    <w:rsid w:val="00381EEF"/>
    <w:rsid w:val="0042556A"/>
    <w:rsid w:val="00472533"/>
    <w:rsid w:val="005A7E21"/>
    <w:rsid w:val="005B5E84"/>
    <w:rsid w:val="0067561D"/>
    <w:rsid w:val="00855C49"/>
    <w:rsid w:val="00877C32"/>
    <w:rsid w:val="008C4502"/>
    <w:rsid w:val="00910D74"/>
    <w:rsid w:val="009D1547"/>
    <w:rsid w:val="00BB36A3"/>
    <w:rsid w:val="00D62A04"/>
    <w:rsid w:val="00DD5175"/>
    <w:rsid w:val="00E60810"/>
    <w:rsid w:val="00EC2286"/>
    <w:rsid w:val="00F91AFA"/>
    <w:rsid w:val="00FA5145"/>
    <w:rsid w:val="00FE2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56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2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228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5B5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6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PlevakSV</dc:creator>
  <cp:lastModifiedBy>Oksana</cp:lastModifiedBy>
  <cp:revision>2</cp:revision>
  <cp:lastPrinted>2020-06-16T00:36:00Z</cp:lastPrinted>
  <dcterms:created xsi:type="dcterms:W3CDTF">2020-07-06T09:13:00Z</dcterms:created>
  <dcterms:modified xsi:type="dcterms:W3CDTF">2020-07-06T09:13:00Z</dcterms:modified>
</cp:coreProperties>
</file>