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826AA5" w:rsidRPr="004B74AB" w:rsidTr="004260EE">
        <w:tc>
          <w:tcPr>
            <w:tcW w:w="9606" w:type="dxa"/>
            <w:gridSpan w:val="4"/>
            <w:shd w:val="clear" w:color="auto" w:fill="auto"/>
          </w:tcPr>
          <w:p w:rsidR="00F905AB" w:rsidRDefault="00826AA5" w:rsidP="00F905AB">
            <w:pPr>
              <w:jc w:val="right"/>
              <w:rPr>
                <w:sz w:val="26"/>
                <w:szCs w:val="20"/>
              </w:rPr>
            </w:pPr>
            <w:r>
              <w:rPr>
                <w:noProof/>
                <w:sz w:val="26"/>
                <w:szCs w:val="20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2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B74AB">
              <w:rPr>
                <w:sz w:val="26"/>
                <w:szCs w:val="20"/>
              </w:rPr>
              <w:t xml:space="preserve">                                              </w:t>
            </w:r>
          </w:p>
          <w:p w:rsidR="00826AA5" w:rsidRPr="004B74AB" w:rsidRDefault="00826AA5" w:rsidP="00F905AB">
            <w:pPr>
              <w:jc w:val="right"/>
              <w:rPr>
                <w:sz w:val="26"/>
                <w:szCs w:val="20"/>
              </w:rPr>
            </w:pPr>
            <w:r w:rsidRPr="004B74AB">
              <w:rPr>
                <w:sz w:val="26"/>
                <w:szCs w:val="20"/>
              </w:rPr>
              <w:t xml:space="preserve">                                                                                                           </w:t>
            </w:r>
          </w:p>
          <w:p w:rsidR="00826AA5" w:rsidRPr="004B74AB" w:rsidRDefault="00826AA5" w:rsidP="004260EE">
            <w:pPr>
              <w:jc w:val="both"/>
              <w:rPr>
                <w:sz w:val="26"/>
                <w:szCs w:val="20"/>
              </w:rPr>
            </w:pPr>
          </w:p>
          <w:p w:rsidR="00826AA5" w:rsidRPr="004B74AB" w:rsidRDefault="00826AA5" w:rsidP="004260EE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</w:p>
        </w:tc>
      </w:tr>
      <w:tr w:rsidR="00826AA5" w:rsidRPr="004B74AB" w:rsidTr="004260EE">
        <w:tc>
          <w:tcPr>
            <w:tcW w:w="9606" w:type="dxa"/>
            <w:gridSpan w:val="4"/>
            <w:shd w:val="clear" w:color="auto" w:fill="auto"/>
          </w:tcPr>
          <w:p w:rsidR="00826AA5" w:rsidRPr="004B74AB" w:rsidRDefault="00826AA5" w:rsidP="004260EE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826AA5" w:rsidRPr="004B74AB" w:rsidRDefault="00826AA5" w:rsidP="004260EE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826AA5" w:rsidRPr="004B74AB" w:rsidRDefault="00826AA5" w:rsidP="004260EE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ПРИМОРСКОГО  КРАЯ</w:t>
            </w:r>
          </w:p>
          <w:p w:rsidR="00826AA5" w:rsidRPr="009659CE" w:rsidRDefault="00826AA5" w:rsidP="004260EE">
            <w:pPr>
              <w:jc w:val="center"/>
              <w:rPr>
                <w:sz w:val="28"/>
                <w:szCs w:val="28"/>
              </w:rPr>
            </w:pPr>
          </w:p>
        </w:tc>
      </w:tr>
      <w:tr w:rsidR="00826AA5" w:rsidRPr="004B74AB" w:rsidTr="004260EE">
        <w:tc>
          <w:tcPr>
            <w:tcW w:w="9606" w:type="dxa"/>
            <w:gridSpan w:val="4"/>
            <w:shd w:val="clear" w:color="auto" w:fill="auto"/>
          </w:tcPr>
          <w:p w:rsidR="00826AA5" w:rsidRPr="00F905AB" w:rsidRDefault="00826AA5" w:rsidP="004260EE">
            <w:pPr>
              <w:jc w:val="center"/>
              <w:rPr>
                <w:sz w:val="28"/>
                <w:szCs w:val="28"/>
              </w:rPr>
            </w:pPr>
            <w:r w:rsidRPr="00F905AB">
              <w:rPr>
                <w:sz w:val="28"/>
                <w:szCs w:val="28"/>
              </w:rPr>
              <w:t>П  О  С  Т  А  Н  О  В  Л  Е  Н  И  Е</w:t>
            </w:r>
          </w:p>
          <w:p w:rsidR="00826AA5" w:rsidRPr="009659CE" w:rsidRDefault="00826AA5" w:rsidP="004260EE">
            <w:pPr>
              <w:rPr>
                <w:sz w:val="28"/>
                <w:szCs w:val="28"/>
              </w:rPr>
            </w:pPr>
          </w:p>
        </w:tc>
      </w:tr>
      <w:tr w:rsidR="00826AA5" w:rsidRPr="004B74AB" w:rsidTr="004260EE">
        <w:tc>
          <w:tcPr>
            <w:tcW w:w="2816" w:type="dxa"/>
            <w:shd w:val="clear" w:color="auto" w:fill="auto"/>
          </w:tcPr>
          <w:p w:rsidR="00826AA5" w:rsidRPr="00826AA5" w:rsidRDefault="00826AA5" w:rsidP="004260EE">
            <w:pPr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_</w:t>
            </w:r>
            <w:r w:rsidR="00716196" w:rsidRPr="00716196">
              <w:rPr>
                <w:sz w:val="26"/>
                <w:szCs w:val="20"/>
                <w:u w:val="single"/>
              </w:rPr>
              <w:t>07 сентября 2020 года</w:t>
            </w:r>
          </w:p>
        </w:tc>
        <w:tc>
          <w:tcPr>
            <w:tcW w:w="4135" w:type="dxa"/>
            <w:shd w:val="clear" w:color="auto" w:fill="auto"/>
          </w:tcPr>
          <w:p w:rsidR="00826AA5" w:rsidRPr="004B74AB" w:rsidRDefault="00826AA5" w:rsidP="004260EE">
            <w:pPr>
              <w:jc w:val="center"/>
              <w:rPr>
                <w:b/>
                <w:sz w:val="21"/>
                <w:szCs w:val="21"/>
              </w:rPr>
            </w:pPr>
            <w:r w:rsidRPr="004B74AB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826AA5" w:rsidRPr="004B74AB" w:rsidRDefault="00F905AB" w:rsidP="004260EE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826AA5">
              <w:rPr>
                <w:b/>
              </w:rPr>
              <w:t>№</w:t>
            </w:r>
            <w:r w:rsidR="00826AA5" w:rsidRPr="00826AA5">
              <w:t>__</w:t>
            </w:r>
            <w:r w:rsidR="00716196" w:rsidRPr="00716196">
              <w:rPr>
                <w:u w:val="single"/>
              </w:rPr>
              <w:t>562-па</w:t>
            </w:r>
            <w:r w:rsidR="00716196">
              <w:t>_</w:t>
            </w:r>
          </w:p>
        </w:tc>
        <w:tc>
          <w:tcPr>
            <w:tcW w:w="1038" w:type="dxa"/>
            <w:shd w:val="clear" w:color="auto" w:fill="auto"/>
          </w:tcPr>
          <w:p w:rsidR="00826AA5" w:rsidRPr="004B74AB" w:rsidRDefault="00826AA5" w:rsidP="004260EE">
            <w:pPr>
              <w:rPr>
                <w:sz w:val="26"/>
                <w:szCs w:val="20"/>
              </w:rPr>
            </w:pPr>
          </w:p>
        </w:tc>
      </w:tr>
    </w:tbl>
    <w:p w:rsidR="008C16D8" w:rsidRPr="00826AA5" w:rsidRDefault="008C16D8">
      <w:pPr>
        <w:rPr>
          <w:sz w:val="28"/>
          <w:szCs w:val="28"/>
        </w:rPr>
      </w:pPr>
    </w:p>
    <w:p w:rsidR="00826AA5" w:rsidRDefault="00826AA5">
      <w:pPr>
        <w:rPr>
          <w:sz w:val="28"/>
          <w:szCs w:val="28"/>
        </w:rPr>
      </w:pPr>
    </w:p>
    <w:p w:rsidR="00826AA5" w:rsidRPr="00093494" w:rsidRDefault="00833665" w:rsidP="00826AA5">
      <w:pPr>
        <w:widowControl w:val="0"/>
        <w:autoSpaceDE w:val="0"/>
        <w:autoSpaceDN w:val="0"/>
        <w:adjustRightInd w:val="0"/>
        <w:jc w:val="center"/>
        <w:rPr>
          <w:b/>
          <w:iCs/>
          <w:sz w:val="28"/>
          <w:szCs w:val="28"/>
        </w:rPr>
      </w:pPr>
      <w:r w:rsidRPr="00093494">
        <w:rPr>
          <w:b/>
          <w:sz w:val="28"/>
          <w:szCs w:val="28"/>
        </w:rPr>
        <w:t>О внесении изменений в Стандарты осуществления внутреннего муниципального финансового контроля</w:t>
      </w:r>
      <w:r w:rsidR="00093494">
        <w:rPr>
          <w:b/>
          <w:sz w:val="28"/>
          <w:szCs w:val="28"/>
        </w:rPr>
        <w:t>,</w:t>
      </w:r>
      <w:r w:rsidR="00093494" w:rsidRPr="00093494">
        <w:rPr>
          <w:b/>
          <w:sz w:val="28"/>
          <w:szCs w:val="28"/>
        </w:rPr>
        <w:t xml:space="preserve"> утвержденные постановлением администрации Пожарского муниципального района Приморского края от 15 июля 2020 года № 380-па</w:t>
      </w:r>
    </w:p>
    <w:p w:rsidR="00145679" w:rsidRDefault="00145679" w:rsidP="00DC31B1">
      <w:pPr>
        <w:rPr>
          <w:sz w:val="28"/>
          <w:szCs w:val="28"/>
        </w:rPr>
      </w:pPr>
      <w:bookmarkStart w:id="0" w:name="_GoBack"/>
      <w:bookmarkEnd w:id="0"/>
    </w:p>
    <w:p w:rsidR="00145679" w:rsidRPr="006D050A" w:rsidRDefault="00710CC0" w:rsidP="006D050A">
      <w:pPr>
        <w:widowControl w:val="0"/>
        <w:autoSpaceDE w:val="0"/>
        <w:autoSpaceDN w:val="0"/>
        <w:spacing w:line="360" w:lineRule="auto"/>
        <w:ind w:firstLine="709"/>
        <w:jc w:val="both"/>
        <w:rPr>
          <w:spacing w:val="1"/>
          <w:sz w:val="28"/>
          <w:szCs w:val="28"/>
          <w:shd w:val="clear" w:color="auto" w:fill="FFFFFF"/>
        </w:rPr>
      </w:pPr>
      <w:r>
        <w:rPr>
          <w:spacing w:val="1"/>
          <w:sz w:val="28"/>
          <w:szCs w:val="28"/>
          <w:shd w:val="clear" w:color="auto" w:fill="FFFFFF"/>
        </w:rPr>
        <w:t xml:space="preserve">В соответствии с пунктом 3 статьи 269.2 Бюджетного кодекса Российской Федерации, Федеральным законом от 06 октября 2003 года </w:t>
      </w:r>
      <w:r w:rsidR="006D050A">
        <w:rPr>
          <w:spacing w:val="1"/>
          <w:sz w:val="28"/>
          <w:szCs w:val="28"/>
          <w:shd w:val="clear" w:color="auto" w:fill="FFFFFF"/>
        </w:rPr>
        <w:t xml:space="preserve">       </w:t>
      </w:r>
      <w:r>
        <w:rPr>
          <w:spacing w:val="1"/>
          <w:sz w:val="28"/>
          <w:szCs w:val="28"/>
          <w:shd w:val="clear" w:color="auto" w:fill="FFFFFF"/>
        </w:rPr>
        <w:t xml:space="preserve">№ 131-ФЗ «Об общих принципах организации местного самоуправления в Российской Федерации», Федеральным законом от 05 апреля 2013 года </w:t>
      </w:r>
      <w:r w:rsidR="006D050A">
        <w:rPr>
          <w:spacing w:val="1"/>
          <w:sz w:val="28"/>
          <w:szCs w:val="28"/>
          <w:shd w:val="clear" w:color="auto" w:fill="FFFFFF"/>
        </w:rPr>
        <w:t xml:space="preserve">      </w:t>
      </w:r>
      <w:r>
        <w:rPr>
          <w:spacing w:val="1"/>
          <w:sz w:val="28"/>
          <w:szCs w:val="28"/>
          <w:shd w:val="clear" w:color="auto" w:fill="FFFFFF"/>
        </w:rPr>
        <w:t xml:space="preserve">№ 44-ФЗ «О контрактной системе в сфере закупок товаров, работ, услуг для обеспечения государственных и муниципальных нужд», администрация Пожарского муниципального района Приморского края </w:t>
      </w:r>
      <w:r w:rsidR="00145679" w:rsidRPr="004B74AB">
        <w:rPr>
          <w:sz w:val="28"/>
          <w:szCs w:val="28"/>
        </w:rPr>
        <w:t xml:space="preserve"> </w:t>
      </w:r>
    </w:p>
    <w:p w:rsidR="00145679" w:rsidRDefault="00145679" w:rsidP="00826AA5">
      <w:pPr>
        <w:jc w:val="center"/>
        <w:rPr>
          <w:sz w:val="28"/>
          <w:szCs w:val="28"/>
        </w:rPr>
      </w:pPr>
    </w:p>
    <w:p w:rsidR="0005207A" w:rsidRDefault="0005207A" w:rsidP="0005207A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4B74AB">
        <w:rPr>
          <w:sz w:val="28"/>
          <w:szCs w:val="28"/>
        </w:rPr>
        <w:t>:</w:t>
      </w:r>
    </w:p>
    <w:p w:rsidR="0005207A" w:rsidRDefault="00710CC0" w:rsidP="00710CC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33665">
        <w:rPr>
          <w:sz w:val="28"/>
          <w:szCs w:val="28"/>
        </w:rPr>
        <w:t>Внести в Стандарты осуществления внутреннего муниципального финансового контроля, утвержденные постановлением администрации Пожарского муниципального района Приморского края от 15 июля 2020 года № 380-па (далее - Стандарты) следующие изменения:</w:t>
      </w:r>
    </w:p>
    <w:p w:rsidR="00833665" w:rsidRPr="00F905AB" w:rsidRDefault="00F905AB" w:rsidP="008336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В</w:t>
      </w:r>
      <w:r w:rsidR="00833665">
        <w:rPr>
          <w:sz w:val="28"/>
          <w:szCs w:val="28"/>
        </w:rPr>
        <w:t xml:space="preserve"> разделе 10 «</w:t>
      </w:r>
      <w:r w:rsidR="00833665" w:rsidRPr="00833665">
        <w:rPr>
          <w:sz w:val="28"/>
          <w:szCs w:val="28"/>
        </w:rPr>
        <w:t>Стандарт № 5 «Организация и проведение контрольного мероприятия</w:t>
      </w:r>
      <w:r w:rsidR="00833665" w:rsidRPr="00F905AB">
        <w:rPr>
          <w:sz w:val="28"/>
          <w:szCs w:val="28"/>
        </w:rPr>
        <w:t>»:</w:t>
      </w:r>
    </w:p>
    <w:p w:rsidR="00833665" w:rsidRDefault="00833665" w:rsidP="008336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1.1.1. пункт 10.5. </w:t>
      </w:r>
      <w:r w:rsidR="00093494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:</w:t>
      </w:r>
    </w:p>
    <w:p w:rsidR="00CF451E" w:rsidRPr="001F25FE" w:rsidRDefault="00833665" w:rsidP="00CF45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F451E" w:rsidRPr="001F25FE">
        <w:rPr>
          <w:sz w:val="28"/>
          <w:szCs w:val="28"/>
        </w:rPr>
        <w:t>В распоряжении указывается:</w:t>
      </w:r>
    </w:p>
    <w:p w:rsidR="00CF451E" w:rsidRPr="001F25F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t>- метод контрольного мероприятия;</w:t>
      </w:r>
    </w:p>
    <w:p w:rsidR="00CF451E" w:rsidRPr="001F25F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t>- тема контрольного мероприятия;</w:t>
      </w:r>
    </w:p>
    <w:p w:rsidR="00CF451E" w:rsidRPr="001F25F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lastRenderedPageBreak/>
        <w:t>- наименование объекта контроля;</w:t>
      </w:r>
    </w:p>
    <w:p w:rsidR="00CF451E" w:rsidRPr="001F25F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t>- срок проведения (дата начала и окончания) контрольного мероприятия;</w:t>
      </w:r>
    </w:p>
    <w:p w:rsidR="00CF451E" w:rsidRPr="001F25F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t>- проверяемый период;</w:t>
      </w:r>
    </w:p>
    <w:p w:rsidR="00CF451E" w:rsidRPr="001F25F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t>- основание проведения контрольного мероприятия;</w:t>
      </w:r>
    </w:p>
    <w:p w:rsidR="00CF451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t>- состав проверяющих с указанием дол</w:t>
      </w:r>
      <w:r>
        <w:rPr>
          <w:sz w:val="28"/>
          <w:szCs w:val="28"/>
        </w:rPr>
        <w:t>жности и фамилии, имя, отчества;</w:t>
      </w:r>
    </w:p>
    <w:p w:rsidR="00CF451E" w:rsidRPr="00366840" w:rsidRDefault="00CF451E" w:rsidP="00CF451E">
      <w:pPr>
        <w:pStyle w:val="1"/>
        <w:shd w:val="clear" w:color="auto" w:fill="auto"/>
        <w:spacing w:before="0" w:after="0" w:line="360" w:lineRule="auto"/>
        <w:ind w:firstLine="743"/>
        <w:jc w:val="both"/>
      </w:pPr>
      <w:r>
        <w:rPr>
          <w:sz w:val="28"/>
          <w:szCs w:val="28"/>
          <w:lang w:eastAsia="ru-RU"/>
        </w:rPr>
        <w:t xml:space="preserve">- </w:t>
      </w:r>
      <w:r w:rsidRPr="00366840">
        <w:rPr>
          <w:color w:val="000000"/>
          <w:sz w:val="28"/>
          <w:szCs w:val="28"/>
        </w:rPr>
        <w:t>в случае проведения экспертиз, необходимых для проведения контрольных мероприятий, сведения о привлекаемых независимых экспертах (специализированных экспертных организациях) и (или) специалистах иных государственных органов и (или) специалистах учреждений, подведомственных органу контро</w:t>
      </w:r>
      <w:r>
        <w:rPr>
          <w:color w:val="000000"/>
          <w:sz w:val="28"/>
          <w:szCs w:val="28"/>
        </w:rPr>
        <w:t>ля, предусмотренных подпунктом «г»</w:t>
      </w:r>
      <w:r w:rsidRPr="00366840">
        <w:rPr>
          <w:color w:val="000000"/>
          <w:sz w:val="28"/>
          <w:szCs w:val="28"/>
        </w:rPr>
        <w:t xml:space="preserve"> пункта 3 федерального стандарта внутреннего </w:t>
      </w:r>
      <w:r>
        <w:rPr>
          <w:color w:val="000000"/>
          <w:sz w:val="28"/>
          <w:szCs w:val="28"/>
        </w:rPr>
        <w:t>муниципального финансового контроля «</w:t>
      </w:r>
      <w:r w:rsidRPr="00366840">
        <w:rPr>
          <w:color w:val="000000"/>
          <w:sz w:val="28"/>
          <w:szCs w:val="28"/>
        </w:rPr>
        <w:t xml:space="preserve">Права и обязанности должностных лиц органов внутреннего </w:t>
      </w:r>
      <w:r>
        <w:rPr>
          <w:color w:val="000000"/>
          <w:sz w:val="28"/>
          <w:szCs w:val="28"/>
        </w:rPr>
        <w:t>муниципального</w:t>
      </w:r>
      <w:r w:rsidRPr="00366840">
        <w:rPr>
          <w:color w:val="000000"/>
          <w:sz w:val="28"/>
          <w:szCs w:val="28"/>
        </w:rPr>
        <w:t xml:space="preserve"> финансового контроля и объектов внутреннего </w:t>
      </w:r>
      <w:r>
        <w:rPr>
          <w:color w:val="000000"/>
          <w:sz w:val="28"/>
          <w:szCs w:val="28"/>
        </w:rPr>
        <w:t>муниципального</w:t>
      </w:r>
      <w:r w:rsidRPr="00366840">
        <w:rPr>
          <w:color w:val="000000"/>
          <w:sz w:val="28"/>
          <w:szCs w:val="28"/>
        </w:rPr>
        <w:t xml:space="preserve"> финансового контроля (их должностных лиц) при осуществлении внутреннего </w:t>
      </w:r>
      <w:r>
        <w:rPr>
          <w:color w:val="000000"/>
          <w:sz w:val="28"/>
          <w:szCs w:val="28"/>
        </w:rPr>
        <w:t>муниципального финансового контроля»</w:t>
      </w:r>
      <w:r w:rsidRPr="00366840">
        <w:rPr>
          <w:color w:val="000000"/>
          <w:sz w:val="28"/>
          <w:szCs w:val="28"/>
        </w:rPr>
        <w:t>, утвержденного постановлением Правительства Российской Федера</w:t>
      </w:r>
      <w:r w:rsidR="00F905AB">
        <w:rPr>
          <w:color w:val="000000"/>
          <w:sz w:val="28"/>
          <w:szCs w:val="28"/>
        </w:rPr>
        <w:t>ции от 6 февраля 2020 года</w:t>
      </w:r>
      <w:r>
        <w:rPr>
          <w:color w:val="000000"/>
          <w:sz w:val="28"/>
          <w:szCs w:val="28"/>
        </w:rPr>
        <w:t xml:space="preserve"> № 100 «</w:t>
      </w:r>
      <w:r w:rsidRPr="00366840">
        <w:rPr>
          <w:color w:val="000000"/>
          <w:sz w:val="28"/>
          <w:szCs w:val="28"/>
        </w:rPr>
        <w:t>Об утверждении федерального стандарта внутреннего государственного (муници</w:t>
      </w:r>
      <w:r>
        <w:rPr>
          <w:color w:val="000000"/>
          <w:sz w:val="28"/>
          <w:szCs w:val="28"/>
        </w:rPr>
        <w:t>пального) финансового контроля «</w:t>
      </w:r>
      <w:r w:rsidRPr="00366840">
        <w:rPr>
          <w:color w:val="000000"/>
          <w:sz w:val="28"/>
          <w:szCs w:val="28"/>
        </w:rPr>
        <w:t>Права и обязанности должностных лиц органов внутреннего государственного (муниципального) финансового контроля и объектов внутреннего государственного (муниципального) финансового контроля (их должностных лиц) при осуществлении внутреннего государственного (муниципального) ф</w:t>
      </w:r>
      <w:r>
        <w:rPr>
          <w:color w:val="000000"/>
          <w:sz w:val="28"/>
          <w:szCs w:val="28"/>
        </w:rPr>
        <w:t>инансового контроля»</w:t>
      </w:r>
      <w:r w:rsidRPr="00366840">
        <w:rPr>
          <w:color w:val="000000"/>
          <w:sz w:val="28"/>
          <w:szCs w:val="28"/>
        </w:rPr>
        <w:t>, предмете и (или) вопросах проведения экспертизы</w:t>
      </w:r>
      <w:r>
        <w:rPr>
          <w:color w:val="000000"/>
          <w:sz w:val="28"/>
          <w:szCs w:val="28"/>
        </w:rPr>
        <w:t>.</w:t>
      </w:r>
    </w:p>
    <w:p w:rsidR="00CF451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t>Распоряжение о проведении контрольного мероприятия подписывается главой администрации Пожарского муниципального района</w:t>
      </w:r>
      <w:r>
        <w:rPr>
          <w:sz w:val="28"/>
          <w:szCs w:val="28"/>
        </w:rPr>
        <w:t xml:space="preserve"> и регистрируется</w:t>
      </w:r>
      <w:r w:rsidRPr="001F25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Общем </w:t>
      </w:r>
      <w:r w:rsidRPr="001F25FE">
        <w:rPr>
          <w:sz w:val="28"/>
          <w:szCs w:val="28"/>
        </w:rPr>
        <w:t>отделе</w:t>
      </w:r>
      <w:r>
        <w:rPr>
          <w:sz w:val="28"/>
          <w:szCs w:val="28"/>
        </w:rPr>
        <w:t xml:space="preserve"> администрации Пожарского муниципального района</w:t>
      </w:r>
      <w:r w:rsidRPr="001F25F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CF451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1.1.2. раздел 10 дополнить пунктами 10.20.1. и 10.20.2. следующего содержания:</w:t>
      </w:r>
    </w:p>
    <w:p w:rsidR="00CF451E" w:rsidRPr="006D1534" w:rsidRDefault="00CF451E" w:rsidP="00CF451E">
      <w:pPr>
        <w:pStyle w:val="1"/>
        <w:shd w:val="clear" w:color="auto" w:fill="auto"/>
        <w:tabs>
          <w:tab w:val="left" w:pos="1162"/>
        </w:tabs>
        <w:spacing w:before="0" w:after="0" w:line="360" w:lineRule="auto"/>
        <w:ind w:right="4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6D1534">
        <w:rPr>
          <w:color w:val="000000"/>
          <w:sz w:val="28"/>
          <w:szCs w:val="28"/>
        </w:rPr>
        <w:t>10.2</w:t>
      </w:r>
      <w:r>
        <w:rPr>
          <w:color w:val="000000"/>
          <w:sz w:val="28"/>
          <w:szCs w:val="28"/>
        </w:rPr>
        <w:t>0.1</w:t>
      </w:r>
      <w:r w:rsidRPr="006D1534">
        <w:rPr>
          <w:color w:val="000000"/>
          <w:sz w:val="28"/>
          <w:szCs w:val="28"/>
        </w:rPr>
        <w:t>. Контрольное мероприятие подлежит прекращению в случае установления после его назначения факта:</w:t>
      </w:r>
    </w:p>
    <w:p w:rsidR="00CF451E" w:rsidRPr="006D1534" w:rsidRDefault="00CF451E" w:rsidP="00CF451E">
      <w:pPr>
        <w:pStyle w:val="1"/>
        <w:shd w:val="clear" w:color="auto" w:fill="auto"/>
        <w:spacing w:before="0" w:after="0" w:line="360" w:lineRule="auto"/>
        <w:ind w:left="20" w:firstLine="709"/>
        <w:jc w:val="both"/>
        <w:rPr>
          <w:sz w:val="28"/>
          <w:szCs w:val="28"/>
        </w:rPr>
      </w:pPr>
      <w:r w:rsidRPr="006D1534">
        <w:rPr>
          <w:color w:val="000000"/>
          <w:sz w:val="28"/>
          <w:szCs w:val="28"/>
        </w:rPr>
        <w:t>- ликвидации (упразднения) объекта контроля;</w:t>
      </w:r>
    </w:p>
    <w:p w:rsidR="00CF451E" w:rsidRPr="006D1534" w:rsidRDefault="00CF451E" w:rsidP="00CF451E">
      <w:pPr>
        <w:pStyle w:val="1"/>
        <w:shd w:val="clear" w:color="auto" w:fill="auto"/>
        <w:spacing w:before="0" w:after="0" w:line="360" w:lineRule="auto"/>
        <w:ind w:left="20" w:right="40" w:firstLine="709"/>
        <w:jc w:val="both"/>
        <w:rPr>
          <w:sz w:val="28"/>
          <w:szCs w:val="28"/>
        </w:rPr>
      </w:pPr>
      <w:r w:rsidRPr="006D1534">
        <w:rPr>
          <w:color w:val="000000"/>
          <w:sz w:val="28"/>
          <w:szCs w:val="28"/>
        </w:rPr>
        <w:t>- неосуществления объектом контроля в проверяемом периоде деятельности в соответствии с темой контрольного мероприятия;</w:t>
      </w:r>
    </w:p>
    <w:p w:rsidR="00CF451E" w:rsidRPr="006D1534" w:rsidRDefault="00CF451E" w:rsidP="00CF451E">
      <w:pPr>
        <w:pStyle w:val="1"/>
        <w:shd w:val="clear" w:color="auto" w:fill="auto"/>
        <w:spacing w:before="0" w:after="0" w:line="360" w:lineRule="auto"/>
        <w:ind w:left="20" w:right="40" w:firstLine="709"/>
        <w:jc w:val="both"/>
        <w:rPr>
          <w:sz w:val="28"/>
          <w:szCs w:val="28"/>
        </w:rPr>
      </w:pPr>
      <w:r w:rsidRPr="006D1534">
        <w:rPr>
          <w:color w:val="000000"/>
          <w:sz w:val="28"/>
          <w:szCs w:val="28"/>
        </w:rPr>
        <w:t>- невозможности проведения контрольного мероприятия по истечении предельного периода приостановления контрольного мероприятия (не более 2 лет).</w:t>
      </w:r>
    </w:p>
    <w:p w:rsidR="00CF451E" w:rsidRDefault="00CF451E" w:rsidP="00CF451E">
      <w:pPr>
        <w:pStyle w:val="1"/>
        <w:shd w:val="clear" w:color="auto" w:fill="auto"/>
        <w:tabs>
          <w:tab w:val="left" w:pos="1182"/>
        </w:tabs>
        <w:spacing w:before="0" w:after="0" w:line="360" w:lineRule="auto"/>
        <w:ind w:right="40" w:firstLine="709"/>
        <w:jc w:val="both"/>
        <w:rPr>
          <w:color w:val="000000"/>
          <w:sz w:val="28"/>
          <w:szCs w:val="28"/>
        </w:rPr>
      </w:pPr>
      <w:r w:rsidRPr="006D1534">
        <w:rPr>
          <w:color w:val="000000"/>
          <w:sz w:val="28"/>
          <w:szCs w:val="28"/>
        </w:rPr>
        <w:t>10.2</w:t>
      </w:r>
      <w:r>
        <w:rPr>
          <w:color w:val="000000"/>
          <w:sz w:val="28"/>
          <w:szCs w:val="28"/>
        </w:rPr>
        <w:t>0</w:t>
      </w:r>
      <w:r w:rsidRPr="006D153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2.</w:t>
      </w:r>
      <w:r w:rsidRPr="006D1534">
        <w:rPr>
          <w:color w:val="000000"/>
          <w:sz w:val="28"/>
          <w:szCs w:val="28"/>
        </w:rPr>
        <w:t xml:space="preserve"> Решение о прекращении контрольного мероприятия принимается </w:t>
      </w:r>
      <w:r w:rsidRPr="006D1534">
        <w:rPr>
          <w:sz w:val="28"/>
          <w:szCs w:val="28"/>
          <w:lang w:eastAsia="ru-RU"/>
        </w:rPr>
        <w:t>распоряжением главы администрации Пожарского муниципального района</w:t>
      </w:r>
      <w:r w:rsidRPr="006D1534">
        <w:rPr>
          <w:color w:val="000000"/>
          <w:sz w:val="28"/>
          <w:szCs w:val="28"/>
        </w:rPr>
        <w:t xml:space="preserve"> на </w:t>
      </w:r>
      <w:r w:rsidRPr="006D1534">
        <w:rPr>
          <w:sz w:val="28"/>
          <w:szCs w:val="28"/>
          <w:lang w:eastAsia="ru-RU"/>
        </w:rPr>
        <w:t>основании служебной записки должностного лица</w:t>
      </w:r>
      <w:r w:rsidR="00F905AB">
        <w:rPr>
          <w:color w:val="000000"/>
          <w:sz w:val="28"/>
          <w:szCs w:val="28"/>
        </w:rPr>
        <w:t>».</w:t>
      </w:r>
    </w:p>
    <w:p w:rsidR="00CF451E" w:rsidRDefault="00CF451E" w:rsidP="00CF451E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1.2. в разделе 11 «</w:t>
      </w:r>
      <w:r w:rsidRPr="00CF451E">
        <w:rPr>
          <w:sz w:val="28"/>
          <w:szCs w:val="28"/>
        </w:rPr>
        <w:t>Стандарт № 6 «Проведение встречной проверки</w:t>
      </w:r>
      <w:r w:rsidRPr="00F905AB">
        <w:rPr>
          <w:sz w:val="28"/>
          <w:szCs w:val="28"/>
        </w:rPr>
        <w:t>»:</w:t>
      </w:r>
    </w:p>
    <w:p w:rsidR="00CF451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 w:rsidRPr="00CF451E">
        <w:rPr>
          <w:sz w:val="28"/>
          <w:szCs w:val="28"/>
        </w:rPr>
        <w:t>1.2.1.</w:t>
      </w:r>
      <w:r>
        <w:rPr>
          <w:sz w:val="28"/>
          <w:szCs w:val="28"/>
        </w:rPr>
        <w:t xml:space="preserve"> пункт 11.4. изложить в </w:t>
      </w:r>
      <w:r w:rsidR="00F905AB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p w:rsidR="00CF451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F25FE">
        <w:rPr>
          <w:sz w:val="28"/>
          <w:szCs w:val="28"/>
        </w:rPr>
        <w:t xml:space="preserve">Срок проведения встречной проверки не может превышать 20 рабочих дней. </w:t>
      </w:r>
      <w:r w:rsidRPr="00F24883">
        <w:rPr>
          <w:color w:val="000000"/>
          <w:sz w:val="28"/>
          <w:szCs w:val="28"/>
        </w:rPr>
        <w:t>Срок продления встречных проверок не может превышать 15 рабочих дней.</w:t>
      </w:r>
      <w:r>
        <w:rPr>
          <w:color w:val="000000"/>
        </w:rPr>
        <w:t xml:space="preserve"> </w:t>
      </w:r>
      <w:r w:rsidRPr="001F25FE">
        <w:rPr>
          <w:sz w:val="28"/>
          <w:szCs w:val="28"/>
        </w:rPr>
        <w:t>Результаты встречной проверки оформляются актом, который подписывается должностным лицом и прилагается к материалам выездной или каме</w:t>
      </w:r>
      <w:r>
        <w:rPr>
          <w:sz w:val="28"/>
          <w:szCs w:val="28"/>
        </w:rPr>
        <w:t>ральной проверки соответственно»</w:t>
      </w:r>
      <w:r w:rsidR="00F905AB">
        <w:rPr>
          <w:sz w:val="28"/>
          <w:szCs w:val="28"/>
        </w:rPr>
        <w:t>.</w:t>
      </w:r>
    </w:p>
    <w:p w:rsidR="00CF451E" w:rsidRDefault="00CF451E" w:rsidP="00CF45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в разделе 12 «</w:t>
      </w:r>
      <w:r w:rsidRPr="00CF451E">
        <w:rPr>
          <w:sz w:val="28"/>
          <w:szCs w:val="28"/>
        </w:rPr>
        <w:t>Стандарт № 7 «Проведение обследования</w:t>
      </w:r>
      <w:r w:rsidRPr="00DC31B1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CF451E" w:rsidRDefault="001439D2" w:rsidP="00CF45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1.3.1. раздел 12 дополнить пунктом 12.2.1. следующего содержания:</w:t>
      </w:r>
    </w:p>
    <w:p w:rsidR="001439D2" w:rsidRDefault="001439D2" w:rsidP="001439D2">
      <w:pPr>
        <w:pStyle w:val="1"/>
        <w:shd w:val="clear" w:color="auto" w:fill="auto"/>
        <w:spacing w:before="0"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24883">
        <w:rPr>
          <w:color w:val="000000"/>
          <w:sz w:val="28"/>
          <w:szCs w:val="28"/>
        </w:rPr>
        <w:t>Срок проведения обследований, назначенных в рамках камеральных проверок или выездных проверок (ревизий) не может превышать 20 рабочих дней, иных обследований - 40 рабочих дней</w:t>
      </w:r>
      <w:r>
        <w:rPr>
          <w:sz w:val="28"/>
          <w:szCs w:val="28"/>
        </w:rPr>
        <w:t>»</w:t>
      </w:r>
      <w:r w:rsidR="00DC31B1">
        <w:rPr>
          <w:sz w:val="28"/>
          <w:szCs w:val="28"/>
        </w:rPr>
        <w:t>.</w:t>
      </w:r>
    </w:p>
    <w:p w:rsidR="001439D2" w:rsidRDefault="001439D2" w:rsidP="001439D2">
      <w:pPr>
        <w:pStyle w:val="1"/>
        <w:shd w:val="clear" w:color="auto" w:fill="auto"/>
        <w:spacing w:before="0"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1.4. в разделе 13 «</w:t>
      </w:r>
      <w:r w:rsidRPr="001439D2">
        <w:rPr>
          <w:sz w:val="28"/>
          <w:szCs w:val="28"/>
          <w:lang w:eastAsia="ru-RU"/>
        </w:rPr>
        <w:t>Стандарт № 8 «Проведение камеральной проверки»</w:t>
      </w:r>
      <w:r>
        <w:rPr>
          <w:sz w:val="28"/>
          <w:szCs w:val="28"/>
        </w:rPr>
        <w:t>:</w:t>
      </w:r>
    </w:p>
    <w:p w:rsidR="001439D2" w:rsidRDefault="001439D2" w:rsidP="001439D2">
      <w:pPr>
        <w:pStyle w:val="1"/>
        <w:shd w:val="clear" w:color="auto" w:fill="auto"/>
        <w:spacing w:before="0"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1.4.1. пункт 13.3. изложить в </w:t>
      </w:r>
      <w:r w:rsidR="00DC31B1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p w:rsidR="001439D2" w:rsidRDefault="001439D2" w:rsidP="001439D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F25FE">
        <w:rPr>
          <w:sz w:val="28"/>
          <w:szCs w:val="28"/>
        </w:rPr>
        <w:t xml:space="preserve">Срок проведения камеральной проверки составляет не более </w:t>
      </w:r>
      <w:r>
        <w:rPr>
          <w:sz w:val="28"/>
          <w:szCs w:val="28"/>
        </w:rPr>
        <w:t>3</w:t>
      </w:r>
      <w:r w:rsidRPr="001F25FE">
        <w:rPr>
          <w:sz w:val="28"/>
          <w:szCs w:val="28"/>
        </w:rPr>
        <w:t>0 рабочих дней со дня получения от объекта контроля информации, документов и материалов, представленных по запросу должностного лица.</w:t>
      </w:r>
    </w:p>
    <w:p w:rsidR="001439D2" w:rsidRDefault="001439D2" w:rsidP="001439D2">
      <w:pPr>
        <w:pStyle w:val="1"/>
        <w:shd w:val="clear" w:color="auto" w:fill="auto"/>
        <w:spacing w:before="0" w:after="0" w:line="360" w:lineRule="auto"/>
        <w:ind w:left="20" w:right="40" w:firstLine="720"/>
        <w:jc w:val="both"/>
        <w:rPr>
          <w:sz w:val="28"/>
          <w:szCs w:val="28"/>
        </w:rPr>
      </w:pPr>
      <w:r w:rsidRPr="00F24883">
        <w:rPr>
          <w:color w:val="000000"/>
          <w:sz w:val="28"/>
          <w:szCs w:val="28"/>
        </w:rPr>
        <w:t>Общий срок проведения камеральной проверки с учетом всех продлений срока ее проведения не может составлять более 50 рабочих дней</w:t>
      </w:r>
      <w:r>
        <w:rPr>
          <w:sz w:val="28"/>
          <w:szCs w:val="28"/>
        </w:rPr>
        <w:t>»</w:t>
      </w:r>
      <w:r w:rsidR="00DC31B1">
        <w:rPr>
          <w:sz w:val="28"/>
          <w:szCs w:val="28"/>
        </w:rPr>
        <w:t>.</w:t>
      </w:r>
    </w:p>
    <w:p w:rsidR="001439D2" w:rsidRDefault="001439D2" w:rsidP="001439D2">
      <w:pPr>
        <w:pStyle w:val="1"/>
        <w:shd w:val="clear" w:color="auto" w:fill="auto"/>
        <w:spacing w:before="0" w:after="0" w:line="360" w:lineRule="auto"/>
        <w:ind w:left="20"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1.5. в разделе 14 «</w:t>
      </w:r>
      <w:r w:rsidRPr="001439D2">
        <w:rPr>
          <w:sz w:val="28"/>
          <w:szCs w:val="28"/>
          <w:lang w:eastAsia="ru-RU"/>
        </w:rPr>
        <w:t>Стандарт № 9 «Проведение выездной проверки (ревизии)»</w:t>
      </w:r>
      <w:r>
        <w:rPr>
          <w:sz w:val="28"/>
          <w:szCs w:val="28"/>
        </w:rPr>
        <w:t>:</w:t>
      </w:r>
    </w:p>
    <w:p w:rsidR="001439D2" w:rsidRDefault="001439D2" w:rsidP="001439D2">
      <w:pPr>
        <w:pStyle w:val="1"/>
        <w:shd w:val="clear" w:color="auto" w:fill="auto"/>
        <w:spacing w:before="0" w:after="0" w:line="360" w:lineRule="auto"/>
        <w:ind w:left="20"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1.5.1. пункт 14.3. изложить в </w:t>
      </w:r>
      <w:r w:rsidR="00DC31B1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p w:rsidR="001439D2" w:rsidRDefault="001439D2" w:rsidP="001439D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F25FE">
        <w:rPr>
          <w:sz w:val="28"/>
          <w:szCs w:val="28"/>
        </w:rPr>
        <w:t xml:space="preserve">Срок проведения выездной проверки (ревизии) составляет не более </w:t>
      </w:r>
      <w:r>
        <w:rPr>
          <w:sz w:val="28"/>
          <w:szCs w:val="28"/>
        </w:rPr>
        <w:t>4</w:t>
      </w:r>
      <w:r w:rsidRPr="001F25FE">
        <w:rPr>
          <w:sz w:val="28"/>
          <w:szCs w:val="28"/>
        </w:rPr>
        <w:t>0 рабочих дней.</w:t>
      </w:r>
      <w:r>
        <w:rPr>
          <w:sz w:val="28"/>
          <w:szCs w:val="28"/>
        </w:rPr>
        <w:t xml:space="preserve"> </w:t>
      </w:r>
      <w:r w:rsidRPr="001F25FE">
        <w:rPr>
          <w:sz w:val="28"/>
          <w:szCs w:val="28"/>
        </w:rPr>
        <w:t>Глава администрации Пожарского муниципального района</w:t>
      </w:r>
      <w:r w:rsidRPr="00F24883">
        <w:rPr>
          <w:color w:val="000000"/>
          <w:sz w:val="28"/>
          <w:szCs w:val="28"/>
        </w:rPr>
        <w:t xml:space="preserve"> может продлить срок проведения выездной проверки (ревизии) по месту нахождения объекта контроля на основании мотивированного обращения </w:t>
      </w:r>
      <w:r>
        <w:rPr>
          <w:color w:val="000000"/>
          <w:sz w:val="28"/>
          <w:szCs w:val="28"/>
        </w:rPr>
        <w:t>должностного лица</w:t>
      </w:r>
      <w:r w:rsidRPr="00F24883">
        <w:rPr>
          <w:color w:val="000000"/>
          <w:sz w:val="28"/>
          <w:szCs w:val="28"/>
        </w:rPr>
        <w:t xml:space="preserve"> контрольного мероприятия, но не более чем на 20 рабочих дней</w:t>
      </w:r>
      <w:r>
        <w:rPr>
          <w:sz w:val="28"/>
          <w:szCs w:val="28"/>
        </w:rPr>
        <w:t>»</w:t>
      </w:r>
      <w:r w:rsidR="00DC31B1">
        <w:rPr>
          <w:sz w:val="28"/>
          <w:szCs w:val="28"/>
        </w:rPr>
        <w:t>.</w:t>
      </w:r>
    </w:p>
    <w:p w:rsidR="001439D2" w:rsidRDefault="001439D2" w:rsidP="001439D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в разделе 16 «Стандарт № 11 </w:t>
      </w:r>
      <w:r w:rsidRPr="001439D2">
        <w:rPr>
          <w:sz w:val="28"/>
          <w:szCs w:val="28"/>
        </w:rPr>
        <w:t>«Досудебное обжалование решений и действий (бездействия) органов внутреннего муниципального финансового контроля и их должностных лиц»</w:t>
      </w:r>
      <w:r>
        <w:rPr>
          <w:sz w:val="28"/>
          <w:szCs w:val="28"/>
        </w:rPr>
        <w:t>:</w:t>
      </w:r>
    </w:p>
    <w:p w:rsidR="001439D2" w:rsidRDefault="001439D2" w:rsidP="001439D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1.6.1. раздел 16 дополнить пунктом 16.6.1. и 16.6.2. следующего содержания:</w:t>
      </w:r>
    </w:p>
    <w:p w:rsidR="001439D2" w:rsidRDefault="001439D2" w:rsidP="001439D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«16.6.1. Жалоба на предписание органа контроля может быть подана в течение 10 рабочих дней  со дня получения заявителем предписания.</w:t>
      </w:r>
    </w:p>
    <w:p w:rsidR="00833665" w:rsidRPr="00833665" w:rsidRDefault="001439D2" w:rsidP="001439D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16.6.2. Срок рассмотрения жалобы не должен превышать 20 рабочих дней со дня ее регистрации со всеми материалами в органе контроля, уполномоченном на ее рассмотрении»</w:t>
      </w:r>
      <w:r w:rsidR="00DC31B1">
        <w:rPr>
          <w:sz w:val="28"/>
          <w:szCs w:val="28"/>
        </w:rPr>
        <w:t>.</w:t>
      </w:r>
    </w:p>
    <w:p w:rsidR="0005207A" w:rsidRDefault="0005207A" w:rsidP="00710CC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4B74AB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Общему отделу администрации Пожарского муниципального района </w:t>
      </w:r>
      <w:r w:rsidR="007E631B">
        <w:rPr>
          <w:sz w:val="28"/>
          <w:szCs w:val="28"/>
        </w:rPr>
        <w:t xml:space="preserve">разместить </w:t>
      </w:r>
      <w:r w:rsidRPr="004B74AB">
        <w:rPr>
          <w:sz w:val="28"/>
          <w:szCs w:val="28"/>
        </w:rPr>
        <w:t xml:space="preserve">настоящее постановление </w:t>
      </w:r>
      <w:r>
        <w:rPr>
          <w:sz w:val="28"/>
          <w:szCs w:val="28"/>
        </w:rPr>
        <w:t xml:space="preserve">на </w:t>
      </w:r>
      <w:r w:rsidRPr="004B74AB">
        <w:rPr>
          <w:sz w:val="28"/>
          <w:szCs w:val="28"/>
        </w:rPr>
        <w:t xml:space="preserve">официальном </w:t>
      </w:r>
      <w:r>
        <w:rPr>
          <w:sz w:val="28"/>
          <w:szCs w:val="28"/>
        </w:rPr>
        <w:t>Интернет-</w:t>
      </w:r>
      <w:r w:rsidRPr="004B74AB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администрации </w:t>
      </w:r>
      <w:r w:rsidRPr="004B74AB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="007E631B">
        <w:rPr>
          <w:sz w:val="28"/>
          <w:szCs w:val="28"/>
        </w:rPr>
        <w:t xml:space="preserve"> и опубликовать в газете «Победа»</w:t>
      </w:r>
      <w:r>
        <w:rPr>
          <w:sz w:val="28"/>
          <w:szCs w:val="28"/>
        </w:rPr>
        <w:t xml:space="preserve">. </w:t>
      </w:r>
    </w:p>
    <w:p w:rsidR="0005207A" w:rsidRDefault="00710CC0" w:rsidP="00710CC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5207A">
        <w:rPr>
          <w:sz w:val="28"/>
          <w:szCs w:val="28"/>
        </w:rPr>
        <w:t>Настоящее постановление вступает в силу с момента его официального опубликования и распространяет свое действие на правоотношения, возникшие с 01 июля 2020 года.</w:t>
      </w:r>
    </w:p>
    <w:p w:rsidR="0005207A" w:rsidRDefault="00710CC0" w:rsidP="00710CC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5207A">
        <w:rPr>
          <w:sz w:val="28"/>
          <w:szCs w:val="28"/>
        </w:rPr>
        <w:t>Контроль над исполнением настоящего постановления оставляю за собой.</w:t>
      </w:r>
    </w:p>
    <w:p w:rsidR="0005207A" w:rsidRPr="004B74AB" w:rsidRDefault="0005207A" w:rsidP="0005207A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</w:p>
    <w:p w:rsidR="0005207A" w:rsidRPr="004B74AB" w:rsidRDefault="0005207A" w:rsidP="0005207A">
      <w:pPr>
        <w:widowControl w:val="0"/>
        <w:autoSpaceDE w:val="0"/>
        <w:autoSpaceDN w:val="0"/>
        <w:rPr>
          <w:rFonts w:ascii="Calibri" w:hAnsi="Calibri" w:cs="Calibri"/>
          <w:sz w:val="22"/>
          <w:szCs w:val="20"/>
        </w:rPr>
      </w:pPr>
      <w:r w:rsidRPr="004B74AB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4B74AB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 xml:space="preserve">                                    </w:t>
      </w:r>
      <w:r w:rsidRPr="004B74AB">
        <w:rPr>
          <w:sz w:val="28"/>
          <w:szCs w:val="28"/>
        </w:rPr>
        <w:t>С.А. Филатов</w:t>
      </w:r>
    </w:p>
    <w:p w:rsidR="0005207A" w:rsidRPr="00826AA5" w:rsidRDefault="0005207A" w:rsidP="0005207A">
      <w:pPr>
        <w:rPr>
          <w:sz w:val="28"/>
          <w:szCs w:val="28"/>
        </w:rPr>
      </w:pPr>
    </w:p>
    <w:sectPr w:rsidR="0005207A" w:rsidRPr="00826AA5" w:rsidSect="00093494">
      <w:pgSz w:w="11906" w:h="16838"/>
      <w:pgMar w:top="567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FEC" w:rsidRDefault="00747FEC" w:rsidP="00F905AB">
      <w:r>
        <w:separator/>
      </w:r>
    </w:p>
  </w:endnote>
  <w:endnote w:type="continuationSeparator" w:id="0">
    <w:p w:rsidR="00747FEC" w:rsidRDefault="00747FEC" w:rsidP="00F90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FEC" w:rsidRDefault="00747FEC" w:rsidP="00F905AB">
      <w:r>
        <w:separator/>
      </w:r>
    </w:p>
  </w:footnote>
  <w:footnote w:type="continuationSeparator" w:id="0">
    <w:p w:rsidR="00747FEC" w:rsidRDefault="00747FEC" w:rsidP="00F905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6AA5"/>
    <w:rsid w:val="00002BCC"/>
    <w:rsid w:val="0005207A"/>
    <w:rsid w:val="00093494"/>
    <w:rsid w:val="001172C4"/>
    <w:rsid w:val="001439D2"/>
    <w:rsid w:val="00145679"/>
    <w:rsid w:val="0031685E"/>
    <w:rsid w:val="003F19AC"/>
    <w:rsid w:val="004379A7"/>
    <w:rsid w:val="0064296B"/>
    <w:rsid w:val="006D050A"/>
    <w:rsid w:val="00710CC0"/>
    <w:rsid w:val="00716196"/>
    <w:rsid w:val="00747FEC"/>
    <w:rsid w:val="007E631B"/>
    <w:rsid w:val="00826AA5"/>
    <w:rsid w:val="00833665"/>
    <w:rsid w:val="008C16D8"/>
    <w:rsid w:val="009D6A61"/>
    <w:rsid w:val="00A50469"/>
    <w:rsid w:val="00A90E11"/>
    <w:rsid w:val="00B82BBF"/>
    <w:rsid w:val="00CF451E"/>
    <w:rsid w:val="00DC31B1"/>
    <w:rsid w:val="00E93168"/>
    <w:rsid w:val="00F9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ADCCC6-BB97-47D3-A6E2-4C96B2E2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567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3665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F451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CF451E"/>
    <w:pPr>
      <w:widowControl w:val="0"/>
      <w:shd w:val="clear" w:color="auto" w:fill="FFFFFF"/>
      <w:spacing w:before="420" w:after="240" w:line="0" w:lineRule="atLeast"/>
      <w:ind w:hanging="660"/>
      <w:jc w:val="center"/>
    </w:pPr>
    <w:rPr>
      <w:sz w:val="27"/>
      <w:szCs w:val="27"/>
      <w:lang w:eastAsia="en-US"/>
    </w:rPr>
  </w:style>
  <w:style w:type="paragraph" w:styleId="a6">
    <w:name w:val="Normal (Web)"/>
    <w:basedOn w:val="a"/>
    <w:uiPriority w:val="99"/>
    <w:unhideWhenUsed/>
    <w:rsid w:val="001439D2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semiHidden/>
    <w:unhideWhenUsed/>
    <w:rsid w:val="00F905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905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905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905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EvstifeevaEA</cp:lastModifiedBy>
  <cp:revision>3</cp:revision>
  <cp:lastPrinted>2020-09-07T06:43:00Z</cp:lastPrinted>
  <dcterms:created xsi:type="dcterms:W3CDTF">2020-09-07T06:43:00Z</dcterms:created>
  <dcterms:modified xsi:type="dcterms:W3CDTF">2020-09-09T04:38:00Z</dcterms:modified>
</cp:coreProperties>
</file>