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D04" w:rsidRPr="008D6D04" w:rsidRDefault="008D6D04" w:rsidP="008D6D04">
      <w:pPr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8001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6D04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D6D04" w:rsidRPr="008D6D04" w:rsidRDefault="008D6D04" w:rsidP="008D6D04">
      <w:pPr>
        <w:spacing w:after="0" w:line="240" w:lineRule="auto"/>
        <w:ind w:left="6120" w:hanging="6120"/>
        <w:jc w:val="center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D6D04" w:rsidRPr="008D6D04" w:rsidRDefault="008D6D04" w:rsidP="008D6D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7A60BC" w:rsidP="008D6D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D66943">
        <w:rPr>
          <w:rFonts w:ascii="Times New Roman" w:hAnsi="Times New Roman" w:cs="Times New Roman"/>
          <w:sz w:val="28"/>
          <w:szCs w:val="28"/>
        </w:rPr>
        <w:t xml:space="preserve"> ноября 2020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года              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                                  №</w:t>
      </w:r>
      <w:r w:rsidR="00512939">
        <w:rPr>
          <w:rFonts w:ascii="Times New Roman" w:hAnsi="Times New Roman" w:cs="Times New Roman"/>
          <w:sz w:val="28"/>
          <w:szCs w:val="28"/>
        </w:rPr>
        <w:t xml:space="preserve"> 21</w:t>
      </w:r>
    </w:p>
    <w:p w:rsidR="008D6D04" w:rsidRPr="008D6D04" w:rsidRDefault="008D6D04" w:rsidP="008D6D04">
      <w:pPr>
        <w:spacing w:after="0" w:line="240" w:lineRule="auto"/>
        <w:ind w:right="503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right="395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О проекте нормативного правового акта Думы Пожарского муниципального района «О бюджете Пожарского муниципального р</w:t>
      </w:r>
      <w:r w:rsidR="00D66943">
        <w:rPr>
          <w:rFonts w:ascii="Times New Roman" w:hAnsi="Times New Roman" w:cs="Times New Roman"/>
          <w:sz w:val="28"/>
          <w:szCs w:val="28"/>
        </w:rPr>
        <w:t>айона на 2021</w:t>
      </w:r>
      <w:r>
        <w:rPr>
          <w:rFonts w:ascii="Times New Roman" w:hAnsi="Times New Roman" w:cs="Times New Roman"/>
          <w:sz w:val="28"/>
          <w:szCs w:val="28"/>
        </w:rPr>
        <w:t xml:space="preserve"> год и плановый пер</w:t>
      </w:r>
      <w:r w:rsidR="00D66943">
        <w:rPr>
          <w:rFonts w:ascii="Times New Roman" w:hAnsi="Times New Roman" w:cs="Times New Roman"/>
          <w:sz w:val="28"/>
          <w:szCs w:val="28"/>
        </w:rPr>
        <w:t>иод 2022 и 2023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(первое чтение)</w:t>
      </w:r>
    </w:p>
    <w:p w:rsidR="008D6D04" w:rsidRPr="008D6D04" w:rsidRDefault="008D6D04" w:rsidP="008D6D04">
      <w:pPr>
        <w:tabs>
          <w:tab w:val="left" w:pos="4320"/>
        </w:tabs>
        <w:spacing w:after="0" w:line="240" w:lineRule="auto"/>
        <w:ind w:right="5035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бюджете Пожарско</w:t>
      </w:r>
      <w:r w:rsidR="00D66943">
        <w:rPr>
          <w:rFonts w:ascii="Times New Roman" w:hAnsi="Times New Roman" w:cs="Times New Roman"/>
          <w:sz w:val="28"/>
          <w:szCs w:val="28"/>
        </w:rPr>
        <w:t>го муниципального района на 2021 год и плановый период 2022 и 2023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 Пожарском муниципальном районе», утвержденным нормативным правовым актом Думы Пожарского муниципального района от 25 октября 2016 года № 48-НПА, Дума Пожарского муниципального района     </w:t>
      </w:r>
    </w:p>
    <w:p w:rsidR="008D6D04" w:rsidRPr="008D6D04" w:rsidRDefault="008D6D04" w:rsidP="008D6D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8D6D04" w:rsidP="008D6D04">
      <w:pPr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>РЕШИЛА:</w:t>
      </w:r>
    </w:p>
    <w:p w:rsidR="008D6D04" w:rsidRPr="008D6D04" w:rsidRDefault="008D6D04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b/>
          <w:sz w:val="28"/>
          <w:szCs w:val="28"/>
        </w:rPr>
        <w:t>1.</w:t>
      </w:r>
      <w:r w:rsidRPr="008D6D04">
        <w:rPr>
          <w:rFonts w:ascii="Times New Roman" w:hAnsi="Times New Roman" w:cs="Times New Roman"/>
          <w:sz w:val="28"/>
          <w:szCs w:val="28"/>
        </w:rPr>
        <w:t xml:space="preserve"> Принять проект нормативного правового акта Думы Пожарского муниципального района «О бюджете Пожарско</w:t>
      </w:r>
      <w:r>
        <w:rPr>
          <w:rFonts w:ascii="Times New Roman" w:hAnsi="Times New Roman" w:cs="Times New Roman"/>
          <w:sz w:val="28"/>
          <w:szCs w:val="28"/>
        </w:rPr>
        <w:t xml:space="preserve">го муниципального района </w:t>
      </w:r>
      <w:r w:rsidR="00D66943">
        <w:rPr>
          <w:rFonts w:ascii="Times New Roman" w:hAnsi="Times New Roman" w:cs="Times New Roman"/>
          <w:sz w:val="28"/>
          <w:szCs w:val="28"/>
        </w:rPr>
        <w:t>на 2021 год и плановый период 2022 и 2023</w:t>
      </w:r>
      <w:r w:rsidRPr="008D6D04">
        <w:rPr>
          <w:rFonts w:ascii="Times New Roman" w:hAnsi="Times New Roman" w:cs="Times New Roman"/>
          <w:sz w:val="28"/>
          <w:szCs w:val="28"/>
        </w:rPr>
        <w:t xml:space="preserve"> годов» в первом чтении. </w:t>
      </w:r>
    </w:p>
    <w:p w:rsidR="00042986" w:rsidRPr="00042986" w:rsidRDefault="008D6D04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ab/>
      </w:r>
      <w:r w:rsidRPr="00E44F04">
        <w:rPr>
          <w:rFonts w:ascii="Times New Roman" w:hAnsi="Times New Roman" w:cs="Times New Roman"/>
          <w:b/>
          <w:sz w:val="28"/>
          <w:szCs w:val="28"/>
        </w:rPr>
        <w:t>2.</w:t>
      </w:r>
      <w:r w:rsidRPr="00E44F04">
        <w:rPr>
          <w:rFonts w:ascii="Times New Roman" w:hAnsi="Times New Roman" w:cs="Times New Roman"/>
          <w:sz w:val="28"/>
          <w:szCs w:val="28"/>
        </w:rPr>
        <w:t xml:space="preserve"> </w:t>
      </w:r>
      <w:r w:rsidR="00042986" w:rsidRPr="00042986">
        <w:rPr>
          <w:rFonts w:ascii="Times New Roman" w:hAnsi="Times New Roman" w:cs="Times New Roman"/>
          <w:sz w:val="28"/>
          <w:szCs w:val="28"/>
        </w:rPr>
        <w:t>Утвердить основные характеристики бюджета Пожарско</w:t>
      </w:r>
      <w:r w:rsidR="00960CBD">
        <w:rPr>
          <w:rFonts w:ascii="Times New Roman" w:hAnsi="Times New Roman" w:cs="Times New Roman"/>
          <w:sz w:val="28"/>
          <w:szCs w:val="28"/>
        </w:rPr>
        <w:t>го муниципального района на 2021</w:t>
      </w:r>
      <w:r w:rsidR="00042986" w:rsidRPr="00042986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960CBD" w:rsidRPr="00960CBD" w:rsidRDefault="00042986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</w:r>
      <w:r w:rsidR="00960CBD" w:rsidRPr="00960CBD">
        <w:rPr>
          <w:rFonts w:ascii="Times New Roman" w:hAnsi="Times New Roman" w:cs="Times New Roman"/>
          <w:sz w:val="28"/>
          <w:szCs w:val="28"/>
        </w:rPr>
        <w:t xml:space="preserve">1) общий объем доходов районного бюджета – в сумме 693 975,07 тысяч рублей, в том числе объем межбюджетных трансфертов, получаемых из других бюджетов бюджетной системы Российской Федерации, в сумме 419 357,07 тысяч рублей; 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 xml:space="preserve">2) общий объем расходов районного бюджета – в сумме 698 475,07 тысяч рублей; 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 xml:space="preserve">3) размер дефицита районного бюджета в сумме – </w:t>
      </w:r>
      <w:r w:rsidRPr="00B2679A">
        <w:rPr>
          <w:rFonts w:ascii="Times New Roman" w:hAnsi="Times New Roman" w:cs="Times New Roman"/>
          <w:sz w:val="28"/>
          <w:szCs w:val="28"/>
        </w:rPr>
        <w:t>4 500,0 тысяч</w:t>
      </w:r>
      <w:r w:rsidRPr="00960CBD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 xml:space="preserve">4) верхний предел муниципального внутреннего долга Пожарского муниципального района на 1 января 2022 года – в сумме 35 000,0 тысяч </w:t>
      </w:r>
      <w:r w:rsidRPr="00960CBD">
        <w:rPr>
          <w:rFonts w:ascii="Times New Roman" w:hAnsi="Times New Roman" w:cs="Times New Roman"/>
          <w:sz w:val="28"/>
          <w:szCs w:val="28"/>
        </w:rPr>
        <w:lastRenderedPageBreak/>
        <w:t>рублей, в том числе верхний предел долга по муниципальным гарантиям  Пожарского муниципального района -  0,00 тысяч рублей</w:t>
      </w:r>
      <w:r w:rsidRPr="00960CBD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>5) объем расходов на обслуживание муниципального долга Пожарского муниципального района – в сумме 2 000,0 тысяч рублей.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B2679A" w:rsidRPr="00B2679A">
        <w:rPr>
          <w:rFonts w:ascii="Times New Roman" w:hAnsi="Times New Roman" w:cs="Times New Roman"/>
          <w:b/>
          <w:sz w:val="28"/>
          <w:szCs w:val="28"/>
        </w:rPr>
        <w:t>3</w:t>
      </w:r>
      <w:r w:rsidRPr="00B2679A">
        <w:rPr>
          <w:rFonts w:ascii="Times New Roman" w:hAnsi="Times New Roman" w:cs="Times New Roman"/>
          <w:b/>
          <w:sz w:val="28"/>
          <w:szCs w:val="28"/>
        </w:rPr>
        <w:t>.</w:t>
      </w:r>
      <w:r w:rsidRPr="00960CBD">
        <w:rPr>
          <w:rFonts w:ascii="Times New Roman" w:hAnsi="Times New Roman" w:cs="Times New Roman"/>
          <w:sz w:val="28"/>
          <w:szCs w:val="28"/>
        </w:rPr>
        <w:t xml:space="preserve"> Утвердить основные характеристики бюджета Пожарского муниципального района на плановый период 2022 и 2023 годы: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>1) прогнозируемый общий объем доходов бюджета на 2022 год в сумме 682 064,72</w:t>
      </w:r>
      <w:r w:rsidRPr="00960C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60CBD">
        <w:rPr>
          <w:rFonts w:ascii="Times New Roman" w:hAnsi="Times New Roman" w:cs="Times New Roman"/>
          <w:sz w:val="28"/>
          <w:szCs w:val="28"/>
        </w:rPr>
        <w:t>тысяч рублей, в том числе объем межбюджетных трансфертов, получаемых из других бюджетов бюджетной системы Российской Федерации, в сумме 405 434,72 тысяча рублей, на 2023 год в сумме 283 527,0 тысяч рублей.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>2) общий объем расходов бюджета на 2022 год в сумме 686 064,72 тысяч рублей на 2023 год в сумме 287 527,0 тысяч рублей.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>3) размер дефицита районного бюджета на 2022 и 2023 год в сумме – 4 000,0 тысячи рублей;</w:t>
      </w:r>
    </w:p>
    <w:p w:rsidR="00960CBD" w:rsidRPr="00960CBD" w:rsidRDefault="00960CBD" w:rsidP="00960C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ab/>
        <w:t>4) верхний предел муниципального внутреннего долга Пожарского муниципального района на 1 января 2023 и 1 января 2024 года – в сумме 35 000,0 тысяч рублей, в том числе верхний предел долга по муниципальным гарантиям Пожарского муниципального района -  0,00 тысяч рублей;</w:t>
      </w:r>
    </w:p>
    <w:p w:rsidR="00960CBD" w:rsidRPr="00960CBD" w:rsidRDefault="00960CBD" w:rsidP="00960CB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0CBD">
        <w:rPr>
          <w:rFonts w:ascii="Times New Roman" w:hAnsi="Times New Roman" w:cs="Times New Roman"/>
          <w:sz w:val="28"/>
          <w:szCs w:val="28"/>
        </w:rPr>
        <w:t>5) объем расходов на обслуживание муниципального долга Пожарского муниципального района на 2022 год в сумме 2 000,0 тысячи рублей на 2023 год в сумме 1 900,0 тысяч рублей.</w:t>
      </w:r>
    </w:p>
    <w:p w:rsidR="00B81728" w:rsidRDefault="008D6D04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ab/>
      </w:r>
      <w:r w:rsidR="00B2679A">
        <w:rPr>
          <w:rFonts w:ascii="Times New Roman" w:hAnsi="Times New Roman" w:cs="Times New Roman"/>
          <w:b/>
          <w:sz w:val="28"/>
          <w:szCs w:val="28"/>
        </w:rPr>
        <w:t>4</w:t>
      </w:r>
      <w:r w:rsidR="005C013D" w:rsidRPr="00E03864">
        <w:rPr>
          <w:rFonts w:ascii="Times New Roman" w:hAnsi="Times New Roman" w:cs="Times New Roman"/>
          <w:b/>
          <w:sz w:val="28"/>
          <w:szCs w:val="28"/>
        </w:rPr>
        <w:t>.</w:t>
      </w:r>
      <w:r w:rsidR="005C013D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</w:t>
      </w:r>
      <w:r w:rsidR="00A45679">
        <w:rPr>
          <w:rFonts w:ascii="Times New Roman" w:hAnsi="Times New Roman" w:cs="Times New Roman"/>
          <w:sz w:val="28"/>
          <w:szCs w:val="28"/>
        </w:rPr>
        <w:t>района в срок до 06 декабря 2020</w:t>
      </w:r>
      <w:r w:rsidR="005C013D" w:rsidRPr="008D6D04">
        <w:rPr>
          <w:rFonts w:ascii="Times New Roman" w:hAnsi="Times New Roman" w:cs="Times New Roman"/>
          <w:sz w:val="28"/>
          <w:szCs w:val="28"/>
        </w:rPr>
        <w:t xml:space="preserve"> года</w:t>
      </w:r>
      <w:r w:rsidR="00B81728">
        <w:rPr>
          <w:rFonts w:ascii="Times New Roman" w:hAnsi="Times New Roman" w:cs="Times New Roman"/>
          <w:sz w:val="28"/>
          <w:szCs w:val="28"/>
        </w:rPr>
        <w:t>:</w:t>
      </w:r>
      <w:r w:rsidR="005C013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01AD" w:rsidRDefault="00B81728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4"/>
          <w:szCs w:val="24"/>
        </w:rPr>
        <w:tab/>
      </w:r>
      <w:r w:rsidR="00B2679A">
        <w:rPr>
          <w:rFonts w:ascii="Times New Roman" w:hAnsi="Times New Roman" w:cs="Times New Roman"/>
          <w:b/>
          <w:sz w:val="28"/>
          <w:szCs w:val="28"/>
        </w:rPr>
        <w:t>4</w:t>
      </w:r>
      <w:r w:rsidRPr="001C01AD">
        <w:rPr>
          <w:rFonts w:ascii="Times New Roman" w:hAnsi="Times New Roman" w:cs="Times New Roman"/>
          <w:b/>
          <w:sz w:val="28"/>
          <w:szCs w:val="28"/>
        </w:rPr>
        <w:t>.1</w:t>
      </w:r>
      <w:proofErr w:type="gramStart"/>
      <w:r w:rsidRPr="001C01AD">
        <w:rPr>
          <w:rFonts w:ascii="Times New Roman" w:hAnsi="Times New Roman" w:cs="Times New Roman"/>
          <w:sz w:val="28"/>
          <w:szCs w:val="28"/>
        </w:rPr>
        <w:t xml:space="preserve"> </w:t>
      </w:r>
      <w:r w:rsidR="00B2679A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1C01AD">
        <w:rPr>
          <w:rFonts w:ascii="Times New Roman" w:eastAsia="Times New Roman" w:hAnsi="Times New Roman" w:cs="Times New Roman"/>
          <w:sz w:val="28"/>
          <w:szCs w:val="28"/>
        </w:rPr>
        <w:t xml:space="preserve">честь предложения и замечания, отраженные в </w:t>
      </w:r>
      <w:r w:rsidRPr="001C01AD">
        <w:rPr>
          <w:rFonts w:ascii="Times New Roman" w:hAnsi="Times New Roman" w:cs="Times New Roman"/>
          <w:sz w:val="28"/>
          <w:szCs w:val="28"/>
        </w:rPr>
        <w:t xml:space="preserve">настоящем решении и </w:t>
      </w:r>
      <w:r w:rsidR="00366E56">
        <w:rPr>
          <w:rFonts w:ascii="Times New Roman" w:eastAsia="Times New Roman" w:hAnsi="Times New Roman" w:cs="Times New Roman"/>
          <w:sz w:val="28"/>
          <w:szCs w:val="28"/>
        </w:rPr>
        <w:t>заключении</w:t>
      </w:r>
      <w:r w:rsidRPr="001C01AD">
        <w:rPr>
          <w:rFonts w:ascii="Times New Roman" w:hAnsi="Times New Roman" w:cs="Times New Roman"/>
          <w:sz w:val="28"/>
          <w:szCs w:val="28"/>
        </w:rPr>
        <w:t xml:space="preserve"> Контрольно-счетной палаты Пожарского муниципального района </w:t>
      </w:r>
      <w:r w:rsidR="001C01AD" w:rsidRPr="001C01AD">
        <w:rPr>
          <w:rFonts w:ascii="Times New Roman" w:hAnsi="Times New Roman" w:cs="Times New Roman"/>
          <w:sz w:val="28"/>
          <w:szCs w:val="28"/>
        </w:rPr>
        <w:t>по проекту нормативного правового акта Думы Пожарского муниципального района «О бюджете Пожарско</w:t>
      </w:r>
      <w:r w:rsidR="00DE43DE">
        <w:rPr>
          <w:rFonts w:ascii="Times New Roman" w:hAnsi="Times New Roman" w:cs="Times New Roman"/>
          <w:sz w:val="28"/>
          <w:szCs w:val="28"/>
        </w:rPr>
        <w:t>го муниципального района на 2021 год и плановый период 2022 и 2023</w:t>
      </w:r>
      <w:r w:rsidR="001C01AD" w:rsidRPr="001C01AD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5B79FC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5B79FC" w:rsidRDefault="005B79FC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679A">
        <w:rPr>
          <w:rFonts w:ascii="Times New Roman" w:hAnsi="Times New Roman" w:cs="Times New Roman"/>
          <w:b/>
          <w:sz w:val="28"/>
          <w:szCs w:val="28"/>
        </w:rPr>
        <w:t>4</w:t>
      </w:r>
      <w:r w:rsidRPr="005B79FC">
        <w:rPr>
          <w:rFonts w:ascii="Times New Roman" w:hAnsi="Times New Roman" w:cs="Times New Roman"/>
          <w:b/>
          <w:sz w:val="28"/>
          <w:szCs w:val="28"/>
        </w:rPr>
        <w:t>.1.1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ктуализировать с учетом реального их исполнения мероприятия муниципальной программы «Капитальный ремонт жилищного фонда Пожарского муниципального района» на период 2020-2023 годы» на 2021 год</w:t>
      </w:r>
      <w:r w:rsidR="00016152">
        <w:rPr>
          <w:rFonts w:ascii="Times New Roman" w:hAnsi="Times New Roman" w:cs="Times New Roman"/>
          <w:sz w:val="28"/>
          <w:szCs w:val="28"/>
        </w:rPr>
        <w:t xml:space="preserve"> с предоставлением документов, подтверждающих обоснованность потребности заявленных финансовых средств (акты осмотра конкретных объектов, сметные расчеты на выполнение капитального ремонта конкретного объекта)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16152" w:rsidRDefault="005B79FC" w:rsidP="000429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679A">
        <w:rPr>
          <w:rFonts w:ascii="Times New Roman" w:hAnsi="Times New Roman" w:cs="Times New Roman"/>
          <w:b/>
          <w:sz w:val="28"/>
          <w:szCs w:val="28"/>
        </w:rPr>
        <w:t>4</w:t>
      </w:r>
      <w:r w:rsidRPr="005B79FC">
        <w:rPr>
          <w:rFonts w:ascii="Times New Roman" w:hAnsi="Times New Roman" w:cs="Times New Roman"/>
          <w:b/>
          <w:sz w:val="28"/>
          <w:szCs w:val="28"/>
        </w:rPr>
        <w:t>.1.2</w:t>
      </w:r>
      <w:proofErr w:type="gramStart"/>
      <w:r w:rsidRPr="005B79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152" w:rsidRPr="0001615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016152" w:rsidRPr="00016152">
        <w:rPr>
          <w:rFonts w:ascii="Times New Roman" w:hAnsi="Times New Roman" w:cs="Times New Roman"/>
          <w:sz w:val="28"/>
          <w:szCs w:val="28"/>
        </w:rPr>
        <w:t xml:space="preserve">оработать </w:t>
      </w:r>
      <w:r w:rsidR="00016152">
        <w:rPr>
          <w:rFonts w:ascii="Times New Roman" w:hAnsi="Times New Roman" w:cs="Times New Roman"/>
          <w:sz w:val="28"/>
          <w:szCs w:val="28"/>
        </w:rPr>
        <w:t>мероприятия муниципальной программы</w:t>
      </w:r>
      <w:r w:rsidR="00016152" w:rsidRPr="00016152">
        <w:rPr>
          <w:rFonts w:ascii="Times New Roman" w:hAnsi="Times New Roman" w:cs="Times New Roman"/>
          <w:sz w:val="28"/>
          <w:szCs w:val="28"/>
        </w:rPr>
        <w:t xml:space="preserve"> «Содержание мест захоронения</w:t>
      </w:r>
      <w:r w:rsidR="00016152">
        <w:rPr>
          <w:rFonts w:ascii="Times New Roman" w:hAnsi="Times New Roman" w:cs="Times New Roman"/>
          <w:sz w:val="28"/>
          <w:szCs w:val="28"/>
        </w:rPr>
        <w:t xml:space="preserve">, расположенных на территории сельских поселений, входящих в состав Пожарского муниципального района, на 2020-2023 годы» с учетом необходимости и реальности выполнения конкретного мероприятия. Предусмотреть средства на 2021 год для планировки территории и подготовки проекта межевания территории для нового места захоронения </w:t>
      </w:r>
      <w:proofErr w:type="gramStart"/>
      <w:r w:rsidR="0001615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16152">
        <w:rPr>
          <w:rFonts w:ascii="Times New Roman" w:hAnsi="Times New Roman" w:cs="Times New Roman"/>
          <w:sz w:val="28"/>
          <w:szCs w:val="28"/>
        </w:rPr>
        <w:t xml:space="preserve"> с. Пожарское;</w:t>
      </w:r>
    </w:p>
    <w:p w:rsidR="006E08EE" w:rsidRPr="006E08EE" w:rsidRDefault="006E08EE" w:rsidP="000429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679A">
        <w:rPr>
          <w:rFonts w:ascii="Times New Roman" w:hAnsi="Times New Roman" w:cs="Times New Roman"/>
          <w:b/>
          <w:sz w:val="28"/>
          <w:szCs w:val="28"/>
        </w:rPr>
        <w:t>4</w:t>
      </w:r>
      <w:r w:rsidRPr="006E08EE">
        <w:rPr>
          <w:rFonts w:ascii="Times New Roman" w:hAnsi="Times New Roman" w:cs="Times New Roman"/>
          <w:b/>
          <w:sz w:val="28"/>
          <w:szCs w:val="28"/>
        </w:rPr>
        <w:t>.1.3</w:t>
      </w:r>
      <w:proofErr w:type="gramStart"/>
      <w:r w:rsidRPr="006E08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1B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351B7">
        <w:rPr>
          <w:rFonts w:ascii="Times New Roman" w:hAnsi="Times New Roman" w:cs="Times New Roman"/>
          <w:sz w:val="28"/>
          <w:szCs w:val="28"/>
        </w:rPr>
        <w:t xml:space="preserve">ключить в перечень мероприятий муниципальной программы «Ремонт и содержание автомобильных дорог местного значения Пожарского муниципального района на 2020-2023 годы» мероприятия по поэтапному освещению автомобильных дорог местного значения, включенных в </w:t>
      </w:r>
      <w:r w:rsidR="009351B7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автомобильных дорог местного значения в границах Пожарского муниципального района. </w:t>
      </w:r>
    </w:p>
    <w:p w:rsidR="008D6D04" w:rsidRPr="008D6D04" w:rsidRDefault="00366E56" w:rsidP="00366E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2679A">
        <w:rPr>
          <w:rFonts w:ascii="Times New Roman" w:hAnsi="Times New Roman" w:cs="Times New Roman"/>
          <w:b/>
          <w:sz w:val="28"/>
          <w:szCs w:val="28"/>
        </w:rPr>
        <w:t>4</w:t>
      </w:r>
      <w:r w:rsidRPr="00366E56">
        <w:rPr>
          <w:rFonts w:ascii="Times New Roman" w:hAnsi="Times New Roman" w:cs="Times New Roman"/>
          <w:b/>
          <w:sz w:val="28"/>
          <w:szCs w:val="28"/>
        </w:rPr>
        <w:t>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79A"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редставить </w:t>
      </w:r>
      <w:r w:rsidR="008D6D04" w:rsidRPr="008D6D04">
        <w:rPr>
          <w:rFonts w:ascii="Times New Roman" w:hAnsi="Times New Roman" w:cs="Times New Roman"/>
          <w:sz w:val="28"/>
          <w:szCs w:val="28"/>
        </w:rPr>
        <w:t>информацию об источниках погашения к</w:t>
      </w:r>
      <w:r w:rsidR="00667382">
        <w:rPr>
          <w:rFonts w:ascii="Times New Roman" w:hAnsi="Times New Roman" w:cs="Times New Roman"/>
          <w:sz w:val="28"/>
          <w:szCs w:val="28"/>
        </w:rPr>
        <w:t>редиторской задолженности в 2021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8D6D04" w:rsidRPr="008D6D04" w:rsidRDefault="00B2679A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Финансовому управлению администрации Пожарского муниципального района (</w:t>
      </w:r>
      <w:proofErr w:type="spellStart"/>
      <w:r w:rsidR="008D6D04" w:rsidRPr="008D6D04">
        <w:rPr>
          <w:rFonts w:ascii="Times New Roman" w:hAnsi="Times New Roman" w:cs="Times New Roman"/>
          <w:sz w:val="28"/>
          <w:szCs w:val="28"/>
        </w:rPr>
        <w:t>Кистенева</w:t>
      </w:r>
      <w:proofErr w:type="spellEnd"/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Л.А.) подготовить проект нормативного правового акта Думы Пожарского муниципального района «О бюджете Пожарско</w:t>
      </w:r>
      <w:r w:rsidR="00DE43DE">
        <w:rPr>
          <w:rFonts w:ascii="Times New Roman" w:hAnsi="Times New Roman" w:cs="Times New Roman"/>
          <w:sz w:val="28"/>
          <w:szCs w:val="28"/>
        </w:rPr>
        <w:t>го муниципального района на 2021 год и плановый период 2022</w:t>
      </w:r>
      <w:r w:rsidR="005C013D">
        <w:rPr>
          <w:rFonts w:ascii="Times New Roman" w:hAnsi="Times New Roman" w:cs="Times New Roman"/>
          <w:sz w:val="28"/>
          <w:szCs w:val="28"/>
        </w:rPr>
        <w:t xml:space="preserve"> и 20</w:t>
      </w:r>
      <w:r w:rsidR="00DE43DE">
        <w:rPr>
          <w:rFonts w:ascii="Times New Roman" w:hAnsi="Times New Roman" w:cs="Times New Roman"/>
          <w:sz w:val="28"/>
          <w:szCs w:val="28"/>
        </w:rPr>
        <w:t>23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годов» ко второму чтению с учетом замечаний и предложений. </w:t>
      </w:r>
    </w:p>
    <w:p w:rsidR="008D6D04" w:rsidRPr="008D6D04" w:rsidRDefault="00B2679A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 Установить предельный срок внесения письменных поправок к проекту нормативного правового акта Думы Пожарского муниципального района  «О бюджете Пожарско</w:t>
      </w:r>
      <w:r w:rsidR="00BA13A6">
        <w:rPr>
          <w:rFonts w:ascii="Times New Roman" w:hAnsi="Times New Roman" w:cs="Times New Roman"/>
          <w:sz w:val="28"/>
          <w:szCs w:val="28"/>
        </w:rPr>
        <w:t>го муниципального района на 2021</w:t>
      </w:r>
      <w:r w:rsidR="00787172">
        <w:rPr>
          <w:rFonts w:ascii="Times New Roman" w:hAnsi="Times New Roman" w:cs="Times New Roman"/>
          <w:sz w:val="28"/>
          <w:szCs w:val="28"/>
        </w:rPr>
        <w:t xml:space="preserve"> год </w:t>
      </w:r>
      <w:r w:rsidR="00BA13A6">
        <w:rPr>
          <w:rFonts w:ascii="Times New Roman" w:hAnsi="Times New Roman" w:cs="Times New Roman"/>
          <w:sz w:val="28"/>
          <w:szCs w:val="28"/>
        </w:rPr>
        <w:t>и плановый период 2022 и 2023</w:t>
      </w:r>
      <w:r w:rsidR="00787172">
        <w:rPr>
          <w:rFonts w:ascii="Times New Roman" w:hAnsi="Times New Roman" w:cs="Times New Roman"/>
          <w:sz w:val="28"/>
          <w:szCs w:val="28"/>
        </w:rPr>
        <w:t xml:space="preserve"> годов» </w:t>
      </w:r>
      <w:r>
        <w:rPr>
          <w:rFonts w:ascii="Times New Roman" w:hAnsi="Times New Roman" w:cs="Times New Roman"/>
          <w:sz w:val="28"/>
          <w:szCs w:val="28"/>
        </w:rPr>
        <w:t>до 07</w:t>
      </w:r>
      <w:r w:rsidR="005A0C6E">
        <w:rPr>
          <w:rFonts w:ascii="Times New Roman" w:hAnsi="Times New Roman" w:cs="Times New Roman"/>
          <w:sz w:val="28"/>
          <w:szCs w:val="28"/>
        </w:rPr>
        <w:t xml:space="preserve"> декабря 2020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D6D04" w:rsidRPr="008D6D04" w:rsidRDefault="00B2679A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Назначить рассмотрение проекта нормативного правового акта Думы Пожарского муниципального района «О бюджете Пожарского муниципальн</w:t>
      </w:r>
      <w:r w:rsidR="00BA13A6">
        <w:rPr>
          <w:rFonts w:ascii="Times New Roman" w:hAnsi="Times New Roman" w:cs="Times New Roman"/>
          <w:sz w:val="28"/>
          <w:szCs w:val="28"/>
        </w:rPr>
        <w:t>ого района на 2021 год и плановый период 2022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и</w:t>
      </w:r>
      <w:r w:rsidR="00BA13A6">
        <w:rPr>
          <w:rFonts w:ascii="Times New Roman" w:hAnsi="Times New Roman" w:cs="Times New Roman"/>
          <w:sz w:val="28"/>
          <w:szCs w:val="28"/>
        </w:rPr>
        <w:t xml:space="preserve"> 2023</w:t>
      </w:r>
      <w:r w:rsidR="00787172">
        <w:rPr>
          <w:rFonts w:ascii="Times New Roman" w:hAnsi="Times New Roman" w:cs="Times New Roman"/>
          <w:sz w:val="28"/>
          <w:szCs w:val="28"/>
        </w:rPr>
        <w:t xml:space="preserve"> годов» </w:t>
      </w:r>
      <w:r w:rsidR="00960CBD">
        <w:rPr>
          <w:rFonts w:ascii="Times New Roman" w:hAnsi="Times New Roman" w:cs="Times New Roman"/>
          <w:sz w:val="28"/>
          <w:szCs w:val="28"/>
        </w:rPr>
        <w:t xml:space="preserve">во </w:t>
      </w:r>
      <w:r w:rsidR="004056A2">
        <w:rPr>
          <w:rFonts w:ascii="Times New Roman" w:hAnsi="Times New Roman" w:cs="Times New Roman"/>
          <w:sz w:val="28"/>
          <w:szCs w:val="28"/>
        </w:rPr>
        <w:t>втором чтении 16</w:t>
      </w:r>
      <w:r w:rsidR="00960CBD">
        <w:rPr>
          <w:rFonts w:ascii="Times New Roman" w:hAnsi="Times New Roman" w:cs="Times New Roman"/>
          <w:sz w:val="28"/>
          <w:szCs w:val="28"/>
        </w:rPr>
        <w:t xml:space="preserve"> декабря 2020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D6D04" w:rsidRPr="008D6D04" w:rsidRDefault="00B2679A" w:rsidP="00E038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8D6D04" w:rsidRPr="008D6D04">
        <w:rPr>
          <w:rFonts w:ascii="Times New Roman" w:hAnsi="Times New Roman" w:cs="Times New Roman"/>
          <w:b/>
          <w:sz w:val="28"/>
          <w:szCs w:val="28"/>
        </w:rPr>
        <w:t>.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принятия.</w:t>
      </w:r>
    </w:p>
    <w:p w:rsidR="008D6D04" w:rsidRDefault="008D6D04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679A" w:rsidRPr="008D6D04" w:rsidRDefault="00B2679A" w:rsidP="00E038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D6D04" w:rsidRPr="008D6D04" w:rsidRDefault="00061C9B" w:rsidP="00E038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председателя</w:t>
      </w:r>
      <w:r w:rsidR="008D6D04" w:rsidRPr="008D6D04">
        <w:rPr>
          <w:rFonts w:ascii="Times New Roman" w:hAnsi="Times New Roman" w:cs="Times New Roman"/>
          <w:sz w:val="28"/>
          <w:szCs w:val="28"/>
        </w:rPr>
        <w:t xml:space="preserve"> Думы</w:t>
      </w:r>
    </w:p>
    <w:p w:rsidR="00CA00FC" w:rsidRPr="00262666" w:rsidRDefault="008D6D04" w:rsidP="0026266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6D0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</w:t>
      </w:r>
      <w:r w:rsidR="00960CB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B2679A">
        <w:rPr>
          <w:rFonts w:ascii="Times New Roman" w:hAnsi="Times New Roman" w:cs="Times New Roman"/>
          <w:sz w:val="28"/>
          <w:szCs w:val="28"/>
        </w:rPr>
        <w:t xml:space="preserve">     </w:t>
      </w:r>
      <w:r w:rsidR="00061C9B">
        <w:rPr>
          <w:rFonts w:ascii="Times New Roman" w:hAnsi="Times New Roman" w:cs="Times New Roman"/>
          <w:sz w:val="28"/>
          <w:szCs w:val="28"/>
        </w:rPr>
        <w:t xml:space="preserve">      </w:t>
      </w:r>
      <w:r w:rsidR="00960CBD">
        <w:rPr>
          <w:rFonts w:ascii="Times New Roman" w:hAnsi="Times New Roman" w:cs="Times New Roman"/>
          <w:sz w:val="28"/>
          <w:szCs w:val="28"/>
        </w:rPr>
        <w:t xml:space="preserve">        </w:t>
      </w:r>
      <w:r w:rsidR="00061C9B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="00061C9B"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sectPr w:rsidR="00CA00FC" w:rsidRPr="00262666" w:rsidSect="0026266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6D04"/>
    <w:rsid w:val="00016152"/>
    <w:rsid w:val="00021925"/>
    <w:rsid w:val="00031229"/>
    <w:rsid w:val="00042986"/>
    <w:rsid w:val="00061C9B"/>
    <w:rsid w:val="000A1F99"/>
    <w:rsid w:val="000F3118"/>
    <w:rsid w:val="001011CB"/>
    <w:rsid w:val="001C01AD"/>
    <w:rsid w:val="00262666"/>
    <w:rsid w:val="00274AF1"/>
    <w:rsid w:val="002F65CB"/>
    <w:rsid w:val="0036461F"/>
    <w:rsid w:val="00366E56"/>
    <w:rsid w:val="003D706F"/>
    <w:rsid w:val="00403EA8"/>
    <w:rsid w:val="004056A2"/>
    <w:rsid w:val="00435B40"/>
    <w:rsid w:val="00495938"/>
    <w:rsid w:val="004B4576"/>
    <w:rsid w:val="004D6140"/>
    <w:rsid w:val="004D7BCB"/>
    <w:rsid w:val="00512939"/>
    <w:rsid w:val="005A0B0F"/>
    <w:rsid w:val="005A0C6E"/>
    <w:rsid w:val="005B79FC"/>
    <w:rsid w:val="005C013D"/>
    <w:rsid w:val="006154F9"/>
    <w:rsid w:val="00667382"/>
    <w:rsid w:val="006E08EE"/>
    <w:rsid w:val="0073215A"/>
    <w:rsid w:val="007743E3"/>
    <w:rsid w:val="00787172"/>
    <w:rsid w:val="0079063C"/>
    <w:rsid w:val="007A60BC"/>
    <w:rsid w:val="008D6D04"/>
    <w:rsid w:val="009351B7"/>
    <w:rsid w:val="00960CBD"/>
    <w:rsid w:val="00981DCC"/>
    <w:rsid w:val="009F568A"/>
    <w:rsid w:val="00A0423A"/>
    <w:rsid w:val="00A1667F"/>
    <w:rsid w:val="00A45679"/>
    <w:rsid w:val="00A812F8"/>
    <w:rsid w:val="00AE0C3C"/>
    <w:rsid w:val="00B2679A"/>
    <w:rsid w:val="00B81728"/>
    <w:rsid w:val="00B84F2B"/>
    <w:rsid w:val="00BA13A6"/>
    <w:rsid w:val="00BD3545"/>
    <w:rsid w:val="00BD397D"/>
    <w:rsid w:val="00BE7CFF"/>
    <w:rsid w:val="00C2739C"/>
    <w:rsid w:val="00CA00FC"/>
    <w:rsid w:val="00D07CE4"/>
    <w:rsid w:val="00D66943"/>
    <w:rsid w:val="00DE43DE"/>
    <w:rsid w:val="00E03864"/>
    <w:rsid w:val="00E44F04"/>
    <w:rsid w:val="00EC1E13"/>
    <w:rsid w:val="00EE06DD"/>
    <w:rsid w:val="00F91936"/>
    <w:rsid w:val="00FD7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 (веб) Знак1"/>
    <w:aliases w:val="Обычный (веб) Знак Знак,Обычный (Web)5 Знак Знак Знак Знак Знак,Обычный (Web)51 Знак,Обычный (веб)11111 Знак Знак,Обычный (Web)51 Знак Знак Знак,Обычный (веб)111111 Знак Знак,Обычный (веб) Знак Знак Знак Знак,Обычный (Web) Знак"/>
    <w:link w:val="a3"/>
    <w:locked/>
    <w:rsid w:val="008D6D04"/>
    <w:rPr>
      <w:sz w:val="24"/>
      <w:szCs w:val="24"/>
    </w:rPr>
  </w:style>
  <w:style w:type="paragraph" w:styleId="a3">
    <w:name w:val="Normal (Web)"/>
    <w:aliases w:val="Обычный (веб) Знак,Обычный (Web)5 Знак Знак Знак Знак,Обычный (Web)51,Обычный (веб)11111 Знак,Обычный (Web)51 Знак Знак,Обычный (веб)111111 Знак,Обычный (веб) Знак Знак Знак,Обычный (веб) Знак Знак Знак Знак Знак,Обычный (Web)"/>
    <w:basedOn w:val="a"/>
    <w:link w:val="1"/>
    <w:unhideWhenUsed/>
    <w:qFormat/>
    <w:rsid w:val="008D6D04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D6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D0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495938"/>
    <w:pPr>
      <w:spacing w:after="0" w:line="240" w:lineRule="auto"/>
      <w:ind w:right="-766" w:firstLine="567"/>
      <w:jc w:val="both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495938"/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harChar">
    <w:name w:val="Char Char"/>
    <w:basedOn w:val="a"/>
    <w:rsid w:val="004959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8">
    <w:name w:val="Стиль в законе"/>
    <w:basedOn w:val="a"/>
    <w:uiPriority w:val="99"/>
    <w:rsid w:val="00E44F04"/>
    <w:pPr>
      <w:spacing w:before="120" w:after="0" w:line="360" w:lineRule="auto"/>
      <w:ind w:firstLine="851"/>
      <w:jc w:val="both"/>
    </w:pPr>
    <w:rPr>
      <w:rFonts w:ascii="Times New Roman" w:eastAsia="Times New Roman" w:hAnsi="Times New Roman" w:cs="Times New Roman"/>
      <w:snapToGrid w:val="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0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A9AA-5D63-495B-B8EE-00EAF1AB6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dcterms:created xsi:type="dcterms:W3CDTF">2019-11-15T03:43:00Z</dcterms:created>
  <dcterms:modified xsi:type="dcterms:W3CDTF">2020-11-26T23:30:00Z</dcterms:modified>
</cp:coreProperties>
</file>