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70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29"/>
        <w:gridCol w:w="1490"/>
      </w:tblGrid>
      <w:tr w:rsidR="00652683" w:rsidTr="004F4EF8">
        <w:tc>
          <w:tcPr>
            <w:tcW w:w="9570" w:type="dxa"/>
            <w:gridSpan w:val="4"/>
          </w:tcPr>
          <w:p w:rsidR="00652683" w:rsidRDefault="00652683" w:rsidP="004F4EF8">
            <w:pPr>
              <w:spacing w:beforeAutospacing="1" w:after="100" w:afterAutospacing="1"/>
              <w:jc w:val="center"/>
              <w:rPr>
                <w:rFonts w:ascii="Tahoma" w:hAnsi="Tahoma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34C259E" wp14:editId="7B4BFEE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/>
              </w:rPr>
              <w:t>4</w:t>
            </w:r>
          </w:p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rFonts w:ascii="Tahoma" w:hAnsi="Tahoma"/>
              </w:rPr>
            </w:pPr>
          </w:p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rFonts w:ascii="Tahoma" w:hAnsi="Tahoma"/>
              </w:rPr>
            </w:pPr>
          </w:p>
        </w:tc>
      </w:tr>
      <w:tr w:rsidR="00652683" w:rsidTr="004F4EF8">
        <w:tc>
          <w:tcPr>
            <w:tcW w:w="9570" w:type="dxa"/>
            <w:gridSpan w:val="4"/>
          </w:tcPr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b/>
                <w:bCs/>
                <w:sz w:val="32"/>
              </w:rPr>
            </w:pPr>
            <w:proofErr w:type="gramStart"/>
            <w:r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652683" w:rsidTr="004F4EF8">
        <w:tc>
          <w:tcPr>
            <w:tcW w:w="9570" w:type="dxa"/>
            <w:gridSpan w:val="4"/>
          </w:tcPr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  О</w:t>
            </w:r>
            <w:proofErr w:type="gramEnd"/>
            <w:r>
              <w:rPr>
                <w:sz w:val="28"/>
                <w:szCs w:val="28"/>
              </w:rPr>
              <w:t xml:space="preserve">  С  Т  А  Н  О  В  Л  Е  Н  И  Е</w:t>
            </w:r>
          </w:p>
          <w:p w:rsidR="00652683" w:rsidRDefault="00652683" w:rsidP="004F4EF8">
            <w:pPr>
              <w:spacing w:before="100" w:beforeAutospacing="1" w:after="100" w:afterAutospacing="1"/>
              <w:jc w:val="center"/>
            </w:pPr>
          </w:p>
        </w:tc>
      </w:tr>
      <w:tr w:rsidR="00652683" w:rsidTr="004F4EF8">
        <w:trPr>
          <w:trHeight w:val="235"/>
        </w:trPr>
        <w:tc>
          <w:tcPr>
            <w:tcW w:w="2816" w:type="dxa"/>
            <w:hideMark/>
          </w:tcPr>
          <w:p w:rsidR="00652683" w:rsidRDefault="00652683" w:rsidP="004F4EF8">
            <w:pPr>
              <w:spacing w:before="100" w:beforeAutospacing="1" w:after="100" w:afterAutospacing="1"/>
            </w:pPr>
            <w:r>
              <w:t>_</w:t>
            </w:r>
            <w:r w:rsidR="004B1C09" w:rsidRPr="004B1C09">
              <w:rPr>
                <w:u w:val="single"/>
              </w:rPr>
              <w:t>09 августа 2021 года</w:t>
            </w:r>
            <w:r w:rsidR="004B1C09">
              <w:t>_</w:t>
            </w:r>
          </w:p>
        </w:tc>
        <w:tc>
          <w:tcPr>
            <w:tcW w:w="4135" w:type="dxa"/>
            <w:hideMark/>
          </w:tcPr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129" w:type="dxa"/>
            <w:hideMark/>
          </w:tcPr>
          <w:p w:rsidR="00652683" w:rsidRDefault="00652683" w:rsidP="004F4EF8">
            <w:pPr>
              <w:spacing w:before="100" w:beforeAutospacing="1" w:after="100" w:afterAutospacing="1"/>
              <w:jc w:val="right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490" w:type="dxa"/>
            <w:hideMark/>
          </w:tcPr>
          <w:p w:rsidR="00652683" w:rsidRDefault="00652683" w:rsidP="004F4EF8">
            <w:pPr>
              <w:spacing w:before="100" w:beforeAutospacing="1" w:after="100" w:afterAutospacing="1"/>
            </w:pPr>
            <w:r>
              <w:t>_</w:t>
            </w:r>
            <w:r w:rsidR="004B1C09" w:rsidRPr="004B1C09">
              <w:rPr>
                <w:u w:val="single"/>
              </w:rPr>
              <w:t>416-па</w:t>
            </w:r>
            <w:r w:rsidR="004B1C09">
              <w:t>__</w:t>
            </w:r>
          </w:p>
        </w:tc>
      </w:tr>
    </w:tbl>
    <w:p w:rsidR="00652683" w:rsidRDefault="00652683" w:rsidP="00652683">
      <w:pPr>
        <w:rPr>
          <w:sz w:val="22"/>
          <w:szCs w:val="22"/>
        </w:rPr>
      </w:pPr>
    </w:p>
    <w:p w:rsidR="00652683" w:rsidRDefault="00652683" w:rsidP="00652683">
      <w:pPr>
        <w:rPr>
          <w:sz w:val="22"/>
          <w:szCs w:val="22"/>
        </w:rPr>
      </w:pPr>
    </w:p>
    <w:p w:rsidR="00652683" w:rsidRDefault="00652683" w:rsidP="00652683">
      <w:pPr>
        <w:rPr>
          <w:sz w:val="22"/>
          <w:szCs w:val="22"/>
        </w:rPr>
      </w:pPr>
    </w:p>
    <w:p w:rsidR="00652683" w:rsidRPr="009A1EC9" w:rsidRDefault="00652683" w:rsidP="009A1EC9">
      <w:pPr>
        <w:pStyle w:val="a3"/>
        <w:spacing w:before="0"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Пожарского </w:t>
      </w:r>
      <w:r w:rsidRPr="009A1EC9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="00C51527">
        <w:rPr>
          <w:rFonts w:ascii="Times New Roman" w:hAnsi="Times New Roman" w:cs="Times New Roman"/>
          <w:b/>
          <w:sz w:val="28"/>
          <w:szCs w:val="28"/>
        </w:rPr>
        <w:t>П</w:t>
      </w:r>
      <w:r w:rsidR="009A1EC9" w:rsidRPr="009A1EC9">
        <w:rPr>
          <w:rFonts w:ascii="Times New Roman" w:hAnsi="Times New Roman" w:cs="Times New Roman"/>
          <w:b/>
          <w:sz w:val="28"/>
          <w:szCs w:val="28"/>
        </w:rPr>
        <w:t xml:space="preserve">риморского края </w:t>
      </w:r>
      <w:r w:rsidRPr="009A1EC9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35096F" w:rsidRPr="009A1EC9">
        <w:rPr>
          <w:rFonts w:ascii="Times New Roman" w:hAnsi="Times New Roman" w:cs="Times New Roman"/>
          <w:b/>
          <w:sz w:val="28"/>
          <w:szCs w:val="28"/>
        </w:rPr>
        <w:t>26</w:t>
      </w:r>
      <w:r w:rsidRPr="009A1EC9">
        <w:rPr>
          <w:rFonts w:ascii="Times New Roman" w:hAnsi="Times New Roman" w:cs="Times New Roman"/>
          <w:b/>
          <w:sz w:val="28"/>
          <w:szCs w:val="28"/>
        </w:rPr>
        <w:t xml:space="preserve"> октября 2020 года</w:t>
      </w:r>
      <w:r w:rsidR="009A1EC9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9A1EC9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35096F" w:rsidRPr="009A1EC9">
        <w:rPr>
          <w:rFonts w:ascii="Times New Roman" w:hAnsi="Times New Roman" w:cs="Times New Roman"/>
          <w:b/>
          <w:sz w:val="28"/>
          <w:szCs w:val="28"/>
        </w:rPr>
        <w:t>674</w:t>
      </w:r>
      <w:r w:rsidRPr="009A1EC9">
        <w:rPr>
          <w:rFonts w:ascii="Times New Roman" w:hAnsi="Times New Roman" w:cs="Times New Roman"/>
          <w:b/>
          <w:sz w:val="28"/>
          <w:szCs w:val="28"/>
        </w:rPr>
        <w:t>-па «Об утверждении м</w:t>
      </w:r>
      <w:bookmarkStart w:id="0" w:name="_GoBack"/>
      <w:bookmarkEnd w:id="0"/>
      <w:r w:rsidRPr="009A1EC9">
        <w:rPr>
          <w:rFonts w:ascii="Times New Roman" w:hAnsi="Times New Roman" w:cs="Times New Roman"/>
          <w:b/>
          <w:sz w:val="28"/>
          <w:szCs w:val="28"/>
        </w:rPr>
        <w:t>униципальной программы «Обеспечение населения дровами и поддержка организаций, занимающихся реализацией древесины для нужд населения Пожарского муниципального района» на 2020-2023 годы»</w:t>
      </w:r>
    </w:p>
    <w:p w:rsidR="00652683" w:rsidRDefault="00652683" w:rsidP="00652683">
      <w:pPr>
        <w:ind w:firstLine="720"/>
        <w:jc w:val="center"/>
        <w:rPr>
          <w:b/>
          <w:sz w:val="28"/>
          <w:szCs w:val="28"/>
        </w:rPr>
      </w:pPr>
    </w:p>
    <w:p w:rsidR="00652683" w:rsidRPr="00010694" w:rsidRDefault="00652683" w:rsidP="00652683">
      <w:pPr>
        <w:ind w:firstLine="720"/>
        <w:jc w:val="center"/>
        <w:rPr>
          <w:b/>
          <w:sz w:val="28"/>
          <w:szCs w:val="28"/>
        </w:rPr>
      </w:pPr>
    </w:p>
    <w:p w:rsidR="00D81CE4" w:rsidRDefault="00652683" w:rsidP="00010694">
      <w:pPr>
        <w:pStyle w:val="11"/>
        <w:shd w:val="clear" w:color="auto" w:fill="auto"/>
        <w:spacing w:before="0" w:after="0" w:line="360" w:lineRule="auto"/>
        <w:ind w:firstLine="720"/>
        <w:rPr>
          <w:rFonts w:ascii="Times New Roman" w:hAnsi="Times New Roman" w:cs="Times New Roman"/>
        </w:rPr>
      </w:pPr>
      <w:r w:rsidRPr="00010694">
        <w:rPr>
          <w:rFonts w:ascii="Times New Roman" w:hAnsi="Times New Roman" w:cs="Times New Roman"/>
        </w:rPr>
        <w:t xml:space="preserve">В соответствии со ст. 179 Бюджетного кодекса Российской Федерации, Федеральным законом от 6 октября 2003 года № 131-ФЗ «Об общих  принципах организации местного самоуправления в Российской Федерации», </w:t>
      </w:r>
      <w:r w:rsidR="00010694" w:rsidRPr="00010694">
        <w:rPr>
          <w:rFonts w:ascii="Times New Roman" w:hAnsi="Times New Roman" w:cs="Times New Roman"/>
          <w:color w:val="000000"/>
        </w:rPr>
        <w:t xml:space="preserve">Лесным кодексом Российской Федерации, Постановлением Администрации Приморского края от 30 декабря 2019 года № 945-па «Об обеспечении доступным жильем и качественными услугами жилищно-коммунального хозяйства населения Приморского края на </w:t>
      </w:r>
      <w:r w:rsidR="00010694" w:rsidRPr="00010694">
        <w:rPr>
          <w:rFonts w:ascii="Times New Roman" w:hAnsi="Times New Roman" w:cs="Times New Roman"/>
        </w:rPr>
        <w:t xml:space="preserve">2020-2027 годы», </w:t>
      </w:r>
      <w:r w:rsidRPr="00010694">
        <w:rPr>
          <w:rFonts w:ascii="Times New Roman" w:hAnsi="Times New Roman" w:cs="Times New Roman"/>
          <w:bCs/>
        </w:rPr>
        <w:t>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</w:t>
      </w:r>
      <w:r w:rsidR="00010694">
        <w:rPr>
          <w:rFonts w:ascii="Times New Roman" w:hAnsi="Times New Roman" w:cs="Times New Roman"/>
          <w:bCs/>
        </w:rPr>
        <w:t xml:space="preserve">го района Приморского края </w:t>
      </w:r>
      <w:r w:rsidRPr="00010694">
        <w:rPr>
          <w:rFonts w:ascii="Times New Roman" w:hAnsi="Times New Roman" w:cs="Times New Roman"/>
          <w:bCs/>
        </w:rPr>
        <w:t>от 25 марта 2014 года № 132-па,</w:t>
      </w:r>
      <w:r w:rsidR="009974E1" w:rsidRPr="00010694">
        <w:rPr>
          <w:rFonts w:ascii="Times New Roman" w:hAnsi="Times New Roman" w:cs="Times New Roman"/>
          <w:bCs/>
        </w:rPr>
        <w:t xml:space="preserve"> </w:t>
      </w:r>
      <w:r w:rsidR="00010694">
        <w:rPr>
          <w:rFonts w:ascii="Times New Roman" w:hAnsi="Times New Roman" w:cs="Times New Roman"/>
          <w:bCs/>
        </w:rPr>
        <w:t xml:space="preserve">руководствуясь </w:t>
      </w:r>
      <w:hyperlink r:id="rId6" w:history="1">
        <w:r w:rsidR="00010694" w:rsidRPr="00010694">
          <w:rPr>
            <w:rStyle w:val="a4"/>
            <w:rFonts w:ascii="Times New Roman" w:hAnsi="Times New Roman" w:cs="Times New Roman"/>
            <w:color w:val="auto"/>
            <w:u w:val="none"/>
          </w:rPr>
          <w:t>Устав</w:t>
        </w:r>
      </w:hyperlink>
      <w:r w:rsidR="00010694" w:rsidRPr="00010694">
        <w:rPr>
          <w:rFonts w:ascii="Times New Roman" w:hAnsi="Times New Roman" w:cs="Times New Roman"/>
        </w:rPr>
        <w:t>ом Пожарского муниципального района,</w:t>
      </w:r>
      <w:r w:rsidR="00010694" w:rsidRPr="00010694">
        <w:rPr>
          <w:rFonts w:ascii="Times New Roman" w:hAnsi="Times New Roman" w:cs="Times New Roman"/>
          <w:bCs/>
        </w:rPr>
        <w:t xml:space="preserve"> </w:t>
      </w:r>
      <w:r w:rsidR="00010694" w:rsidRPr="00010694">
        <w:rPr>
          <w:rFonts w:ascii="Times New Roman" w:hAnsi="Times New Roman" w:cs="Times New Roman"/>
        </w:rPr>
        <w:t>администрация Пожарского муниципального района Приморского края</w:t>
      </w:r>
    </w:p>
    <w:p w:rsidR="00010694" w:rsidRDefault="00010694" w:rsidP="000106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10694" w:rsidRDefault="00010694" w:rsidP="000106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10694" w:rsidRDefault="00010694" w:rsidP="000106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10694" w:rsidRDefault="00010694" w:rsidP="000106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10694" w:rsidRPr="00010694" w:rsidRDefault="00010694" w:rsidP="000106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10694" w:rsidRPr="00010694" w:rsidRDefault="00010694" w:rsidP="007506DD">
      <w:pPr>
        <w:pStyle w:val="a3"/>
        <w:numPr>
          <w:ilvl w:val="0"/>
          <w:numId w:val="1"/>
        </w:numPr>
        <w:tabs>
          <w:tab w:val="num" w:pos="1134"/>
        </w:tabs>
        <w:spacing w:before="0" w:after="0" w:line="36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0694">
        <w:rPr>
          <w:rFonts w:ascii="Times New Roman" w:hAnsi="Times New Roman" w:cs="Times New Roman"/>
          <w:color w:val="auto"/>
          <w:sz w:val="28"/>
          <w:szCs w:val="28"/>
        </w:rPr>
        <w:t xml:space="preserve">Внести </w:t>
      </w:r>
      <w:r w:rsidR="00C51527">
        <w:rPr>
          <w:rFonts w:ascii="Times New Roman" w:hAnsi="Times New Roman" w:cs="Times New Roman"/>
          <w:color w:val="auto"/>
          <w:sz w:val="28"/>
          <w:szCs w:val="28"/>
        </w:rPr>
        <w:t>в муниципальную программу «Обеспе</w:t>
      </w:r>
      <w:r w:rsidRPr="00010694">
        <w:rPr>
          <w:rFonts w:ascii="Times New Roman" w:hAnsi="Times New Roman" w:cs="Times New Roman"/>
          <w:sz w:val="28"/>
          <w:szCs w:val="28"/>
        </w:rPr>
        <w:t>чение населения дровами и поддержка организаций, занимающихся реализацией древесины для нужд населения Пожарского муниципального района» на 2020-2023 годы» (далее – Программа)</w:t>
      </w:r>
      <w:r w:rsidR="00C51527">
        <w:rPr>
          <w:rFonts w:ascii="Times New Roman" w:hAnsi="Times New Roman" w:cs="Times New Roman"/>
          <w:sz w:val="28"/>
          <w:szCs w:val="28"/>
        </w:rPr>
        <w:t>, утвержденную постановлением администрации Пожарского муниципального района Приморского края от 26 октября 2020 года № 674-па</w:t>
      </w:r>
      <w:r w:rsidRPr="00010694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010694" w:rsidRPr="00A15A26" w:rsidRDefault="00010694" w:rsidP="00010694">
      <w:pPr>
        <w:pStyle w:val="a3"/>
        <w:numPr>
          <w:ilvl w:val="1"/>
          <w:numId w:val="2"/>
        </w:numPr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Раздел паспорта Программы «Финансовое обеспечение </w:t>
      </w:r>
      <w:r w:rsidRPr="00A15A26">
        <w:rPr>
          <w:rFonts w:ascii="Times New Roman" w:hAnsi="Times New Roman" w:cs="Times New Roman"/>
          <w:color w:val="auto"/>
          <w:sz w:val="28"/>
          <w:szCs w:val="28"/>
        </w:rPr>
        <w:t>программы» изложить с следующей редакции:</w:t>
      </w:r>
    </w:p>
    <w:p w:rsidR="00A15A26" w:rsidRPr="00A15A26" w:rsidRDefault="00010694" w:rsidP="00A15A26">
      <w:pPr>
        <w:pStyle w:val="consnormal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26">
        <w:rPr>
          <w:rFonts w:ascii="Times New Roman" w:hAnsi="Times New Roman" w:cs="Times New Roman"/>
          <w:sz w:val="28"/>
          <w:szCs w:val="28"/>
        </w:rPr>
        <w:t xml:space="preserve">«Общий объем финансирования мероприятий Программы составляет </w:t>
      </w:r>
      <w:r w:rsidR="00C51527">
        <w:rPr>
          <w:rFonts w:ascii="Times New Roman" w:hAnsi="Times New Roman" w:cs="Times New Roman"/>
          <w:b/>
          <w:sz w:val="28"/>
          <w:szCs w:val="28"/>
        </w:rPr>
        <w:t>10 987 045,08</w:t>
      </w:r>
      <w:r w:rsidR="00A15A26">
        <w:rPr>
          <w:rFonts w:ascii="Times New Roman" w:hAnsi="Times New Roman" w:cs="Times New Roman"/>
          <w:sz w:val="28"/>
          <w:szCs w:val="28"/>
        </w:rPr>
        <w:t xml:space="preserve"> рублей</w:t>
      </w:r>
      <w:r w:rsidRPr="00A15A26">
        <w:rPr>
          <w:rFonts w:ascii="Times New Roman" w:hAnsi="Times New Roman" w:cs="Times New Roman"/>
          <w:sz w:val="28"/>
          <w:szCs w:val="28"/>
        </w:rPr>
        <w:t>, в том числе по годам:</w:t>
      </w:r>
    </w:p>
    <w:p w:rsidR="00A15A26" w:rsidRPr="00A15A26" w:rsidRDefault="00A15A26" w:rsidP="00A15A26">
      <w:pPr>
        <w:pStyle w:val="consnormal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26">
        <w:rPr>
          <w:rFonts w:ascii="Times New Roman" w:hAnsi="Times New Roman" w:cs="Times New Roman"/>
          <w:sz w:val="28"/>
          <w:szCs w:val="28"/>
          <w:u w:val="single"/>
        </w:rPr>
        <w:t>в 2020 году</w:t>
      </w:r>
      <w:r w:rsidRPr="00A15A26">
        <w:rPr>
          <w:rFonts w:ascii="Times New Roman" w:hAnsi="Times New Roman" w:cs="Times New Roman"/>
          <w:sz w:val="28"/>
          <w:szCs w:val="28"/>
        </w:rPr>
        <w:t xml:space="preserve"> составит –</w:t>
      </w:r>
      <w:r w:rsidRPr="00A15A26">
        <w:rPr>
          <w:rFonts w:ascii="Times New Roman" w:hAnsi="Times New Roman" w:cs="Times New Roman"/>
          <w:b/>
          <w:sz w:val="28"/>
          <w:szCs w:val="28"/>
        </w:rPr>
        <w:t xml:space="preserve"> 7 552 958,21 </w:t>
      </w:r>
      <w:r w:rsidRPr="00A15A26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A15A26">
        <w:rPr>
          <w:rFonts w:ascii="Times New Roman" w:hAnsi="Times New Roman" w:cs="Times New Roman"/>
          <w:sz w:val="28"/>
          <w:szCs w:val="28"/>
        </w:rPr>
        <w:t xml:space="preserve">, в том числе за счет средств: краевого бюджета – </w:t>
      </w:r>
      <w:r w:rsidRPr="00A15A26">
        <w:rPr>
          <w:rFonts w:ascii="Times New Roman" w:hAnsi="Times New Roman" w:cs="Times New Roman"/>
          <w:b/>
          <w:sz w:val="28"/>
          <w:szCs w:val="28"/>
        </w:rPr>
        <w:t>7 477 428,63</w:t>
      </w:r>
      <w:r w:rsidRPr="00A15A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15A26">
        <w:rPr>
          <w:rFonts w:ascii="Times New Roman" w:hAnsi="Times New Roman" w:cs="Times New Roman"/>
          <w:sz w:val="28"/>
          <w:szCs w:val="28"/>
        </w:rPr>
        <w:t xml:space="preserve">рублей; бюджета Пожарского муниципального района – </w:t>
      </w:r>
      <w:r w:rsidRPr="00A15A26">
        <w:rPr>
          <w:rFonts w:ascii="Times New Roman" w:hAnsi="Times New Roman" w:cs="Times New Roman"/>
          <w:b/>
          <w:sz w:val="28"/>
          <w:szCs w:val="28"/>
        </w:rPr>
        <w:t>75 529,58</w:t>
      </w:r>
      <w:r w:rsidRPr="00A15A26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A15A26" w:rsidRPr="00A15A26" w:rsidRDefault="00A15A26" w:rsidP="00A15A26">
      <w:pPr>
        <w:pStyle w:val="consnormal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26">
        <w:rPr>
          <w:rFonts w:ascii="Times New Roman" w:hAnsi="Times New Roman" w:cs="Times New Roman"/>
          <w:sz w:val="28"/>
          <w:szCs w:val="28"/>
          <w:u w:val="single"/>
        </w:rPr>
        <w:t>в 2021 году</w:t>
      </w:r>
      <w:r w:rsidRPr="00A15A26">
        <w:rPr>
          <w:rFonts w:ascii="Times New Roman" w:hAnsi="Times New Roman" w:cs="Times New Roman"/>
          <w:sz w:val="28"/>
          <w:szCs w:val="28"/>
        </w:rPr>
        <w:t xml:space="preserve"> составит –</w:t>
      </w:r>
      <w:r w:rsidRPr="00A15A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527">
        <w:rPr>
          <w:rFonts w:ascii="Times New Roman" w:hAnsi="Times New Roman" w:cs="Times New Roman"/>
          <w:b/>
          <w:sz w:val="28"/>
          <w:szCs w:val="28"/>
        </w:rPr>
        <w:t>3 434 086</w:t>
      </w:r>
      <w:r w:rsidRPr="00A15A26">
        <w:rPr>
          <w:rFonts w:ascii="Times New Roman" w:hAnsi="Times New Roman" w:cs="Times New Roman"/>
          <w:b/>
          <w:sz w:val="28"/>
          <w:szCs w:val="28"/>
        </w:rPr>
        <w:t>,</w:t>
      </w:r>
      <w:r w:rsidR="00C51527">
        <w:rPr>
          <w:rFonts w:ascii="Times New Roman" w:hAnsi="Times New Roman" w:cs="Times New Roman"/>
          <w:b/>
          <w:sz w:val="28"/>
          <w:szCs w:val="28"/>
        </w:rPr>
        <w:t>87</w:t>
      </w:r>
      <w:r w:rsidRPr="00A15A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15A26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A15A26">
        <w:rPr>
          <w:rFonts w:ascii="Times New Roman" w:hAnsi="Times New Roman" w:cs="Times New Roman"/>
          <w:sz w:val="28"/>
          <w:szCs w:val="28"/>
        </w:rPr>
        <w:t xml:space="preserve">, в том числе за счет средств: краевого бюджета – </w:t>
      </w:r>
      <w:r w:rsidRPr="00A15A26">
        <w:rPr>
          <w:rFonts w:ascii="Times New Roman" w:hAnsi="Times New Roman" w:cs="Times New Roman"/>
          <w:b/>
          <w:sz w:val="28"/>
          <w:szCs w:val="28"/>
        </w:rPr>
        <w:t>3 399 746,00</w:t>
      </w:r>
      <w:r w:rsidRPr="00A15A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15A26">
        <w:rPr>
          <w:rFonts w:ascii="Times New Roman" w:hAnsi="Times New Roman" w:cs="Times New Roman"/>
          <w:sz w:val="28"/>
          <w:szCs w:val="28"/>
        </w:rPr>
        <w:t xml:space="preserve">рублей; бюджета Пожарского муниципального района </w:t>
      </w:r>
      <w:r w:rsidRPr="005A2ED3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5A2ED3" w:rsidRPr="005A2ED3">
        <w:rPr>
          <w:rFonts w:ascii="Times New Roman" w:hAnsi="Times New Roman" w:cs="Times New Roman"/>
          <w:b/>
          <w:sz w:val="28"/>
          <w:szCs w:val="28"/>
        </w:rPr>
        <w:t>34 340,87</w:t>
      </w:r>
      <w:r w:rsidRPr="00A15A26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A15A26" w:rsidRPr="00A15A26" w:rsidRDefault="00A15A26" w:rsidP="00A15A26">
      <w:pPr>
        <w:pStyle w:val="consnormal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26">
        <w:rPr>
          <w:rFonts w:ascii="Times New Roman" w:hAnsi="Times New Roman" w:cs="Times New Roman"/>
          <w:sz w:val="28"/>
          <w:szCs w:val="28"/>
          <w:u w:val="single"/>
        </w:rPr>
        <w:t>в 2022 году</w:t>
      </w:r>
      <w:r w:rsidRPr="00A15A26">
        <w:rPr>
          <w:rFonts w:ascii="Times New Roman" w:hAnsi="Times New Roman" w:cs="Times New Roman"/>
          <w:sz w:val="28"/>
          <w:szCs w:val="28"/>
        </w:rPr>
        <w:t xml:space="preserve"> составит –</w:t>
      </w:r>
      <w:r w:rsidRPr="00A15A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527">
        <w:rPr>
          <w:rFonts w:ascii="Times New Roman" w:hAnsi="Times New Roman" w:cs="Times New Roman"/>
          <w:b/>
          <w:sz w:val="28"/>
          <w:szCs w:val="28"/>
        </w:rPr>
        <w:t>0,00</w:t>
      </w:r>
      <w:r w:rsidRPr="00A15A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15A26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A15A26">
        <w:rPr>
          <w:rFonts w:ascii="Times New Roman" w:hAnsi="Times New Roman" w:cs="Times New Roman"/>
          <w:sz w:val="28"/>
          <w:szCs w:val="28"/>
        </w:rPr>
        <w:t xml:space="preserve">, в том числе за счет средств: краевого бюджета – </w:t>
      </w:r>
      <w:r w:rsidR="00C51527">
        <w:rPr>
          <w:rFonts w:ascii="Times New Roman" w:hAnsi="Times New Roman" w:cs="Times New Roman"/>
          <w:b/>
          <w:sz w:val="28"/>
          <w:szCs w:val="28"/>
        </w:rPr>
        <w:t>0,00</w:t>
      </w:r>
      <w:r w:rsidRPr="00A15A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15A26">
        <w:rPr>
          <w:rFonts w:ascii="Times New Roman" w:hAnsi="Times New Roman" w:cs="Times New Roman"/>
          <w:sz w:val="28"/>
          <w:szCs w:val="28"/>
        </w:rPr>
        <w:t xml:space="preserve">рублей; бюджета Пожарского муниципального района – </w:t>
      </w:r>
      <w:r w:rsidR="00C51527">
        <w:rPr>
          <w:rFonts w:ascii="Times New Roman" w:hAnsi="Times New Roman" w:cs="Times New Roman"/>
          <w:b/>
          <w:sz w:val="28"/>
          <w:szCs w:val="28"/>
        </w:rPr>
        <w:t>0,00</w:t>
      </w:r>
      <w:r w:rsidRPr="00A15A26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A15A26" w:rsidRPr="00A15A26" w:rsidRDefault="00A15A26" w:rsidP="00A15A26">
      <w:pPr>
        <w:pStyle w:val="consnormal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26">
        <w:rPr>
          <w:rFonts w:ascii="Times New Roman" w:hAnsi="Times New Roman" w:cs="Times New Roman"/>
          <w:sz w:val="28"/>
          <w:szCs w:val="28"/>
          <w:u w:val="single"/>
        </w:rPr>
        <w:t>в 2023 году</w:t>
      </w:r>
      <w:r w:rsidRPr="00A15A26">
        <w:rPr>
          <w:rFonts w:ascii="Times New Roman" w:hAnsi="Times New Roman" w:cs="Times New Roman"/>
          <w:sz w:val="28"/>
          <w:szCs w:val="28"/>
        </w:rPr>
        <w:t xml:space="preserve"> составит –</w:t>
      </w:r>
      <w:r w:rsidRPr="00A15A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527">
        <w:rPr>
          <w:rFonts w:ascii="Times New Roman" w:hAnsi="Times New Roman" w:cs="Times New Roman"/>
          <w:b/>
          <w:sz w:val="28"/>
          <w:szCs w:val="28"/>
        </w:rPr>
        <w:t>0,00</w:t>
      </w:r>
      <w:r w:rsidRPr="00A15A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15A26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A15A26">
        <w:rPr>
          <w:rFonts w:ascii="Times New Roman" w:hAnsi="Times New Roman" w:cs="Times New Roman"/>
          <w:sz w:val="28"/>
          <w:szCs w:val="28"/>
        </w:rPr>
        <w:t xml:space="preserve">, в том числе за счет средств: краевого бюджета – </w:t>
      </w:r>
      <w:r w:rsidR="00C51527">
        <w:rPr>
          <w:rFonts w:ascii="Times New Roman" w:hAnsi="Times New Roman" w:cs="Times New Roman"/>
          <w:b/>
          <w:sz w:val="28"/>
          <w:szCs w:val="28"/>
        </w:rPr>
        <w:t>0,00</w:t>
      </w:r>
      <w:r w:rsidRPr="00A15A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15A26">
        <w:rPr>
          <w:rFonts w:ascii="Times New Roman" w:hAnsi="Times New Roman" w:cs="Times New Roman"/>
          <w:sz w:val="28"/>
          <w:szCs w:val="28"/>
        </w:rPr>
        <w:t xml:space="preserve">рублей; бюджета Пожарского муниципального района – </w:t>
      </w:r>
      <w:r w:rsidR="00C51527">
        <w:rPr>
          <w:rFonts w:ascii="Times New Roman" w:hAnsi="Times New Roman" w:cs="Times New Roman"/>
          <w:b/>
          <w:sz w:val="28"/>
          <w:szCs w:val="28"/>
        </w:rPr>
        <w:t>0,00</w:t>
      </w:r>
      <w:r w:rsidRPr="00A15A26">
        <w:rPr>
          <w:rFonts w:ascii="Times New Roman" w:hAnsi="Times New Roman" w:cs="Times New Roman"/>
          <w:sz w:val="28"/>
          <w:szCs w:val="28"/>
        </w:rPr>
        <w:t xml:space="preserve"> рублей.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10694" w:rsidRDefault="00010694" w:rsidP="00010694">
      <w:pPr>
        <w:pStyle w:val="a3"/>
        <w:numPr>
          <w:ilvl w:val="1"/>
          <w:numId w:val="2"/>
        </w:numPr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AE0049">
        <w:rPr>
          <w:rFonts w:ascii="Times New Roman" w:hAnsi="Times New Roman" w:cs="Times New Roman"/>
          <w:color w:val="auto"/>
          <w:sz w:val="28"/>
          <w:szCs w:val="28"/>
        </w:rPr>
        <w:t>4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«Ресурсное обеспечение Программы» изложить в следующей редакции:</w:t>
      </w:r>
    </w:p>
    <w:p w:rsidR="00010694" w:rsidRDefault="00010694" w:rsidP="00010694">
      <w:pPr>
        <w:pStyle w:val="consnormal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«Общий объем финансирования мероприятий Программы составляет </w:t>
      </w:r>
      <w:r w:rsidR="00C51527">
        <w:rPr>
          <w:rFonts w:ascii="Times New Roman" w:hAnsi="Times New Roman" w:cs="Times New Roman"/>
          <w:b/>
          <w:sz w:val="28"/>
          <w:szCs w:val="28"/>
        </w:rPr>
        <w:t>10 987 045,08</w:t>
      </w:r>
      <w:r w:rsidR="0029786F">
        <w:rPr>
          <w:rFonts w:ascii="Times New Roman" w:hAnsi="Times New Roman" w:cs="Times New Roman"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</w:rPr>
        <w:t>, в том числе по годам:</w:t>
      </w:r>
    </w:p>
    <w:p w:rsidR="00010694" w:rsidRPr="00CE67B0" w:rsidRDefault="00010694" w:rsidP="00010694">
      <w:pPr>
        <w:pStyle w:val="consnormal"/>
        <w:spacing w:before="0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67B0">
        <w:rPr>
          <w:rFonts w:ascii="Times New Roman" w:hAnsi="Times New Roman" w:cs="Times New Roman"/>
          <w:sz w:val="28"/>
          <w:szCs w:val="28"/>
        </w:rPr>
        <w:t>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E67B0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29786F">
        <w:rPr>
          <w:rFonts w:ascii="Times New Roman" w:hAnsi="Times New Roman" w:cs="Times New Roman"/>
          <w:sz w:val="28"/>
          <w:szCs w:val="28"/>
        </w:rPr>
        <w:t>7 552 958,21</w:t>
      </w:r>
      <w:r w:rsidRPr="00CE67B0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010694" w:rsidRPr="00CE67B0" w:rsidRDefault="00010694" w:rsidP="00010694">
      <w:pPr>
        <w:pStyle w:val="consnormal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67B0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67B0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C51527">
        <w:rPr>
          <w:rFonts w:ascii="Times New Roman" w:hAnsi="Times New Roman" w:cs="Times New Roman"/>
          <w:sz w:val="28"/>
          <w:szCs w:val="28"/>
        </w:rPr>
        <w:t>3 434 086</w:t>
      </w:r>
      <w:r w:rsidR="0029786F">
        <w:rPr>
          <w:rFonts w:ascii="Times New Roman" w:hAnsi="Times New Roman" w:cs="Times New Roman"/>
          <w:sz w:val="28"/>
          <w:szCs w:val="28"/>
        </w:rPr>
        <w:t>,</w:t>
      </w:r>
      <w:r w:rsidR="00C51527">
        <w:rPr>
          <w:rFonts w:ascii="Times New Roman" w:hAnsi="Times New Roman" w:cs="Times New Roman"/>
          <w:sz w:val="28"/>
          <w:szCs w:val="28"/>
        </w:rPr>
        <w:t>87</w:t>
      </w:r>
      <w:r w:rsidRPr="00CE67B0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010694" w:rsidRPr="00CE67B0" w:rsidRDefault="00010694" w:rsidP="00010694">
      <w:pPr>
        <w:pStyle w:val="consnormal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67B0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E67B0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C51527">
        <w:rPr>
          <w:rFonts w:ascii="Times New Roman" w:hAnsi="Times New Roman" w:cs="Times New Roman"/>
          <w:sz w:val="28"/>
          <w:szCs w:val="28"/>
        </w:rPr>
        <w:t>0,00</w:t>
      </w:r>
      <w:r w:rsidRPr="00CE67B0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010694" w:rsidRPr="00CE67B0" w:rsidRDefault="00010694" w:rsidP="00010694">
      <w:pPr>
        <w:pStyle w:val="consnormal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67B0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E67B0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C51527">
        <w:rPr>
          <w:rFonts w:ascii="Times New Roman" w:hAnsi="Times New Roman" w:cs="Times New Roman"/>
          <w:sz w:val="28"/>
          <w:szCs w:val="28"/>
        </w:rPr>
        <w:t>0,00</w:t>
      </w:r>
      <w:r w:rsidR="0029786F" w:rsidRPr="00CE67B0">
        <w:rPr>
          <w:rFonts w:ascii="Times New Roman" w:hAnsi="Times New Roman" w:cs="Times New Roman"/>
          <w:sz w:val="28"/>
          <w:szCs w:val="28"/>
        </w:rPr>
        <w:t xml:space="preserve"> </w:t>
      </w:r>
      <w:r w:rsidRPr="00CE67B0"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29786F" w:rsidRDefault="00010694" w:rsidP="0029786F">
      <w:pPr>
        <w:spacing w:line="360" w:lineRule="auto"/>
        <w:ind w:right="-108" w:firstLine="709"/>
        <w:jc w:val="both"/>
        <w:rPr>
          <w:sz w:val="28"/>
          <w:szCs w:val="28"/>
        </w:rPr>
      </w:pPr>
      <w:r w:rsidRPr="00FF37D9">
        <w:rPr>
          <w:sz w:val="28"/>
          <w:szCs w:val="28"/>
        </w:rPr>
        <w:t>Финансовое обеспечение реализации мероприятий Программы осуществляется за счет средств бюджета Пожарского муниципального района</w:t>
      </w:r>
      <w:r w:rsidR="0029786F">
        <w:rPr>
          <w:sz w:val="28"/>
          <w:szCs w:val="28"/>
        </w:rPr>
        <w:t xml:space="preserve"> и бюджета Приморского края</w:t>
      </w:r>
      <w:r w:rsidRPr="00FF37D9">
        <w:rPr>
          <w:sz w:val="28"/>
          <w:szCs w:val="28"/>
        </w:rPr>
        <w:t>.</w:t>
      </w:r>
    </w:p>
    <w:p w:rsidR="00010694" w:rsidRDefault="00010694" w:rsidP="0029786F">
      <w:pPr>
        <w:spacing w:line="360" w:lineRule="auto"/>
        <w:ind w:right="-10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Объемы финансирования мероприятий Программы могут корректироваться и уточняться в соответствии с утвержденными лимитами бюджетных ассигнований в бюджете Пожарского муниципального района на решение вопроса местного значения Пожарского муниципального района </w:t>
      </w:r>
      <w:r w:rsidR="0029786F">
        <w:rPr>
          <w:sz w:val="28"/>
          <w:szCs w:val="28"/>
        </w:rPr>
        <w:t>по о</w:t>
      </w:r>
      <w:r w:rsidR="0029786F" w:rsidRPr="00010694">
        <w:rPr>
          <w:sz w:val="28"/>
          <w:szCs w:val="28"/>
        </w:rPr>
        <w:t>беспечени</w:t>
      </w:r>
      <w:r w:rsidR="0029786F">
        <w:rPr>
          <w:sz w:val="28"/>
          <w:szCs w:val="28"/>
        </w:rPr>
        <w:t>ю</w:t>
      </w:r>
      <w:r w:rsidR="0029786F" w:rsidRPr="00010694">
        <w:rPr>
          <w:sz w:val="28"/>
          <w:szCs w:val="28"/>
        </w:rPr>
        <w:t xml:space="preserve"> населения дровами и поддержк</w:t>
      </w:r>
      <w:r w:rsidR="0029786F">
        <w:rPr>
          <w:sz w:val="28"/>
          <w:szCs w:val="28"/>
        </w:rPr>
        <w:t>е</w:t>
      </w:r>
      <w:r w:rsidR="0029786F" w:rsidRPr="00010694">
        <w:rPr>
          <w:sz w:val="28"/>
          <w:szCs w:val="28"/>
        </w:rPr>
        <w:t xml:space="preserve"> организаций, занимающихся реализацией древесины для нужд населения Пожарского муниципального района</w:t>
      </w:r>
      <w:r w:rsidR="0029786F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010694" w:rsidRDefault="00C51527" w:rsidP="00C51527">
      <w:pPr>
        <w:pStyle w:val="a3"/>
        <w:numPr>
          <w:ilvl w:val="1"/>
          <w:numId w:val="2"/>
        </w:numPr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Раздел 5 </w:t>
      </w:r>
      <w:r w:rsidR="00010694">
        <w:rPr>
          <w:rFonts w:ascii="Times New Roman" w:hAnsi="Times New Roman" w:cs="Times New Roman"/>
          <w:color w:val="auto"/>
          <w:sz w:val="28"/>
          <w:szCs w:val="28"/>
        </w:rPr>
        <w:t>Программ</w:t>
      </w:r>
      <w:r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01069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«Мероприятия Программы» </w:t>
      </w:r>
      <w:r w:rsidR="00010694">
        <w:rPr>
          <w:rFonts w:ascii="Times New Roman" w:hAnsi="Times New Roman" w:cs="Times New Roman"/>
          <w:color w:val="auto"/>
          <w:sz w:val="28"/>
          <w:szCs w:val="28"/>
        </w:rPr>
        <w:t xml:space="preserve">изложить в </w:t>
      </w:r>
      <w:r>
        <w:rPr>
          <w:rFonts w:ascii="Times New Roman" w:hAnsi="Times New Roman" w:cs="Times New Roman"/>
          <w:color w:val="auto"/>
          <w:sz w:val="28"/>
          <w:szCs w:val="28"/>
        </w:rPr>
        <w:t>следующей редакции:</w:t>
      </w:r>
    </w:p>
    <w:p w:rsidR="00C51527" w:rsidRDefault="00C51527" w:rsidP="00C51527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«Поддержка предприятий, занимающихся реализацией топливной древесины»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1985"/>
        <w:gridCol w:w="2268"/>
        <w:gridCol w:w="2119"/>
      </w:tblGrid>
      <w:tr w:rsidR="00C51527" w:rsidTr="00825E68">
        <w:tc>
          <w:tcPr>
            <w:tcW w:w="2972" w:type="dxa"/>
          </w:tcPr>
          <w:p w:rsidR="00C51527" w:rsidRDefault="00C51527" w:rsidP="00C51527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Наименование предприятия</w:t>
            </w:r>
          </w:p>
        </w:tc>
        <w:tc>
          <w:tcPr>
            <w:tcW w:w="1985" w:type="dxa"/>
          </w:tcPr>
          <w:p w:rsidR="00C51527" w:rsidRDefault="00C51527" w:rsidP="00C51527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Срок исполнения программных мероприятий</w:t>
            </w:r>
          </w:p>
        </w:tc>
        <w:tc>
          <w:tcPr>
            <w:tcW w:w="2268" w:type="dxa"/>
          </w:tcPr>
          <w:p w:rsidR="00C51527" w:rsidRDefault="00C51527" w:rsidP="00C51527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119" w:type="dxa"/>
          </w:tcPr>
          <w:p w:rsidR="00C51527" w:rsidRDefault="00C51527" w:rsidP="00C51527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Объем финансирования</w:t>
            </w:r>
          </w:p>
        </w:tc>
      </w:tr>
      <w:tr w:rsidR="00C51527" w:rsidTr="00825E68">
        <w:tc>
          <w:tcPr>
            <w:tcW w:w="2972" w:type="dxa"/>
          </w:tcPr>
          <w:p w:rsidR="00C51527" w:rsidRDefault="00C51527" w:rsidP="00825E68">
            <w:pPr>
              <w:pStyle w:val="a3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Субсидирование расходов предприятий, занимающихся реализацией топливной древесины, в целях возмещения недополученных доходов в связи с оказанием услуг</w:t>
            </w:r>
          </w:p>
        </w:tc>
        <w:tc>
          <w:tcPr>
            <w:tcW w:w="1985" w:type="dxa"/>
          </w:tcPr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C51527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2020</w:t>
            </w:r>
          </w:p>
        </w:tc>
        <w:tc>
          <w:tcPr>
            <w:tcW w:w="2268" w:type="dxa"/>
          </w:tcPr>
          <w:p w:rsidR="00C51527" w:rsidRDefault="00825E68" w:rsidP="00825E68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Средства бюджета ПК</w:t>
            </w: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Средства бюджета ПМР</w:t>
            </w:r>
          </w:p>
        </w:tc>
        <w:tc>
          <w:tcPr>
            <w:tcW w:w="2119" w:type="dxa"/>
          </w:tcPr>
          <w:p w:rsidR="00C51527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7 477 428,63</w:t>
            </w:r>
          </w:p>
          <w:p w:rsidR="00825E68" w:rsidRDefault="00825E68" w:rsidP="00825E68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75 529,58</w:t>
            </w:r>
          </w:p>
        </w:tc>
      </w:tr>
      <w:tr w:rsidR="00C51527" w:rsidTr="00825E68">
        <w:tc>
          <w:tcPr>
            <w:tcW w:w="2972" w:type="dxa"/>
          </w:tcPr>
          <w:p w:rsidR="00C51527" w:rsidRDefault="00825E68" w:rsidP="00825E68">
            <w:pPr>
              <w:pStyle w:val="a3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25E6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Субсидирование расходов предприятий, занимающихся реализацией топливной древесины, в целях возмещения недополученных доходов в связи с оказанием услуг</w:t>
            </w:r>
          </w:p>
        </w:tc>
        <w:tc>
          <w:tcPr>
            <w:tcW w:w="1985" w:type="dxa"/>
          </w:tcPr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C51527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2021</w:t>
            </w:r>
          </w:p>
        </w:tc>
        <w:tc>
          <w:tcPr>
            <w:tcW w:w="2268" w:type="dxa"/>
          </w:tcPr>
          <w:p w:rsidR="00825E68" w:rsidRPr="00825E68" w:rsidRDefault="00825E68" w:rsidP="00825E68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25E6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Средства бюджета ПК</w:t>
            </w:r>
          </w:p>
          <w:p w:rsidR="00825E68" w:rsidRPr="00825E68" w:rsidRDefault="00825E68" w:rsidP="00825E68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C51527" w:rsidRDefault="00825E68" w:rsidP="00825E68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25E6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Средства бюджета ПМР</w:t>
            </w:r>
          </w:p>
        </w:tc>
        <w:tc>
          <w:tcPr>
            <w:tcW w:w="2119" w:type="dxa"/>
          </w:tcPr>
          <w:p w:rsidR="00C51527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3 399 746,00</w:t>
            </w: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34 340,87</w:t>
            </w:r>
          </w:p>
        </w:tc>
      </w:tr>
      <w:tr w:rsidR="00825E68" w:rsidTr="00825E68">
        <w:tc>
          <w:tcPr>
            <w:tcW w:w="2972" w:type="dxa"/>
          </w:tcPr>
          <w:p w:rsidR="00825E68" w:rsidRPr="00825E68" w:rsidRDefault="00825E68" w:rsidP="00825E68">
            <w:pPr>
              <w:pStyle w:val="a3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25E6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Субсидирование расходов предприятий, занимающихся реализацией топливной древесины, в целях возмещения недополученных доходов в связи с оказанием услуг</w:t>
            </w:r>
          </w:p>
        </w:tc>
        <w:tc>
          <w:tcPr>
            <w:tcW w:w="1985" w:type="dxa"/>
          </w:tcPr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2022</w:t>
            </w:r>
          </w:p>
        </w:tc>
        <w:tc>
          <w:tcPr>
            <w:tcW w:w="2268" w:type="dxa"/>
          </w:tcPr>
          <w:p w:rsidR="00825E68" w:rsidRPr="00825E68" w:rsidRDefault="00825E68" w:rsidP="00825E68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25E6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Средства бюджета ПК</w:t>
            </w:r>
          </w:p>
          <w:p w:rsidR="00825E68" w:rsidRPr="00825E68" w:rsidRDefault="00825E68" w:rsidP="00825E68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25E6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Средства бюджета ПМР</w:t>
            </w:r>
          </w:p>
        </w:tc>
        <w:tc>
          <w:tcPr>
            <w:tcW w:w="2119" w:type="dxa"/>
          </w:tcPr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0,00</w:t>
            </w: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0,00</w:t>
            </w: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825E68" w:rsidTr="00825E68">
        <w:tc>
          <w:tcPr>
            <w:tcW w:w="2972" w:type="dxa"/>
          </w:tcPr>
          <w:p w:rsidR="00825E68" w:rsidRPr="00825E68" w:rsidRDefault="00825E68" w:rsidP="00825E68">
            <w:pPr>
              <w:pStyle w:val="a3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25E6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Субсидирование расходов предприятий, занимающихся реализацией топливной древесины, в целях возмещения недополученных доходов в связи с оказанием услуг</w:t>
            </w:r>
          </w:p>
        </w:tc>
        <w:tc>
          <w:tcPr>
            <w:tcW w:w="1985" w:type="dxa"/>
          </w:tcPr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2023</w:t>
            </w:r>
          </w:p>
        </w:tc>
        <w:tc>
          <w:tcPr>
            <w:tcW w:w="2268" w:type="dxa"/>
          </w:tcPr>
          <w:p w:rsidR="00825E68" w:rsidRPr="00825E68" w:rsidRDefault="00825E68" w:rsidP="00825E68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25E6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Средства бюджета ПК</w:t>
            </w:r>
          </w:p>
          <w:p w:rsidR="00825E68" w:rsidRPr="00825E68" w:rsidRDefault="00825E68" w:rsidP="00825E68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25E6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Средства бюджета ПМР</w:t>
            </w:r>
          </w:p>
        </w:tc>
        <w:tc>
          <w:tcPr>
            <w:tcW w:w="2119" w:type="dxa"/>
          </w:tcPr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0,00</w:t>
            </w: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0,00</w:t>
            </w:r>
          </w:p>
          <w:p w:rsidR="00825E68" w:rsidRDefault="00825E68" w:rsidP="00825E68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C51527" w:rsidRDefault="00C51527" w:rsidP="00C51527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10694" w:rsidRDefault="00010694" w:rsidP="00010694">
      <w:pPr>
        <w:pStyle w:val="a3"/>
        <w:numPr>
          <w:ilvl w:val="0"/>
          <w:numId w:val="1"/>
        </w:numPr>
        <w:tabs>
          <w:tab w:val="num" w:pos="0"/>
          <w:tab w:val="left" w:pos="1134"/>
        </w:tabs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9786F">
        <w:rPr>
          <w:rFonts w:ascii="Times New Roman" w:hAnsi="Times New Roman" w:cs="Times New Roman"/>
          <w:color w:val="auto"/>
          <w:sz w:val="28"/>
          <w:szCs w:val="28"/>
        </w:rPr>
        <w:t xml:space="preserve"> опубликовать </w:t>
      </w:r>
      <w:r>
        <w:rPr>
          <w:rFonts w:ascii="Times New Roman" w:hAnsi="Times New Roman" w:cs="Times New Roman"/>
          <w:color w:val="auto"/>
          <w:sz w:val="28"/>
          <w:szCs w:val="28"/>
        </w:rPr>
        <w:t>в газете «Победа».</w:t>
      </w:r>
    </w:p>
    <w:p w:rsidR="00010694" w:rsidRDefault="00010694" w:rsidP="00010694">
      <w:pPr>
        <w:pStyle w:val="a3"/>
        <w:numPr>
          <w:ilvl w:val="0"/>
          <w:numId w:val="1"/>
        </w:numPr>
        <w:tabs>
          <w:tab w:val="num" w:pos="0"/>
          <w:tab w:val="left" w:pos="1134"/>
        </w:tabs>
        <w:spacing w:before="100" w:beforeAutospacing="1" w:after="100" w:afterAutospacing="1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010694" w:rsidRDefault="00010694" w:rsidP="00010694">
      <w:pPr>
        <w:pStyle w:val="a3"/>
        <w:numPr>
          <w:ilvl w:val="0"/>
          <w:numId w:val="1"/>
        </w:numPr>
        <w:tabs>
          <w:tab w:val="num" w:pos="0"/>
          <w:tab w:val="left" w:pos="1134"/>
        </w:tabs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010694" w:rsidRDefault="00010694" w:rsidP="00010694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10694" w:rsidRDefault="00010694" w:rsidP="00010694">
      <w:pPr>
        <w:pStyle w:val="a3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10694" w:rsidRDefault="00010694" w:rsidP="000106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                    </w:t>
      </w:r>
      <w:r w:rsidR="0029786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786F">
        <w:rPr>
          <w:rFonts w:ascii="Times New Roman" w:hAnsi="Times New Roman" w:cs="Times New Roman"/>
          <w:sz w:val="28"/>
          <w:szCs w:val="28"/>
        </w:rPr>
        <w:t>В.М. Козак</w:t>
      </w:r>
    </w:p>
    <w:p w:rsidR="00010694" w:rsidRPr="00010694" w:rsidRDefault="00010694" w:rsidP="00010694">
      <w:pPr>
        <w:pStyle w:val="11"/>
        <w:shd w:val="clear" w:color="auto" w:fill="auto"/>
        <w:spacing w:before="0" w:after="0" w:line="360" w:lineRule="auto"/>
        <w:ind w:firstLine="720"/>
        <w:rPr>
          <w:rFonts w:ascii="Times New Roman" w:hAnsi="Times New Roman" w:cs="Times New Roman"/>
        </w:rPr>
      </w:pPr>
    </w:p>
    <w:sectPr w:rsidR="00010694" w:rsidRPr="00010694" w:rsidSect="00825E68">
      <w:pgSz w:w="11906" w:h="16838"/>
      <w:pgMar w:top="28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101"/>
    <w:multiLevelType w:val="multilevel"/>
    <w:tmpl w:val="EF54FF0E"/>
    <w:lvl w:ilvl="0">
      <w:start w:val="1"/>
      <w:numFmt w:val="decimal"/>
      <w:lvlText w:val="%1."/>
      <w:lvlJc w:val="left"/>
      <w:pPr>
        <w:tabs>
          <w:tab w:val="num" w:pos="1730"/>
        </w:tabs>
        <w:ind w:left="1730" w:hanging="1020"/>
      </w:pPr>
    </w:lvl>
    <w:lvl w:ilvl="1">
      <w:start w:val="1"/>
      <w:numFmt w:val="decimal"/>
      <w:isLgl/>
      <w:lvlText w:val="%1.%2"/>
      <w:lvlJc w:val="left"/>
      <w:pPr>
        <w:ind w:left="1310" w:hanging="600"/>
      </w:pPr>
    </w:lvl>
    <w:lvl w:ilvl="2">
      <w:start w:val="1"/>
      <w:numFmt w:val="decimal"/>
      <w:isLgl/>
      <w:lvlText w:val="%1.%2.%3"/>
      <w:lvlJc w:val="left"/>
      <w:pPr>
        <w:ind w:left="1430" w:hanging="720"/>
      </w:pPr>
    </w:lvl>
    <w:lvl w:ilvl="3">
      <w:start w:val="1"/>
      <w:numFmt w:val="decimal"/>
      <w:isLgl/>
      <w:lvlText w:val="%1.%2.%3.%4"/>
      <w:lvlJc w:val="left"/>
      <w:pPr>
        <w:ind w:left="1790" w:hanging="1080"/>
      </w:pPr>
    </w:lvl>
    <w:lvl w:ilvl="4">
      <w:start w:val="1"/>
      <w:numFmt w:val="decimal"/>
      <w:isLgl/>
      <w:lvlText w:val="%1.%2.%3.%4.%5"/>
      <w:lvlJc w:val="left"/>
      <w:pPr>
        <w:ind w:left="1790" w:hanging="1080"/>
      </w:pPr>
    </w:lvl>
    <w:lvl w:ilvl="5">
      <w:start w:val="1"/>
      <w:numFmt w:val="decimal"/>
      <w:isLgl/>
      <w:lvlText w:val="%1.%2.%3.%4.%5.%6"/>
      <w:lvlJc w:val="left"/>
      <w:pPr>
        <w:ind w:left="2150" w:hanging="1440"/>
      </w:pPr>
    </w:lvl>
    <w:lvl w:ilvl="6">
      <w:start w:val="1"/>
      <w:numFmt w:val="decimal"/>
      <w:isLgl/>
      <w:lvlText w:val="%1.%2.%3.%4.%5.%6.%7"/>
      <w:lvlJc w:val="left"/>
      <w:pPr>
        <w:ind w:left="2150" w:hanging="1440"/>
      </w:p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</w:lvl>
    <w:lvl w:ilvl="8">
      <w:start w:val="1"/>
      <w:numFmt w:val="decimal"/>
      <w:isLgl/>
      <w:lvlText w:val="%1.%2.%3.%4.%5.%6.%7.%8.%9"/>
      <w:lvlJc w:val="left"/>
      <w:pPr>
        <w:ind w:left="2870" w:hanging="2160"/>
      </w:pPr>
    </w:lvl>
  </w:abstractNum>
  <w:abstractNum w:abstractNumId="1" w15:restartNumberingAfterBreak="0">
    <w:nsid w:val="223F7F57"/>
    <w:multiLevelType w:val="multilevel"/>
    <w:tmpl w:val="E6DAE20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6E"/>
    <w:rsid w:val="00010694"/>
    <w:rsid w:val="000F5F28"/>
    <w:rsid w:val="0029786F"/>
    <w:rsid w:val="0035096F"/>
    <w:rsid w:val="004B1C09"/>
    <w:rsid w:val="005A2ED3"/>
    <w:rsid w:val="00652683"/>
    <w:rsid w:val="00825E68"/>
    <w:rsid w:val="00886DC9"/>
    <w:rsid w:val="008C086E"/>
    <w:rsid w:val="009974E1"/>
    <w:rsid w:val="009A1EC9"/>
    <w:rsid w:val="00A15A26"/>
    <w:rsid w:val="00AE0049"/>
    <w:rsid w:val="00C51527"/>
    <w:rsid w:val="00D81CE4"/>
    <w:rsid w:val="00EA6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06887E-8595-4EC0-8FDD-D817342A8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6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526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52683"/>
    <w:pPr>
      <w:spacing w:before="75" w:after="75"/>
    </w:pPr>
    <w:rPr>
      <w:rFonts w:ascii="Arial" w:hAnsi="Arial" w:cs="Arial"/>
      <w:color w:val="000000"/>
      <w:sz w:val="20"/>
      <w:szCs w:val="20"/>
    </w:rPr>
  </w:style>
  <w:style w:type="character" w:styleId="a4">
    <w:name w:val="Hyperlink"/>
    <w:basedOn w:val="a0"/>
    <w:uiPriority w:val="99"/>
    <w:semiHidden/>
    <w:unhideWhenUsed/>
    <w:rsid w:val="00652683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6526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odytext">
    <w:name w:val="Body text_"/>
    <w:link w:val="11"/>
    <w:locked/>
    <w:rsid w:val="00010694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010694"/>
    <w:pPr>
      <w:shd w:val="clear" w:color="auto" w:fill="FFFFFF"/>
      <w:spacing w:before="240" w:after="420" w:line="482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Normal">
    <w:name w:val="ConsPlusNormal"/>
    <w:rsid w:val="000106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basedOn w:val="a"/>
    <w:rsid w:val="00010694"/>
    <w:pPr>
      <w:spacing w:before="75" w:after="75"/>
    </w:pPr>
    <w:rPr>
      <w:rFonts w:ascii="Arial" w:hAnsi="Arial" w:cs="Arial"/>
      <w:color w:val="000000"/>
      <w:sz w:val="20"/>
      <w:szCs w:val="20"/>
    </w:rPr>
  </w:style>
  <w:style w:type="table" w:styleId="a5">
    <w:name w:val="Table Grid"/>
    <w:basedOn w:val="a1"/>
    <w:uiPriority w:val="39"/>
    <w:rsid w:val="00C51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RLAW020;n=46555;fld=134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5</cp:revision>
  <dcterms:created xsi:type="dcterms:W3CDTF">2021-07-05T01:12:00Z</dcterms:created>
  <dcterms:modified xsi:type="dcterms:W3CDTF">2021-08-11T00:39:00Z</dcterms:modified>
</cp:coreProperties>
</file>