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633C2D" w:rsidRPr="00CF14F6" w:rsidTr="00633C2D">
        <w:tc>
          <w:tcPr>
            <w:tcW w:w="4500" w:type="dxa"/>
          </w:tcPr>
          <w:p w:rsidR="00633C2D" w:rsidRPr="00CF14F6" w:rsidRDefault="00633C2D" w:rsidP="00633C2D">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633C2D" w:rsidRPr="00CF14F6" w:rsidRDefault="00633C2D" w:rsidP="00633C2D">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633C2D" w:rsidRPr="00CF14F6" w:rsidRDefault="00633C2D" w:rsidP="00633C2D">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633C2D" w:rsidRPr="00CF14F6" w:rsidRDefault="00633C2D" w:rsidP="00633C2D">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445753" w:rsidRDefault="003148B2" w:rsidP="003148B2">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445753">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r w:rsidRPr="00445753">
        <w:rPr>
          <w:rFonts w:ascii="Times New Roman" w:eastAsia="Times New Roman" w:hAnsi="Times New Roman" w:cs="Times New Roman"/>
          <w:b/>
          <w:bCs/>
          <w:kern w:val="2"/>
          <w:sz w:val="28"/>
          <w:szCs w:val="44"/>
          <w:lang w:eastAsia="ar-SA"/>
        </w:rPr>
        <w:t xml:space="preserve">Игнатьевского сельского поселения Пожарского муниципального района </w:t>
      </w:r>
      <w:r w:rsidRPr="00445753">
        <w:rPr>
          <w:rFonts w:ascii="Times New Roman" w:eastAsia="Times New Roman" w:hAnsi="Times New Roman" w:cs="Times New Roman"/>
          <w:b/>
          <w:kern w:val="2"/>
          <w:sz w:val="28"/>
          <w:szCs w:val="44"/>
          <w:lang w:eastAsia="ar-SA"/>
        </w:rPr>
        <w:t>Приморского края на 2021-2031 годы»</w:t>
      </w:r>
    </w:p>
    <w:p w:rsidR="003148B2" w:rsidRPr="003148B2" w:rsidRDefault="003148B2" w:rsidP="003148B2">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633C2D" w:rsidRDefault="00633C2D"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633C2D" w:rsidRDefault="00633C2D"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633C2D" w:rsidRPr="003148B2" w:rsidRDefault="00633C2D"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A46EA8" w:rsidRDefault="00A46EA8"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A46EA8" w:rsidRPr="003148B2" w:rsidRDefault="00A46EA8"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445753" w:rsidRPr="003148B2" w:rsidRDefault="00445753"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3148B2" w:rsidRPr="003148B2" w:rsidRDefault="003148B2" w:rsidP="003148B2">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A57590" w:rsidRDefault="00056D22" w:rsidP="003148B2">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 xml:space="preserve">пгт Лучегорск </w:t>
      </w:r>
    </w:p>
    <w:p w:rsidR="003148B2" w:rsidRPr="003148B2" w:rsidRDefault="00056D22" w:rsidP="003148B2">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3148B2" w:rsidRPr="00A57590" w:rsidRDefault="003148B2" w:rsidP="00A57590">
      <w:pPr>
        <w:pStyle w:val="a3"/>
        <w:numPr>
          <w:ilvl w:val="2"/>
          <w:numId w:val="9"/>
        </w:numPr>
        <w:tabs>
          <w:tab w:val="left" w:pos="426"/>
        </w:tabs>
        <w:spacing w:after="0" w:line="240" w:lineRule="auto"/>
        <w:ind w:left="0" w:firstLine="0"/>
        <w:jc w:val="center"/>
        <w:rPr>
          <w:rFonts w:ascii="Times New Roman" w:eastAsia="Times New Roman" w:hAnsi="Times New Roman" w:cs="Times New Roman"/>
          <w:b/>
          <w:sz w:val="28"/>
          <w:szCs w:val="28"/>
          <w:lang w:eastAsia="ru-RU"/>
        </w:rPr>
      </w:pPr>
      <w:r w:rsidRPr="00A57590">
        <w:rPr>
          <w:rFonts w:ascii="Times New Roman" w:eastAsia="Times New Roman" w:hAnsi="Times New Roman" w:cs="Times New Roman"/>
          <w:b/>
          <w:sz w:val="28"/>
          <w:szCs w:val="28"/>
          <w:lang w:eastAsia="ru-RU"/>
        </w:rPr>
        <w:lastRenderedPageBreak/>
        <w:t>Паспорт Программы</w:t>
      </w:r>
    </w:p>
    <w:tbl>
      <w:tblPr>
        <w:tblStyle w:val="a4"/>
        <w:tblW w:w="10207" w:type="dxa"/>
        <w:tblInd w:w="-34" w:type="dxa"/>
        <w:tblLook w:val="04A0" w:firstRow="1" w:lastRow="0" w:firstColumn="1" w:lastColumn="0" w:noHBand="0" w:noVBand="1"/>
      </w:tblPr>
      <w:tblGrid>
        <w:gridCol w:w="2684"/>
        <w:gridCol w:w="7523"/>
      </w:tblGrid>
      <w:tr w:rsidR="00A57590" w:rsidTr="00A57590">
        <w:trPr>
          <w:trHeight w:val="1368"/>
        </w:trPr>
        <w:tc>
          <w:tcPr>
            <w:tcW w:w="2684" w:type="dxa"/>
          </w:tcPr>
          <w:p w:rsidR="00A57590" w:rsidRPr="002C2154" w:rsidRDefault="00A57590" w:rsidP="00A57590">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A57590" w:rsidRPr="002C2154" w:rsidRDefault="00A57590" w:rsidP="00A57590">
            <w:pPr>
              <w:pStyle w:val="a3"/>
              <w:ind w:left="0"/>
              <w:jc w:val="center"/>
              <w:rPr>
                <w:rFonts w:ascii="Times New Roman" w:eastAsia="Times New Roman" w:hAnsi="Times New Roman" w:cs="Times New Roman"/>
                <w:sz w:val="35"/>
                <w:szCs w:val="35"/>
                <w:lang w:eastAsia="ru-RU"/>
              </w:rPr>
            </w:pPr>
          </w:p>
        </w:tc>
        <w:tc>
          <w:tcPr>
            <w:tcW w:w="7523" w:type="dxa"/>
          </w:tcPr>
          <w:p w:rsidR="00A57590" w:rsidRPr="002C2154" w:rsidRDefault="00A57590" w:rsidP="00A57590">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Pr>
                <w:rFonts w:ascii="Times New Roman" w:eastAsia="Times New Roman" w:hAnsi="Times New Roman" w:cs="Times New Roman"/>
                <w:bCs/>
                <w:sz w:val="28"/>
                <w:szCs w:val="28"/>
                <w:lang w:eastAsia="ru-RU"/>
              </w:rPr>
              <w:t>Игнатьевского</w:t>
            </w:r>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A57590" w:rsidTr="00A57590">
        <w:trPr>
          <w:trHeight w:val="1022"/>
        </w:trPr>
        <w:tc>
          <w:tcPr>
            <w:tcW w:w="2684" w:type="dxa"/>
          </w:tcPr>
          <w:p w:rsidR="00A57590" w:rsidRPr="00C84884" w:rsidRDefault="00A57590" w:rsidP="00A57590">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A57590" w:rsidRPr="002C2154" w:rsidRDefault="00A57590" w:rsidP="00A5759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A57590" w:rsidTr="00A57590">
        <w:trPr>
          <w:trHeight w:val="697"/>
        </w:trPr>
        <w:tc>
          <w:tcPr>
            <w:tcW w:w="2684" w:type="dxa"/>
          </w:tcPr>
          <w:p w:rsidR="00A57590" w:rsidRPr="002C2154" w:rsidRDefault="00A57590" w:rsidP="00A57590">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A57590" w:rsidRPr="004F0C2A" w:rsidRDefault="00A57590" w:rsidP="00A57590">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A57590" w:rsidTr="00A57590">
        <w:trPr>
          <w:trHeight w:val="951"/>
        </w:trPr>
        <w:tc>
          <w:tcPr>
            <w:tcW w:w="2684" w:type="dxa"/>
          </w:tcPr>
          <w:p w:rsidR="00A57590" w:rsidRPr="002C2154" w:rsidRDefault="00A57590" w:rsidP="00A57590">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A57590" w:rsidRPr="00844EB8" w:rsidRDefault="00A57590" w:rsidP="00A57590">
            <w:pPr>
              <w:pStyle w:val="a3"/>
              <w:numPr>
                <w:ilvl w:val="0"/>
                <w:numId w:val="4"/>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r>
              <w:rPr>
                <w:rFonts w:ascii="Times New Roman" w:eastAsia="Times New Roman" w:hAnsi="Times New Roman" w:cs="Times New Roman"/>
                <w:bCs/>
                <w:sz w:val="28"/>
                <w:szCs w:val="35"/>
                <w:lang w:eastAsia="ru-RU"/>
              </w:rPr>
              <w:t>Игнатьевского</w:t>
            </w:r>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A57590" w:rsidRPr="00844EB8" w:rsidRDefault="00A57590" w:rsidP="00A57590">
            <w:pPr>
              <w:pStyle w:val="a3"/>
              <w:numPr>
                <w:ilvl w:val="0"/>
                <w:numId w:val="4"/>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A57590" w:rsidRPr="00844EB8" w:rsidRDefault="00A57590" w:rsidP="00A57590">
            <w:pPr>
              <w:pStyle w:val="a3"/>
              <w:numPr>
                <w:ilvl w:val="0"/>
                <w:numId w:val="4"/>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A57590" w:rsidRPr="00844EB8" w:rsidRDefault="00A57590" w:rsidP="00A57590">
            <w:pPr>
              <w:pStyle w:val="a3"/>
              <w:numPr>
                <w:ilvl w:val="1"/>
                <w:numId w:val="5"/>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A57590" w:rsidRPr="00844EB8" w:rsidRDefault="00A57590" w:rsidP="00A57590">
            <w:pPr>
              <w:pStyle w:val="a3"/>
              <w:numPr>
                <w:ilvl w:val="1"/>
                <w:numId w:val="5"/>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A57590" w:rsidTr="00A57590">
        <w:trPr>
          <w:trHeight w:val="989"/>
        </w:trPr>
        <w:tc>
          <w:tcPr>
            <w:tcW w:w="2684" w:type="dxa"/>
          </w:tcPr>
          <w:p w:rsidR="00A57590" w:rsidRPr="002C2154" w:rsidRDefault="00A57590" w:rsidP="00A57590">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х условий проживания населения С</w:t>
            </w:r>
            <w:r w:rsidRPr="002C2154">
              <w:rPr>
                <w:rFonts w:ascii="Times New Roman" w:eastAsia="Times New Roman" w:hAnsi="Times New Roman" w:cs="Times New Roman"/>
                <w:sz w:val="28"/>
                <w:szCs w:val="28"/>
                <w:lang w:eastAsia="ru-RU"/>
              </w:rPr>
              <w:t>ельского поселения;</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lastRenderedPageBreak/>
              <w:t>совершенствование механизмов развития энергосбережения и повышение энергоэффективнос</w:t>
            </w:r>
            <w:r>
              <w:rPr>
                <w:rFonts w:ascii="Times New Roman" w:eastAsia="Times New Roman" w:hAnsi="Times New Roman" w:cs="Times New Roman"/>
                <w:sz w:val="28"/>
                <w:szCs w:val="28"/>
                <w:lang w:eastAsia="ru-RU"/>
              </w:rPr>
              <w:t>ти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A57590" w:rsidRPr="002C2154" w:rsidRDefault="00A57590" w:rsidP="00A57590">
            <w:pPr>
              <w:pStyle w:val="a3"/>
              <w:numPr>
                <w:ilvl w:val="1"/>
                <w:numId w:val="4"/>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A57590" w:rsidRPr="002C2154" w:rsidRDefault="00A57590" w:rsidP="00A57590">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A57590" w:rsidTr="00A57590">
        <w:trPr>
          <w:trHeight w:val="951"/>
        </w:trPr>
        <w:tc>
          <w:tcPr>
            <w:tcW w:w="2684" w:type="dxa"/>
          </w:tcPr>
          <w:p w:rsidR="00A57590" w:rsidRPr="002C2154" w:rsidRDefault="00A57590" w:rsidP="00A57590">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Целевые показатели</w:t>
            </w:r>
          </w:p>
        </w:tc>
        <w:tc>
          <w:tcPr>
            <w:tcW w:w="7523" w:type="dxa"/>
          </w:tcPr>
          <w:p w:rsidR="00A57590" w:rsidRPr="00844EB8"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A57590" w:rsidRPr="00844EB8"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надежности (бесперебойности) систем ресурсоснабжения;</w:t>
            </w:r>
          </w:p>
          <w:p w:rsidR="00A57590" w:rsidRPr="00844EB8"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A57590" w:rsidRPr="00844EB8"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A57590" w:rsidRPr="00844EB8"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A57590" w:rsidRPr="002C2154" w:rsidRDefault="00A57590" w:rsidP="00A57590">
            <w:pPr>
              <w:pStyle w:val="a3"/>
              <w:numPr>
                <w:ilvl w:val="0"/>
                <w:numId w:val="6"/>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A57590" w:rsidTr="00A57590">
        <w:trPr>
          <w:trHeight w:val="989"/>
        </w:trPr>
        <w:tc>
          <w:tcPr>
            <w:tcW w:w="2684" w:type="dxa"/>
          </w:tcPr>
          <w:p w:rsidR="00A57590" w:rsidRPr="002C2154" w:rsidRDefault="00A57590" w:rsidP="00A57590">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A57590" w:rsidRPr="002C2154" w:rsidRDefault="00A57590" w:rsidP="00A57590">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A57590" w:rsidTr="00A57590">
        <w:trPr>
          <w:trHeight w:val="951"/>
        </w:trPr>
        <w:tc>
          <w:tcPr>
            <w:tcW w:w="2684" w:type="dxa"/>
          </w:tcPr>
          <w:p w:rsidR="00A57590" w:rsidRPr="002C2154" w:rsidRDefault="00A57590" w:rsidP="00A57590">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A57590" w:rsidRPr="002C2154" w:rsidRDefault="00A57590" w:rsidP="00A57590">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A57590" w:rsidRDefault="00A57590" w:rsidP="00A57590">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Pr="0073296B">
              <w:rPr>
                <w:rFonts w:ascii="Times New Roman" w:hAnsi="Times New Roman" w:cs="Times New Roman"/>
                <w:sz w:val="28"/>
                <w:szCs w:val="21"/>
              </w:rPr>
              <w:t>3300,00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в т.ч. по годам:</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2021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A57590" w:rsidRPr="002C2154" w:rsidRDefault="00A57590" w:rsidP="00A57590">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A57590" w:rsidTr="00A57590">
        <w:trPr>
          <w:trHeight w:val="989"/>
        </w:trPr>
        <w:tc>
          <w:tcPr>
            <w:tcW w:w="2684" w:type="dxa"/>
          </w:tcPr>
          <w:p w:rsidR="00A57590" w:rsidRPr="002C2154" w:rsidRDefault="00A57590" w:rsidP="00A57590">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A57590" w:rsidRDefault="00A57590" w:rsidP="00A57590">
            <w:pPr>
              <w:pStyle w:val="a3"/>
              <w:numPr>
                <w:ilvl w:val="0"/>
                <w:numId w:val="7"/>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A57590" w:rsidRPr="00844EB8"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t>п</w:t>
            </w:r>
            <w:r w:rsidRPr="002C2154">
              <w:rPr>
                <w:rFonts w:ascii="Times New Roman" w:hAnsi="Times New Roman" w:cs="Times New Roman"/>
                <w:sz w:val="28"/>
                <w:szCs w:val="21"/>
              </w:rPr>
              <w:t xml:space="preserve">овышение эффективности использования систем </w:t>
            </w:r>
            <w:r w:rsidRPr="002C2154">
              <w:rPr>
                <w:rFonts w:ascii="Times New Roman" w:hAnsi="Times New Roman" w:cs="Times New Roman"/>
                <w:sz w:val="28"/>
                <w:szCs w:val="21"/>
              </w:rPr>
              <w:lastRenderedPageBreak/>
              <w:t>коммунальной инфраструктуры;</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A57590" w:rsidRPr="002C2154" w:rsidRDefault="00A57590" w:rsidP="00A57590">
            <w:pPr>
              <w:pStyle w:val="a3"/>
              <w:numPr>
                <w:ilvl w:val="0"/>
                <w:numId w:val="7"/>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A57590" w:rsidRPr="002C2154" w:rsidRDefault="00A57590" w:rsidP="00A57590">
            <w:pPr>
              <w:pStyle w:val="a3"/>
              <w:numPr>
                <w:ilvl w:val="0"/>
                <w:numId w:val="7"/>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A57590" w:rsidRPr="002C2154" w:rsidRDefault="00A57590" w:rsidP="00A57590">
            <w:pPr>
              <w:pStyle w:val="a3"/>
              <w:numPr>
                <w:ilvl w:val="1"/>
                <w:numId w:val="7"/>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3148B2" w:rsidRDefault="003148B2" w:rsidP="00A57590">
      <w:pPr>
        <w:spacing w:after="0" w:line="240" w:lineRule="auto"/>
        <w:jc w:val="center"/>
        <w:rPr>
          <w:rFonts w:ascii="Times New Roman" w:eastAsia="Times New Roman" w:hAnsi="Times New Roman" w:cs="Times New Roman"/>
          <w:b/>
          <w:sz w:val="28"/>
          <w:szCs w:val="28"/>
          <w:lang w:eastAsia="ru-RU"/>
        </w:rPr>
      </w:pPr>
    </w:p>
    <w:p w:rsidR="00A57590" w:rsidRDefault="00445753" w:rsidP="00A57590">
      <w:pPr>
        <w:pStyle w:val="a3"/>
        <w:numPr>
          <w:ilvl w:val="2"/>
          <w:numId w:val="9"/>
        </w:numPr>
        <w:tabs>
          <w:tab w:val="left" w:pos="426"/>
        </w:tabs>
        <w:spacing w:after="0" w:line="240" w:lineRule="auto"/>
        <w:ind w:left="0" w:firstLine="0"/>
        <w:jc w:val="center"/>
        <w:rPr>
          <w:rFonts w:ascii="Times New Roman" w:hAnsi="Times New Roman" w:cs="Times New Roman"/>
          <w:b/>
          <w:sz w:val="28"/>
          <w:szCs w:val="28"/>
        </w:rPr>
      </w:pPr>
      <w:r w:rsidRPr="00A57590">
        <w:rPr>
          <w:rFonts w:ascii="Times New Roman" w:eastAsia="Times New Roman" w:hAnsi="Times New Roman" w:cs="Times New Roman"/>
          <w:b/>
          <w:sz w:val="28"/>
          <w:szCs w:val="28"/>
          <w:lang w:eastAsia="ru-RU"/>
        </w:rPr>
        <w:t>Характеристика</w:t>
      </w:r>
      <w:r w:rsidRPr="003148B2">
        <w:rPr>
          <w:rFonts w:ascii="Times New Roman" w:hAnsi="Times New Roman" w:cs="Times New Roman"/>
          <w:b/>
          <w:sz w:val="28"/>
          <w:szCs w:val="28"/>
        </w:rPr>
        <w:t xml:space="preserve"> </w:t>
      </w:r>
      <w:r w:rsidRPr="00A57590">
        <w:rPr>
          <w:rFonts w:ascii="Times New Roman" w:eastAsia="Times New Roman" w:hAnsi="Times New Roman" w:cs="Times New Roman"/>
          <w:b/>
          <w:sz w:val="28"/>
          <w:szCs w:val="28"/>
          <w:lang w:eastAsia="ru-RU"/>
        </w:rPr>
        <w:t>существующего</w:t>
      </w:r>
      <w:r w:rsidRPr="003148B2">
        <w:rPr>
          <w:rFonts w:ascii="Times New Roman" w:hAnsi="Times New Roman" w:cs="Times New Roman"/>
          <w:b/>
          <w:sz w:val="28"/>
          <w:szCs w:val="28"/>
        </w:rPr>
        <w:t xml:space="preserve"> состояния систем коммунальной инфраструктуры</w:t>
      </w:r>
    </w:p>
    <w:p w:rsidR="00A57590" w:rsidRDefault="00A57590" w:rsidP="00A57590">
      <w:pPr>
        <w:pStyle w:val="a3"/>
        <w:tabs>
          <w:tab w:val="left" w:pos="426"/>
        </w:tabs>
        <w:spacing w:after="0" w:line="240" w:lineRule="auto"/>
        <w:ind w:left="0"/>
        <w:rPr>
          <w:rFonts w:ascii="Times New Roman" w:hAnsi="Times New Roman" w:cs="Times New Roman"/>
          <w:b/>
          <w:sz w:val="28"/>
          <w:szCs w:val="28"/>
        </w:rPr>
      </w:pPr>
    </w:p>
    <w:p w:rsidR="00575DA9" w:rsidRPr="00A57590" w:rsidRDefault="00445753" w:rsidP="00A57590">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A57590">
        <w:rPr>
          <w:rFonts w:ascii="Times New Roman" w:hAnsi="Times New Roman" w:cs="Times New Roman"/>
          <w:b/>
          <w:sz w:val="28"/>
          <w:szCs w:val="28"/>
        </w:rPr>
        <w:t>Характеристика систем водоснабжения</w:t>
      </w:r>
    </w:p>
    <w:p w:rsidR="00395BEF" w:rsidRPr="003148B2" w:rsidRDefault="00395BEF" w:rsidP="00A57590">
      <w:pPr>
        <w:spacing w:after="0" w:line="240" w:lineRule="auto"/>
        <w:ind w:firstLine="709"/>
        <w:jc w:val="center"/>
        <w:rPr>
          <w:rFonts w:ascii="Times New Roman" w:hAnsi="Times New Roman" w:cs="Times New Roman"/>
          <w:b/>
          <w:sz w:val="28"/>
          <w:szCs w:val="28"/>
        </w:rPr>
      </w:pPr>
    </w:p>
    <w:p w:rsidR="00395BEF" w:rsidRPr="003148B2" w:rsidRDefault="00395BEF" w:rsidP="003148B2">
      <w:pPr>
        <w:pStyle w:val="Style13"/>
        <w:widowControl/>
        <w:spacing w:line="360" w:lineRule="auto"/>
        <w:ind w:firstLine="709"/>
        <w:rPr>
          <w:rStyle w:val="FontStyle73"/>
          <w:sz w:val="28"/>
          <w:szCs w:val="28"/>
        </w:rPr>
      </w:pPr>
      <w:r w:rsidRPr="003148B2">
        <w:rPr>
          <w:rStyle w:val="FontStyle73"/>
          <w:sz w:val="28"/>
          <w:szCs w:val="28"/>
        </w:rPr>
        <w:t xml:space="preserve">В настоящее время на территории </w:t>
      </w:r>
      <w:r w:rsidR="00A806A7">
        <w:rPr>
          <w:rStyle w:val="FontStyle73"/>
          <w:sz w:val="28"/>
          <w:szCs w:val="28"/>
        </w:rPr>
        <w:t>Сельского</w:t>
      </w:r>
      <w:r w:rsidRPr="003148B2">
        <w:rPr>
          <w:rStyle w:val="FontStyle73"/>
          <w:sz w:val="28"/>
          <w:szCs w:val="28"/>
        </w:rPr>
        <w:t xml:space="preserve"> поселения имеется централизованная система водоснабжения. Системы водоотведения нет по причине отсутствия необходимости.</w:t>
      </w:r>
    </w:p>
    <w:p w:rsidR="00395BEF" w:rsidRPr="003148B2" w:rsidRDefault="00395BEF" w:rsidP="003148B2">
      <w:pPr>
        <w:pStyle w:val="Style13"/>
        <w:widowControl/>
        <w:spacing w:line="360" w:lineRule="auto"/>
        <w:ind w:firstLine="709"/>
        <w:rPr>
          <w:rStyle w:val="FontStyle73"/>
          <w:sz w:val="28"/>
          <w:szCs w:val="28"/>
        </w:rPr>
      </w:pPr>
      <w:r w:rsidRPr="003148B2">
        <w:rPr>
          <w:rStyle w:val="FontStyle73"/>
          <w:sz w:val="28"/>
          <w:szCs w:val="28"/>
        </w:rPr>
        <w:t xml:space="preserve">Водоснабжение осуществляется из глубинных скважин </w:t>
      </w:r>
      <w:r w:rsidR="002E633D" w:rsidRPr="003148B2">
        <w:rPr>
          <w:rStyle w:val="FontStyle73"/>
          <w:sz w:val="28"/>
          <w:szCs w:val="28"/>
        </w:rPr>
        <w:t>с водонапорными</w:t>
      </w:r>
      <w:r w:rsidRPr="003148B2">
        <w:rPr>
          <w:rStyle w:val="FontStyle73"/>
          <w:sz w:val="28"/>
          <w:szCs w:val="28"/>
        </w:rPr>
        <w:t xml:space="preserve"> башнями, накопительными ёмкостями и водоразборными колонками. Насосные станции второго подъема отсутствуют (нет необходимости).</w:t>
      </w:r>
    </w:p>
    <w:p w:rsidR="00395BEF" w:rsidRPr="003148B2" w:rsidRDefault="00395BEF" w:rsidP="003148B2">
      <w:pPr>
        <w:pStyle w:val="Style13"/>
        <w:widowControl/>
        <w:spacing w:line="360" w:lineRule="auto"/>
        <w:ind w:firstLine="709"/>
        <w:rPr>
          <w:rStyle w:val="FontStyle73"/>
          <w:sz w:val="28"/>
          <w:szCs w:val="28"/>
        </w:rPr>
      </w:pPr>
      <w:r w:rsidRPr="003148B2">
        <w:rPr>
          <w:rStyle w:val="FontStyle73"/>
          <w:sz w:val="28"/>
          <w:szCs w:val="28"/>
        </w:rPr>
        <w:t>Водоподготовка и водоочистка не осуществляются. Питьевое водо</w:t>
      </w:r>
      <w:r w:rsidR="009E7AF7">
        <w:rPr>
          <w:rStyle w:val="FontStyle73"/>
          <w:sz w:val="28"/>
          <w:szCs w:val="28"/>
        </w:rPr>
        <w:t>снабжение производится</w:t>
      </w:r>
      <w:r w:rsidRPr="003148B2">
        <w:rPr>
          <w:rStyle w:val="FontStyle73"/>
          <w:sz w:val="28"/>
          <w:szCs w:val="28"/>
        </w:rPr>
        <w:t xml:space="preserve"> в селе Игнатьевка центральным водопроводом, в с.</w:t>
      </w:r>
      <w:r w:rsidR="007109FB">
        <w:rPr>
          <w:rStyle w:val="FontStyle73"/>
          <w:sz w:val="28"/>
          <w:szCs w:val="28"/>
        </w:rPr>
        <w:t xml:space="preserve"> </w:t>
      </w:r>
      <w:r w:rsidRPr="003148B2">
        <w:rPr>
          <w:rStyle w:val="FontStyle73"/>
          <w:sz w:val="28"/>
          <w:szCs w:val="28"/>
        </w:rPr>
        <w:t xml:space="preserve">Ласточка </w:t>
      </w:r>
      <w:r w:rsidR="00594634" w:rsidRPr="003148B2">
        <w:rPr>
          <w:rStyle w:val="FontStyle73"/>
          <w:sz w:val="28"/>
          <w:szCs w:val="28"/>
        </w:rPr>
        <w:t xml:space="preserve">из </w:t>
      </w:r>
      <w:r w:rsidR="00594634" w:rsidRPr="003148B2">
        <w:rPr>
          <w:rStyle w:val="FontStyle73"/>
          <w:sz w:val="28"/>
          <w:szCs w:val="28"/>
        </w:rPr>
        <w:lastRenderedPageBreak/>
        <w:t xml:space="preserve">накопительных ёмкостей. </w:t>
      </w:r>
      <w:r w:rsidRPr="003148B2">
        <w:rPr>
          <w:rStyle w:val="FontStyle73"/>
          <w:sz w:val="28"/>
          <w:szCs w:val="28"/>
        </w:rPr>
        <w:t xml:space="preserve">На территории </w:t>
      </w:r>
      <w:r w:rsidR="00A806A7">
        <w:rPr>
          <w:rStyle w:val="FontStyle73"/>
          <w:sz w:val="28"/>
          <w:szCs w:val="28"/>
        </w:rPr>
        <w:t xml:space="preserve">Сельского </w:t>
      </w:r>
      <w:r w:rsidR="009E7AF7">
        <w:rPr>
          <w:rStyle w:val="FontStyle73"/>
          <w:sz w:val="28"/>
          <w:szCs w:val="28"/>
        </w:rPr>
        <w:t>поселения</w:t>
      </w:r>
      <w:r w:rsidRPr="003148B2">
        <w:rPr>
          <w:rStyle w:val="FontStyle73"/>
          <w:i/>
          <w:sz w:val="28"/>
          <w:szCs w:val="28"/>
        </w:rPr>
        <w:t xml:space="preserve"> </w:t>
      </w:r>
      <w:r w:rsidRPr="003148B2">
        <w:rPr>
          <w:rStyle w:val="FontStyle73"/>
          <w:sz w:val="28"/>
          <w:szCs w:val="28"/>
        </w:rPr>
        <w:t>отсутствуют канализационные системы.</w:t>
      </w:r>
    </w:p>
    <w:p w:rsidR="000C061D" w:rsidRPr="003148B2" w:rsidRDefault="000C061D" w:rsidP="003148B2">
      <w:pPr>
        <w:pStyle w:val="Style13"/>
        <w:spacing w:line="360" w:lineRule="auto"/>
        <w:ind w:firstLine="709"/>
        <w:rPr>
          <w:rFonts w:ascii="Times New Roman" w:hAnsi="Times New Roman" w:cs="Times New Roman"/>
          <w:b/>
          <w:bCs/>
          <w:sz w:val="28"/>
          <w:szCs w:val="28"/>
        </w:rPr>
      </w:pPr>
      <w:r w:rsidRPr="003148B2">
        <w:rPr>
          <w:rFonts w:ascii="Times New Roman" w:hAnsi="Times New Roman" w:cs="Times New Roman"/>
          <w:b/>
          <w:bCs/>
          <w:sz w:val="28"/>
          <w:szCs w:val="28"/>
        </w:rPr>
        <w:t>Характеристика существующих водозаборных узлов</w:t>
      </w:r>
    </w:p>
    <w:p w:rsidR="000C061D" w:rsidRPr="003148B2" w:rsidRDefault="000C061D" w:rsidP="003148B2">
      <w:pPr>
        <w:pStyle w:val="Style13"/>
        <w:widowControl/>
        <w:spacing w:line="360" w:lineRule="auto"/>
        <w:ind w:firstLine="709"/>
        <w:rPr>
          <w:rFonts w:ascii="Times New Roman" w:hAnsi="Times New Roman" w:cs="Times New Roman"/>
          <w:b/>
          <w:sz w:val="28"/>
          <w:szCs w:val="28"/>
        </w:rPr>
      </w:pPr>
      <w:r w:rsidRPr="003148B2">
        <w:rPr>
          <w:rFonts w:ascii="Times New Roman" w:hAnsi="Times New Roman" w:cs="Times New Roman"/>
          <w:b/>
          <w:sz w:val="28"/>
          <w:szCs w:val="28"/>
        </w:rPr>
        <w:t>с.</w:t>
      </w:r>
      <w:r w:rsidR="007109FB">
        <w:rPr>
          <w:rFonts w:ascii="Times New Roman" w:hAnsi="Times New Roman" w:cs="Times New Roman"/>
          <w:b/>
          <w:sz w:val="28"/>
          <w:szCs w:val="28"/>
        </w:rPr>
        <w:t xml:space="preserve"> </w:t>
      </w:r>
      <w:r w:rsidRPr="003148B2">
        <w:rPr>
          <w:rFonts w:ascii="Times New Roman" w:hAnsi="Times New Roman" w:cs="Times New Roman"/>
          <w:b/>
          <w:sz w:val="28"/>
          <w:szCs w:val="28"/>
        </w:rPr>
        <w:t>Игнатьевка</w:t>
      </w:r>
      <w:r w:rsidR="00633C2D">
        <w:rPr>
          <w:rFonts w:ascii="Times New Roman" w:hAnsi="Times New Roman" w:cs="Times New Roman"/>
          <w:b/>
          <w:sz w:val="28"/>
          <w:szCs w:val="28"/>
        </w:rPr>
        <w:t>:</w:t>
      </w:r>
    </w:p>
    <w:p w:rsidR="000C061D" w:rsidRPr="003148B2" w:rsidRDefault="000C061D" w:rsidP="007109FB">
      <w:pPr>
        <w:pStyle w:val="Style13"/>
        <w:widowControl/>
        <w:spacing w:line="360" w:lineRule="auto"/>
        <w:rPr>
          <w:rFonts w:ascii="Times New Roman" w:hAnsi="Times New Roman" w:cs="Times New Roman"/>
          <w:sz w:val="28"/>
          <w:szCs w:val="28"/>
        </w:rPr>
      </w:pPr>
      <w:r w:rsidRPr="003148B2">
        <w:rPr>
          <w:rFonts w:ascii="Times New Roman" w:hAnsi="Times New Roman" w:cs="Times New Roman"/>
          <w:sz w:val="28"/>
          <w:szCs w:val="28"/>
        </w:rPr>
        <w:t xml:space="preserve">Информация по источнику водоснабжения скважинам: </w:t>
      </w:r>
    </w:p>
    <w:p w:rsidR="000C061D" w:rsidRPr="007109FB"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глубина скважины на улице Железнодорожная 20а –</w:t>
      </w:r>
      <w:r w:rsidRPr="007109FB">
        <w:rPr>
          <w:rFonts w:ascii="Times New Roman" w:hAnsi="Times New Roman" w:cs="Times New Roman"/>
          <w:sz w:val="28"/>
          <w:szCs w:val="28"/>
        </w:rPr>
        <w:t xml:space="preserve"> 80 м</w:t>
      </w:r>
      <w:r w:rsidR="007109FB">
        <w:rPr>
          <w:rFonts w:ascii="Times New Roman" w:hAnsi="Times New Roman" w:cs="Times New Roman"/>
          <w:sz w:val="28"/>
          <w:szCs w:val="28"/>
        </w:rPr>
        <w:t>;</w:t>
      </w:r>
    </w:p>
    <w:p w:rsidR="000C061D" w:rsidRPr="007109FB"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 xml:space="preserve">марка установленного насоса – </w:t>
      </w:r>
      <w:r w:rsidR="007109FB">
        <w:rPr>
          <w:rFonts w:ascii="Times New Roman" w:hAnsi="Times New Roman" w:cs="Times New Roman"/>
          <w:sz w:val="28"/>
          <w:szCs w:val="28"/>
        </w:rPr>
        <w:t>ЭЦВ 5-6,5-80;</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объём накопительной ёмкост</w:t>
      </w:r>
      <w:r w:rsidR="00A57590">
        <w:rPr>
          <w:rFonts w:ascii="Times New Roman" w:hAnsi="Times New Roman" w:cs="Times New Roman"/>
          <w:sz w:val="28"/>
          <w:szCs w:val="28"/>
        </w:rPr>
        <w:t>и на улице Железнодорожная – 3м</w:t>
      </w:r>
      <w:r w:rsidRPr="00A57590">
        <w:rPr>
          <w:rFonts w:ascii="Times New Roman" w:hAnsi="Times New Roman" w:cs="Times New Roman"/>
          <w:sz w:val="28"/>
          <w:szCs w:val="28"/>
        </w:rPr>
        <w:t>3</w:t>
      </w:r>
      <w:r w:rsidR="007109FB">
        <w:rPr>
          <w:rFonts w:ascii="Times New Roman" w:hAnsi="Times New Roman" w:cs="Times New Roman"/>
          <w:sz w:val="28"/>
          <w:szCs w:val="28"/>
        </w:rPr>
        <w:t>;</w:t>
      </w:r>
      <w:r w:rsidRPr="003148B2">
        <w:rPr>
          <w:rFonts w:ascii="Times New Roman" w:hAnsi="Times New Roman" w:cs="Times New Roman"/>
          <w:sz w:val="28"/>
          <w:szCs w:val="28"/>
        </w:rPr>
        <w:t xml:space="preserve">                                                                      </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глубина скважины на улице Новая</w:t>
      </w:r>
      <w:r w:rsidR="00A806A7">
        <w:rPr>
          <w:rFonts w:ascii="Times New Roman" w:hAnsi="Times New Roman" w:cs="Times New Roman"/>
          <w:sz w:val="28"/>
          <w:szCs w:val="28"/>
        </w:rPr>
        <w:t xml:space="preserve"> </w:t>
      </w:r>
      <w:r w:rsidRPr="003148B2">
        <w:rPr>
          <w:rFonts w:ascii="Times New Roman" w:hAnsi="Times New Roman" w:cs="Times New Roman"/>
          <w:sz w:val="28"/>
          <w:szCs w:val="28"/>
        </w:rPr>
        <w:t>- 65 м</w:t>
      </w:r>
      <w:r w:rsidR="007109FB">
        <w:rPr>
          <w:rFonts w:ascii="Times New Roman" w:hAnsi="Times New Roman" w:cs="Times New Roman"/>
          <w:sz w:val="28"/>
          <w:szCs w:val="28"/>
        </w:rPr>
        <w:t>;</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марка установленного насоса</w:t>
      </w:r>
      <w:r w:rsidR="007109FB">
        <w:rPr>
          <w:rFonts w:ascii="Times New Roman" w:hAnsi="Times New Roman" w:cs="Times New Roman"/>
          <w:sz w:val="28"/>
          <w:szCs w:val="28"/>
        </w:rPr>
        <w:t xml:space="preserve"> </w:t>
      </w:r>
      <w:r w:rsidRPr="003148B2">
        <w:rPr>
          <w:rFonts w:ascii="Times New Roman" w:hAnsi="Times New Roman" w:cs="Times New Roman"/>
          <w:sz w:val="28"/>
          <w:szCs w:val="28"/>
        </w:rPr>
        <w:t>- ЗЦВ-5-6,5-80</w:t>
      </w:r>
      <w:r w:rsidR="007109FB">
        <w:rPr>
          <w:rFonts w:ascii="Times New Roman" w:hAnsi="Times New Roman" w:cs="Times New Roman"/>
          <w:sz w:val="28"/>
          <w:szCs w:val="28"/>
        </w:rPr>
        <w:t>;</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водонапорная башня Рожновского на улице Новая 4а, объёмом</w:t>
      </w:r>
      <w:r w:rsidR="00445753">
        <w:rPr>
          <w:rFonts w:ascii="Times New Roman" w:hAnsi="Times New Roman" w:cs="Times New Roman"/>
          <w:sz w:val="28"/>
          <w:szCs w:val="28"/>
        </w:rPr>
        <w:t xml:space="preserve"> </w:t>
      </w:r>
      <w:r w:rsidR="00A57590">
        <w:rPr>
          <w:rFonts w:ascii="Times New Roman" w:hAnsi="Times New Roman" w:cs="Times New Roman"/>
          <w:sz w:val="28"/>
          <w:szCs w:val="28"/>
        </w:rPr>
        <w:t xml:space="preserve">– </w:t>
      </w:r>
      <w:r w:rsidR="00A57590">
        <w:rPr>
          <w:rFonts w:ascii="Times New Roman" w:hAnsi="Times New Roman" w:cs="Times New Roman"/>
          <w:sz w:val="28"/>
          <w:szCs w:val="28"/>
        </w:rPr>
        <w:br/>
      </w:r>
      <w:r w:rsidRPr="003148B2">
        <w:rPr>
          <w:rFonts w:ascii="Times New Roman" w:hAnsi="Times New Roman" w:cs="Times New Roman"/>
          <w:sz w:val="28"/>
          <w:szCs w:val="28"/>
        </w:rPr>
        <w:t>18 м</w:t>
      </w:r>
      <w:r w:rsidRPr="00A57590">
        <w:rPr>
          <w:rFonts w:ascii="Times New Roman" w:hAnsi="Times New Roman" w:cs="Times New Roman"/>
          <w:sz w:val="28"/>
          <w:szCs w:val="28"/>
          <w:vertAlign w:val="superscript"/>
        </w:rPr>
        <w:t>3</w:t>
      </w:r>
      <w:r w:rsidR="007109FB">
        <w:rPr>
          <w:rFonts w:ascii="Times New Roman" w:hAnsi="Times New Roman" w:cs="Times New Roman"/>
          <w:sz w:val="28"/>
          <w:szCs w:val="28"/>
        </w:rPr>
        <w:t>;</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наличие установок очистки воды и обеззараживания</w:t>
      </w:r>
      <w:r w:rsidR="007109FB">
        <w:rPr>
          <w:rFonts w:ascii="Times New Roman" w:hAnsi="Times New Roman" w:cs="Times New Roman"/>
          <w:sz w:val="28"/>
          <w:szCs w:val="28"/>
        </w:rPr>
        <w:t xml:space="preserve"> –</w:t>
      </w:r>
      <w:r w:rsidRPr="003148B2">
        <w:rPr>
          <w:rFonts w:ascii="Times New Roman" w:hAnsi="Times New Roman" w:cs="Times New Roman"/>
          <w:sz w:val="28"/>
          <w:szCs w:val="28"/>
        </w:rPr>
        <w:t xml:space="preserve"> нет</w:t>
      </w:r>
      <w:r w:rsidR="007109FB">
        <w:rPr>
          <w:rFonts w:ascii="Times New Roman" w:hAnsi="Times New Roman" w:cs="Times New Roman"/>
          <w:sz w:val="28"/>
          <w:szCs w:val="28"/>
        </w:rPr>
        <w:t>;</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наличие приборов учёта воды</w:t>
      </w:r>
      <w:r w:rsidR="007109FB">
        <w:rPr>
          <w:rFonts w:ascii="Times New Roman" w:hAnsi="Times New Roman" w:cs="Times New Roman"/>
          <w:sz w:val="28"/>
          <w:szCs w:val="28"/>
        </w:rPr>
        <w:t xml:space="preserve"> –</w:t>
      </w:r>
      <w:r w:rsidRPr="003148B2">
        <w:rPr>
          <w:rFonts w:ascii="Times New Roman" w:hAnsi="Times New Roman" w:cs="Times New Roman"/>
          <w:sz w:val="28"/>
          <w:szCs w:val="28"/>
        </w:rPr>
        <w:t xml:space="preserve"> нет</w:t>
      </w:r>
      <w:r w:rsidR="007109FB">
        <w:rPr>
          <w:rFonts w:ascii="Times New Roman" w:hAnsi="Times New Roman" w:cs="Times New Roman"/>
          <w:sz w:val="28"/>
          <w:szCs w:val="28"/>
        </w:rPr>
        <w:t>;</w:t>
      </w:r>
    </w:p>
    <w:p w:rsidR="000C061D" w:rsidRPr="003148B2" w:rsidRDefault="009E7AF7"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ведётся ли контроль,</w:t>
      </w:r>
      <w:r w:rsidR="000C061D" w:rsidRPr="003148B2">
        <w:rPr>
          <w:rFonts w:ascii="Times New Roman" w:hAnsi="Times New Roman" w:cs="Times New Roman"/>
          <w:sz w:val="28"/>
          <w:szCs w:val="28"/>
        </w:rPr>
        <w:t xml:space="preserve"> качества воды и</w:t>
      </w:r>
      <w:r w:rsidR="00633C2D">
        <w:rPr>
          <w:rFonts w:ascii="Times New Roman" w:hAnsi="Times New Roman" w:cs="Times New Roman"/>
          <w:sz w:val="28"/>
          <w:szCs w:val="28"/>
        </w:rPr>
        <w:t xml:space="preserve">з скважин и какой организацией </w:t>
      </w:r>
      <w:r w:rsidR="002E633D">
        <w:rPr>
          <w:rFonts w:ascii="Times New Roman" w:hAnsi="Times New Roman" w:cs="Times New Roman"/>
          <w:sz w:val="28"/>
          <w:szCs w:val="28"/>
        </w:rPr>
        <w:t>«</w:t>
      </w:r>
      <w:r w:rsidR="000C061D" w:rsidRPr="003148B2">
        <w:rPr>
          <w:rFonts w:ascii="Times New Roman" w:hAnsi="Times New Roman" w:cs="Times New Roman"/>
          <w:sz w:val="28"/>
          <w:szCs w:val="28"/>
        </w:rPr>
        <w:t>Центр гигиены эпидемиологии в Приморском крае в городе Лесозаводск»</w:t>
      </w:r>
      <w:r w:rsidR="007109FB">
        <w:rPr>
          <w:rFonts w:ascii="Times New Roman" w:hAnsi="Times New Roman" w:cs="Times New Roman"/>
          <w:sz w:val="28"/>
          <w:szCs w:val="28"/>
        </w:rPr>
        <w:t>;</w:t>
      </w:r>
    </w:p>
    <w:p w:rsidR="007109FB" w:rsidRPr="00A57590"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забор воды на противопожарные цели (откуда</w:t>
      </w:r>
      <w:r w:rsidR="007109FB">
        <w:rPr>
          <w:rFonts w:ascii="Times New Roman" w:hAnsi="Times New Roman" w:cs="Times New Roman"/>
          <w:sz w:val="28"/>
          <w:szCs w:val="28"/>
        </w:rPr>
        <w:t>);</w:t>
      </w:r>
    </w:p>
    <w:p w:rsidR="000C061D" w:rsidRPr="003148B2" w:rsidRDefault="000C061D" w:rsidP="00633C2D">
      <w:pPr>
        <w:pStyle w:val="Style13"/>
        <w:widowControl/>
        <w:numPr>
          <w:ilvl w:val="0"/>
          <w:numId w:val="1"/>
        </w:numPr>
        <w:tabs>
          <w:tab w:val="left" w:pos="993"/>
        </w:tabs>
        <w:spacing w:line="360" w:lineRule="auto"/>
        <w:ind w:left="0" w:firstLine="709"/>
        <w:rPr>
          <w:rFonts w:ascii="Times New Roman" w:hAnsi="Times New Roman" w:cs="Times New Roman"/>
          <w:b/>
          <w:sz w:val="28"/>
          <w:szCs w:val="28"/>
        </w:rPr>
      </w:pPr>
      <w:r w:rsidRPr="007109FB">
        <w:rPr>
          <w:rFonts w:ascii="Times New Roman" w:hAnsi="Times New Roman" w:cs="Times New Roman"/>
          <w:sz w:val="28"/>
          <w:szCs w:val="28"/>
        </w:rPr>
        <w:t>скважина ул. Желе</w:t>
      </w:r>
      <w:r w:rsidR="009E7AF7">
        <w:rPr>
          <w:rFonts w:ascii="Times New Roman" w:hAnsi="Times New Roman" w:cs="Times New Roman"/>
          <w:sz w:val="28"/>
          <w:szCs w:val="28"/>
        </w:rPr>
        <w:t>знодорожная</w:t>
      </w:r>
      <w:r w:rsidR="00A57590">
        <w:rPr>
          <w:rFonts w:ascii="Times New Roman" w:hAnsi="Times New Roman" w:cs="Times New Roman"/>
          <w:sz w:val="28"/>
          <w:szCs w:val="28"/>
        </w:rPr>
        <w:t xml:space="preserve"> </w:t>
      </w:r>
      <w:r w:rsidR="009E7AF7">
        <w:rPr>
          <w:rFonts w:ascii="Times New Roman" w:hAnsi="Times New Roman" w:cs="Times New Roman"/>
          <w:sz w:val="28"/>
          <w:szCs w:val="28"/>
        </w:rPr>
        <w:t>- 20а, ул. Новая 4а,</w:t>
      </w:r>
      <w:r w:rsidRPr="007109FB">
        <w:rPr>
          <w:rFonts w:ascii="Times New Roman" w:hAnsi="Times New Roman" w:cs="Times New Roman"/>
          <w:sz w:val="28"/>
          <w:szCs w:val="28"/>
        </w:rPr>
        <w:t xml:space="preserve"> котельная ул. Советская</w:t>
      </w:r>
      <w:r w:rsidR="007109FB">
        <w:rPr>
          <w:rFonts w:ascii="Times New Roman" w:hAnsi="Times New Roman" w:cs="Times New Roman"/>
          <w:sz w:val="28"/>
          <w:szCs w:val="28"/>
        </w:rPr>
        <w:t xml:space="preserve"> </w:t>
      </w:r>
      <w:r w:rsidRPr="007109FB">
        <w:rPr>
          <w:rFonts w:ascii="Times New Roman" w:hAnsi="Times New Roman" w:cs="Times New Roman"/>
          <w:sz w:val="28"/>
          <w:szCs w:val="28"/>
        </w:rPr>
        <w:t>- 14, пожарные гидранты с полугайкой диаметром 51</w:t>
      </w:r>
      <w:r w:rsidR="00A57590">
        <w:rPr>
          <w:rFonts w:ascii="Times New Roman" w:hAnsi="Times New Roman" w:cs="Times New Roman"/>
          <w:sz w:val="28"/>
          <w:szCs w:val="28"/>
        </w:rPr>
        <w:t xml:space="preserve"> </w:t>
      </w:r>
      <w:r w:rsidRPr="007109FB">
        <w:rPr>
          <w:rFonts w:ascii="Times New Roman" w:hAnsi="Times New Roman" w:cs="Times New Roman"/>
          <w:sz w:val="28"/>
          <w:szCs w:val="28"/>
        </w:rPr>
        <w:t>мм</w:t>
      </w:r>
      <w:r w:rsidR="007109FB">
        <w:rPr>
          <w:rFonts w:ascii="Times New Roman" w:hAnsi="Times New Roman" w:cs="Times New Roman"/>
          <w:sz w:val="28"/>
          <w:szCs w:val="28"/>
        </w:rPr>
        <w:t>.</w:t>
      </w:r>
    </w:p>
    <w:p w:rsidR="000C061D" w:rsidRPr="003148B2" w:rsidRDefault="000C061D" w:rsidP="007109FB">
      <w:pPr>
        <w:pStyle w:val="Style13"/>
        <w:widowControl/>
        <w:spacing w:line="360" w:lineRule="auto"/>
        <w:rPr>
          <w:rFonts w:ascii="Times New Roman" w:hAnsi="Times New Roman" w:cs="Times New Roman"/>
          <w:sz w:val="28"/>
          <w:szCs w:val="28"/>
        </w:rPr>
      </w:pPr>
      <w:r w:rsidRPr="003148B2">
        <w:rPr>
          <w:rFonts w:ascii="Times New Roman" w:hAnsi="Times New Roman" w:cs="Times New Roman"/>
          <w:sz w:val="28"/>
          <w:szCs w:val="28"/>
        </w:rPr>
        <w:t>Информация по сетям водоснабжения:</w:t>
      </w:r>
    </w:p>
    <w:p w:rsidR="000C061D" w:rsidRPr="003148B2" w:rsidRDefault="000C061D"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с</w:t>
      </w:r>
      <w:r w:rsidR="00A806A7">
        <w:rPr>
          <w:rFonts w:ascii="Times New Roman" w:hAnsi="Times New Roman" w:cs="Times New Roman"/>
          <w:sz w:val="28"/>
          <w:szCs w:val="28"/>
        </w:rPr>
        <w:t>остояние, амортизационный износ</w:t>
      </w:r>
      <w:r w:rsidRPr="003148B2">
        <w:rPr>
          <w:rFonts w:ascii="Times New Roman" w:hAnsi="Times New Roman" w:cs="Times New Roman"/>
          <w:sz w:val="28"/>
          <w:szCs w:val="28"/>
        </w:rPr>
        <w:t xml:space="preserve"> - 60%</w:t>
      </w:r>
      <w:r w:rsidR="00445753">
        <w:rPr>
          <w:rFonts w:ascii="Times New Roman" w:hAnsi="Times New Roman" w:cs="Times New Roman"/>
          <w:sz w:val="28"/>
          <w:szCs w:val="28"/>
        </w:rPr>
        <w:t>.</w:t>
      </w:r>
    </w:p>
    <w:p w:rsidR="000C061D" w:rsidRPr="003148B2" w:rsidRDefault="000C061D" w:rsidP="003148B2">
      <w:pPr>
        <w:pStyle w:val="Style13"/>
        <w:widowControl/>
        <w:spacing w:line="360" w:lineRule="auto"/>
        <w:ind w:firstLine="709"/>
        <w:rPr>
          <w:rFonts w:ascii="Times New Roman" w:hAnsi="Times New Roman" w:cs="Times New Roman"/>
          <w:b/>
          <w:sz w:val="28"/>
          <w:szCs w:val="28"/>
        </w:rPr>
      </w:pPr>
      <w:r w:rsidRPr="003148B2">
        <w:rPr>
          <w:rFonts w:ascii="Times New Roman" w:hAnsi="Times New Roman" w:cs="Times New Roman"/>
          <w:b/>
          <w:sz w:val="28"/>
          <w:szCs w:val="28"/>
        </w:rPr>
        <w:t>с.</w:t>
      </w:r>
      <w:r w:rsidR="007109FB">
        <w:rPr>
          <w:rFonts w:ascii="Times New Roman" w:hAnsi="Times New Roman" w:cs="Times New Roman"/>
          <w:b/>
          <w:sz w:val="28"/>
          <w:szCs w:val="28"/>
        </w:rPr>
        <w:t xml:space="preserve"> </w:t>
      </w:r>
      <w:r w:rsidRPr="003148B2">
        <w:rPr>
          <w:rFonts w:ascii="Times New Roman" w:hAnsi="Times New Roman" w:cs="Times New Roman"/>
          <w:b/>
          <w:sz w:val="28"/>
          <w:szCs w:val="28"/>
        </w:rPr>
        <w:t>Ласточка</w:t>
      </w:r>
      <w:r w:rsidR="00633C2D">
        <w:rPr>
          <w:rFonts w:ascii="Times New Roman" w:hAnsi="Times New Roman" w:cs="Times New Roman"/>
          <w:b/>
          <w:sz w:val="28"/>
          <w:szCs w:val="28"/>
        </w:rPr>
        <w:t>:</w:t>
      </w:r>
    </w:p>
    <w:p w:rsidR="000C061D" w:rsidRPr="003148B2" w:rsidRDefault="000C061D" w:rsidP="007109FB">
      <w:pPr>
        <w:pStyle w:val="Style13"/>
        <w:widowControl/>
        <w:spacing w:line="360" w:lineRule="auto"/>
        <w:rPr>
          <w:rFonts w:ascii="Times New Roman" w:hAnsi="Times New Roman" w:cs="Times New Roman"/>
          <w:sz w:val="28"/>
          <w:szCs w:val="28"/>
        </w:rPr>
      </w:pPr>
      <w:r w:rsidRPr="003148B2">
        <w:rPr>
          <w:rFonts w:ascii="Times New Roman" w:hAnsi="Times New Roman" w:cs="Times New Roman"/>
          <w:sz w:val="28"/>
          <w:szCs w:val="28"/>
        </w:rPr>
        <w:t xml:space="preserve">Информация по источнику водоснабжения скважине по ул. Флотская: </w:t>
      </w:r>
    </w:p>
    <w:p w:rsidR="000C061D" w:rsidRPr="003148B2" w:rsidRDefault="000C061D"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глубина скважины - 65 м</w:t>
      </w:r>
      <w:r w:rsidR="007109FB">
        <w:rPr>
          <w:rFonts w:ascii="Times New Roman" w:hAnsi="Times New Roman" w:cs="Times New Roman"/>
          <w:sz w:val="28"/>
          <w:szCs w:val="28"/>
        </w:rPr>
        <w:t>;</w:t>
      </w:r>
    </w:p>
    <w:p w:rsidR="000C061D" w:rsidRPr="00A57590" w:rsidRDefault="000C061D"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марка установленного насоса -</w:t>
      </w:r>
      <w:r w:rsidRPr="00A57590">
        <w:rPr>
          <w:rFonts w:ascii="Times New Roman" w:hAnsi="Times New Roman" w:cs="Times New Roman"/>
          <w:sz w:val="28"/>
          <w:szCs w:val="28"/>
        </w:rPr>
        <w:t xml:space="preserve"> </w:t>
      </w:r>
      <w:r w:rsidRPr="007109FB">
        <w:rPr>
          <w:rFonts w:ascii="Times New Roman" w:hAnsi="Times New Roman" w:cs="Times New Roman"/>
          <w:sz w:val="28"/>
          <w:szCs w:val="28"/>
        </w:rPr>
        <w:t>ЭЦВ 5-6,5-80</w:t>
      </w:r>
      <w:r w:rsidR="007109FB">
        <w:rPr>
          <w:rFonts w:ascii="Times New Roman" w:hAnsi="Times New Roman" w:cs="Times New Roman"/>
          <w:sz w:val="28"/>
          <w:szCs w:val="28"/>
        </w:rPr>
        <w:t>;</w:t>
      </w:r>
      <w:r w:rsidRPr="00A57590">
        <w:rPr>
          <w:rFonts w:ascii="Times New Roman" w:hAnsi="Times New Roman" w:cs="Times New Roman"/>
          <w:sz w:val="28"/>
          <w:szCs w:val="28"/>
        </w:rPr>
        <w:t xml:space="preserve"> </w:t>
      </w:r>
    </w:p>
    <w:p w:rsidR="000C061D" w:rsidRPr="003148B2" w:rsidRDefault="009E7AF7"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объём накопительной </w:t>
      </w:r>
      <w:r w:rsidR="000C061D" w:rsidRPr="003148B2">
        <w:rPr>
          <w:rFonts w:ascii="Times New Roman" w:hAnsi="Times New Roman" w:cs="Times New Roman"/>
          <w:sz w:val="28"/>
          <w:szCs w:val="28"/>
        </w:rPr>
        <w:t>ёмкости - 3</w:t>
      </w:r>
      <w:r w:rsidR="00445753">
        <w:rPr>
          <w:rFonts w:ascii="Times New Roman" w:hAnsi="Times New Roman" w:cs="Times New Roman"/>
          <w:sz w:val="28"/>
          <w:szCs w:val="28"/>
        </w:rPr>
        <w:t xml:space="preserve"> </w:t>
      </w:r>
      <w:r w:rsidR="000C061D" w:rsidRPr="003148B2">
        <w:rPr>
          <w:rFonts w:ascii="Times New Roman" w:hAnsi="Times New Roman" w:cs="Times New Roman"/>
          <w:sz w:val="28"/>
          <w:szCs w:val="28"/>
        </w:rPr>
        <w:t>м</w:t>
      </w:r>
      <w:r w:rsidR="00A57590" w:rsidRPr="00A57590">
        <w:rPr>
          <w:rFonts w:ascii="Times New Roman" w:hAnsi="Times New Roman" w:cs="Times New Roman"/>
          <w:sz w:val="28"/>
          <w:szCs w:val="28"/>
        </w:rPr>
        <w:t>3</w:t>
      </w:r>
      <w:r w:rsidR="000C061D" w:rsidRPr="003148B2">
        <w:rPr>
          <w:rFonts w:ascii="Times New Roman" w:hAnsi="Times New Roman" w:cs="Times New Roman"/>
          <w:sz w:val="28"/>
          <w:szCs w:val="28"/>
        </w:rPr>
        <w:t>. куб.</w:t>
      </w:r>
      <w:r w:rsidR="007109FB">
        <w:rPr>
          <w:rFonts w:ascii="Times New Roman" w:hAnsi="Times New Roman" w:cs="Times New Roman"/>
          <w:sz w:val="28"/>
          <w:szCs w:val="28"/>
        </w:rPr>
        <w:t>;</w:t>
      </w:r>
    </w:p>
    <w:p w:rsidR="000C061D" w:rsidRPr="003148B2" w:rsidRDefault="000C061D"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наличие установок очистки воды и обеззараживания</w:t>
      </w:r>
      <w:r w:rsidR="007109FB">
        <w:rPr>
          <w:rFonts w:ascii="Times New Roman" w:hAnsi="Times New Roman" w:cs="Times New Roman"/>
          <w:sz w:val="28"/>
          <w:szCs w:val="28"/>
        </w:rPr>
        <w:t xml:space="preserve"> –</w:t>
      </w:r>
      <w:r w:rsidRPr="003148B2">
        <w:rPr>
          <w:rFonts w:ascii="Times New Roman" w:hAnsi="Times New Roman" w:cs="Times New Roman"/>
          <w:sz w:val="28"/>
          <w:szCs w:val="28"/>
        </w:rPr>
        <w:t xml:space="preserve"> нет</w:t>
      </w:r>
      <w:r w:rsidR="007109FB">
        <w:rPr>
          <w:rFonts w:ascii="Times New Roman" w:hAnsi="Times New Roman" w:cs="Times New Roman"/>
          <w:sz w:val="28"/>
          <w:szCs w:val="28"/>
        </w:rPr>
        <w:t>;</w:t>
      </w:r>
    </w:p>
    <w:p w:rsidR="000C061D" w:rsidRPr="003148B2" w:rsidRDefault="000C061D"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наличие прибора учёта воды</w:t>
      </w:r>
      <w:r w:rsidR="007109FB">
        <w:rPr>
          <w:rFonts w:ascii="Times New Roman" w:hAnsi="Times New Roman" w:cs="Times New Roman"/>
          <w:sz w:val="28"/>
          <w:szCs w:val="28"/>
        </w:rPr>
        <w:t xml:space="preserve"> –</w:t>
      </w:r>
      <w:r w:rsidRPr="003148B2">
        <w:rPr>
          <w:rFonts w:ascii="Times New Roman" w:hAnsi="Times New Roman" w:cs="Times New Roman"/>
          <w:sz w:val="28"/>
          <w:szCs w:val="28"/>
        </w:rPr>
        <w:t xml:space="preserve"> </w:t>
      </w:r>
      <w:r w:rsidR="00A57590">
        <w:rPr>
          <w:rFonts w:ascii="Times New Roman" w:hAnsi="Times New Roman" w:cs="Times New Roman"/>
          <w:sz w:val="28"/>
          <w:szCs w:val="28"/>
        </w:rPr>
        <w:t>отсутствуют</w:t>
      </w:r>
      <w:r w:rsidR="007109FB">
        <w:rPr>
          <w:rFonts w:ascii="Times New Roman" w:hAnsi="Times New Roman" w:cs="Times New Roman"/>
          <w:sz w:val="28"/>
          <w:szCs w:val="28"/>
        </w:rPr>
        <w:t>;</w:t>
      </w:r>
    </w:p>
    <w:p w:rsidR="000C061D" w:rsidRPr="003148B2" w:rsidRDefault="009E7AF7" w:rsidP="00A57590">
      <w:pPr>
        <w:pStyle w:val="Style13"/>
        <w:widowControl/>
        <w:numPr>
          <w:ilvl w:val="0"/>
          <w:numId w:val="1"/>
        </w:numPr>
        <w:tabs>
          <w:tab w:val="left" w:pos="993"/>
        </w:tabs>
        <w:spacing w:line="360" w:lineRule="auto"/>
        <w:ind w:left="0" w:firstLine="709"/>
        <w:rPr>
          <w:rStyle w:val="FontStyle73"/>
          <w:sz w:val="28"/>
          <w:szCs w:val="28"/>
        </w:rPr>
      </w:pPr>
      <w:r>
        <w:rPr>
          <w:rFonts w:ascii="Times New Roman" w:hAnsi="Times New Roman" w:cs="Times New Roman"/>
          <w:sz w:val="28"/>
          <w:szCs w:val="28"/>
        </w:rPr>
        <w:lastRenderedPageBreak/>
        <w:t xml:space="preserve">ведётся контроль </w:t>
      </w:r>
      <w:r w:rsidR="002E633D">
        <w:rPr>
          <w:rFonts w:ascii="Times New Roman" w:hAnsi="Times New Roman" w:cs="Times New Roman"/>
          <w:sz w:val="28"/>
          <w:szCs w:val="28"/>
        </w:rPr>
        <w:t xml:space="preserve">качества воды, из скважины </w:t>
      </w:r>
      <w:r w:rsidR="000C061D" w:rsidRPr="003148B2">
        <w:rPr>
          <w:rFonts w:ascii="Times New Roman" w:hAnsi="Times New Roman" w:cs="Times New Roman"/>
          <w:sz w:val="28"/>
          <w:szCs w:val="28"/>
        </w:rPr>
        <w:t>Центр гигиены эпидемиологии в Примо</w:t>
      </w:r>
      <w:r w:rsidR="007109FB">
        <w:rPr>
          <w:rFonts w:ascii="Times New Roman" w:hAnsi="Times New Roman" w:cs="Times New Roman"/>
          <w:sz w:val="28"/>
          <w:szCs w:val="28"/>
        </w:rPr>
        <w:t>рском крае в городе Лесозаводск.</w:t>
      </w:r>
    </w:p>
    <w:p w:rsidR="000C061D" w:rsidRPr="003148B2" w:rsidRDefault="000C061D" w:rsidP="003148B2">
      <w:pPr>
        <w:pStyle w:val="Style13"/>
        <w:spacing w:line="360" w:lineRule="auto"/>
        <w:ind w:firstLine="709"/>
        <w:rPr>
          <w:rFonts w:ascii="Times New Roman" w:hAnsi="Times New Roman" w:cs="Times New Roman"/>
          <w:sz w:val="28"/>
          <w:szCs w:val="28"/>
        </w:rPr>
      </w:pPr>
      <w:r w:rsidRPr="003148B2">
        <w:rPr>
          <w:rFonts w:ascii="Times New Roman" w:hAnsi="Times New Roman" w:cs="Times New Roman"/>
          <w:sz w:val="28"/>
          <w:szCs w:val="28"/>
        </w:rPr>
        <w:t xml:space="preserve">Водопроводные сети проложены из полиэтиленовых и </w:t>
      </w:r>
      <w:r w:rsidR="007109FB" w:rsidRPr="003148B2">
        <w:rPr>
          <w:rFonts w:ascii="Times New Roman" w:hAnsi="Times New Roman" w:cs="Times New Roman"/>
          <w:sz w:val="28"/>
          <w:szCs w:val="28"/>
        </w:rPr>
        <w:t>металлических</w:t>
      </w:r>
      <w:r w:rsidR="002E633D">
        <w:rPr>
          <w:rFonts w:ascii="Times New Roman" w:hAnsi="Times New Roman" w:cs="Times New Roman"/>
          <w:sz w:val="28"/>
          <w:szCs w:val="28"/>
        </w:rPr>
        <w:t xml:space="preserve"> трубопроводов </w:t>
      </w:r>
      <w:r w:rsidRPr="003148B2">
        <w:rPr>
          <w:rFonts w:ascii="Times New Roman" w:hAnsi="Times New Roman" w:cs="Times New Roman"/>
          <w:sz w:val="28"/>
          <w:szCs w:val="28"/>
        </w:rPr>
        <w:t xml:space="preserve">диаметром от 40 до 130 мм общей протяженностью 2,5 км. Износ существующих водопроводных сетей по </w:t>
      </w:r>
      <w:r w:rsidR="00A806A7">
        <w:rPr>
          <w:rFonts w:ascii="Times New Roman" w:hAnsi="Times New Roman" w:cs="Times New Roman"/>
          <w:sz w:val="28"/>
          <w:szCs w:val="28"/>
        </w:rPr>
        <w:t>С</w:t>
      </w:r>
      <w:r w:rsidR="002E633D">
        <w:rPr>
          <w:rFonts w:ascii="Times New Roman" w:hAnsi="Times New Roman" w:cs="Times New Roman"/>
          <w:sz w:val="28"/>
          <w:szCs w:val="28"/>
        </w:rPr>
        <w:t xml:space="preserve">ельскому </w:t>
      </w:r>
      <w:r w:rsidRPr="003148B2">
        <w:rPr>
          <w:rFonts w:ascii="Times New Roman" w:hAnsi="Times New Roman" w:cs="Times New Roman"/>
          <w:sz w:val="28"/>
          <w:szCs w:val="28"/>
        </w:rPr>
        <w:t>поселению составляет от 30% до 50%.</w:t>
      </w:r>
    </w:p>
    <w:p w:rsidR="000C061D" w:rsidRPr="003148B2" w:rsidRDefault="000C061D" w:rsidP="003148B2">
      <w:pPr>
        <w:pStyle w:val="Style13"/>
        <w:widowControl/>
        <w:spacing w:line="360" w:lineRule="auto"/>
        <w:ind w:firstLine="709"/>
        <w:rPr>
          <w:rFonts w:ascii="Times New Roman" w:hAnsi="Times New Roman" w:cs="Times New Roman"/>
          <w:sz w:val="28"/>
          <w:szCs w:val="28"/>
        </w:rPr>
      </w:pPr>
      <w:r w:rsidRPr="003148B2">
        <w:rPr>
          <w:rFonts w:ascii="Times New Roman" w:hAnsi="Times New Roman" w:cs="Times New Roman"/>
          <w:sz w:val="28"/>
          <w:szCs w:val="28"/>
        </w:rPr>
        <w:t xml:space="preserve">В настоящее время подача воды питьевого качества производится потребителям </w:t>
      </w:r>
      <w:r w:rsidR="00A806A7">
        <w:rPr>
          <w:rFonts w:ascii="Times New Roman" w:hAnsi="Times New Roman" w:cs="Times New Roman"/>
          <w:sz w:val="28"/>
          <w:szCs w:val="28"/>
        </w:rPr>
        <w:t>С</w:t>
      </w:r>
      <w:r w:rsidRPr="003148B2">
        <w:rPr>
          <w:rFonts w:ascii="Times New Roman" w:hAnsi="Times New Roman" w:cs="Times New Roman"/>
          <w:sz w:val="28"/>
          <w:szCs w:val="28"/>
        </w:rPr>
        <w:t>ельского поселения через водопроводные сети, водоразборные колонки и накопительные ёмкости. Водопроводными сетями охвачено 100%.</w:t>
      </w:r>
    </w:p>
    <w:p w:rsidR="00594634" w:rsidRPr="003148B2" w:rsidRDefault="00594634" w:rsidP="003148B2">
      <w:pPr>
        <w:pStyle w:val="Style13"/>
        <w:spacing w:line="360" w:lineRule="auto"/>
        <w:ind w:firstLine="709"/>
        <w:rPr>
          <w:rFonts w:ascii="Times New Roman" w:hAnsi="Times New Roman" w:cs="Times New Roman"/>
          <w:b/>
          <w:sz w:val="28"/>
          <w:szCs w:val="28"/>
        </w:rPr>
      </w:pPr>
      <w:r w:rsidRPr="003148B2">
        <w:rPr>
          <w:rFonts w:ascii="Times New Roman" w:hAnsi="Times New Roman" w:cs="Times New Roman"/>
          <w:b/>
          <w:sz w:val="28"/>
          <w:szCs w:val="28"/>
        </w:rPr>
        <w:t>При анализе существующего состояния систем водоснабжения в сельском поселении выявлено следующее:</w:t>
      </w:r>
    </w:p>
    <w:p w:rsidR="00594634" w:rsidRPr="003148B2" w:rsidRDefault="00594634"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отбор воды осуществляется с помощью глубинных насосов;</w:t>
      </w:r>
    </w:p>
    <w:p w:rsidR="00594634" w:rsidRPr="003148B2" w:rsidRDefault="00594634"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источниками водоснабжения являются скважины буровые;</w:t>
      </w:r>
    </w:p>
    <w:p w:rsidR="00594634" w:rsidRPr="003148B2" w:rsidRDefault="00594634"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B93DA2" w:rsidRPr="00445753" w:rsidRDefault="00594634"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водопроводные сети на территории пос</w:t>
      </w:r>
      <w:r w:rsidR="002E633D">
        <w:rPr>
          <w:rFonts w:ascii="Times New Roman" w:hAnsi="Times New Roman" w:cs="Times New Roman"/>
          <w:sz w:val="28"/>
          <w:szCs w:val="28"/>
        </w:rPr>
        <w:t>еления имеют удовлетворительное</w:t>
      </w:r>
      <w:r w:rsidRPr="003148B2">
        <w:rPr>
          <w:rFonts w:ascii="Times New Roman" w:hAnsi="Times New Roman" w:cs="Times New Roman"/>
          <w:sz w:val="28"/>
          <w:szCs w:val="28"/>
        </w:rPr>
        <w:t xml:space="preserve"> </w:t>
      </w:r>
      <w:r w:rsidR="002E633D" w:rsidRPr="003148B2">
        <w:rPr>
          <w:rFonts w:ascii="Times New Roman" w:hAnsi="Times New Roman" w:cs="Times New Roman"/>
          <w:sz w:val="28"/>
          <w:szCs w:val="28"/>
        </w:rPr>
        <w:t>состояние,</w:t>
      </w:r>
      <w:r w:rsidRPr="003148B2">
        <w:rPr>
          <w:rFonts w:ascii="Times New Roman" w:hAnsi="Times New Roman" w:cs="Times New Roman"/>
          <w:sz w:val="28"/>
          <w:szCs w:val="28"/>
        </w:rPr>
        <w:t xml:space="preserve"> но частично требуют замены металлических трубопроводов.</w:t>
      </w:r>
      <w:r w:rsidRPr="003148B2">
        <w:rPr>
          <w:rFonts w:ascii="Times New Roman" w:hAnsi="Times New Roman" w:cs="Times New Roman"/>
          <w:b/>
          <w:sz w:val="28"/>
          <w:szCs w:val="28"/>
        </w:rPr>
        <w:t xml:space="preserve"> </w:t>
      </w:r>
    </w:p>
    <w:p w:rsidR="00445753" w:rsidRDefault="00445753" w:rsidP="00A57590">
      <w:pPr>
        <w:spacing w:after="0" w:line="240" w:lineRule="auto"/>
        <w:ind w:firstLine="709"/>
        <w:jc w:val="center"/>
        <w:rPr>
          <w:rFonts w:ascii="Times New Roman" w:hAnsi="Times New Roman" w:cs="Times New Roman"/>
          <w:b/>
          <w:sz w:val="28"/>
          <w:szCs w:val="28"/>
        </w:rPr>
      </w:pPr>
    </w:p>
    <w:p w:rsidR="00395BEF" w:rsidRPr="003148B2" w:rsidRDefault="00445753" w:rsidP="00A57590">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3148B2">
        <w:rPr>
          <w:rFonts w:ascii="Times New Roman" w:hAnsi="Times New Roman" w:cs="Times New Roman"/>
          <w:b/>
          <w:sz w:val="28"/>
          <w:szCs w:val="28"/>
        </w:rPr>
        <w:t>Харак</w:t>
      </w:r>
      <w:r>
        <w:rPr>
          <w:rFonts w:ascii="Times New Roman" w:hAnsi="Times New Roman" w:cs="Times New Roman"/>
          <w:b/>
          <w:sz w:val="28"/>
          <w:szCs w:val="28"/>
        </w:rPr>
        <w:t>теристика системы теплоснабжения</w:t>
      </w:r>
    </w:p>
    <w:p w:rsidR="00395BEF" w:rsidRPr="003148B2" w:rsidRDefault="00395BEF" w:rsidP="00A57590">
      <w:pPr>
        <w:spacing w:after="0" w:line="240" w:lineRule="auto"/>
        <w:ind w:firstLine="709"/>
        <w:rPr>
          <w:rFonts w:ascii="Times New Roman" w:hAnsi="Times New Roman" w:cs="Times New Roman"/>
          <w:b/>
          <w:sz w:val="28"/>
          <w:szCs w:val="28"/>
        </w:rPr>
      </w:pPr>
    </w:p>
    <w:p w:rsidR="00395BEF" w:rsidRDefault="00395BEF" w:rsidP="003148B2">
      <w:pPr>
        <w:spacing w:after="0" w:line="360" w:lineRule="auto"/>
        <w:ind w:firstLine="709"/>
        <w:jc w:val="both"/>
        <w:rPr>
          <w:rFonts w:ascii="Times New Roman" w:eastAsia="Times New Roman" w:hAnsi="Times New Roman" w:cs="Times New Roman"/>
          <w:bCs/>
          <w:sz w:val="28"/>
          <w:szCs w:val="28"/>
          <w:lang w:eastAsia="ru-RU"/>
        </w:rPr>
      </w:pPr>
      <w:r w:rsidRPr="003148B2">
        <w:rPr>
          <w:rFonts w:ascii="Times New Roman" w:eastAsia="Times New Roman" w:hAnsi="Times New Roman" w:cs="Times New Roman"/>
          <w:bCs/>
          <w:sz w:val="28"/>
          <w:szCs w:val="28"/>
          <w:lang w:eastAsia="ru-RU"/>
        </w:rPr>
        <w:t>Централизованное теплоснабжение – с. Игнатьевка. В настоящее время теплоснабжающей органи</w:t>
      </w:r>
      <w:r w:rsidR="002E633D">
        <w:rPr>
          <w:rFonts w:ascii="Times New Roman" w:eastAsia="Times New Roman" w:hAnsi="Times New Roman" w:cs="Times New Roman"/>
          <w:bCs/>
          <w:sz w:val="28"/>
          <w:szCs w:val="28"/>
          <w:lang w:eastAsia="ru-RU"/>
        </w:rPr>
        <w:t>зацией в с. Игнатьевка является</w:t>
      </w:r>
      <w:r w:rsidRPr="003148B2">
        <w:rPr>
          <w:rFonts w:ascii="Times New Roman" w:eastAsia="Times New Roman" w:hAnsi="Times New Roman" w:cs="Times New Roman"/>
          <w:bCs/>
          <w:sz w:val="28"/>
          <w:szCs w:val="28"/>
          <w:lang w:eastAsia="ru-RU"/>
        </w:rPr>
        <w:t xml:space="preserve"> КГУП </w:t>
      </w:r>
      <w:r w:rsidR="007109FB">
        <w:rPr>
          <w:rFonts w:ascii="Times New Roman" w:eastAsia="Times New Roman" w:hAnsi="Times New Roman" w:cs="Times New Roman"/>
          <w:bCs/>
          <w:sz w:val="28"/>
          <w:szCs w:val="28"/>
          <w:lang w:eastAsia="ru-RU"/>
        </w:rPr>
        <w:t xml:space="preserve">                    </w:t>
      </w:r>
      <w:r w:rsidR="00A806A7">
        <w:rPr>
          <w:rFonts w:ascii="Times New Roman" w:eastAsia="Times New Roman" w:hAnsi="Times New Roman" w:cs="Times New Roman"/>
          <w:bCs/>
          <w:sz w:val="28"/>
          <w:szCs w:val="28"/>
          <w:lang w:eastAsia="ru-RU"/>
        </w:rPr>
        <w:t>«</w:t>
      </w:r>
      <w:r w:rsidRPr="003148B2">
        <w:rPr>
          <w:rFonts w:ascii="Times New Roman" w:eastAsia="Times New Roman" w:hAnsi="Times New Roman" w:cs="Times New Roman"/>
          <w:bCs/>
          <w:sz w:val="28"/>
          <w:szCs w:val="28"/>
          <w:lang w:eastAsia="ru-RU"/>
        </w:rPr>
        <w:t xml:space="preserve">Примтеплоэнерго». </w:t>
      </w:r>
    </w:p>
    <w:p w:rsidR="007109FB" w:rsidRPr="003148B2" w:rsidRDefault="007109FB" w:rsidP="007109FB">
      <w:pPr>
        <w:spacing w:after="0" w:line="360" w:lineRule="auto"/>
        <w:ind w:firstLine="709"/>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w:t>
      </w:r>
    </w:p>
    <w:tbl>
      <w:tblPr>
        <w:tblW w:w="9555" w:type="dxa"/>
        <w:tblInd w:w="93" w:type="dxa"/>
        <w:tblLook w:val="0000" w:firstRow="0" w:lastRow="0" w:firstColumn="0" w:lastColumn="0" w:noHBand="0" w:noVBand="0"/>
      </w:tblPr>
      <w:tblGrid>
        <w:gridCol w:w="592"/>
        <w:gridCol w:w="2060"/>
        <w:gridCol w:w="2403"/>
        <w:gridCol w:w="2037"/>
        <w:gridCol w:w="2463"/>
      </w:tblGrid>
      <w:tr w:rsidR="00395BEF" w:rsidRPr="003148B2" w:rsidTr="00A806A7">
        <w:trPr>
          <w:trHeight w:val="765"/>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395BEF" w:rsidRPr="007109FB" w:rsidRDefault="00395BEF" w:rsidP="007109FB">
            <w:pPr>
              <w:spacing w:after="0" w:line="240" w:lineRule="auto"/>
              <w:ind w:firstLine="709"/>
              <w:jc w:val="center"/>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 п/п</w:t>
            </w:r>
          </w:p>
        </w:tc>
        <w:tc>
          <w:tcPr>
            <w:tcW w:w="2060"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Поселение</w:t>
            </w:r>
          </w:p>
        </w:tc>
        <w:tc>
          <w:tcPr>
            <w:tcW w:w="2403"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Наименование котельной, адрес</w:t>
            </w:r>
          </w:p>
        </w:tc>
        <w:tc>
          <w:tcPr>
            <w:tcW w:w="2037"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 xml:space="preserve">установл.      мощность,          Гкал/час </w:t>
            </w:r>
          </w:p>
        </w:tc>
        <w:tc>
          <w:tcPr>
            <w:tcW w:w="2463"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протяженность теплосетей   в 2-х  тр. исч., м</w:t>
            </w:r>
          </w:p>
        </w:tc>
      </w:tr>
      <w:tr w:rsidR="00395BEF" w:rsidRPr="003148B2" w:rsidTr="00A806A7">
        <w:trPr>
          <w:trHeight w:val="765"/>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395BEF" w:rsidRPr="007109FB" w:rsidRDefault="00395BEF" w:rsidP="007109FB">
            <w:pPr>
              <w:spacing w:after="0" w:line="240" w:lineRule="auto"/>
              <w:ind w:firstLine="709"/>
              <w:jc w:val="center"/>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1</w:t>
            </w:r>
          </w:p>
        </w:tc>
        <w:tc>
          <w:tcPr>
            <w:tcW w:w="2060"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 xml:space="preserve"> с. Игнатьевка</w:t>
            </w:r>
          </w:p>
        </w:tc>
        <w:tc>
          <w:tcPr>
            <w:tcW w:w="2403"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 xml:space="preserve"> Котельная № 35</w:t>
            </w:r>
          </w:p>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с. Игнатьевка, ул. Советская, 14</w:t>
            </w:r>
          </w:p>
        </w:tc>
        <w:tc>
          <w:tcPr>
            <w:tcW w:w="2037"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Котел водогрейный КВВТ- 0,5 Гкал/ч</w:t>
            </w:r>
          </w:p>
          <w:p w:rsidR="00395BEF" w:rsidRPr="007109FB" w:rsidRDefault="00395BEF" w:rsidP="007109FB">
            <w:pPr>
              <w:spacing w:after="0" w:line="240" w:lineRule="auto"/>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t>Котел водогрейный 1 УКВр-0, 63Б – 0,5 Гкал/ч</w:t>
            </w:r>
          </w:p>
          <w:p w:rsidR="00395BEF" w:rsidRPr="007109FB" w:rsidRDefault="00395BEF" w:rsidP="007109FB">
            <w:pPr>
              <w:spacing w:after="0" w:line="240" w:lineRule="auto"/>
              <w:ind w:firstLine="709"/>
              <w:jc w:val="center"/>
              <w:rPr>
                <w:rFonts w:ascii="Times New Roman" w:eastAsia="Times New Roman" w:hAnsi="Times New Roman" w:cs="Times New Roman"/>
                <w:sz w:val="24"/>
                <w:szCs w:val="28"/>
                <w:lang w:eastAsia="ru-RU"/>
              </w:rPr>
            </w:pPr>
          </w:p>
        </w:tc>
        <w:tc>
          <w:tcPr>
            <w:tcW w:w="2463" w:type="dxa"/>
            <w:tcBorders>
              <w:top w:val="single" w:sz="4" w:space="0" w:color="auto"/>
              <w:left w:val="nil"/>
              <w:bottom w:val="single" w:sz="4" w:space="0" w:color="auto"/>
              <w:right w:val="single" w:sz="4" w:space="0" w:color="auto"/>
            </w:tcBorders>
            <w:shd w:val="clear" w:color="auto" w:fill="auto"/>
            <w:vAlign w:val="center"/>
          </w:tcPr>
          <w:p w:rsidR="00395BEF" w:rsidRPr="007109FB" w:rsidRDefault="00395BEF" w:rsidP="00445753">
            <w:pPr>
              <w:spacing w:after="0" w:line="240" w:lineRule="auto"/>
              <w:ind w:firstLine="709"/>
              <w:rPr>
                <w:rFonts w:ascii="Times New Roman" w:eastAsia="Times New Roman" w:hAnsi="Times New Roman" w:cs="Times New Roman"/>
                <w:sz w:val="24"/>
                <w:szCs w:val="28"/>
                <w:lang w:eastAsia="ru-RU"/>
              </w:rPr>
            </w:pPr>
            <w:r w:rsidRPr="007109FB">
              <w:rPr>
                <w:rFonts w:ascii="Times New Roman" w:eastAsia="Times New Roman" w:hAnsi="Times New Roman" w:cs="Times New Roman"/>
                <w:sz w:val="24"/>
                <w:szCs w:val="28"/>
                <w:lang w:eastAsia="ru-RU"/>
              </w:rPr>
              <w:lastRenderedPageBreak/>
              <w:t>431</w:t>
            </w:r>
          </w:p>
        </w:tc>
      </w:tr>
    </w:tbl>
    <w:p w:rsidR="00395BEF" w:rsidRPr="003148B2" w:rsidRDefault="00395BEF" w:rsidP="003148B2">
      <w:pPr>
        <w:spacing w:after="0" w:line="360" w:lineRule="auto"/>
        <w:ind w:firstLine="709"/>
        <w:jc w:val="both"/>
        <w:rPr>
          <w:rFonts w:ascii="Times New Roman" w:eastAsia="Times New Roman" w:hAnsi="Times New Roman" w:cs="Times New Roman"/>
          <w:bCs/>
          <w:sz w:val="28"/>
          <w:szCs w:val="28"/>
          <w:lang w:eastAsia="ru-RU"/>
        </w:rPr>
      </w:pPr>
    </w:p>
    <w:p w:rsidR="00395BEF" w:rsidRPr="003148B2" w:rsidRDefault="00395BEF" w:rsidP="003148B2">
      <w:pPr>
        <w:spacing w:after="0" w:line="360" w:lineRule="auto"/>
        <w:ind w:firstLine="709"/>
        <w:jc w:val="both"/>
        <w:rPr>
          <w:rFonts w:ascii="Times New Roman" w:eastAsia="Times New Roman" w:hAnsi="Times New Roman" w:cs="Times New Roman"/>
          <w:bCs/>
          <w:sz w:val="28"/>
          <w:szCs w:val="28"/>
          <w:lang w:eastAsia="ru-RU"/>
        </w:rPr>
      </w:pPr>
      <w:r w:rsidRPr="003148B2">
        <w:rPr>
          <w:rFonts w:ascii="Times New Roman" w:eastAsia="Times New Roman" w:hAnsi="Times New Roman" w:cs="Times New Roman"/>
          <w:bCs/>
          <w:sz w:val="28"/>
          <w:szCs w:val="28"/>
          <w:lang w:eastAsia="ru-RU"/>
        </w:rPr>
        <w:t>Теплоснабжение (отопление) с.</w:t>
      </w:r>
      <w:r w:rsidR="007109FB">
        <w:rPr>
          <w:rFonts w:ascii="Times New Roman" w:eastAsia="Times New Roman" w:hAnsi="Times New Roman" w:cs="Times New Roman"/>
          <w:bCs/>
          <w:sz w:val="28"/>
          <w:szCs w:val="28"/>
          <w:lang w:eastAsia="ru-RU"/>
        </w:rPr>
        <w:t xml:space="preserve"> </w:t>
      </w:r>
      <w:r w:rsidRPr="003148B2">
        <w:rPr>
          <w:rFonts w:ascii="Times New Roman" w:eastAsia="Times New Roman" w:hAnsi="Times New Roman" w:cs="Times New Roman"/>
          <w:bCs/>
          <w:sz w:val="28"/>
          <w:szCs w:val="28"/>
          <w:lang w:eastAsia="ru-RU"/>
        </w:rPr>
        <w:t>Игнатьевка осуществляется:</w:t>
      </w:r>
    </w:p>
    <w:p w:rsidR="00395BEF" w:rsidRPr="00A57590" w:rsidRDefault="00395BEF"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bCs/>
          <w:sz w:val="28"/>
          <w:szCs w:val="28"/>
          <w:lang w:eastAsia="ru-RU"/>
        </w:rPr>
        <w:t xml:space="preserve">в </w:t>
      </w:r>
      <w:r w:rsidRPr="00A57590">
        <w:rPr>
          <w:rFonts w:ascii="Times New Roman" w:hAnsi="Times New Roman" w:cs="Times New Roman"/>
          <w:sz w:val="28"/>
          <w:szCs w:val="28"/>
        </w:rPr>
        <w:t>частных домах от печей, горячее водоснабжение - от проточных водонагревателей;</w:t>
      </w:r>
    </w:p>
    <w:p w:rsidR="00395BEF" w:rsidRPr="003148B2" w:rsidRDefault="002F1E2D" w:rsidP="00A57590">
      <w:pPr>
        <w:pStyle w:val="Style13"/>
        <w:widowControl/>
        <w:numPr>
          <w:ilvl w:val="0"/>
          <w:numId w:val="1"/>
        </w:numPr>
        <w:tabs>
          <w:tab w:val="left" w:pos="993"/>
        </w:tabs>
        <w:spacing w:line="360" w:lineRule="auto"/>
        <w:ind w:left="0" w:firstLine="709"/>
        <w:rPr>
          <w:rFonts w:ascii="Times New Roman" w:hAnsi="Times New Roman" w:cs="Times New Roman"/>
          <w:bCs/>
          <w:sz w:val="28"/>
          <w:szCs w:val="28"/>
          <w:lang w:eastAsia="ru-RU"/>
        </w:rPr>
      </w:pPr>
      <w:r w:rsidRPr="00A57590">
        <w:rPr>
          <w:rFonts w:ascii="Times New Roman" w:hAnsi="Times New Roman" w:cs="Times New Roman"/>
          <w:sz w:val="28"/>
          <w:szCs w:val="28"/>
        </w:rPr>
        <w:t>в многоквартирном</w:t>
      </w:r>
      <w:r w:rsidR="00395BEF" w:rsidRPr="003148B2">
        <w:rPr>
          <w:rFonts w:ascii="Times New Roman" w:hAnsi="Times New Roman" w:cs="Times New Roman"/>
          <w:bCs/>
          <w:sz w:val="28"/>
          <w:szCs w:val="28"/>
          <w:lang w:eastAsia="ru-RU"/>
        </w:rPr>
        <w:t xml:space="preserve"> доме (2-</w:t>
      </w:r>
      <w:r w:rsidR="00A57590">
        <w:rPr>
          <w:rFonts w:ascii="Times New Roman" w:hAnsi="Times New Roman" w:cs="Times New Roman"/>
          <w:bCs/>
          <w:sz w:val="28"/>
          <w:szCs w:val="28"/>
          <w:lang w:eastAsia="ru-RU"/>
        </w:rPr>
        <w:t xml:space="preserve">х </w:t>
      </w:r>
      <w:r w:rsidR="00395BEF" w:rsidRPr="003148B2">
        <w:rPr>
          <w:rFonts w:ascii="Times New Roman" w:hAnsi="Times New Roman" w:cs="Times New Roman"/>
          <w:bCs/>
          <w:sz w:val="28"/>
          <w:szCs w:val="28"/>
          <w:lang w:eastAsia="ru-RU"/>
        </w:rPr>
        <w:t>этажном) в с.</w:t>
      </w:r>
      <w:r w:rsidR="007109FB">
        <w:rPr>
          <w:rFonts w:ascii="Times New Roman" w:hAnsi="Times New Roman" w:cs="Times New Roman"/>
          <w:bCs/>
          <w:sz w:val="28"/>
          <w:szCs w:val="28"/>
          <w:lang w:eastAsia="ru-RU"/>
        </w:rPr>
        <w:t xml:space="preserve"> </w:t>
      </w:r>
      <w:r w:rsidR="00395BEF" w:rsidRPr="003148B2">
        <w:rPr>
          <w:rFonts w:ascii="Times New Roman" w:hAnsi="Times New Roman" w:cs="Times New Roman"/>
          <w:bCs/>
          <w:sz w:val="28"/>
          <w:szCs w:val="28"/>
          <w:lang w:eastAsia="ru-RU"/>
        </w:rPr>
        <w:t>Игнатьевка</w:t>
      </w:r>
      <w:r w:rsidR="00633C2D">
        <w:rPr>
          <w:rFonts w:ascii="Times New Roman" w:hAnsi="Times New Roman" w:cs="Times New Roman"/>
          <w:bCs/>
          <w:sz w:val="28"/>
          <w:szCs w:val="28"/>
          <w:lang w:eastAsia="ru-RU"/>
        </w:rPr>
        <w:t xml:space="preserve"> централизовано от существующей</w:t>
      </w:r>
      <w:r w:rsidR="00395BEF" w:rsidRPr="003148B2">
        <w:rPr>
          <w:rFonts w:ascii="Times New Roman" w:hAnsi="Times New Roman" w:cs="Times New Roman"/>
          <w:bCs/>
          <w:sz w:val="28"/>
          <w:szCs w:val="28"/>
          <w:lang w:eastAsia="ru-RU"/>
        </w:rPr>
        <w:t xml:space="preserve"> котельной </w:t>
      </w:r>
      <w:r w:rsidR="00A57590" w:rsidRPr="003148B2">
        <w:rPr>
          <w:rFonts w:ascii="Times New Roman" w:hAnsi="Times New Roman" w:cs="Times New Roman"/>
          <w:bCs/>
          <w:sz w:val="28"/>
          <w:szCs w:val="28"/>
          <w:lang w:eastAsia="ru-RU"/>
        </w:rPr>
        <w:t>на твердом</w:t>
      </w:r>
      <w:r w:rsidR="00395BEF" w:rsidRPr="003148B2">
        <w:rPr>
          <w:rFonts w:ascii="Times New Roman" w:hAnsi="Times New Roman" w:cs="Times New Roman"/>
          <w:bCs/>
          <w:sz w:val="28"/>
          <w:szCs w:val="28"/>
          <w:lang w:eastAsia="ru-RU"/>
        </w:rPr>
        <w:t xml:space="preserve"> топливе уголь.</w:t>
      </w:r>
    </w:p>
    <w:p w:rsidR="00395BEF" w:rsidRPr="003148B2" w:rsidRDefault="00395BEF" w:rsidP="00A57590">
      <w:pPr>
        <w:spacing w:after="0" w:line="240" w:lineRule="auto"/>
        <w:ind w:firstLine="709"/>
        <w:rPr>
          <w:rFonts w:ascii="Times New Roman" w:hAnsi="Times New Roman" w:cs="Times New Roman"/>
          <w:b/>
          <w:sz w:val="28"/>
          <w:szCs w:val="28"/>
        </w:rPr>
      </w:pPr>
    </w:p>
    <w:p w:rsidR="00D34DF2" w:rsidRDefault="00445753" w:rsidP="00A57590">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3148B2">
        <w:rPr>
          <w:rFonts w:ascii="Times New Roman" w:hAnsi="Times New Roman" w:cs="Times New Roman"/>
          <w:b/>
          <w:sz w:val="28"/>
          <w:szCs w:val="28"/>
        </w:rPr>
        <w:t>Характеристика сферы сбора твердых коммунальных отходов</w:t>
      </w:r>
    </w:p>
    <w:p w:rsidR="007109FB" w:rsidRPr="003148B2" w:rsidRDefault="007109FB" w:rsidP="00A57590">
      <w:pPr>
        <w:spacing w:after="0" w:line="240" w:lineRule="auto"/>
        <w:ind w:firstLine="709"/>
        <w:jc w:val="center"/>
        <w:rPr>
          <w:rFonts w:ascii="Times New Roman" w:hAnsi="Times New Roman" w:cs="Times New Roman"/>
          <w:b/>
          <w:sz w:val="28"/>
          <w:szCs w:val="28"/>
        </w:rPr>
      </w:pPr>
    </w:p>
    <w:p w:rsidR="00C31980" w:rsidRPr="003148B2" w:rsidRDefault="00C31980" w:rsidP="00A806A7">
      <w:pPr>
        <w:spacing w:after="0" w:line="360" w:lineRule="auto"/>
        <w:ind w:firstLine="709"/>
        <w:jc w:val="both"/>
        <w:rPr>
          <w:rFonts w:ascii="Times New Roman" w:hAnsi="Times New Roman" w:cs="Times New Roman"/>
          <w:sz w:val="28"/>
          <w:szCs w:val="28"/>
        </w:rPr>
      </w:pPr>
      <w:r w:rsidRPr="003148B2">
        <w:rPr>
          <w:rFonts w:ascii="Times New Roman" w:hAnsi="Times New Roman" w:cs="Times New Roman"/>
          <w:sz w:val="28"/>
          <w:szCs w:val="28"/>
        </w:rPr>
        <w:t xml:space="preserve">В результате обследования населенных пунктов </w:t>
      </w:r>
      <w:r w:rsidR="00A806A7">
        <w:rPr>
          <w:rFonts w:ascii="Times New Roman" w:hAnsi="Times New Roman" w:cs="Times New Roman"/>
          <w:sz w:val="28"/>
          <w:szCs w:val="28"/>
        </w:rPr>
        <w:t>С</w:t>
      </w:r>
      <w:r w:rsidRPr="003148B2">
        <w:rPr>
          <w:rFonts w:ascii="Times New Roman" w:hAnsi="Times New Roman" w:cs="Times New Roman"/>
          <w:sz w:val="28"/>
          <w:szCs w:val="28"/>
        </w:rPr>
        <w:t>ельского поселения установлено, что централизованная система сбора, накопления и вывоза твердых коммунальных отходов развита слабо.</w:t>
      </w:r>
    </w:p>
    <w:p w:rsidR="00594634" w:rsidRPr="003148B2" w:rsidRDefault="00C31980" w:rsidP="00A806A7">
      <w:pPr>
        <w:spacing w:after="0" w:line="360" w:lineRule="auto"/>
        <w:ind w:firstLine="709"/>
        <w:jc w:val="both"/>
        <w:rPr>
          <w:rFonts w:ascii="Times New Roman" w:hAnsi="Times New Roman" w:cs="Times New Roman"/>
          <w:sz w:val="28"/>
          <w:szCs w:val="28"/>
        </w:rPr>
      </w:pPr>
      <w:r w:rsidRPr="003148B2">
        <w:rPr>
          <w:rFonts w:ascii="Times New Roman" w:hAnsi="Times New Roman" w:cs="Times New Roman"/>
          <w:sz w:val="28"/>
          <w:szCs w:val="28"/>
        </w:rPr>
        <w:t xml:space="preserve"> В селе Игнатьевка м</w:t>
      </w:r>
      <w:r w:rsidR="00594634" w:rsidRPr="003148B2">
        <w:rPr>
          <w:rFonts w:ascii="Times New Roman" w:hAnsi="Times New Roman" w:cs="Times New Roman"/>
          <w:sz w:val="28"/>
          <w:szCs w:val="28"/>
        </w:rPr>
        <w:t>есто сбора и накопления твёрдых коммунальных отходов на момент обследования обнаружено только на территории многоквартирного дома, где имеется один мусоросборный контейнер. Вывоз твёрдых коммунальных отходов из него осуществляется по графику транспортом ООО «Центр Плюс»</w:t>
      </w:r>
      <w:r w:rsidRPr="003148B2">
        <w:rPr>
          <w:rFonts w:ascii="Times New Roman" w:hAnsi="Times New Roman" w:cs="Times New Roman"/>
          <w:sz w:val="28"/>
          <w:szCs w:val="28"/>
        </w:rPr>
        <w:t xml:space="preserve">. </w:t>
      </w:r>
    </w:p>
    <w:p w:rsidR="00C31980" w:rsidRPr="003148B2" w:rsidRDefault="00C31980" w:rsidP="00A806A7">
      <w:pPr>
        <w:spacing w:after="0" w:line="360" w:lineRule="auto"/>
        <w:ind w:firstLine="709"/>
        <w:jc w:val="both"/>
        <w:rPr>
          <w:rFonts w:ascii="Times New Roman" w:hAnsi="Times New Roman" w:cs="Times New Roman"/>
          <w:sz w:val="28"/>
          <w:szCs w:val="28"/>
        </w:rPr>
      </w:pPr>
      <w:r w:rsidRPr="003148B2">
        <w:rPr>
          <w:rFonts w:ascii="Times New Roman" w:hAnsi="Times New Roman" w:cs="Times New Roman"/>
          <w:sz w:val="28"/>
          <w:szCs w:val="28"/>
        </w:rPr>
        <w:t xml:space="preserve">Централизованный вывоз мусора на остальной территории села не организован. Население утилизирует твердые бытовые отходы внутри усадьбы или самостоятельно вывозит на свалку, расположенную за пределами села Игнатьевка, на территории бывшей базы ГСМ. </w:t>
      </w:r>
    </w:p>
    <w:p w:rsidR="00C31980" w:rsidRPr="003148B2" w:rsidRDefault="00C31980" w:rsidP="00A806A7">
      <w:pPr>
        <w:spacing w:after="0" w:line="360" w:lineRule="auto"/>
        <w:ind w:firstLine="709"/>
        <w:jc w:val="both"/>
        <w:rPr>
          <w:rFonts w:ascii="Times New Roman" w:hAnsi="Times New Roman" w:cs="Times New Roman"/>
          <w:sz w:val="28"/>
          <w:szCs w:val="28"/>
        </w:rPr>
      </w:pPr>
      <w:r w:rsidRPr="003148B2">
        <w:rPr>
          <w:rFonts w:ascii="Times New Roman" w:hAnsi="Times New Roman" w:cs="Times New Roman"/>
          <w:sz w:val="28"/>
          <w:szCs w:val="28"/>
        </w:rPr>
        <w:t xml:space="preserve">В селе Ласточка централизованный вывоз мусора не организован. Места сбора и накопления твёрдых коммунальных отходов на момент обследования не обнаружены. Население утилизирует твёрдые бытовые отходы внутри усадьбы или самостоятельно вывозит на свалку, расположенную за селом Игнатьевка, на территории бывшей базы ГСМ. </w:t>
      </w:r>
    </w:p>
    <w:p w:rsidR="00C31980" w:rsidRPr="003148B2" w:rsidRDefault="00C31980" w:rsidP="00A806A7">
      <w:pPr>
        <w:spacing w:after="0" w:line="360" w:lineRule="auto"/>
        <w:ind w:firstLine="709"/>
        <w:jc w:val="both"/>
        <w:rPr>
          <w:rFonts w:ascii="Times New Roman" w:hAnsi="Times New Roman" w:cs="Times New Roman"/>
          <w:b/>
          <w:sz w:val="28"/>
          <w:szCs w:val="28"/>
        </w:rPr>
      </w:pPr>
      <w:r w:rsidRPr="003148B2">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AE2ED8" w:rsidRPr="003148B2" w:rsidRDefault="00AE2ED8"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t>необходимо организовать сбор и вывоз мусора с использованием индивидуальных мешков – в сёлах Игнатьевка и Ласточка;</w:t>
      </w:r>
    </w:p>
    <w:p w:rsidR="00AE2ED8" w:rsidRPr="003148B2" w:rsidRDefault="00AE2ED8"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3148B2">
        <w:rPr>
          <w:rFonts w:ascii="Times New Roman" w:hAnsi="Times New Roman" w:cs="Times New Roman"/>
          <w:sz w:val="28"/>
          <w:szCs w:val="28"/>
        </w:rPr>
        <w:lastRenderedPageBreak/>
        <w:t xml:space="preserve">в указанных сёлах 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деятельность по сбору, транспортированию и утилизации твердых коммунальных отходов. </w:t>
      </w:r>
    </w:p>
    <w:p w:rsidR="008854B3" w:rsidRDefault="008854B3" w:rsidP="00A57590">
      <w:pPr>
        <w:spacing w:after="0" w:line="240" w:lineRule="auto"/>
        <w:rPr>
          <w:rFonts w:ascii="Times New Roman" w:hAnsi="Times New Roman" w:cs="Times New Roman"/>
          <w:b/>
          <w:sz w:val="28"/>
          <w:szCs w:val="28"/>
        </w:rPr>
      </w:pPr>
    </w:p>
    <w:p w:rsidR="00A57590" w:rsidRDefault="00445753" w:rsidP="00A57590">
      <w:pPr>
        <w:pStyle w:val="a3"/>
        <w:numPr>
          <w:ilvl w:val="2"/>
          <w:numId w:val="9"/>
        </w:numPr>
        <w:tabs>
          <w:tab w:val="left" w:pos="426"/>
        </w:tabs>
        <w:spacing w:after="0" w:line="240" w:lineRule="auto"/>
        <w:ind w:left="0" w:firstLine="0"/>
        <w:jc w:val="center"/>
        <w:rPr>
          <w:rFonts w:ascii="Times New Roman" w:hAnsi="Times New Roman" w:cs="Times New Roman"/>
          <w:b/>
          <w:sz w:val="28"/>
          <w:szCs w:val="28"/>
        </w:rPr>
      </w:pPr>
      <w:r w:rsidRPr="003148B2">
        <w:rPr>
          <w:rFonts w:ascii="Times New Roman" w:hAnsi="Times New Roman" w:cs="Times New Roman"/>
          <w:b/>
          <w:sz w:val="28"/>
          <w:szCs w:val="28"/>
        </w:rPr>
        <w:t xml:space="preserve">План </w:t>
      </w:r>
      <w:r w:rsidRPr="00A57590">
        <w:rPr>
          <w:rFonts w:ascii="Times New Roman" w:eastAsia="Times New Roman" w:hAnsi="Times New Roman" w:cs="Times New Roman"/>
          <w:b/>
          <w:sz w:val="28"/>
          <w:szCs w:val="28"/>
          <w:lang w:eastAsia="ru-RU"/>
        </w:rPr>
        <w:t>развития</w:t>
      </w:r>
      <w:r w:rsidRPr="003148B2">
        <w:rPr>
          <w:rFonts w:ascii="Times New Roman" w:hAnsi="Times New Roman" w:cs="Times New Roman"/>
          <w:b/>
          <w:sz w:val="28"/>
          <w:szCs w:val="28"/>
        </w:rPr>
        <w:t xml:space="preserve"> </w:t>
      </w:r>
      <w:r>
        <w:rPr>
          <w:rFonts w:ascii="Times New Roman" w:hAnsi="Times New Roman" w:cs="Times New Roman"/>
          <w:b/>
          <w:sz w:val="28"/>
          <w:szCs w:val="28"/>
        </w:rPr>
        <w:t xml:space="preserve">сельского </w:t>
      </w:r>
      <w:r w:rsidRPr="003148B2">
        <w:rPr>
          <w:rFonts w:ascii="Times New Roman" w:hAnsi="Times New Roman" w:cs="Times New Roman"/>
          <w:b/>
          <w:sz w:val="28"/>
          <w:szCs w:val="28"/>
        </w:rPr>
        <w:t>поселения, план прогнозируемой застройки и прогнозируемый спрос на коммунальные ресурсы на период действия генерального плана</w:t>
      </w:r>
    </w:p>
    <w:p w:rsidR="00A57590" w:rsidRDefault="00A57590" w:rsidP="00A57590">
      <w:pPr>
        <w:pStyle w:val="a3"/>
        <w:tabs>
          <w:tab w:val="left" w:pos="426"/>
        </w:tabs>
        <w:spacing w:after="0" w:line="240" w:lineRule="auto"/>
        <w:ind w:left="0"/>
        <w:rPr>
          <w:rFonts w:ascii="Times New Roman" w:hAnsi="Times New Roman" w:cs="Times New Roman"/>
          <w:b/>
          <w:sz w:val="28"/>
          <w:szCs w:val="28"/>
        </w:rPr>
      </w:pPr>
    </w:p>
    <w:p w:rsidR="00551DF4" w:rsidRPr="00551DF4" w:rsidRDefault="00551DF4" w:rsidP="00551DF4">
      <w:pPr>
        <w:pStyle w:val="a3"/>
        <w:numPr>
          <w:ilvl w:val="0"/>
          <w:numId w:val="10"/>
        </w:numPr>
        <w:tabs>
          <w:tab w:val="left" w:pos="567"/>
        </w:tabs>
        <w:spacing w:after="0" w:line="240" w:lineRule="auto"/>
        <w:jc w:val="center"/>
        <w:rPr>
          <w:rFonts w:ascii="Times New Roman" w:hAnsi="Times New Roman" w:cs="Times New Roman"/>
          <w:b/>
          <w:vanish/>
          <w:sz w:val="28"/>
          <w:szCs w:val="28"/>
        </w:rPr>
      </w:pPr>
    </w:p>
    <w:p w:rsidR="003148B2" w:rsidRPr="00A57590" w:rsidRDefault="00445753"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A57590">
        <w:rPr>
          <w:rFonts w:ascii="Times New Roman" w:hAnsi="Times New Roman" w:cs="Times New Roman"/>
          <w:b/>
          <w:sz w:val="28"/>
          <w:szCs w:val="28"/>
        </w:rPr>
        <w:t>План развития системы водоснабжения и водоотведения на период 2021-2031 годов</w:t>
      </w:r>
    </w:p>
    <w:p w:rsidR="003148B2" w:rsidRPr="003148B2" w:rsidRDefault="003148B2" w:rsidP="00A57590">
      <w:pPr>
        <w:spacing w:after="0" w:line="240" w:lineRule="auto"/>
        <w:ind w:firstLine="709"/>
        <w:jc w:val="center"/>
        <w:rPr>
          <w:rFonts w:ascii="Times New Roman" w:hAnsi="Times New Roman" w:cs="Times New Roman"/>
          <w:b/>
          <w:sz w:val="28"/>
          <w:szCs w:val="28"/>
        </w:rPr>
      </w:pPr>
    </w:p>
    <w:p w:rsidR="007109FB" w:rsidRDefault="007109FB" w:rsidP="003148B2">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Для расчёта расходов воды на хозяйственно-питьевые нужды принято среднесуточное удельное водопотребление по СП 31.13330.2012 «Водос</w:t>
      </w:r>
      <w:r>
        <w:rPr>
          <w:rFonts w:ascii="Times New Roman" w:hAnsi="Times New Roman" w:cs="Times New Roman"/>
          <w:sz w:val="28"/>
          <w:szCs w:val="28"/>
        </w:rPr>
        <w:t>набжение</w:t>
      </w:r>
      <w:r w:rsidR="00A806A7">
        <w:rPr>
          <w:rFonts w:ascii="Times New Roman" w:hAnsi="Times New Roman" w:cs="Times New Roman"/>
          <w:sz w:val="28"/>
          <w:szCs w:val="28"/>
        </w:rPr>
        <w:t>»</w:t>
      </w:r>
      <w:r w:rsidRPr="007109FB">
        <w:rPr>
          <w:rFonts w:ascii="Times New Roman" w:hAnsi="Times New Roman" w:cs="Times New Roman"/>
          <w:sz w:val="28"/>
          <w:szCs w:val="28"/>
        </w:rPr>
        <w:t xml:space="preserve">. Коэффициент суточной неравномерности принят </w:t>
      </w:r>
      <w:r w:rsidR="00633C2D">
        <w:rPr>
          <w:rFonts w:ascii="Times New Roman" w:hAnsi="Times New Roman" w:cs="Times New Roman"/>
          <w:sz w:val="28"/>
          <w:szCs w:val="28"/>
        </w:rPr>
        <w:t xml:space="preserve">                    </w:t>
      </w:r>
      <w:r w:rsidRPr="007109FB">
        <w:rPr>
          <w:rFonts w:ascii="Times New Roman" w:hAnsi="Times New Roman" w:cs="Times New Roman"/>
          <w:sz w:val="28"/>
          <w:szCs w:val="28"/>
        </w:rPr>
        <w:t>1,3. Удельное водопотребление</w:t>
      </w:r>
      <w:r>
        <w:rPr>
          <w:rFonts w:ascii="Times New Roman" w:hAnsi="Times New Roman" w:cs="Times New Roman"/>
          <w:sz w:val="28"/>
          <w:szCs w:val="28"/>
        </w:rPr>
        <w:t xml:space="preserve"> включает расходы воды на хозяй</w:t>
      </w:r>
      <w:r w:rsidR="00633C2D">
        <w:rPr>
          <w:rFonts w:ascii="Times New Roman" w:hAnsi="Times New Roman" w:cs="Times New Roman"/>
          <w:sz w:val="28"/>
          <w:szCs w:val="28"/>
        </w:rPr>
        <w:t>ственно-питьевые</w:t>
      </w:r>
      <w:r w:rsidRPr="007109FB">
        <w:rPr>
          <w:rFonts w:ascii="Times New Roman" w:hAnsi="Times New Roman" w:cs="Times New Roman"/>
          <w:sz w:val="28"/>
          <w:szCs w:val="28"/>
        </w:rPr>
        <w:t xml:space="preserve"> и бытовые нужды в общественных з</w:t>
      </w:r>
      <w:r>
        <w:rPr>
          <w:rFonts w:ascii="Times New Roman" w:hAnsi="Times New Roman" w:cs="Times New Roman"/>
          <w:sz w:val="28"/>
          <w:szCs w:val="28"/>
        </w:rPr>
        <w:t>даниях (по классификации, приня</w:t>
      </w:r>
      <w:r w:rsidRPr="007109FB">
        <w:rPr>
          <w:rFonts w:ascii="Times New Roman" w:hAnsi="Times New Roman" w:cs="Times New Roman"/>
          <w:sz w:val="28"/>
          <w:szCs w:val="28"/>
        </w:rPr>
        <w:t>той в СП 44.13330), за исключением расходов воды для домов отдыха, санитарно-туристических комплексов и детских оздоровительны</w:t>
      </w:r>
      <w:r>
        <w:rPr>
          <w:rFonts w:ascii="Times New Roman" w:hAnsi="Times New Roman" w:cs="Times New Roman"/>
          <w:sz w:val="28"/>
          <w:szCs w:val="28"/>
        </w:rPr>
        <w:t>х лагерей, которые должны прини</w:t>
      </w:r>
      <w:r w:rsidRPr="007109FB">
        <w:rPr>
          <w:rFonts w:ascii="Times New Roman" w:hAnsi="Times New Roman" w:cs="Times New Roman"/>
          <w:sz w:val="28"/>
          <w:szCs w:val="28"/>
        </w:rPr>
        <w:t xml:space="preserve">маться согласно СП 30.13330 и технологическим данным. В таблице </w:t>
      </w:r>
      <w:r>
        <w:rPr>
          <w:rFonts w:ascii="Times New Roman" w:hAnsi="Times New Roman" w:cs="Times New Roman"/>
          <w:sz w:val="28"/>
          <w:szCs w:val="28"/>
        </w:rPr>
        <w:t>2</w:t>
      </w:r>
      <w:r w:rsidRPr="007109FB">
        <w:rPr>
          <w:rFonts w:ascii="Times New Roman" w:hAnsi="Times New Roman" w:cs="Times New Roman"/>
          <w:sz w:val="28"/>
          <w:szCs w:val="28"/>
        </w:rPr>
        <w:t xml:space="preserve"> представлены расчётные расходы водопотребления.</w:t>
      </w:r>
    </w:p>
    <w:p w:rsidR="007109FB" w:rsidRDefault="007109FB" w:rsidP="007109F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300"/>
        <w:gridCol w:w="1300"/>
        <w:gridCol w:w="1984"/>
        <w:gridCol w:w="1340"/>
        <w:gridCol w:w="1340"/>
      </w:tblGrid>
      <w:tr w:rsidR="007109FB" w:rsidRPr="007109FB" w:rsidTr="007109FB">
        <w:trPr>
          <w:trHeight w:val="20"/>
          <w:jc w:val="center"/>
        </w:trPr>
        <w:tc>
          <w:tcPr>
            <w:tcW w:w="2481" w:type="dxa"/>
            <w:vMerge w:val="restart"/>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Наименование населенного пункта</w:t>
            </w:r>
          </w:p>
        </w:tc>
        <w:tc>
          <w:tcPr>
            <w:tcW w:w="2540" w:type="dxa"/>
            <w:gridSpan w:val="2"/>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Численность населения, чел</w:t>
            </w:r>
          </w:p>
        </w:tc>
        <w:tc>
          <w:tcPr>
            <w:tcW w:w="1800" w:type="dxa"/>
            <w:vMerge w:val="restart"/>
            <w:shd w:val="clear" w:color="auto" w:fill="auto"/>
            <w:vAlign w:val="center"/>
          </w:tcPr>
          <w:p w:rsidR="007109FB" w:rsidRPr="007109FB" w:rsidRDefault="008854B3" w:rsidP="00A575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Среднесуточное водопотребле</w:t>
            </w:r>
            <w:r w:rsidR="007109FB" w:rsidRPr="007109FB">
              <w:rPr>
                <w:rFonts w:ascii="Times New Roman" w:eastAsia="Times New Roman" w:hAnsi="Times New Roman" w:cs="Times New Roman"/>
                <w:sz w:val="24"/>
                <w:szCs w:val="24"/>
                <w:lang w:eastAsia="ru-RU"/>
              </w:rPr>
              <w:t>ние на одного жителя, л/сут</w:t>
            </w:r>
          </w:p>
        </w:tc>
        <w:tc>
          <w:tcPr>
            <w:tcW w:w="2680" w:type="dxa"/>
            <w:gridSpan w:val="2"/>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Водопотребление, м</w:t>
            </w:r>
            <w:r w:rsidRPr="00A57590">
              <w:rPr>
                <w:rFonts w:ascii="Times New Roman" w:eastAsia="Times New Roman" w:hAnsi="Times New Roman" w:cs="Times New Roman"/>
                <w:sz w:val="24"/>
                <w:szCs w:val="24"/>
                <w:vertAlign w:val="superscript"/>
                <w:lang w:eastAsia="ru-RU"/>
              </w:rPr>
              <w:t>3</w:t>
            </w:r>
            <w:r w:rsidRPr="007109FB">
              <w:rPr>
                <w:rFonts w:ascii="Times New Roman" w:eastAsia="Times New Roman" w:hAnsi="Times New Roman" w:cs="Times New Roman"/>
                <w:sz w:val="24"/>
                <w:szCs w:val="24"/>
                <w:lang w:eastAsia="ru-RU"/>
              </w:rPr>
              <w:t>/сут</w:t>
            </w:r>
          </w:p>
        </w:tc>
      </w:tr>
      <w:tr w:rsidR="007109FB" w:rsidRPr="007109FB" w:rsidTr="007109FB">
        <w:trPr>
          <w:trHeight w:val="20"/>
          <w:jc w:val="center"/>
        </w:trPr>
        <w:tc>
          <w:tcPr>
            <w:tcW w:w="2481" w:type="dxa"/>
            <w:vMerge/>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p>
        </w:tc>
        <w:tc>
          <w:tcPr>
            <w:tcW w:w="1300"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первая очередь</w:t>
            </w:r>
          </w:p>
        </w:tc>
        <w:tc>
          <w:tcPr>
            <w:tcW w:w="1240"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расчетный срок</w:t>
            </w:r>
          </w:p>
        </w:tc>
        <w:tc>
          <w:tcPr>
            <w:tcW w:w="1800" w:type="dxa"/>
            <w:vMerge/>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p>
        </w:tc>
        <w:tc>
          <w:tcPr>
            <w:tcW w:w="1340"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первая очередь</w:t>
            </w:r>
          </w:p>
        </w:tc>
        <w:tc>
          <w:tcPr>
            <w:tcW w:w="1340"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расчетный срок</w:t>
            </w:r>
          </w:p>
        </w:tc>
      </w:tr>
      <w:tr w:rsidR="007109FB" w:rsidRPr="007109FB" w:rsidTr="007109FB">
        <w:trPr>
          <w:trHeight w:val="20"/>
          <w:jc w:val="center"/>
        </w:trPr>
        <w:tc>
          <w:tcPr>
            <w:tcW w:w="2481" w:type="dxa"/>
            <w:shd w:val="clear" w:color="auto" w:fill="auto"/>
            <w:noWrap/>
            <w:vAlign w:val="bottom"/>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w:t>
            </w:r>
          </w:p>
        </w:tc>
        <w:tc>
          <w:tcPr>
            <w:tcW w:w="1300" w:type="dxa"/>
            <w:shd w:val="clear" w:color="auto" w:fill="auto"/>
            <w:noWrap/>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w:t>
            </w:r>
          </w:p>
        </w:tc>
        <w:tc>
          <w:tcPr>
            <w:tcW w:w="1240" w:type="dxa"/>
            <w:shd w:val="clear" w:color="auto" w:fill="auto"/>
            <w:noWrap/>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3</w:t>
            </w:r>
          </w:p>
        </w:tc>
        <w:tc>
          <w:tcPr>
            <w:tcW w:w="1800" w:type="dxa"/>
            <w:shd w:val="clear" w:color="auto" w:fill="auto"/>
            <w:noWrap/>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w:t>
            </w:r>
          </w:p>
        </w:tc>
        <w:tc>
          <w:tcPr>
            <w:tcW w:w="1340" w:type="dxa"/>
            <w:shd w:val="clear" w:color="auto" w:fill="auto"/>
            <w:noWrap/>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w:t>
            </w:r>
          </w:p>
        </w:tc>
        <w:tc>
          <w:tcPr>
            <w:tcW w:w="1340" w:type="dxa"/>
            <w:shd w:val="clear" w:color="auto" w:fill="auto"/>
            <w:noWrap/>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w:t>
            </w:r>
          </w:p>
        </w:tc>
      </w:tr>
      <w:tr w:rsidR="007109FB" w:rsidRPr="007109FB" w:rsidTr="00DF71B2">
        <w:trPr>
          <w:trHeight w:val="418"/>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Игнатьевка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446</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446</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133,354</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133,354</w:t>
            </w:r>
          </w:p>
        </w:tc>
      </w:tr>
      <w:tr w:rsidR="007109FB" w:rsidRPr="007109FB" w:rsidTr="00DF71B2">
        <w:trPr>
          <w:trHeight w:val="41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Игнатьевка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24</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24</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1,560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1,560</w:t>
            </w:r>
          </w:p>
        </w:tc>
      </w:tr>
      <w:tr w:rsidR="007109FB" w:rsidRPr="007109FB" w:rsidTr="007109FB">
        <w:trPr>
          <w:trHeight w:val="2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Емельяновка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66</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66</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19,734</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19,734</w:t>
            </w:r>
          </w:p>
        </w:tc>
      </w:tr>
      <w:tr w:rsidR="007109FB" w:rsidRPr="007109FB" w:rsidTr="007109FB">
        <w:trPr>
          <w:trHeight w:val="2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Емельяновка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0,260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0,260</w:t>
            </w:r>
          </w:p>
        </w:tc>
      </w:tr>
      <w:tr w:rsidR="007109FB" w:rsidRPr="007109FB" w:rsidTr="007109FB">
        <w:trPr>
          <w:trHeight w:val="2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Ласточка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140</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140</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41,860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41,860</w:t>
            </w:r>
          </w:p>
        </w:tc>
      </w:tr>
      <w:tr w:rsidR="007109FB" w:rsidRPr="007109FB" w:rsidTr="007109FB">
        <w:trPr>
          <w:trHeight w:val="2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Ласточка</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15</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15</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50</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0,975</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0,975</w:t>
            </w:r>
          </w:p>
        </w:tc>
      </w:tr>
      <w:tr w:rsidR="007109FB" w:rsidRPr="007109FB" w:rsidTr="007109FB">
        <w:trPr>
          <w:trHeight w:val="20"/>
          <w:jc w:val="center"/>
        </w:trPr>
        <w:tc>
          <w:tcPr>
            <w:tcW w:w="2481" w:type="dxa"/>
            <w:shd w:val="clear" w:color="auto" w:fill="auto"/>
            <w:noWrap/>
            <w:vAlign w:val="bottom"/>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Итого</w:t>
            </w:r>
          </w:p>
        </w:tc>
        <w:tc>
          <w:tcPr>
            <w:tcW w:w="13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695</w:t>
            </w:r>
          </w:p>
        </w:tc>
        <w:tc>
          <w:tcPr>
            <w:tcW w:w="12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695</w:t>
            </w:r>
          </w:p>
        </w:tc>
        <w:tc>
          <w:tcPr>
            <w:tcW w:w="180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 </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197,743</w:t>
            </w:r>
          </w:p>
        </w:tc>
        <w:tc>
          <w:tcPr>
            <w:tcW w:w="1340" w:type="dxa"/>
            <w:shd w:val="clear" w:color="auto" w:fill="auto"/>
            <w:noWrap/>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197,743</w:t>
            </w:r>
          </w:p>
        </w:tc>
      </w:tr>
    </w:tbl>
    <w:p w:rsid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Требуемый объем неприкосновенного запаса воды в ба</w:t>
      </w:r>
      <w:r>
        <w:rPr>
          <w:rFonts w:ascii="Times New Roman" w:hAnsi="Times New Roman" w:cs="Times New Roman"/>
          <w:sz w:val="28"/>
          <w:szCs w:val="28"/>
        </w:rPr>
        <w:t>ке водонапорной башни предусмат</w:t>
      </w:r>
      <w:r w:rsidRPr="007109FB">
        <w:rPr>
          <w:rFonts w:ascii="Times New Roman" w:hAnsi="Times New Roman" w:cs="Times New Roman"/>
          <w:sz w:val="28"/>
          <w:szCs w:val="28"/>
        </w:rPr>
        <w:t xml:space="preserve">ривается на десятиминутную продолжительность тушения пожара, </w:t>
      </w:r>
      <w:r w:rsidRPr="007109FB">
        <w:rPr>
          <w:rFonts w:ascii="Times New Roman" w:hAnsi="Times New Roman" w:cs="Times New Roman"/>
          <w:sz w:val="28"/>
          <w:szCs w:val="28"/>
        </w:rPr>
        <w:lastRenderedPageBreak/>
        <w:t xml:space="preserve">при одновременном расходе воды на хозяйственно-питьевое водоснабжение </w:t>
      </w:r>
      <w:r>
        <w:rPr>
          <w:rFonts w:ascii="Times New Roman" w:hAnsi="Times New Roman" w:cs="Times New Roman"/>
          <w:sz w:val="28"/>
          <w:szCs w:val="28"/>
        </w:rPr>
        <w:t>представлен в таблице 3.</w:t>
      </w:r>
    </w:p>
    <w:p w:rsidR="007109FB" w:rsidRDefault="007109FB" w:rsidP="007109F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3"/>
        <w:gridCol w:w="1985"/>
        <w:gridCol w:w="1418"/>
        <w:gridCol w:w="1701"/>
        <w:gridCol w:w="1666"/>
      </w:tblGrid>
      <w:tr w:rsidR="007109FB" w:rsidRPr="007109FB" w:rsidTr="00A57590">
        <w:trPr>
          <w:trHeight w:val="20"/>
          <w:jc w:val="center"/>
        </w:trPr>
        <w:tc>
          <w:tcPr>
            <w:tcW w:w="1668"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Наименование населённого пункта</w:t>
            </w:r>
          </w:p>
        </w:tc>
        <w:tc>
          <w:tcPr>
            <w:tcW w:w="1133"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Численность населения, чел</w:t>
            </w:r>
          </w:p>
        </w:tc>
        <w:tc>
          <w:tcPr>
            <w:tcW w:w="1985" w:type="dxa"/>
            <w:shd w:val="clear" w:color="auto" w:fill="auto"/>
            <w:vAlign w:val="center"/>
          </w:tcPr>
          <w:p w:rsidR="007109FB" w:rsidRPr="007109FB" w:rsidRDefault="000618FA" w:rsidP="00A575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Среднесу</w:t>
            </w:r>
            <w:r w:rsidR="007109FB" w:rsidRPr="007109FB">
              <w:rPr>
                <w:rFonts w:ascii="Times New Roman" w:eastAsia="Times New Roman" w:hAnsi="Times New Roman" w:cs="Times New Roman"/>
                <w:sz w:val="24"/>
                <w:szCs w:val="24"/>
                <w:lang w:eastAsia="ru-RU"/>
              </w:rPr>
              <w:t>точное водопот-ребление на одного жителя, л/сут</w:t>
            </w:r>
          </w:p>
        </w:tc>
        <w:tc>
          <w:tcPr>
            <w:tcW w:w="1418" w:type="dxa"/>
            <w:shd w:val="clear" w:color="auto" w:fill="auto"/>
            <w:vAlign w:val="center"/>
          </w:tcPr>
          <w:p w:rsidR="007109FB" w:rsidRPr="007109FB" w:rsidRDefault="000618FA" w:rsidP="00A575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воды на пожаротушение</w:t>
            </w:r>
            <w:r w:rsidR="007109FB" w:rsidRPr="007109FB">
              <w:rPr>
                <w:rFonts w:ascii="Times New Roman" w:eastAsia="Times New Roman" w:hAnsi="Times New Roman" w:cs="Times New Roman"/>
                <w:sz w:val="24"/>
                <w:szCs w:val="24"/>
                <w:lang w:eastAsia="ru-RU"/>
              </w:rPr>
              <w:t>, л/с</w:t>
            </w:r>
          </w:p>
        </w:tc>
        <w:tc>
          <w:tcPr>
            <w:tcW w:w="1701" w:type="dxa"/>
            <w:shd w:val="clear" w:color="auto" w:fill="auto"/>
            <w:vAlign w:val="center"/>
          </w:tcPr>
          <w:p w:rsidR="007109FB" w:rsidRPr="007109FB" w:rsidRDefault="000618FA" w:rsidP="00A575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одновре</w:t>
            </w:r>
            <w:r w:rsidR="007109FB" w:rsidRPr="007109FB">
              <w:rPr>
                <w:rFonts w:ascii="Times New Roman" w:eastAsia="Times New Roman" w:hAnsi="Times New Roman" w:cs="Times New Roman"/>
                <w:sz w:val="24"/>
                <w:szCs w:val="24"/>
                <w:lang w:eastAsia="ru-RU"/>
              </w:rPr>
              <w:t>менных пожаров, шт</w:t>
            </w:r>
          </w:p>
        </w:tc>
        <w:tc>
          <w:tcPr>
            <w:tcW w:w="1666"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Неприкосновенный объём воды в баке, м</w:t>
            </w:r>
            <w:r w:rsidRPr="00A57590">
              <w:rPr>
                <w:rFonts w:ascii="Times New Roman" w:eastAsia="Times New Roman" w:hAnsi="Times New Roman" w:cs="Times New Roman"/>
                <w:sz w:val="24"/>
                <w:szCs w:val="24"/>
                <w:vertAlign w:val="superscript"/>
                <w:lang w:eastAsia="ru-RU"/>
              </w:rPr>
              <w:t>3</w:t>
            </w:r>
          </w:p>
        </w:tc>
      </w:tr>
      <w:tr w:rsidR="007109FB" w:rsidRPr="007109FB" w:rsidTr="00A57590">
        <w:trPr>
          <w:trHeight w:val="20"/>
          <w:jc w:val="center"/>
        </w:trPr>
        <w:tc>
          <w:tcPr>
            <w:tcW w:w="1668"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w:t>
            </w:r>
          </w:p>
        </w:tc>
        <w:tc>
          <w:tcPr>
            <w:tcW w:w="1133"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w:t>
            </w:r>
          </w:p>
        </w:tc>
        <w:tc>
          <w:tcPr>
            <w:tcW w:w="1985"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3</w:t>
            </w:r>
          </w:p>
        </w:tc>
        <w:tc>
          <w:tcPr>
            <w:tcW w:w="1418"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w:t>
            </w:r>
          </w:p>
        </w:tc>
        <w:tc>
          <w:tcPr>
            <w:tcW w:w="1701"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w:t>
            </w:r>
          </w:p>
        </w:tc>
        <w:tc>
          <w:tcPr>
            <w:tcW w:w="1666" w:type="dxa"/>
            <w:shd w:val="clear" w:color="auto" w:fill="auto"/>
            <w:vAlign w:val="center"/>
          </w:tcPr>
          <w:p w:rsidR="007109FB" w:rsidRPr="007109FB" w:rsidRDefault="007109FB" w:rsidP="00A57590">
            <w:pPr>
              <w:spacing w:after="0" w:line="240" w:lineRule="auto"/>
              <w:jc w:val="center"/>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6</w:t>
            </w:r>
          </w:p>
        </w:tc>
      </w:tr>
      <w:tr w:rsidR="007109FB" w:rsidRPr="007109FB" w:rsidTr="00A57590">
        <w:trPr>
          <w:trHeight w:val="20"/>
          <w:jc w:val="center"/>
        </w:trPr>
        <w:tc>
          <w:tcPr>
            <w:tcW w:w="1668"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с. Игнатьевка</w:t>
            </w:r>
          </w:p>
        </w:tc>
        <w:tc>
          <w:tcPr>
            <w:tcW w:w="1133"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470</w:t>
            </w:r>
          </w:p>
        </w:tc>
        <w:tc>
          <w:tcPr>
            <w:tcW w:w="1985"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230</w:t>
            </w:r>
          </w:p>
        </w:tc>
        <w:tc>
          <w:tcPr>
            <w:tcW w:w="1418"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5</w:t>
            </w:r>
          </w:p>
        </w:tc>
        <w:tc>
          <w:tcPr>
            <w:tcW w:w="1701"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1</w:t>
            </w:r>
          </w:p>
        </w:tc>
        <w:tc>
          <w:tcPr>
            <w:tcW w:w="1666" w:type="dxa"/>
            <w:shd w:val="clear" w:color="auto" w:fill="auto"/>
            <w:vAlign w:val="center"/>
          </w:tcPr>
          <w:p w:rsidR="007109FB" w:rsidRPr="007109FB" w:rsidRDefault="007109FB" w:rsidP="007109FB">
            <w:pPr>
              <w:spacing w:after="0" w:line="240" w:lineRule="auto"/>
              <w:rPr>
                <w:rFonts w:ascii="Times New Roman" w:eastAsia="Times New Roman" w:hAnsi="Times New Roman" w:cs="Times New Roman"/>
                <w:sz w:val="24"/>
                <w:szCs w:val="24"/>
                <w:lang w:eastAsia="ru-RU"/>
              </w:rPr>
            </w:pPr>
            <w:r w:rsidRPr="007109FB">
              <w:rPr>
                <w:rFonts w:ascii="Times New Roman" w:eastAsia="Times New Roman" w:hAnsi="Times New Roman" w:cs="Times New Roman"/>
                <w:sz w:val="24"/>
                <w:szCs w:val="24"/>
                <w:lang w:eastAsia="ru-RU"/>
              </w:rPr>
              <w:t>3,94</w:t>
            </w:r>
          </w:p>
        </w:tc>
      </w:tr>
    </w:tbl>
    <w:p w:rsidR="007109FB" w:rsidRDefault="007109FB" w:rsidP="00A57590">
      <w:pPr>
        <w:spacing w:after="0" w:line="240" w:lineRule="auto"/>
        <w:ind w:firstLine="709"/>
        <w:jc w:val="both"/>
        <w:rPr>
          <w:rFonts w:ascii="Times New Roman" w:hAnsi="Times New Roman" w:cs="Times New Roman"/>
          <w:sz w:val="28"/>
          <w:szCs w:val="28"/>
        </w:rPr>
      </w:pPr>
    </w:p>
    <w:p w:rsidR="007109FB" w:rsidRPr="007109FB" w:rsidRDefault="007109FB" w:rsidP="000618FA">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Для подземных источников водоснабжения (скважин) необходимо установить зоны санитарной охраны. Первый пояс зоны санитарной охраны - это территория в радиусе 50 метров от скважины, которая должна быть озеленена, огорожена и обеспечена охраной, от несанкционированных доступов. На этой территории запрещаются все виды строительства, не имеющего отношения к эксплуатации и реконструкции водозаборных сооружений; оголовок скважины должен быть закрыт на запорное устройство.</w:t>
      </w:r>
      <w:r w:rsidR="000618FA">
        <w:rPr>
          <w:rFonts w:ascii="Times New Roman" w:hAnsi="Times New Roman" w:cs="Times New Roman"/>
          <w:sz w:val="28"/>
          <w:szCs w:val="28"/>
        </w:rPr>
        <w:t xml:space="preserve"> </w:t>
      </w:r>
      <w:r w:rsidRPr="007109FB">
        <w:rPr>
          <w:rFonts w:ascii="Times New Roman" w:hAnsi="Times New Roman" w:cs="Times New Roman"/>
          <w:sz w:val="28"/>
          <w:szCs w:val="28"/>
        </w:rPr>
        <w:t xml:space="preserve">Проектом предусмотрено строительство сетей водоснабжения с использованием труб ПНД SDR 26 (PN 6), которые отвечают ГОСТ </w:t>
      </w:r>
      <w:r w:rsidR="00A806A7">
        <w:rPr>
          <w:rFonts w:ascii="Times New Roman" w:hAnsi="Times New Roman" w:cs="Times New Roman"/>
          <w:sz w:val="28"/>
          <w:szCs w:val="28"/>
        </w:rPr>
        <w:t xml:space="preserve">                 </w:t>
      </w:r>
      <w:r w:rsidRPr="007109FB">
        <w:rPr>
          <w:rFonts w:ascii="Times New Roman" w:hAnsi="Times New Roman" w:cs="Times New Roman"/>
          <w:sz w:val="28"/>
          <w:szCs w:val="28"/>
        </w:rPr>
        <w:t>18599-2001.</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В соответствии со схемой территориального планирован</w:t>
      </w:r>
      <w:r>
        <w:rPr>
          <w:rFonts w:ascii="Times New Roman" w:hAnsi="Times New Roman" w:cs="Times New Roman"/>
          <w:sz w:val="28"/>
          <w:szCs w:val="28"/>
        </w:rPr>
        <w:t xml:space="preserve">ия Приморского края, в сёлах </w:t>
      </w:r>
      <w:r w:rsidR="00A806A7">
        <w:rPr>
          <w:rFonts w:ascii="Times New Roman" w:hAnsi="Times New Roman" w:cs="Times New Roman"/>
          <w:sz w:val="28"/>
          <w:szCs w:val="28"/>
        </w:rPr>
        <w:t>С</w:t>
      </w:r>
      <w:r w:rsidRPr="007109FB">
        <w:rPr>
          <w:rFonts w:ascii="Times New Roman" w:hAnsi="Times New Roman" w:cs="Times New Roman"/>
          <w:sz w:val="28"/>
          <w:szCs w:val="28"/>
        </w:rPr>
        <w:t>ельского поселения предусмотреть реко</w:t>
      </w:r>
      <w:r>
        <w:rPr>
          <w:rFonts w:ascii="Times New Roman" w:hAnsi="Times New Roman" w:cs="Times New Roman"/>
          <w:sz w:val="28"/>
          <w:szCs w:val="28"/>
        </w:rPr>
        <w:t>нструкцию существующих сетей во</w:t>
      </w:r>
      <w:r w:rsidRPr="007109FB">
        <w:rPr>
          <w:rFonts w:ascii="Times New Roman" w:hAnsi="Times New Roman" w:cs="Times New Roman"/>
          <w:sz w:val="28"/>
          <w:szCs w:val="28"/>
        </w:rPr>
        <w:t>доснабжения; оборудовать водозаборные сооружения установками обеззараживания воды и очистки подземных вод, несоответствующих действующим нормативам по содержанию примесей или по органолептическим свойствам; организовать зоны санитарной охраны для источников водоснабжения.</w:t>
      </w:r>
    </w:p>
    <w:p w:rsid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Схемой территориального планирования Пожарского муниципального района Приморского края в сёлах </w:t>
      </w:r>
      <w:r w:rsidR="00A806A7">
        <w:rPr>
          <w:rFonts w:ascii="Times New Roman" w:hAnsi="Times New Roman" w:cs="Times New Roman"/>
          <w:sz w:val="28"/>
          <w:szCs w:val="28"/>
        </w:rPr>
        <w:t>С</w:t>
      </w:r>
      <w:r w:rsidRPr="007109FB">
        <w:rPr>
          <w:rFonts w:ascii="Times New Roman" w:hAnsi="Times New Roman" w:cs="Times New Roman"/>
          <w:sz w:val="28"/>
          <w:szCs w:val="28"/>
        </w:rPr>
        <w:t>ельского поселения предусмотреть строительство и реконструкцию водопроводных сетей, реконструкцию артезианских скважин (кроме скважины в с. Ласточка) и водонапорных башен; внедрить автоматизированные системы управления для систем централизованного водоснабжения.</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lastRenderedPageBreak/>
        <w:t>Для уменьшения глубины заложения трубопроводов, с целью предотвращения замерзания транспортируемой воды могут рассматриваться следующие мероприятия:</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тепловая изоляция трубопроводов;</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подогрев воды;</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подогрев трубопроводов;</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непрерывное движение воды в трубопроводах;</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установка автоматических выпусков воды;</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повышение гидродинамического трения, за счет увеличения скорости движения воды в трубопроводах.</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Проектом на первую очередь на разводящей сети </w:t>
      </w:r>
      <w:r w:rsidR="00A806A7">
        <w:rPr>
          <w:rFonts w:ascii="Times New Roman" w:hAnsi="Times New Roman" w:cs="Times New Roman"/>
          <w:sz w:val="28"/>
          <w:szCs w:val="28"/>
        </w:rPr>
        <w:t>С</w:t>
      </w:r>
      <w:r w:rsidRPr="007109FB">
        <w:rPr>
          <w:rFonts w:ascii="Times New Roman" w:hAnsi="Times New Roman" w:cs="Times New Roman"/>
          <w:sz w:val="28"/>
          <w:szCs w:val="28"/>
        </w:rPr>
        <w:t>ельского поселения предусмотреть монтаж водоразборных колонок с радиусом действия 100 м и пожарных гидрантов. Вокруг водозаборной колонки предусмотреть отмостку шириной 1 м с уклоном 0,1 от колонки.</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В соответствии с проектом трубопровод для водоснабжения укладывать на естественный грунт ненарушенной структуры, обеспечивая при этом выравнивание, а в необходимых случаях профилировать основание.</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В соответствии СП 31.13330.2012 принять следующие</w:t>
      </w:r>
      <w:r>
        <w:rPr>
          <w:rFonts w:ascii="Times New Roman" w:hAnsi="Times New Roman" w:cs="Times New Roman"/>
          <w:sz w:val="28"/>
          <w:szCs w:val="28"/>
        </w:rPr>
        <w:t xml:space="preserve"> минимальные расстояния до внут</w:t>
      </w:r>
      <w:r w:rsidRPr="007109FB">
        <w:rPr>
          <w:rFonts w:ascii="Times New Roman" w:hAnsi="Times New Roman" w:cs="Times New Roman"/>
          <w:sz w:val="28"/>
          <w:szCs w:val="28"/>
        </w:rPr>
        <w:t>ренних поверхностей колодца при строительстве сети водоснабжения:</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от стенок труб - 0,3 м;</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от плоскости фланца - 0,3 м;</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от края раструба, обращенного к стене - 0,4 м;</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от низа трубы до дна - 0,25 м;</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 xml:space="preserve">от верха штока задвижки с выдвижным шпинделем - 0,3 м, от маховика задвижки с </w:t>
      </w:r>
      <w:r>
        <w:rPr>
          <w:rFonts w:ascii="Times New Roman" w:hAnsi="Times New Roman" w:cs="Times New Roman"/>
          <w:sz w:val="28"/>
          <w:szCs w:val="28"/>
        </w:rPr>
        <w:t>невы</w:t>
      </w:r>
      <w:r w:rsidRPr="007109FB">
        <w:rPr>
          <w:rFonts w:ascii="Times New Roman" w:hAnsi="Times New Roman" w:cs="Times New Roman"/>
          <w:sz w:val="28"/>
          <w:szCs w:val="28"/>
        </w:rPr>
        <w:t>движным шпинделем - 0,5 м.</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Высоту рабочей части колодцев принять не менее 1,5 м.</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Для спуска в колодец на горловине и стенках колодца проектом предусмотреть установку рифленых стальных или чугунных скоб (можно также использовать переносные металлические лестницы).</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lastRenderedPageBreak/>
        <w:t>Вокруг люков колодцев, размещаемых на застроенных</w:t>
      </w:r>
      <w:r>
        <w:rPr>
          <w:rFonts w:ascii="Times New Roman" w:hAnsi="Times New Roman" w:cs="Times New Roman"/>
          <w:sz w:val="28"/>
          <w:szCs w:val="28"/>
        </w:rPr>
        <w:t xml:space="preserve"> территориях без дорожных покры</w:t>
      </w:r>
      <w:r w:rsidRPr="007109FB">
        <w:rPr>
          <w:rFonts w:ascii="Times New Roman" w:hAnsi="Times New Roman" w:cs="Times New Roman"/>
          <w:sz w:val="28"/>
          <w:szCs w:val="28"/>
        </w:rPr>
        <w:t>тий, предусмотреть отмостки шириной 0,5 м с уклоном от</w:t>
      </w:r>
      <w:r>
        <w:rPr>
          <w:rFonts w:ascii="Times New Roman" w:hAnsi="Times New Roman" w:cs="Times New Roman"/>
          <w:sz w:val="28"/>
          <w:szCs w:val="28"/>
        </w:rPr>
        <w:t xml:space="preserve"> люков. На проезжей части с усо</w:t>
      </w:r>
      <w:r w:rsidRPr="007109FB">
        <w:rPr>
          <w:rFonts w:ascii="Times New Roman" w:hAnsi="Times New Roman" w:cs="Times New Roman"/>
          <w:sz w:val="28"/>
          <w:szCs w:val="28"/>
        </w:rPr>
        <w:t>вершенствованными покрытиями крышки люков должны быть на одном уровне с пове</w:t>
      </w:r>
      <w:r>
        <w:rPr>
          <w:rFonts w:ascii="Times New Roman" w:hAnsi="Times New Roman" w:cs="Times New Roman"/>
          <w:sz w:val="28"/>
          <w:szCs w:val="28"/>
        </w:rPr>
        <w:t>рх</w:t>
      </w:r>
      <w:r w:rsidRPr="007109FB">
        <w:rPr>
          <w:rFonts w:ascii="Times New Roman" w:hAnsi="Times New Roman" w:cs="Times New Roman"/>
          <w:sz w:val="28"/>
          <w:szCs w:val="28"/>
        </w:rPr>
        <w:t>ностью проезжей части.</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Крышки люков колодцев на водоводах, прокладываемых по незастроенной территории, должны быть выше поверхности земли не менее чем на 0,2 м.</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Минимальный свободный напор в сети водопровода </w:t>
      </w:r>
      <w:r w:rsidR="00A806A7">
        <w:rPr>
          <w:rFonts w:ascii="Times New Roman" w:hAnsi="Times New Roman" w:cs="Times New Roman"/>
          <w:sz w:val="28"/>
          <w:szCs w:val="28"/>
        </w:rPr>
        <w:t>С</w:t>
      </w:r>
      <w:r w:rsidRPr="007109FB">
        <w:rPr>
          <w:rFonts w:ascii="Times New Roman" w:hAnsi="Times New Roman" w:cs="Times New Roman"/>
          <w:sz w:val="28"/>
          <w:szCs w:val="28"/>
        </w:rPr>
        <w:t>ельского поселения при максимальном хозяйственно-питьевом водопотреблен</w:t>
      </w:r>
      <w:r>
        <w:rPr>
          <w:rFonts w:ascii="Times New Roman" w:hAnsi="Times New Roman" w:cs="Times New Roman"/>
          <w:sz w:val="28"/>
          <w:szCs w:val="28"/>
        </w:rPr>
        <w:t>ии на вводе в здание над поверх</w:t>
      </w:r>
      <w:r w:rsidRPr="007109FB">
        <w:rPr>
          <w:rFonts w:ascii="Times New Roman" w:hAnsi="Times New Roman" w:cs="Times New Roman"/>
          <w:sz w:val="28"/>
          <w:szCs w:val="28"/>
        </w:rPr>
        <w:t>ностью земли принять при одноэтажной застройке не менее 10 м, при большей этажности на каждый этаж добавлять 4 м.</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В соответствии с требованиями СП 31.13330.2012 система водоснабжения </w:t>
      </w:r>
      <w:r w:rsidR="00A806A7">
        <w:rPr>
          <w:rFonts w:ascii="Times New Roman" w:hAnsi="Times New Roman" w:cs="Times New Roman"/>
          <w:sz w:val="28"/>
          <w:szCs w:val="28"/>
        </w:rPr>
        <w:t>С</w:t>
      </w:r>
      <w:r w:rsidRPr="007109FB">
        <w:rPr>
          <w:rFonts w:ascii="Times New Roman" w:hAnsi="Times New Roman" w:cs="Times New Roman"/>
          <w:sz w:val="28"/>
          <w:szCs w:val="28"/>
        </w:rPr>
        <w:t>ельского поселения должна обеспечить:</w:t>
      </w:r>
    </w:p>
    <w:p w:rsidR="007109FB" w:rsidRPr="007109FB" w:rsidRDefault="00A57590"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х</w:t>
      </w:r>
      <w:r w:rsidR="007109FB" w:rsidRPr="007109FB">
        <w:rPr>
          <w:rFonts w:ascii="Times New Roman" w:hAnsi="Times New Roman" w:cs="Times New Roman"/>
          <w:sz w:val="28"/>
          <w:szCs w:val="28"/>
        </w:rPr>
        <w:t xml:space="preserve">озяйственно-питьевое водопотребление в жилых и </w:t>
      </w:r>
      <w:r w:rsidR="007109FB">
        <w:rPr>
          <w:rFonts w:ascii="Times New Roman" w:hAnsi="Times New Roman" w:cs="Times New Roman"/>
          <w:sz w:val="28"/>
          <w:szCs w:val="28"/>
        </w:rPr>
        <w:t>общественных зданиях, нужды ком</w:t>
      </w:r>
      <w:r w:rsidR="007109FB" w:rsidRPr="007109FB">
        <w:rPr>
          <w:rFonts w:ascii="Times New Roman" w:hAnsi="Times New Roman" w:cs="Times New Roman"/>
          <w:sz w:val="28"/>
          <w:szCs w:val="28"/>
        </w:rPr>
        <w:t>мунально-бытовых предприятий;</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хозяйственно-питьевое водопотребление на предприятиях;</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производственные нужды промышленных и сельскохоз</w:t>
      </w:r>
      <w:r>
        <w:rPr>
          <w:rFonts w:ascii="Times New Roman" w:hAnsi="Times New Roman" w:cs="Times New Roman"/>
          <w:sz w:val="28"/>
          <w:szCs w:val="28"/>
        </w:rPr>
        <w:t>яйственных предприятий, где тре</w:t>
      </w:r>
      <w:r w:rsidRPr="007109FB">
        <w:rPr>
          <w:rFonts w:ascii="Times New Roman" w:hAnsi="Times New Roman" w:cs="Times New Roman"/>
          <w:sz w:val="28"/>
          <w:szCs w:val="28"/>
        </w:rPr>
        <w:t>буется вода питьевого качества или для которых эконо</w:t>
      </w:r>
      <w:r>
        <w:rPr>
          <w:rFonts w:ascii="Times New Roman" w:hAnsi="Times New Roman" w:cs="Times New Roman"/>
          <w:sz w:val="28"/>
          <w:szCs w:val="28"/>
        </w:rPr>
        <w:t>мически нецелесообразно сооруже</w:t>
      </w:r>
      <w:r w:rsidRPr="007109FB">
        <w:rPr>
          <w:rFonts w:ascii="Times New Roman" w:hAnsi="Times New Roman" w:cs="Times New Roman"/>
          <w:sz w:val="28"/>
          <w:szCs w:val="28"/>
        </w:rPr>
        <w:t>ние отдельного водопровода;</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тушение пожаров;</w:t>
      </w:r>
    </w:p>
    <w:p w:rsidR="007109FB" w:rsidRPr="007109FB" w:rsidRDefault="007109FB"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7109FB">
        <w:rPr>
          <w:rFonts w:ascii="Times New Roman" w:hAnsi="Times New Roman" w:cs="Times New Roman"/>
          <w:sz w:val="28"/>
          <w:szCs w:val="28"/>
        </w:rPr>
        <w:t>собственные нужды станций водоподготовки, промывку водопроводных и канализационных сетей и т.д.</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если необходимо, предусмотреть локальные системы водоснабжения.</w:t>
      </w: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Проектом предусмотреть вантузы в повышенных перел</w:t>
      </w:r>
      <w:r>
        <w:rPr>
          <w:rFonts w:ascii="Times New Roman" w:hAnsi="Times New Roman" w:cs="Times New Roman"/>
          <w:sz w:val="28"/>
          <w:szCs w:val="28"/>
        </w:rPr>
        <w:t>омных точках профиля на воздухо</w:t>
      </w:r>
      <w:r w:rsidRPr="007109FB">
        <w:rPr>
          <w:rFonts w:ascii="Times New Roman" w:hAnsi="Times New Roman" w:cs="Times New Roman"/>
          <w:sz w:val="28"/>
          <w:szCs w:val="28"/>
        </w:rPr>
        <w:t>сборниках. Диаметр воздухосборника принять равным диаметру трубопровода, высоту 200 - 500 мм.</w:t>
      </w:r>
    </w:p>
    <w:p w:rsidR="003148B2"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lastRenderedPageBreak/>
        <w:t>В соответствии СП 31.13330.2012 водопроводные сети проложить с уклоном не менее 0,001 по направлению к выпуску; при плоском рельефе местности уклон можно уменьшить до 0,0005.</w:t>
      </w:r>
    </w:p>
    <w:p w:rsidR="007109FB" w:rsidRPr="003148B2" w:rsidRDefault="007109FB" w:rsidP="00A57590">
      <w:pPr>
        <w:spacing w:after="0" w:line="240" w:lineRule="auto"/>
        <w:ind w:firstLine="709"/>
        <w:jc w:val="both"/>
        <w:rPr>
          <w:rFonts w:ascii="Times New Roman" w:hAnsi="Times New Roman" w:cs="Times New Roman"/>
          <w:sz w:val="28"/>
          <w:szCs w:val="28"/>
        </w:rPr>
      </w:pPr>
    </w:p>
    <w:p w:rsidR="00A806A7" w:rsidRDefault="00445753"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теплоснабжения на период 2021-2031</w:t>
      </w:r>
      <w:r w:rsidRPr="006A275C">
        <w:rPr>
          <w:rFonts w:ascii="Times New Roman" w:hAnsi="Times New Roman" w:cs="Times New Roman"/>
          <w:b/>
          <w:sz w:val="28"/>
          <w:szCs w:val="28"/>
        </w:rPr>
        <w:t xml:space="preserve"> годов</w:t>
      </w:r>
    </w:p>
    <w:p w:rsidR="008854B3" w:rsidRDefault="008854B3" w:rsidP="00A57590">
      <w:pPr>
        <w:spacing w:after="0" w:line="240" w:lineRule="auto"/>
        <w:ind w:firstLine="709"/>
        <w:jc w:val="center"/>
        <w:rPr>
          <w:rFonts w:ascii="Times New Roman" w:hAnsi="Times New Roman" w:cs="Times New Roman"/>
          <w:b/>
          <w:sz w:val="28"/>
          <w:szCs w:val="28"/>
        </w:rPr>
      </w:pP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При определении расходов тепла на отопление, вентиляцию и горячее водоснабжение в качестве справочных материалов принимались:</w:t>
      </w:r>
    </w:p>
    <w:p w:rsidR="00A806A7" w:rsidRPr="00A806A7" w:rsidRDefault="00A806A7"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A806A7">
        <w:rPr>
          <w:rFonts w:ascii="Times New Roman" w:hAnsi="Times New Roman" w:cs="Times New Roman"/>
          <w:sz w:val="28"/>
          <w:szCs w:val="28"/>
        </w:rPr>
        <w:t>СП 50.13330.2012 «Тепловая защита зданий»;</w:t>
      </w:r>
    </w:p>
    <w:p w:rsidR="00A806A7" w:rsidRPr="00A806A7" w:rsidRDefault="008A6062"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СП 30.13330.2020</w:t>
      </w:r>
      <w:r w:rsidR="00A806A7" w:rsidRPr="00A806A7">
        <w:rPr>
          <w:rFonts w:ascii="Times New Roman" w:hAnsi="Times New Roman" w:cs="Times New Roman"/>
          <w:sz w:val="28"/>
          <w:szCs w:val="28"/>
        </w:rPr>
        <w:t xml:space="preserve"> «Внутренний водопровод и канализация зданий»;</w:t>
      </w:r>
    </w:p>
    <w:p w:rsidR="00A806A7" w:rsidRPr="00A806A7" w:rsidRDefault="008A6062" w:rsidP="00A57590">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С</w:t>
      </w:r>
      <w:r w:rsidR="00A57590">
        <w:rPr>
          <w:rFonts w:ascii="Times New Roman" w:hAnsi="Times New Roman" w:cs="Times New Roman"/>
          <w:sz w:val="28"/>
          <w:szCs w:val="28"/>
        </w:rPr>
        <w:t xml:space="preserve">П </w:t>
      </w:r>
      <w:r>
        <w:rPr>
          <w:rFonts w:ascii="Times New Roman" w:hAnsi="Times New Roman" w:cs="Times New Roman"/>
          <w:sz w:val="28"/>
          <w:szCs w:val="28"/>
        </w:rPr>
        <w:t>124.13330.2012</w:t>
      </w:r>
      <w:r w:rsidR="00A806A7" w:rsidRPr="00A806A7">
        <w:rPr>
          <w:rFonts w:ascii="Times New Roman" w:hAnsi="Times New Roman" w:cs="Times New Roman"/>
          <w:sz w:val="28"/>
          <w:szCs w:val="28"/>
        </w:rPr>
        <w:t xml:space="preserve"> «Тепловые сети».</w:t>
      </w: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В соответствии с СП 131.13330.2012 «Строительная климатология» температурный режим территории муниципального образования характеризуется следующими климатическими данными: средняя температура отопительного периода -</w:t>
      </w:r>
      <w:r>
        <w:rPr>
          <w:rFonts w:ascii="Times New Roman" w:hAnsi="Times New Roman" w:cs="Times New Roman"/>
          <w:sz w:val="28"/>
          <w:szCs w:val="28"/>
        </w:rPr>
        <w:t xml:space="preserve"> </w:t>
      </w:r>
      <w:r w:rsidRPr="00A806A7">
        <w:rPr>
          <w:rFonts w:ascii="Times New Roman" w:hAnsi="Times New Roman" w:cs="Times New Roman"/>
          <w:sz w:val="28"/>
          <w:szCs w:val="28"/>
        </w:rPr>
        <w:t>10</w:t>
      </w:r>
      <w:r>
        <w:rPr>
          <w:rFonts w:ascii="Times New Roman" w:hAnsi="Times New Roman" w:cs="Times New Roman"/>
          <w:sz w:val="28"/>
          <w:szCs w:val="28"/>
        </w:rPr>
        <w:t xml:space="preserve"> </w:t>
      </w:r>
      <w:r w:rsidR="00445753">
        <w:rPr>
          <w:rFonts w:ascii="Times New Roman" w:hAnsi="Times New Roman" w:cs="Times New Roman"/>
          <w:sz w:val="28"/>
          <w:szCs w:val="28"/>
        </w:rPr>
        <w:t>°С, продолжительность отопи</w:t>
      </w:r>
      <w:r w:rsidRPr="00A806A7">
        <w:rPr>
          <w:rFonts w:ascii="Times New Roman" w:hAnsi="Times New Roman" w:cs="Times New Roman"/>
          <w:sz w:val="28"/>
          <w:szCs w:val="28"/>
        </w:rPr>
        <w:t>тельного периода 210 суток, расчетная температура наружного воздуха для проектирования отопления и вентиляции - 32°С.</w:t>
      </w:r>
    </w:p>
    <w:p w:rsid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 xml:space="preserve">Для проектируемых жилых зданий максимальный тепловой поток на отопление рассчитан в соответствии с удельными показателями максимальной тепловой нагрузки на отопление и вентиляцию жилых домов, приведенными в СП 124.13330. 2012 «Тепловые сети», на отопление общественных зданий - в соответствии с показателями нормируемой удельной характеристики расхода тепловой энергии, приведёнными в </w:t>
      </w:r>
      <w:r w:rsidR="00633C2D">
        <w:rPr>
          <w:rFonts w:ascii="Times New Roman" w:hAnsi="Times New Roman" w:cs="Times New Roman"/>
          <w:sz w:val="28"/>
          <w:szCs w:val="28"/>
        </w:rPr>
        <w:t xml:space="preserve">                       </w:t>
      </w:r>
      <w:r w:rsidRPr="00A806A7">
        <w:rPr>
          <w:rFonts w:ascii="Times New Roman" w:hAnsi="Times New Roman" w:cs="Times New Roman"/>
          <w:sz w:val="28"/>
          <w:szCs w:val="28"/>
        </w:rPr>
        <w:t>СП 50. 13330. 2012 «Тепловая защита зданий», на вентиляцию общественных зданий – по удельным вентиляционным характеристикам зданий Расходы тепла на горячее водоснабжение определены в</w:t>
      </w:r>
      <w:r w:rsidR="008A6062">
        <w:rPr>
          <w:rFonts w:ascii="Times New Roman" w:hAnsi="Times New Roman" w:cs="Times New Roman"/>
          <w:sz w:val="28"/>
          <w:szCs w:val="28"/>
        </w:rPr>
        <w:t xml:space="preserve"> соответствии с </w:t>
      </w:r>
      <w:r w:rsidR="00633C2D">
        <w:rPr>
          <w:rFonts w:ascii="Times New Roman" w:hAnsi="Times New Roman" w:cs="Times New Roman"/>
          <w:sz w:val="28"/>
          <w:szCs w:val="28"/>
        </w:rPr>
        <w:t xml:space="preserve">                               </w:t>
      </w:r>
      <w:r w:rsidR="008A6062">
        <w:rPr>
          <w:rFonts w:ascii="Times New Roman" w:hAnsi="Times New Roman" w:cs="Times New Roman"/>
          <w:sz w:val="28"/>
          <w:szCs w:val="28"/>
        </w:rPr>
        <w:t>СП 30.13330.2020</w:t>
      </w:r>
      <w:r w:rsidRPr="00A806A7">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 л/сут. Все расчетны</w:t>
      </w:r>
      <w:r>
        <w:rPr>
          <w:rFonts w:ascii="Times New Roman" w:hAnsi="Times New Roman" w:cs="Times New Roman"/>
          <w:sz w:val="28"/>
          <w:szCs w:val="28"/>
        </w:rPr>
        <w:t>е данные сведены в таблицы 4 и 5.</w:t>
      </w:r>
    </w:p>
    <w:p w:rsidR="00A806A7" w:rsidRDefault="00A806A7" w:rsidP="00A806A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88"/>
        <w:gridCol w:w="901"/>
        <w:gridCol w:w="900"/>
        <w:gridCol w:w="3149"/>
        <w:gridCol w:w="993"/>
        <w:gridCol w:w="777"/>
        <w:gridCol w:w="856"/>
      </w:tblGrid>
      <w:tr w:rsidR="00A806A7" w:rsidRPr="00A806A7" w:rsidTr="00A806A7">
        <w:trPr>
          <w:trHeight w:val="20"/>
          <w:jc w:val="center"/>
        </w:trPr>
        <w:tc>
          <w:tcPr>
            <w:tcW w:w="3689" w:type="dxa"/>
            <w:gridSpan w:val="3"/>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Жилые здания</w:t>
            </w:r>
          </w:p>
        </w:tc>
        <w:tc>
          <w:tcPr>
            <w:tcW w:w="5775" w:type="dxa"/>
            <w:gridSpan w:val="4"/>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Общественные здания</w:t>
            </w:r>
          </w:p>
        </w:tc>
      </w:tr>
      <w:tr w:rsidR="00A806A7" w:rsidRPr="00A806A7" w:rsidTr="00A806A7">
        <w:trPr>
          <w:trHeight w:val="20"/>
          <w:jc w:val="center"/>
        </w:trPr>
        <w:tc>
          <w:tcPr>
            <w:tcW w:w="1888" w:type="dxa"/>
            <w:vMerge w:val="restart"/>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Общая площадь,</w:t>
            </w:r>
          </w:p>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тыс. м. кв.</w:t>
            </w:r>
          </w:p>
        </w:tc>
        <w:tc>
          <w:tcPr>
            <w:tcW w:w="1801" w:type="dxa"/>
            <w:gridSpan w:val="2"/>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Тепловые</w:t>
            </w:r>
          </w:p>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Нагрузки,</w:t>
            </w:r>
          </w:p>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квт</w:t>
            </w:r>
          </w:p>
        </w:tc>
        <w:tc>
          <w:tcPr>
            <w:tcW w:w="3149" w:type="dxa"/>
            <w:vMerge w:val="restart"/>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Наименование</w:t>
            </w:r>
          </w:p>
        </w:tc>
        <w:tc>
          <w:tcPr>
            <w:tcW w:w="2626" w:type="dxa"/>
            <w:gridSpan w:val="3"/>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Тепловые</w:t>
            </w:r>
          </w:p>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нагрузки,</w:t>
            </w:r>
          </w:p>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квт</w:t>
            </w:r>
          </w:p>
        </w:tc>
      </w:tr>
      <w:tr w:rsidR="00A806A7" w:rsidRPr="00A806A7" w:rsidTr="00A806A7">
        <w:trPr>
          <w:trHeight w:val="20"/>
          <w:jc w:val="center"/>
        </w:trPr>
        <w:tc>
          <w:tcPr>
            <w:tcW w:w="1888" w:type="dxa"/>
            <w:vMerge/>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Qо</w:t>
            </w:r>
          </w:p>
        </w:tc>
        <w:tc>
          <w:tcPr>
            <w:tcW w:w="900"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Qгвс.ср.</w:t>
            </w:r>
          </w:p>
        </w:tc>
        <w:tc>
          <w:tcPr>
            <w:tcW w:w="3149" w:type="dxa"/>
            <w:vMerge/>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Qо</w:t>
            </w:r>
          </w:p>
        </w:tc>
        <w:tc>
          <w:tcPr>
            <w:tcW w:w="777"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Qв</w:t>
            </w:r>
          </w:p>
        </w:tc>
        <w:tc>
          <w:tcPr>
            <w:tcW w:w="856"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Qгвс.ср</w:t>
            </w:r>
          </w:p>
        </w:tc>
      </w:tr>
      <w:tr w:rsidR="00A806A7" w:rsidRPr="00A806A7" w:rsidTr="00A806A7">
        <w:trPr>
          <w:trHeight w:val="20"/>
          <w:jc w:val="center"/>
        </w:trPr>
        <w:tc>
          <w:tcPr>
            <w:tcW w:w="1888"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w:t>
            </w:r>
          </w:p>
        </w:tc>
        <w:tc>
          <w:tcPr>
            <w:tcW w:w="901"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w:t>
            </w:r>
          </w:p>
        </w:tc>
        <w:tc>
          <w:tcPr>
            <w:tcW w:w="900"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w:t>
            </w:r>
          </w:p>
        </w:tc>
        <w:tc>
          <w:tcPr>
            <w:tcW w:w="3149"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w:t>
            </w:r>
          </w:p>
        </w:tc>
        <w:tc>
          <w:tcPr>
            <w:tcW w:w="993"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w:t>
            </w:r>
          </w:p>
        </w:tc>
        <w:tc>
          <w:tcPr>
            <w:tcW w:w="777"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w:t>
            </w:r>
          </w:p>
        </w:tc>
        <w:tc>
          <w:tcPr>
            <w:tcW w:w="856" w:type="dxa"/>
            <w:vAlign w:val="center"/>
          </w:tcPr>
          <w:p w:rsidR="00A806A7" w:rsidRPr="00A806A7" w:rsidRDefault="00A806A7" w:rsidP="00A57590">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w:t>
            </w:r>
          </w:p>
        </w:tc>
      </w:tr>
      <w:tr w:rsidR="00A806A7" w:rsidRPr="00A806A7" w:rsidTr="00A806A7">
        <w:trPr>
          <w:trHeight w:val="20"/>
          <w:jc w:val="center"/>
        </w:trPr>
        <w:tc>
          <w:tcPr>
            <w:tcW w:w="9464" w:type="dxa"/>
            <w:gridSpan w:val="7"/>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Игнатьевка</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застро</w:t>
            </w:r>
            <w:r w:rsidR="002F1E2D">
              <w:rPr>
                <w:rFonts w:ascii="Times New Roman" w:eastAsia="Times New Roman" w:hAnsi="Times New Roman" w:cs="Times New Roman"/>
                <w:sz w:val="24"/>
                <w:szCs w:val="24"/>
                <w:lang w:eastAsia="ru-RU"/>
              </w:rPr>
              <w:t xml:space="preserve">йки индивид. жилыми домами № 1 </w:t>
            </w:r>
            <w:r w:rsidRPr="00A806A7">
              <w:rPr>
                <w:rFonts w:ascii="Times New Roman" w:eastAsia="Times New Roman" w:hAnsi="Times New Roman" w:cs="Times New Roman"/>
                <w:sz w:val="24"/>
                <w:szCs w:val="24"/>
                <w:lang w:eastAsia="ru-RU"/>
              </w:rPr>
              <w:t>1,6</w:t>
            </w:r>
          </w:p>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118,4</w:t>
            </w: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20,75</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ФАП, аптека и молочная кухня, зона размещения №3</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8,09</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1,25</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w:t>
            </w:r>
            <w:r w:rsidR="002F1E2D">
              <w:rPr>
                <w:rFonts w:ascii="Times New Roman" w:eastAsia="Times New Roman" w:hAnsi="Times New Roman" w:cs="Times New Roman"/>
                <w:sz w:val="24"/>
                <w:szCs w:val="24"/>
                <w:lang w:eastAsia="ru-RU"/>
              </w:rPr>
              <w:t xml:space="preserve">ойки индивид. жилыми домами №2 </w:t>
            </w:r>
            <w:r w:rsidRPr="00A806A7">
              <w:rPr>
                <w:rFonts w:ascii="Times New Roman" w:eastAsia="Times New Roman" w:hAnsi="Times New Roman" w:cs="Times New Roman"/>
                <w:sz w:val="24"/>
                <w:szCs w:val="24"/>
                <w:lang w:eastAsia="ru-RU"/>
              </w:rPr>
              <w:t>0,4</w:t>
            </w: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29,60</w:t>
            </w: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5,04</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пожарное депо на 2 машины, зона размещения №28</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30,70</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52,3</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39,73</w:t>
            </w:r>
          </w:p>
        </w:tc>
      </w:tr>
      <w:tr w:rsidR="00A806A7" w:rsidRPr="00A806A7" w:rsidTr="00A806A7">
        <w:trPr>
          <w:trHeight w:val="865"/>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магазин 60 м2торговой площади, зона размещения №5</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9,61</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0,5</w:t>
            </w:r>
          </w:p>
        </w:tc>
      </w:tr>
      <w:tr w:rsidR="00A806A7" w:rsidRPr="00A806A7" w:rsidTr="00A806A7">
        <w:trPr>
          <w:trHeight w:val="849"/>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предприятие общественного питания на 20 мест, зона размещения №4</w:t>
            </w:r>
          </w:p>
        </w:tc>
        <w:tc>
          <w:tcPr>
            <w:tcW w:w="993" w:type="dxa"/>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7,7</w:t>
            </w:r>
          </w:p>
        </w:tc>
        <w:tc>
          <w:tcPr>
            <w:tcW w:w="777" w:type="dxa"/>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25,92</w:t>
            </w:r>
          </w:p>
        </w:tc>
        <w:tc>
          <w:tcPr>
            <w:tcW w:w="856" w:type="dxa"/>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29,46</w:t>
            </w:r>
          </w:p>
        </w:tc>
      </w:tr>
      <w:tr w:rsidR="00A806A7" w:rsidRPr="00A806A7" w:rsidTr="00A806A7">
        <w:trPr>
          <w:trHeight w:val="409"/>
          <w:jc w:val="center"/>
        </w:trPr>
        <w:tc>
          <w:tcPr>
            <w:tcW w:w="1888" w:type="dxa"/>
            <w:vMerge w:val="restart"/>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148,0</w:t>
            </w: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25,79</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56,10</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78,22</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70,94</w:t>
            </w:r>
          </w:p>
        </w:tc>
      </w:tr>
      <w:tr w:rsidR="00A806A7" w:rsidRPr="00A806A7" w:rsidTr="00A806A7">
        <w:trPr>
          <w:trHeight w:val="20"/>
          <w:jc w:val="center"/>
        </w:trPr>
        <w:tc>
          <w:tcPr>
            <w:tcW w:w="1888" w:type="dxa"/>
            <w:vMerge/>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173,79</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626" w:type="dxa"/>
            <w:gridSpan w:val="3"/>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205,26</w:t>
            </w:r>
          </w:p>
        </w:tc>
      </w:tr>
      <w:tr w:rsidR="00A806A7" w:rsidRPr="00A806A7" w:rsidTr="00A806A7">
        <w:trPr>
          <w:trHeight w:val="20"/>
          <w:jc w:val="center"/>
        </w:trPr>
        <w:tc>
          <w:tcPr>
            <w:tcW w:w="1888" w:type="dxa"/>
            <w:vMerge/>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7576" w:type="dxa"/>
            <w:gridSpan w:val="6"/>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379,05</w:t>
            </w:r>
          </w:p>
        </w:tc>
      </w:tr>
      <w:tr w:rsidR="00A806A7" w:rsidRPr="00A806A7" w:rsidTr="00A806A7">
        <w:trPr>
          <w:trHeight w:val="20"/>
          <w:jc w:val="center"/>
        </w:trPr>
        <w:tc>
          <w:tcPr>
            <w:tcW w:w="9464" w:type="dxa"/>
            <w:gridSpan w:val="7"/>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Емельяновка</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 xml:space="preserve">предприятие общественного питания на 8 мест, магазин на </w:t>
            </w:r>
            <w:smartTag w:uri="urn:schemas-microsoft-com:office:smarttags" w:element="metricconverter">
              <w:smartTagPr>
                <w:attr w:name="ProductID" w:val="30 м2"/>
              </w:smartTagPr>
              <w:r w:rsidRPr="00A806A7">
                <w:rPr>
                  <w:rFonts w:ascii="Times New Roman" w:eastAsia="Times New Roman" w:hAnsi="Times New Roman" w:cs="Times New Roman"/>
                  <w:sz w:val="24"/>
                  <w:szCs w:val="24"/>
                  <w:lang w:eastAsia="ru-RU"/>
                </w:rPr>
                <w:t>30 м2</w:t>
              </w:r>
            </w:smartTag>
            <w:r w:rsidRPr="00A806A7">
              <w:rPr>
                <w:rFonts w:ascii="Times New Roman" w:eastAsia="Times New Roman" w:hAnsi="Times New Roman" w:cs="Times New Roman"/>
                <w:sz w:val="24"/>
                <w:szCs w:val="24"/>
                <w:lang w:eastAsia="ru-RU"/>
              </w:rPr>
              <w:t xml:space="preserve"> торговой площади, зона размещения №19</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7,87</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12,02</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ФАП, аптека, зона размещения №21</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4,38</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r>
      <w:tr w:rsidR="00A806A7" w:rsidRPr="00A806A7" w:rsidTr="00A806A7">
        <w:trPr>
          <w:trHeight w:val="20"/>
          <w:jc w:val="center"/>
        </w:trPr>
        <w:tc>
          <w:tcPr>
            <w:tcW w:w="1888" w:type="dxa"/>
            <w:vMerge w:val="restart"/>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12,25</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12,02</w:t>
            </w:r>
          </w:p>
        </w:tc>
      </w:tr>
      <w:tr w:rsidR="00A806A7" w:rsidRPr="00A806A7" w:rsidTr="00A806A7">
        <w:trPr>
          <w:trHeight w:val="20"/>
          <w:jc w:val="center"/>
        </w:trPr>
        <w:tc>
          <w:tcPr>
            <w:tcW w:w="1888" w:type="dxa"/>
            <w:vMerge/>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626" w:type="dxa"/>
            <w:gridSpan w:val="3"/>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24,27</w:t>
            </w:r>
          </w:p>
        </w:tc>
      </w:tr>
      <w:tr w:rsidR="00A806A7" w:rsidRPr="00A806A7" w:rsidTr="00A806A7">
        <w:trPr>
          <w:trHeight w:val="20"/>
          <w:jc w:val="center"/>
        </w:trPr>
        <w:tc>
          <w:tcPr>
            <w:tcW w:w="9464" w:type="dxa"/>
            <w:gridSpan w:val="7"/>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Ласточка</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застройки индивид. жилыми домами №12</w:t>
            </w:r>
          </w:p>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0,4</w:t>
            </w: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29,60</w:t>
            </w: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5,04</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предприятие общественного питания на 10 мест, зона размещения №14</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3,83</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12,67</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магазин 30 м2торговой площади, зона размещения №13</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4,81</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0,3</w:t>
            </w:r>
          </w:p>
        </w:tc>
      </w:tr>
      <w:tr w:rsidR="00A806A7" w:rsidRPr="00A806A7" w:rsidTr="00A806A7">
        <w:trPr>
          <w:trHeight w:val="20"/>
          <w:jc w:val="center"/>
        </w:trPr>
        <w:tc>
          <w:tcPr>
            <w:tcW w:w="1888"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ФАП, аптека, зона размещения №16</w:t>
            </w: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4,38</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r>
      <w:tr w:rsidR="00A806A7" w:rsidRPr="00A806A7" w:rsidTr="00A806A7">
        <w:trPr>
          <w:trHeight w:val="20"/>
          <w:jc w:val="center"/>
        </w:trPr>
        <w:tc>
          <w:tcPr>
            <w:tcW w:w="1888" w:type="dxa"/>
            <w:vMerge w:val="restart"/>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29,60</w:t>
            </w:r>
          </w:p>
        </w:tc>
        <w:tc>
          <w:tcPr>
            <w:tcW w:w="900"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5,04</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93"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13,02</w:t>
            </w:r>
          </w:p>
        </w:tc>
        <w:tc>
          <w:tcPr>
            <w:tcW w:w="777"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856"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12,97</w:t>
            </w:r>
          </w:p>
        </w:tc>
      </w:tr>
      <w:tr w:rsidR="00A806A7" w:rsidRPr="00A806A7" w:rsidTr="00A806A7">
        <w:trPr>
          <w:trHeight w:val="20"/>
          <w:jc w:val="center"/>
        </w:trPr>
        <w:tc>
          <w:tcPr>
            <w:tcW w:w="1888" w:type="dxa"/>
            <w:vMerge/>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34,64</w:t>
            </w:r>
          </w:p>
        </w:tc>
        <w:tc>
          <w:tcPr>
            <w:tcW w:w="3149" w:type="dxa"/>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626" w:type="dxa"/>
            <w:gridSpan w:val="3"/>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25,99</w:t>
            </w:r>
          </w:p>
        </w:tc>
      </w:tr>
      <w:tr w:rsidR="00A806A7" w:rsidRPr="00A806A7" w:rsidTr="00A806A7">
        <w:trPr>
          <w:trHeight w:val="20"/>
          <w:jc w:val="center"/>
        </w:trPr>
        <w:tc>
          <w:tcPr>
            <w:tcW w:w="1888" w:type="dxa"/>
            <w:vMerge/>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7576" w:type="dxa"/>
            <w:gridSpan w:val="6"/>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60,63</w:t>
            </w:r>
          </w:p>
        </w:tc>
      </w:tr>
    </w:tbl>
    <w:p w:rsidR="00A806A7" w:rsidRDefault="00A806A7" w:rsidP="00A57590">
      <w:pPr>
        <w:spacing w:after="0" w:line="240" w:lineRule="auto"/>
        <w:jc w:val="both"/>
        <w:rPr>
          <w:rFonts w:ascii="Times New Roman" w:hAnsi="Times New Roman" w:cs="Times New Roman"/>
          <w:b/>
          <w:sz w:val="28"/>
          <w:szCs w:val="28"/>
        </w:rPr>
      </w:pPr>
    </w:p>
    <w:p w:rsidR="00A806A7" w:rsidRDefault="00A806A7" w:rsidP="00A806A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409"/>
        <w:gridCol w:w="901"/>
        <w:gridCol w:w="900"/>
        <w:gridCol w:w="2504"/>
        <w:gridCol w:w="916"/>
        <w:gridCol w:w="900"/>
        <w:gridCol w:w="900"/>
      </w:tblGrid>
      <w:tr w:rsidR="00A806A7" w:rsidRPr="00A806A7" w:rsidTr="00A806A7">
        <w:trPr>
          <w:jc w:val="center"/>
        </w:trPr>
        <w:tc>
          <w:tcPr>
            <w:tcW w:w="4210" w:type="dxa"/>
            <w:gridSpan w:val="3"/>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Жилые здания</w:t>
            </w:r>
          </w:p>
        </w:tc>
        <w:tc>
          <w:tcPr>
            <w:tcW w:w="5220" w:type="dxa"/>
            <w:gridSpan w:val="4"/>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Общественные здания</w:t>
            </w:r>
          </w:p>
        </w:tc>
      </w:tr>
      <w:tr w:rsidR="00A806A7" w:rsidRPr="00A806A7" w:rsidTr="00A806A7">
        <w:trPr>
          <w:jc w:val="center"/>
        </w:trPr>
        <w:tc>
          <w:tcPr>
            <w:tcW w:w="2409" w:type="dxa"/>
            <w:vMerge w:val="restart"/>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Общая площадь,</w:t>
            </w:r>
          </w:p>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тыс. м.кв.</w:t>
            </w:r>
          </w:p>
        </w:tc>
        <w:tc>
          <w:tcPr>
            <w:tcW w:w="1801" w:type="dxa"/>
            <w:gridSpan w:val="2"/>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Тепловые</w:t>
            </w:r>
          </w:p>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нагрузки,</w:t>
            </w:r>
          </w:p>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квт</w:t>
            </w:r>
          </w:p>
        </w:tc>
        <w:tc>
          <w:tcPr>
            <w:tcW w:w="2504" w:type="dxa"/>
            <w:vMerge w:val="restart"/>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Наименование</w:t>
            </w:r>
          </w:p>
        </w:tc>
        <w:tc>
          <w:tcPr>
            <w:tcW w:w="2716" w:type="dxa"/>
            <w:gridSpan w:val="3"/>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Тепловые</w:t>
            </w:r>
          </w:p>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нагрузки,</w:t>
            </w:r>
          </w:p>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квт</w:t>
            </w:r>
          </w:p>
        </w:tc>
      </w:tr>
      <w:tr w:rsidR="00A806A7" w:rsidRPr="00A806A7" w:rsidTr="00A806A7">
        <w:trPr>
          <w:jc w:val="center"/>
        </w:trPr>
        <w:tc>
          <w:tcPr>
            <w:tcW w:w="2409" w:type="dxa"/>
            <w:vMerge/>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Qо</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Qгвс.ср.</w:t>
            </w:r>
          </w:p>
        </w:tc>
        <w:tc>
          <w:tcPr>
            <w:tcW w:w="2504" w:type="dxa"/>
            <w:vMerge/>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p>
        </w:tc>
        <w:tc>
          <w:tcPr>
            <w:tcW w:w="916"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Qо</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Qв</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Qгвс.ср</w:t>
            </w:r>
          </w:p>
        </w:tc>
      </w:tr>
      <w:tr w:rsidR="00A806A7" w:rsidRPr="00A806A7" w:rsidTr="00A806A7">
        <w:trPr>
          <w:trHeight w:val="150"/>
          <w:jc w:val="center"/>
        </w:trPr>
        <w:tc>
          <w:tcPr>
            <w:tcW w:w="2409"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w:t>
            </w:r>
          </w:p>
        </w:tc>
        <w:tc>
          <w:tcPr>
            <w:tcW w:w="901"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w:t>
            </w:r>
          </w:p>
        </w:tc>
        <w:tc>
          <w:tcPr>
            <w:tcW w:w="2504"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w:t>
            </w:r>
          </w:p>
        </w:tc>
        <w:tc>
          <w:tcPr>
            <w:tcW w:w="916"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w:t>
            </w:r>
          </w:p>
        </w:tc>
        <w:tc>
          <w:tcPr>
            <w:tcW w:w="900" w:type="dxa"/>
            <w:shd w:val="clear" w:color="auto" w:fill="auto"/>
            <w:vAlign w:val="center"/>
          </w:tcPr>
          <w:p w:rsidR="00A806A7" w:rsidRPr="00A806A7" w:rsidRDefault="00A806A7" w:rsidP="00551DF4">
            <w:pPr>
              <w:spacing w:after="0" w:line="240" w:lineRule="auto"/>
              <w:jc w:val="center"/>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w:t>
            </w:r>
          </w:p>
        </w:tc>
      </w:tr>
      <w:tr w:rsidR="00A806A7" w:rsidRPr="00A806A7" w:rsidTr="00A806A7">
        <w:trPr>
          <w:jc w:val="center"/>
        </w:trPr>
        <w:tc>
          <w:tcPr>
            <w:tcW w:w="9430" w:type="dxa"/>
            <w:gridSpan w:val="7"/>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Игнатьевка</w:t>
            </w:r>
          </w:p>
        </w:tc>
      </w:tr>
      <w:tr w:rsidR="00A806A7" w:rsidRPr="00A806A7" w:rsidTr="00633C2D">
        <w:trPr>
          <w:trHeight w:val="1746"/>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Зоны застройки индивидуальными жилыми домами № 1  1,6</w:t>
            </w:r>
          </w:p>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118,4</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20,75</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ФАП, аптека и молочная кухня, зона размещения №3</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8,09</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1,25</w:t>
            </w:r>
          </w:p>
        </w:tc>
      </w:tr>
      <w:tr w:rsidR="00A806A7" w:rsidRPr="00A806A7" w:rsidTr="00633C2D">
        <w:trPr>
          <w:trHeight w:val="977"/>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w:t>
            </w:r>
            <w:r w:rsidR="000618FA">
              <w:rPr>
                <w:rFonts w:ascii="Times New Roman" w:eastAsia="Times New Roman" w:hAnsi="Times New Roman" w:cs="Times New Roman"/>
                <w:sz w:val="24"/>
                <w:szCs w:val="24"/>
                <w:lang w:eastAsia="ru-RU"/>
              </w:rPr>
              <w:t xml:space="preserve">ойки индивид. жилыми домами №2 </w:t>
            </w:r>
            <w:r w:rsidRPr="00A806A7">
              <w:rPr>
                <w:rFonts w:ascii="Times New Roman" w:eastAsia="Times New Roman" w:hAnsi="Times New Roman" w:cs="Times New Roman"/>
                <w:sz w:val="24"/>
                <w:szCs w:val="24"/>
                <w:lang w:eastAsia="ru-RU"/>
              </w:rPr>
              <w:t>0,4</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29,60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5,04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пожарное депо на 2 машины, зона размещения №28</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30,70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52,3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39,73</w:t>
            </w:r>
          </w:p>
        </w:tc>
      </w:tr>
      <w:tr w:rsidR="00A806A7" w:rsidRPr="00A806A7" w:rsidTr="00633C2D">
        <w:trPr>
          <w:trHeight w:val="991"/>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w:t>
            </w:r>
            <w:r w:rsidR="000618FA">
              <w:rPr>
                <w:rFonts w:ascii="Times New Roman" w:eastAsia="Times New Roman" w:hAnsi="Times New Roman" w:cs="Times New Roman"/>
                <w:sz w:val="24"/>
                <w:szCs w:val="24"/>
                <w:lang w:eastAsia="ru-RU"/>
              </w:rPr>
              <w:t>ройки индивид. жилыми домами №7</w:t>
            </w:r>
            <w:r w:rsidRPr="00A806A7">
              <w:rPr>
                <w:rFonts w:ascii="Times New Roman" w:eastAsia="Times New Roman" w:hAnsi="Times New Roman" w:cs="Times New Roman"/>
                <w:sz w:val="24"/>
                <w:szCs w:val="24"/>
                <w:lang w:eastAsia="ru-RU"/>
              </w:rPr>
              <w:t xml:space="preserve"> 2,55</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188,70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30,24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магазин 60 м2торговой площади, зона размещения №5</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9,61</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0,5</w:t>
            </w:r>
          </w:p>
        </w:tc>
      </w:tr>
      <w:tr w:rsidR="00A806A7" w:rsidRPr="00A806A7" w:rsidTr="00A806A7">
        <w:trPr>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предприятие общественного питания на 20 мест, зона размещения №4</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7,7</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25,92</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29,46</w:t>
            </w:r>
          </w:p>
        </w:tc>
      </w:tr>
      <w:tr w:rsidR="00A806A7" w:rsidRPr="00A806A7" w:rsidTr="00A806A7">
        <w:trPr>
          <w:trHeight w:val="1055"/>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Предприятие непосредственного бытового обслуживания на 3 раб. места, зона размещения №8</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5,48</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8,1</w:t>
            </w:r>
          </w:p>
        </w:tc>
      </w:tr>
      <w:tr w:rsidR="00A806A7" w:rsidRPr="00A806A7" w:rsidTr="00A806A7">
        <w:trPr>
          <w:trHeight w:val="394"/>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 xml:space="preserve">Отделение банка 1х1,зона размещения №9 </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1,82</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0,05</w:t>
            </w:r>
          </w:p>
        </w:tc>
      </w:tr>
      <w:tr w:rsidR="00A806A7" w:rsidRPr="00A806A7" w:rsidTr="00A806A7">
        <w:trPr>
          <w:trHeight w:val="1344"/>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 xml:space="preserve">Баня на 5 мест, прачечная на </w:t>
            </w:r>
            <w:smartTag w:uri="urn:schemas-microsoft-com:office:smarttags" w:element="metricconverter">
              <w:smartTagPr>
                <w:attr w:name="ProductID" w:val="15 кг"/>
              </w:smartTagPr>
              <w:r w:rsidRPr="00A806A7">
                <w:rPr>
                  <w:rFonts w:ascii="Times New Roman" w:eastAsia="Times New Roman" w:hAnsi="Times New Roman" w:cs="Times New Roman"/>
                  <w:sz w:val="24"/>
                  <w:szCs w:val="24"/>
                  <w:lang w:eastAsia="ru-RU"/>
                </w:rPr>
                <w:t>15 кг</w:t>
              </w:r>
            </w:smartTag>
            <w:r w:rsidRPr="00A806A7">
              <w:rPr>
                <w:rFonts w:ascii="Times New Roman" w:eastAsia="Times New Roman" w:hAnsi="Times New Roman" w:cs="Times New Roman"/>
                <w:sz w:val="24"/>
                <w:szCs w:val="24"/>
                <w:lang w:eastAsia="ru-RU"/>
              </w:rPr>
              <w:t xml:space="preserve"> белья в смену, химчистка на </w:t>
            </w:r>
            <w:smartTag w:uri="urn:schemas-microsoft-com:office:smarttags" w:element="metricconverter">
              <w:smartTagPr>
                <w:attr w:name="ProductID" w:val="2 кг"/>
              </w:smartTagPr>
              <w:r w:rsidRPr="00A806A7">
                <w:rPr>
                  <w:rFonts w:ascii="Times New Roman" w:eastAsia="Times New Roman" w:hAnsi="Times New Roman" w:cs="Times New Roman"/>
                  <w:sz w:val="24"/>
                  <w:szCs w:val="24"/>
                  <w:lang w:eastAsia="ru-RU"/>
                </w:rPr>
                <w:t>2 кг</w:t>
              </w:r>
            </w:smartTag>
            <w:r w:rsidRPr="00A806A7">
              <w:rPr>
                <w:rFonts w:ascii="Times New Roman" w:eastAsia="Times New Roman" w:hAnsi="Times New Roman" w:cs="Times New Roman"/>
                <w:sz w:val="24"/>
                <w:szCs w:val="24"/>
                <w:lang w:eastAsia="ru-RU"/>
              </w:rPr>
              <w:t xml:space="preserve"> вещей в смену, зона размещения №11</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21,71</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18,77</w:t>
            </w:r>
          </w:p>
        </w:tc>
      </w:tr>
      <w:tr w:rsidR="00A806A7" w:rsidRPr="00A806A7" w:rsidTr="00A806A7">
        <w:trPr>
          <w:trHeight w:val="493"/>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гостиница на 5 мест, зона размещения №10</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8,33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1,22</w:t>
            </w:r>
          </w:p>
        </w:tc>
      </w:tr>
      <w:tr w:rsidR="00A806A7" w:rsidRPr="00A806A7" w:rsidTr="00A806A7">
        <w:trPr>
          <w:jc w:val="center"/>
        </w:trPr>
        <w:tc>
          <w:tcPr>
            <w:tcW w:w="2409" w:type="dxa"/>
            <w:vMerge w:val="restart"/>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336,70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56,03</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80,03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99,93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99,08</w:t>
            </w:r>
          </w:p>
        </w:tc>
      </w:tr>
      <w:tr w:rsidR="00A806A7" w:rsidRPr="00A806A7" w:rsidTr="00A806A7">
        <w:trPr>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392,73</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716" w:type="dxa"/>
            <w:gridSpan w:val="3"/>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279,04</w:t>
            </w:r>
          </w:p>
        </w:tc>
      </w:tr>
      <w:tr w:rsidR="00A806A7" w:rsidRPr="00A806A7" w:rsidTr="00A806A7">
        <w:trPr>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7021" w:type="dxa"/>
            <w:gridSpan w:val="6"/>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671,77</w:t>
            </w:r>
          </w:p>
        </w:tc>
      </w:tr>
      <w:tr w:rsidR="00A806A7" w:rsidRPr="00A806A7" w:rsidTr="00A806A7">
        <w:trPr>
          <w:jc w:val="center"/>
        </w:trPr>
        <w:tc>
          <w:tcPr>
            <w:tcW w:w="9430" w:type="dxa"/>
            <w:gridSpan w:val="7"/>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Емельяновка</w:t>
            </w:r>
          </w:p>
        </w:tc>
      </w:tr>
      <w:tr w:rsidR="00A806A7" w:rsidRPr="00A806A7" w:rsidTr="00A806A7">
        <w:trPr>
          <w:trHeight w:val="1220"/>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застройки индивид. жилыми домами №  0,45</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33,3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5,34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 xml:space="preserve">предприятие общественного питания на 8 мест, магазин на </w:t>
            </w:r>
            <w:smartTag w:uri="urn:schemas-microsoft-com:office:smarttags" w:element="metricconverter">
              <w:smartTagPr>
                <w:attr w:name="ProductID" w:val="30 м2"/>
              </w:smartTagPr>
              <w:r w:rsidRPr="00A806A7">
                <w:rPr>
                  <w:rFonts w:ascii="Times New Roman" w:eastAsia="Times New Roman" w:hAnsi="Times New Roman" w:cs="Times New Roman"/>
                  <w:sz w:val="24"/>
                  <w:szCs w:val="24"/>
                  <w:lang w:eastAsia="ru-RU"/>
                </w:rPr>
                <w:t>30 м2</w:t>
              </w:r>
            </w:smartTag>
            <w:r w:rsidRPr="00A806A7">
              <w:rPr>
                <w:rFonts w:ascii="Times New Roman" w:eastAsia="Times New Roman" w:hAnsi="Times New Roman" w:cs="Times New Roman"/>
                <w:sz w:val="24"/>
                <w:szCs w:val="24"/>
                <w:lang w:eastAsia="ru-RU"/>
              </w:rPr>
              <w:t xml:space="preserve"> торговой площади, зона размещения№19</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7,87</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12,02</w:t>
            </w:r>
          </w:p>
        </w:tc>
      </w:tr>
      <w:tr w:rsidR="00A806A7" w:rsidRPr="00A806A7" w:rsidTr="00A806A7">
        <w:trPr>
          <w:trHeight w:val="304"/>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 xml:space="preserve">ФАП, аптека зона </w:t>
            </w:r>
            <w:r w:rsidRPr="00A806A7">
              <w:rPr>
                <w:rFonts w:ascii="Times New Roman" w:eastAsia="Times New Roman" w:hAnsi="Times New Roman" w:cs="Times New Roman"/>
                <w:sz w:val="24"/>
                <w:szCs w:val="24"/>
                <w:lang w:eastAsia="ru-RU"/>
              </w:rPr>
              <w:lastRenderedPageBreak/>
              <w:t>размещения, №21</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lastRenderedPageBreak/>
              <w:t>4,38</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r>
      <w:tr w:rsidR="00A806A7" w:rsidRPr="00A806A7" w:rsidTr="00A806A7">
        <w:trPr>
          <w:jc w:val="center"/>
        </w:trPr>
        <w:tc>
          <w:tcPr>
            <w:tcW w:w="2409" w:type="dxa"/>
            <w:vMerge w:val="restart"/>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33,3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5,34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12,25</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12,02</w:t>
            </w:r>
          </w:p>
        </w:tc>
      </w:tr>
      <w:tr w:rsidR="00A806A7" w:rsidRPr="00A806A7" w:rsidTr="00A806A7">
        <w:trPr>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38,64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716" w:type="dxa"/>
            <w:gridSpan w:val="3"/>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24,27</w:t>
            </w:r>
          </w:p>
        </w:tc>
      </w:tr>
      <w:tr w:rsidR="00A806A7" w:rsidRPr="00A806A7" w:rsidTr="00A806A7">
        <w:trPr>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7021" w:type="dxa"/>
            <w:gridSpan w:val="6"/>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62,91</w:t>
            </w:r>
          </w:p>
        </w:tc>
      </w:tr>
      <w:tr w:rsidR="00A806A7" w:rsidRPr="00A806A7" w:rsidTr="00A806A7">
        <w:trPr>
          <w:jc w:val="center"/>
        </w:trPr>
        <w:tc>
          <w:tcPr>
            <w:tcW w:w="9430" w:type="dxa"/>
            <w:gridSpan w:val="7"/>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с. Ласточка</w:t>
            </w:r>
          </w:p>
        </w:tc>
      </w:tr>
      <w:tr w:rsidR="00A806A7" w:rsidRPr="00A806A7" w:rsidTr="00A806A7">
        <w:trPr>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застройки индивид. жилыми домами № 12  0,4</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29,60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5,04</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предприятие общественного питания на 10 мест, зона размещения №14</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3,83</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12,67</w:t>
            </w:r>
          </w:p>
        </w:tc>
      </w:tr>
      <w:tr w:rsidR="00A806A7" w:rsidRPr="00A806A7" w:rsidTr="00A806A7">
        <w:trPr>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Зона застройки индивид. жилыми домами № 18  0,9</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66,6</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10,67</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магазин 30 м2торговой площади, зона размещения №13</w:t>
            </w: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4,81</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0,3</w:t>
            </w:r>
          </w:p>
        </w:tc>
      </w:tr>
      <w:tr w:rsidR="00A806A7" w:rsidRPr="00A806A7" w:rsidTr="00A806A7">
        <w:trPr>
          <w:jc w:val="center"/>
        </w:trPr>
        <w:tc>
          <w:tcPr>
            <w:tcW w:w="2409"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ФАП, аптека, зона размещения №16</w:t>
            </w:r>
          </w:p>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4,38</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r>
      <w:tr w:rsidR="00A806A7" w:rsidRPr="00A806A7" w:rsidTr="00A806A7">
        <w:trPr>
          <w:jc w:val="center"/>
        </w:trPr>
        <w:tc>
          <w:tcPr>
            <w:tcW w:w="2409" w:type="dxa"/>
            <w:vMerge w:val="restart"/>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итого</w:t>
            </w:r>
          </w:p>
        </w:tc>
        <w:tc>
          <w:tcPr>
            <w:tcW w:w="901"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96,20</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15,71</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916"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13,02</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w:t>
            </w:r>
          </w:p>
        </w:tc>
        <w:tc>
          <w:tcPr>
            <w:tcW w:w="900"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12,97</w:t>
            </w:r>
          </w:p>
        </w:tc>
      </w:tr>
      <w:tr w:rsidR="00A806A7" w:rsidRPr="00A806A7" w:rsidTr="00A806A7">
        <w:trPr>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111,91</w:t>
            </w:r>
          </w:p>
        </w:tc>
        <w:tc>
          <w:tcPr>
            <w:tcW w:w="2504" w:type="dxa"/>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2716" w:type="dxa"/>
            <w:gridSpan w:val="3"/>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25,99</w:t>
            </w:r>
          </w:p>
        </w:tc>
      </w:tr>
      <w:tr w:rsidR="00A806A7" w:rsidRPr="00A806A7" w:rsidTr="00A806A7">
        <w:trPr>
          <w:trHeight w:val="143"/>
          <w:jc w:val="center"/>
        </w:trPr>
        <w:tc>
          <w:tcPr>
            <w:tcW w:w="2409" w:type="dxa"/>
            <w:vMerge/>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p>
        </w:tc>
        <w:tc>
          <w:tcPr>
            <w:tcW w:w="7021" w:type="dxa"/>
            <w:gridSpan w:val="6"/>
            <w:shd w:val="clear" w:color="auto" w:fill="auto"/>
            <w:vAlign w:val="center"/>
          </w:tcPr>
          <w:p w:rsidR="00A806A7" w:rsidRPr="00A806A7" w:rsidRDefault="00A806A7" w:rsidP="00A806A7">
            <w:pPr>
              <w:spacing w:after="0" w:line="240" w:lineRule="auto"/>
              <w:rPr>
                <w:rFonts w:ascii="Times New Roman" w:eastAsia="Times New Roman" w:hAnsi="Times New Roman" w:cs="Times New Roman"/>
                <w:sz w:val="24"/>
                <w:szCs w:val="24"/>
                <w:lang w:eastAsia="ru-RU"/>
              </w:rPr>
            </w:pPr>
            <w:r w:rsidRPr="00A806A7">
              <w:rPr>
                <w:rFonts w:ascii="Times New Roman" w:eastAsia="Times New Roman" w:hAnsi="Times New Roman" w:cs="Times New Roman"/>
                <w:sz w:val="24"/>
                <w:szCs w:val="24"/>
                <w:lang w:eastAsia="ru-RU"/>
              </w:rPr>
              <w:t>137,90</w:t>
            </w:r>
          </w:p>
        </w:tc>
      </w:tr>
    </w:tbl>
    <w:p w:rsidR="00A806A7" w:rsidRDefault="00A806A7" w:rsidP="00A57590">
      <w:pPr>
        <w:spacing w:after="0" w:line="240" w:lineRule="auto"/>
        <w:ind w:firstLine="709"/>
        <w:jc w:val="both"/>
        <w:rPr>
          <w:rFonts w:ascii="Times New Roman" w:hAnsi="Times New Roman" w:cs="Times New Roman"/>
          <w:sz w:val="28"/>
          <w:szCs w:val="28"/>
        </w:rPr>
      </w:pP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 xml:space="preserve">В </w:t>
      </w:r>
      <w:r w:rsidR="00040B5D">
        <w:rPr>
          <w:rFonts w:ascii="Times New Roman" w:hAnsi="Times New Roman" w:cs="Times New Roman"/>
          <w:sz w:val="28"/>
          <w:szCs w:val="28"/>
        </w:rPr>
        <w:t>С</w:t>
      </w:r>
      <w:r w:rsidRPr="00A806A7">
        <w:rPr>
          <w:rFonts w:ascii="Times New Roman" w:hAnsi="Times New Roman" w:cs="Times New Roman"/>
          <w:sz w:val="28"/>
          <w:szCs w:val="28"/>
        </w:rPr>
        <w:t xml:space="preserve">ельском поселении планируется жилая </w:t>
      </w:r>
      <w:r w:rsidR="00040B5D">
        <w:rPr>
          <w:rFonts w:ascii="Times New Roman" w:hAnsi="Times New Roman" w:cs="Times New Roman"/>
          <w:sz w:val="28"/>
          <w:szCs w:val="28"/>
        </w:rPr>
        <w:t>индивидуальная застройка усадеб</w:t>
      </w:r>
      <w:r w:rsidRPr="00A806A7">
        <w:rPr>
          <w:rFonts w:ascii="Times New Roman" w:hAnsi="Times New Roman" w:cs="Times New Roman"/>
          <w:sz w:val="28"/>
          <w:szCs w:val="28"/>
        </w:rPr>
        <w:t>ного типа и объекты культурно</w:t>
      </w:r>
      <w:r w:rsidR="00040B5D">
        <w:rPr>
          <w:rFonts w:ascii="Times New Roman" w:hAnsi="Times New Roman" w:cs="Times New Roman"/>
          <w:sz w:val="28"/>
          <w:szCs w:val="28"/>
        </w:rPr>
        <w:t xml:space="preserve"> </w:t>
      </w:r>
      <w:r w:rsidRPr="00A806A7">
        <w:rPr>
          <w:rFonts w:ascii="Times New Roman" w:hAnsi="Times New Roman" w:cs="Times New Roman"/>
          <w:sz w:val="28"/>
          <w:szCs w:val="28"/>
        </w:rPr>
        <w:t>- бытового обслуживания.</w:t>
      </w: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 xml:space="preserve">Поскольку планируется газификация населённых пунктов </w:t>
      </w:r>
      <w:r w:rsidR="00040B5D">
        <w:rPr>
          <w:rFonts w:ascii="Times New Roman" w:hAnsi="Times New Roman" w:cs="Times New Roman"/>
          <w:sz w:val="28"/>
          <w:szCs w:val="28"/>
        </w:rPr>
        <w:t>С</w:t>
      </w:r>
      <w:r w:rsidRPr="00A806A7">
        <w:rPr>
          <w:rFonts w:ascii="Times New Roman" w:hAnsi="Times New Roman" w:cs="Times New Roman"/>
          <w:sz w:val="28"/>
          <w:szCs w:val="28"/>
        </w:rPr>
        <w:t>ельского поселения (с. Игнатьевка, с. Емельяновка, с. Ласточка), теплоснабжение планируемой и существующей индивидуальной жилой застройки этих населённых пунктов предлагается автономными теплоисточниками на природном газе. Теплоснабжение объектов культурно-бытового обслуживания с. Игнатьевка, размещаемых на площадках 3,10,11, предусматривается от существующей котельной. Теплоснабжение объектов культурно- бытового обслуживания, размещаемых на значительных расстояниях от котельной (площадки 4,5,8,9,28) планируется обеспечить теплом автономными теплоисточниками на газе.</w:t>
      </w: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 xml:space="preserve">Объекты культурно-бытового обслуживания с. Емельяновка </w:t>
      </w:r>
      <w:r>
        <w:rPr>
          <w:rFonts w:ascii="Times New Roman" w:hAnsi="Times New Roman" w:cs="Times New Roman"/>
          <w:sz w:val="28"/>
          <w:szCs w:val="28"/>
        </w:rPr>
        <w:t xml:space="preserve">и </w:t>
      </w:r>
      <w:r w:rsidR="00551DF4">
        <w:rPr>
          <w:rFonts w:ascii="Times New Roman" w:hAnsi="Times New Roman" w:cs="Times New Roman"/>
          <w:sz w:val="28"/>
          <w:szCs w:val="28"/>
        </w:rPr>
        <w:br/>
      </w:r>
      <w:r>
        <w:rPr>
          <w:rFonts w:ascii="Times New Roman" w:hAnsi="Times New Roman" w:cs="Times New Roman"/>
          <w:sz w:val="28"/>
          <w:szCs w:val="28"/>
        </w:rPr>
        <w:t>с. Ласточка также предлага</w:t>
      </w:r>
      <w:r w:rsidRPr="00A806A7">
        <w:rPr>
          <w:rFonts w:ascii="Times New Roman" w:hAnsi="Times New Roman" w:cs="Times New Roman"/>
          <w:sz w:val="28"/>
          <w:szCs w:val="28"/>
        </w:rPr>
        <w:t>ется обеспечить теплом автономными теплоисточниками.</w:t>
      </w: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Кроме того, проектом планируется перевод на природный газ котельной с. Игнатьевка и котельной завода минеральной воды с. Ласточка.</w:t>
      </w:r>
    </w:p>
    <w:p w:rsidR="00A806A7" w:rsidRPr="00A806A7" w:rsidRDefault="00A806A7" w:rsidP="00A806A7">
      <w:pPr>
        <w:spacing w:after="0" w:line="360" w:lineRule="auto"/>
        <w:ind w:firstLine="709"/>
        <w:jc w:val="both"/>
        <w:rPr>
          <w:rFonts w:ascii="Times New Roman" w:hAnsi="Times New Roman" w:cs="Times New Roman"/>
          <w:sz w:val="28"/>
          <w:szCs w:val="28"/>
        </w:rPr>
      </w:pPr>
      <w:r w:rsidRPr="00A806A7">
        <w:rPr>
          <w:rFonts w:ascii="Times New Roman" w:hAnsi="Times New Roman" w:cs="Times New Roman"/>
          <w:sz w:val="28"/>
          <w:szCs w:val="28"/>
        </w:rPr>
        <w:t xml:space="preserve">Согласно схемы теплоснабжения </w:t>
      </w:r>
      <w:r>
        <w:rPr>
          <w:rFonts w:ascii="Times New Roman" w:hAnsi="Times New Roman" w:cs="Times New Roman"/>
          <w:sz w:val="28"/>
          <w:szCs w:val="28"/>
        </w:rPr>
        <w:t>С</w:t>
      </w:r>
      <w:r w:rsidRPr="00A806A7">
        <w:rPr>
          <w:rFonts w:ascii="Times New Roman" w:hAnsi="Times New Roman" w:cs="Times New Roman"/>
          <w:sz w:val="28"/>
          <w:szCs w:val="28"/>
        </w:rPr>
        <w:t>ельско</w:t>
      </w:r>
      <w:r>
        <w:rPr>
          <w:rFonts w:ascii="Times New Roman" w:hAnsi="Times New Roman" w:cs="Times New Roman"/>
          <w:sz w:val="28"/>
          <w:szCs w:val="28"/>
        </w:rPr>
        <w:t>го поселения, утверждённой муни</w:t>
      </w:r>
      <w:r w:rsidRPr="00A806A7">
        <w:rPr>
          <w:rFonts w:ascii="Times New Roman" w:hAnsi="Times New Roman" w:cs="Times New Roman"/>
          <w:sz w:val="28"/>
          <w:szCs w:val="28"/>
        </w:rPr>
        <w:t xml:space="preserve">ципальным комитетом </w:t>
      </w:r>
      <w:r>
        <w:rPr>
          <w:rFonts w:ascii="Times New Roman" w:hAnsi="Times New Roman" w:cs="Times New Roman"/>
          <w:sz w:val="28"/>
          <w:szCs w:val="28"/>
        </w:rPr>
        <w:t>С</w:t>
      </w:r>
      <w:r w:rsidR="00445753">
        <w:rPr>
          <w:rFonts w:ascii="Times New Roman" w:hAnsi="Times New Roman" w:cs="Times New Roman"/>
          <w:sz w:val="28"/>
          <w:szCs w:val="28"/>
        </w:rPr>
        <w:t xml:space="preserve">ельского поселения 08 </w:t>
      </w:r>
      <w:r w:rsidRPr="00A806A7">
        <w:rPr>
          <w:rFonts w:ascii="Times New Roman" w:hAnsi="Times New Roman" w:cs="Times New Roman"/>
          <w:sz w:val="28"/>
          <w:szCs w:val="28"/>
        </w:rPr>
        <w:t>октября 2012</w:t>
      </w:r>
      <w:r w:rsidR="00445753">
        <w:rPr>
          <w:rFonts w:ascii="Times New Roman" w:hAnsi="Times New Roman" w:cs="Times New Roman"/>
          <w:sz w:val="28"/>
          <w:szCs w:val="28"/>
        </w:rPr>
        <w:t xml:space="preserve"> </w:t>
      </w:r>
      <w:r w:rsidR="00633C2D">
        <w:rPr>
          <w:rFonts w:ascii="Times New Roman" w:hAnsi="Times New Roman" w:cs="Times New Roman"/>
          <w:sz w:val="28"/>
          <w:szCs w:val="28"/>
        </w:rPr>
        <w:t>года</w:t>
      </w:r>
      <w:r w:rsidR="00445753">
        <w:rPr>
          <w:rFonts w:ascii="Times New Roman" w:hAnsi="Times New Roman" w:cs="Times New Roman"/>
          <w:sz w:val="28"/>
          <w:szCs w:val="28"/>
        </w:rPr>
        <w:t xml:space="preserve"> </w:t>
      </w:r>
      <w:r w:rsidR="00633C2D">
        <w:rPr>
          <w:rFonts w:ascii="Times New Roman" w:hAnsi="Times New Roman" w:cs="Times New Roman"/>
          <w:sz w:val="28"/>
          <w:szCs w:val="28"/>
        </w:rPr>
        <w:t xml:space="preserve">                        </w:t>
      </w:r>
      <w:r w:rsidRPr="00A806A7">
        <w:rPr>
          <w:rFonts w:ascii="Times New Roman" w:hAnsi="Times New Roman" w:cs="Times New Roman"/>
          <w:sz w:val="28"/>
          <w:szCs w:val="28"/>
        </w:rPr>
        <w:t>№</w:t>
      </w:r>
      <w:r w:rsidR="00445753">
        <w:rPr>
          <w:rFonts w:ascii="Times New Roman" w:hAnsi="Times New Roman" w:cs="Times New Roman"/>
          <w:sz w:val="28"/>
          <w:szCs w:val="28"/>
        </w:rPr>
        <w:t xml:space="preserve"> </w:t>
      </w:r>
      <w:r w:rsidRPr="00A806A7">
        <w:rPr>
          <w:rFonts w:ascii="Times New Roman" w:hAnsi="Times New Roman" w:cs="Times New Roman"/>
          <w:sz w:val="28"/>
          <w:szCs w:val="28"/>
        </w:rPr>
        <w:t>43, планируется замена тепловых сетей протяжённостью 431,0 п.м.</w:t>
      </w:r>
    </w:p>
    <w:p w:rsidR="00040B5D" w:rsidRDefault="00040B5D" w:rsidP="00551DF4">
      <w:pPr>
        <w:spacing w:after="0" w:line="240" w:lineRule="auto"/>
        <w:ind w:firstLine="709"/>
        <w:jc w:val="center"/>
        <w:rPr>
          <w:rFonts w:ascii="Times New Roman" w:hAnsi="Times New Roman" w:cs="Times New Roman"/>
          <w:b/>
          <w:sz w:val="28"/>
          <w:szCs w:val="28"/>
        </w:rPr>
      </w:pPr>
    </w:p>
    <w:p w:rsidR="00A806A7" w:rsidRPr="00445753" w:rsidRDefault="00445753"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445753">
        <w:rPr>
          <w:rFonts w:ascii="Times New Roman" w:hAnsi="Times New Roman" w:cs="Times New Roman"/>
          <w:b/>
          <w:sz w:val="28"/>
          <w:szCs w:val="28"/>
        </w:rPr>
        <w:t>План развития системы сбора твердых коммунальных отходов на</w:t>
      </w:r>
      <w:r w:rsidR="00A806A7" w:rsidRPr="00445753">
        <w:rPr>
          <w:rFonts w:ascii="Times New Roman" w:hAnsi="Times New Roman" w:cs="Times New Roman"/>
          <w:b/>
          <w:sz w:val="28"/>
          <w:szCs w:val="28"/>
        </w:rPr>
        <w:t xml:space="preserve"> </w:t>
      </w:r>
      <w:r w:rsidRPr="00445753">
        <w:rPr>
          <w:rFonts w:ascii="Times New Roman" w:hAnsi="Times New Roman" w:cs="Times New Roman"/>
          <w:b/>
          <w:sz w:val="28"/>
          <w:szCs w:val="28"/>
        </w:rPr>
        <w:t>период 2021-2031 годов</w:t>
      </w:r>
    </w:p>
    <w:p w:rsidR="003148B2" w:rsidRPr="003148B2" w:rsidRDefault="003148B2" w:rsidP="00551DF4">
      <w:pPr>
        <w:spacing w:after="0" w:line="240" w:lineRule="auto"/>
        <w:ind w:firstLine="709"/>
        <w:jc w:val="center"/>
        <w:rPr>
          <w:rFonts w:ascii="Times New Roman" w:hAnsi="Times New Roman" w:cs="Times New Roman"/>
          <w:b/>
          <w:sz w:val="28"/>
          <w:szCs w:val="28"/>
        </w:rPr>
      </w:pP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В связи с проектируемым жилищным строительство</w:t>
      </w:r>
      <w:r>
        <w:rPr>
          <w:rFonts w:ascii="Times New Roman" w:hAnsi="Times New Roman" w:cs="Times New Roman"/>
          <w:sz w:val="28"/>
          <w:szCs w:val="28"/>
        </w:rPr>
        <w:t>м, строительством объектов обще</w:t>
      </w:r>
      <w:r w:rsidRPr="007109FB">
        <w:rPr>
          <w:rFonts w:ascii="Times New Roman" w:hAnsi="Times New Roman" w:cs="Times New Roman"/>
          <w:sz w:val="28"/>
          <w:szCs w:val="28"/>
        </w:rPr>
        <w:t>ственного назначения на перспективу предпо</w:t>
      </w:r>
      <w:r w:rsidR="008A6062">
        <w:rPr>
          <w:rFonts w:ascii="Times New Roman" w:hAnsi="Times New Roman" w:cs="Times New Roman"/>
          <w:sz w:val="28"/>
          <w:szCs w:val="28"/>
        </w:rPr>
        <w:t>лагается увеличение объёмов ТБО</w:t>
      </w:r>
      <w:r w:rsidRPr="007109FB">
        <w:rPr>
          <w:rFonts w:ascii="Times New Roman" w:hAnsi="Times New Roman" w:cs="Times New Roman"/>
          <w:sz w:val="28"/>
          <w:szCs w:val="28"/>
        </w:rPr>
        <w:t xml:space="preserve"> и ориентировочно составит на 1 очередь - </w:t>
      </w:r>
      <w:r w:rsidR="00551DF4">
        <w:rPr>
          <w:rFonts w:ascii="Times New Roman" w:hAnsi="Times New Roman" w:cs="Times New Roman"/>
          <w:sz w:val="28"/>
          <w:szCs w:val="28"/>
        </w:rPr>
        <w:br/>
      </w:r>
      <w:r w:rsidRPr="007109FB">
        <w:rPr>
          <w:rFonts w:ascii="Times New Roman" w:hAnsi="Times New Roman" w:cs="Times New Roman"/>
          <w:sz w:val="28"/>
          <w:szCs w:val="28"/>
        </w:rPr>
        <w:t>1,3 тыс. м</w:t>
      </w:r>
      <w:r w:rsidRPr="00551DF4">
        <w:rPr>
          <w:rFonts w:ascii="Times New Roman" w:hAnsi="Times New Roman" w:cs="Times New Roman"/>
          <w:sz w:val="28"/>
          <w:szCs w:val="28"/>
          <w:vertAlign w:val="superscript"/>
        </w:rPr>
        <w:t>3</w:t>
      </w:r>
      <w:r w:rsidRPr="007109FB">
        <w:rPr>
          <w:rFonts w:ascii="Times New Roman" w:hAnsi="Times New Roman" w:cs="Times New Roman"/>
          <w:sz w:val="28"/>
          <w:szCs w:val="28"/>
        </w:rPr>
        <w:t xml:space="preserve"> и 1,6 тыс. м</w:t>
      </w:r>
      <w:r w:rsidRPr="00551DF4">
        <w:rPr>
          <w:rFonts w:ascii="Times New Roman" w:hAnsi="Times New Roman" w:cs="Times New Roman"/>
          <w:sz w:val="28"/>
          <w:szCs w:val="28"/>
          <w:vertAlign w:val="superscript"/>
        </w:rPr>
        <w:t>3</w:t>
      </w:r>
      <w:r w:rsidRPr="007109FB">
        <w:rPr>
          <w:rFonts w:ascii="Times New Roman" w:hAnsi="Times New Roman" w:cs="Times New Roman"/>
          <w:sz w:val="28"/>
          <w:szCs w:val="28"/>
        </w:rPr>
        <w:t xml:space="preserve"> на расчётный срок. </w:t>
      </w:r>
      <w:r w:rsidR="008A6062" w:rsidRPr="00B005D2">
        <w:rPr>
          <w:rFonts w:ascii="Times New Roman" w:hAnsi="Times New Roman" w:cs="Times New Roman"/>
          <w:sz w:val="28"/>
          <w:szCs w:val="28"/>
        </w:rPr>
        <w:t xml:space="preserve">Согласно </w:t>
      </w:r>
      <w:r w:rsidR="00633C2D">
        <w:rPr>
          <w:rFonts w:ascii="Times New Roman" w:hAnsi="Times New Roman" w:cs="Times New Roman"/>
          <w:sz w:val="28"/>
          <w:szCs w:val="28"/>
        </w:rPr>
        <w:t>приказу д</w:t>
      </w:r>
      <w:r w:rsidR="008A6062">
        <w:rPr>
          <w:rFonts w:ascii="Times New Roman" w:hAnsi="Times New Roman" w:cs="Times New Roman"/>
          <w:sz w:val="28"/>
          <w:szCs w:val="28"/>
        </w:rPr>
        <w:t xml:space="preserve">епартамента </w:t>
      </w:r>
      <w:r w:rsidR="008A6062" w:rsidRPr="00504325">
        <w:rPr>
          <w:rFonts w:ascii="Times New Roman" w:hAnsi="Times New Roman" w:cs="Times New Roman"/>
          <w:sz w:val="28"/>
          <w:szCs w:val="28"/>
        </w:rPr>
        <w:t xml:space="preserve">природных ресурсов и охраны окружающей среды Приморского края </w:t>
      </w:r>
      <w:r w:rsidR="00633C2D">
        <w:rPr>
          <w:rFonts w:ascii="Times New Roman" w:hAnsi="Times New Roman" w:cs="Times New Roman"/>
          <w:sz w:val="28"/>
          <w:szCs w:val="28"/>
        </w:rPr>
        <w:t xml:space="preserve">                     </w:t>
      </w:r>
      <w:r w:rsidR="008A6062" w:rsidRPr="00504325">
        <w:rPr>
          <w:rFonts w:ascii="Times New Roman" w:hAnsi="Times New Roman" w:cs="Times New Roman"/>
          <w:sz w:val="28"/>
          <w:szCs w:val="28"/>
        </w:rPr>
        <w:t xml:space="preserve">№ 365 от </w:t>
      </w:r>
      <w:r w:rsidR="008A6062" w:rsidRPr="00504325">
        <w:rPr>
          <w:rFonts w:ascii="Times New Roman" w:hAnsi="Times New Roman" w:cs="Times New Roman"/>
          <w:bCs/>
          <w:sz w:val="28"/>
          <w:szCs w:val="28"/>
        </w:rPr>
        <w:t>4 декабря 2017 года</w:t>
      </w:r>
      <w:r w:rsidR="008A6062">
        <w:rPr>
          <w:rFonts w:ascii="Times New Roman" w:hAnsi="Times New Roman" w:cs="Times New Roman"/>
          <w:bCs/>
          <w:sz w:val="28"/>
          <w:szCs w:val="28"/>
        </w:rPr>
        <w:t xml:space="preserve"> «</w:t>
      </w:r>
      <w:r w:rsidR="008A6062" w:rsidRPr="00504325">
        <w:rPr>
          <w:rFonts w:ascii="Times New Roman" w:hAnsi="Times New Roman" w:cs="Times New Roman"/>
          <w:bCs/>
          <w:sz w:val="28"/>
          <w:szCs w:val="28"/>
        </w:rPr>
        <w:t>Об утверждении нормативов накопления твердых коммунальных отходов на территории Приморского края</w:t>
      </w:r>
      <w:r w:rsidR="008A6062">
        <w:rPr>
          <w:rFonts w:ascii="Times New Roman" w:hAnsi="Times New Roman" w:cs="Times New Roman"/>
          <w:bCs/>
          <w:sz w:val="28"/>
          <w:szCs w:val="28"/>
        </w:rPr>
        <w:t xml:space="preserve">», годовой </w:t>
      </w:r>
      <w:r w:rsidR="008A6062" w:rsidRPr="00504325">
        <w:rPr>
          <w:rFonts w:ascii="Times New Roman" w:hAnsi="Times New Roman" w:cs="Times New Roman"/>
          <w:bCs/>
          <w:sz w:val="28"/>
          <w:szCs w:val="28"/>
        </w:rPr>
        <w:t>норматив накопления отходов</w:t>
      </w:r>
      <w:r w:rsidR="008A6062">
        <w:rPr>
          <w:rFonts w:ascii="Times New Roman" w:hAnsi="Times New Roman" w:cs="Times New Roman"/>
          <w:bCs/>
          <w:sz w:val="28"/>
          <w:szCs w:val="28"/>
        </w:rPr>
        <w:t xml:space="preserve"> составляет </w:t>
      </w:r>
      <w:r w:rsidR="008A6062" w:rsidRPr="00B44CA7">
        <w:rPr>
          <w:rFonts w:ascii="Times New Roman" w:hAnsi="Times New Roman" w:cs="Times New Roman"/>
          <w:bCs/>
          <w:sz w:val="28"/>
          <w:szCs w:val="28"/>
        </w:rPr>
        <w:t>2,0935</w:t>
      </w:r>
      <w:r w:rsidR="008A6062">
        <w:rPr>
          <w:rFonts w:ascii="Times New Roman" w:hAnsi="Times New Roman" w:cs="Times New Roman"/>
          <w:bCs/>
          <w:sz w:val="28"/>
          <w:szCs w:val="28"/>
        </w:rPr>
        <w:t xml:space="preserve"> м</w:t>
      </w:r>
      <w:r w:rsidR="008A6062">
        <w:rPr>
          <w:rFonts w:ascii="Times New Roman" w:hAnsi="Times New Roman" w:cs="Times New Roman"/>
          <w:bCs/>
          <w:sz w:val="28"/>
          <w:szCs w:val="28"/>
          <w:vertAlign w:val="superscript"/>
        </w:rPr>
        <w:t>3</w:t>
      </w:r>
      <w:r w:rsidRPr="007109FB">
        <w:rPr>
          <w:rFonts w:ascii="Times New Roman" w:hAnsi="Times New Roman" w:cs="Times New Roman"/>
          <w:sz w:val="28"/>
          <w:szCs w:val="28"/>
        </w:rPr>
        <w:t>. Исходя из условия ежегодного роста установленной удельной нормы накопления на 3%, нормы накопления на одного жителя в год составят:</w:t>
      </w:r>
      <w:r w:rsidR="00633C2D">
        <w:rPr>
          <w:rFonts w:ascii="Times New Roman" w:hAnsi="Times New Roman" w:cs="Times New Roman"/>
          <w:sz w:val="28"/>
          <w:szCs w:val="28"/>
        </w:rPr>
        <w:t xml:space="preserve"> 1 очередь -</w:t>
      </w:r>
      <w:r w:rsidR="00551DF4">
        <w:rPr>
          <w:rFonts w:ascii="Times New Roman" w:hAnsi="Times New Roman" w:cs="Times New Roman"/>
          <w:sz w:val="28"/>
          <w:szCs w:val="28"/>
        </w:rPr>
        <w:t xml:space="preserve"> </w:t>
      </w:r>
      <w:r w:rsidR="00633C2D">
        <w:rPr>
          <w:rFonts w:ascii="Times New Roman" w:hAnsi="Times New Roman" w:cs="Times New Roman"/>
          <w:sz w:val="28"/>
          <w:szCs w:val="28"/>
        </w:rPr>
        <w:t>1,85 м</w:t>
      </w:r>
      <w:r w:rsidR="00633C2D" w:rsidRPr="00551DF4">
        <w:rPr>
          <w:rFonts w:ascii="Times New Roman" w:hAnsi="Times New Roman" w:cs="Times New Roman"/>
          <w:sz w:val="28"/>
          <w:szCs w:val="28"/>
          <w:vertAlign w:val="superscript"/>
        </w:rPr>
        <w:t>3</w:t>
      </w:r>
      <w:r w:rsidR="00633C2D">
        <w:rPr>
          <w:rFonts w:ascii="Times New Roman" w:hAnsi="Times New Roman" w:cs="Times New Roman"/>
          <w:sz w:val="28"/>
          <w:szCs w:val="28"/>
        </w:rPr>
        <w:t xml:space="preserve"> и расчётный срок </w:t>
      </w:r>
      <w:r w:rsidRPr="007109FB">
        <w:rPr>
          <w:rFonts w:ascii="Times New Roman" w:hAnsi="Times New Roman" w:cs="Times New Roman"/>
          <w:sz w:val="28"/>
          <w:szCs w:val="28"/>
        </w:rPr>
        <w:t>2,31 м</w:t>
      </w:r>
      <w:r w:rsidRPr="00551DF4">
        <w:rPr>
          <w:rFonts w:ascii="Times New Roman" w:hAnsi="Times New Roman" w:cs="Times New Roman"/>
          <w:sz w:val="28"/>
          <w:szCs w:val="28"/>
          <w:vertAlign w:val="superscript"/>
        </w:rPr>
        <w:t>3</w:t>
      </w:r>
      <w:r w:rsidRPr="007109FB">
        <w:rPr>
          <w:rFonts w:ascii="Times New Roman" w:hAnsi="Times New Roman" w:cs="Times New Roman"/>
          <w:sz w:val="28"/>
          <w:szCs w:val="28"/>
        </w:rPr>
        <w:t>.</w:t>
      </w:r>
    </w:p>
    <w:p w:rsidR="003148B2"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Ориентировочные объёмы образования ТБО в населённы</w:t>
      </w:r>
      <w:r>
        <w:rPr>
          <w:rFonts w:ascii="Times New Roman" w:hAnsi="Times New Roman" w:cs="Times New Roman"/>
          <w:sz w:val="28"/>
          <w:szCs w:val="28"/>
        </w:rPr>
        <w:t xml:space="preserve">х пунктах </w:t>
      </w:r>
      <w:r w:rsidR="00040B5D">
        <w:rPr>
          <w:rFonts w:ascii="Times New Roman" w:hAnsi="Times New Roman" w:cs="Times New Roman"/>
          <w:sz w:val="28"/>
          <w:szCs w:val="28"/>
        </w:rPr>
        <w:t>С</w:t>
      </w:r>
      <w:r>
        <w:rPr>
          <w:rFonts w:ascii="Times New Roman" w:hAnsi="Times New Roman" w:cs="Times New Roman"/>
          <w:sz w:val="28"/>
          <w:szCs w:val="28"/>
        </w:rPr>
        <w:t>ельско</w:t>
      </w:r>
      <w:r w:rsidRPr="007109FB">
        <w:rPr>
          <w:rFonts w:ascii="Times New Roman" w:hAnsi="Times New Roman" w:cs="Times New Roman"/>
          <w:sz w:val="28"/>
          <w:szCs w:val="28"/>
        </w:rPr>
        <w:t>г</w:t>
      </w:r>
      <w:r>
        <w:rPr>
          <w:rFonts w:ascii="Times New Roman" w:hAnsi="Times New Roman" w:cs="Times New Roman"/>
          <w:sz w:val="28"/>
          <w:szCs w:val="28"/>
        </w:rPr>
        <w:t>о</w:t>
      </w:r>
      <w:r w:rsidR="00040B5D">
        <w:rPr>
          <w:rFonts w:ascii="Times New Roman" w:hAnsi="Times New Roman" w:cs="Times New Roman"/>
          <w:sz w:val="28"/>
          <w:szCs w:val="28"/>
        </w:rPr>
        <w:t xml:space="preserve"> поселения приведены в таблице 6</w:t>
      </w:r>
      <w:r>
        <w:rPr>
          <w:rFonts w:ascii="Times New Roman" w:hAnsi="Times New Roman" w:cs="Times New Roman"/>
          <w:sz w:val="28"/>
          <w:szCs w:val="28"/>
        </w:rPr>
        <w:t xml:space="preserve">. </w:t>
      </w:r>
    </w:p>
    <w:p w:rsidR="007109FB" w:rsidRDefault="00040B5D" w:rsidP="007109F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190"/>
        <w:gridCol w:w="3341"/>
      </w:tblGrid>
      <w:tr w:rsidR="007109FB" w:rsidRPr="007109FB" w:rsidTr="00040B5D">
        <w:tc>
          <w:tcPr>
            <w:tcW w:w="3825"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Населённый пункт</w:t>
            </w:r>
          </w:p>
        </w:tc>
        <w:tc>
          <w:tcPr>
            <w:tcW w:w="2190"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1 очередь (тыс. м</w:t>
            </w:r>
            <w:r w:rsidRPr="00551DF4">
              <w:rPr>
                <w:rFonts w:ascii="Times New Roman" w:eastAsia="Calibri" w:hAnsi="Times New Roman" w:cs="Times New Roman"/>
                <w:sz w:val="24"/>
                <w:szCs w:val="24"/>
                <w:vertAlign w:val="superscript"/>
                <w:lang w:eastAsia="ru-RU"/>
              </w:rPr>
              <w:t>3</w:t>
            </w:r>
            <w:r w:rsidRPr="007109FB">
              <w:rPr>
                <w:rFonts w:ascii="Times New Roman" w:eastAsia="Calibri" w:hAnsi="Times New Roman" w:cs="Times New Roman"/>
                <w:sz w:val="24"/>
                <w:szCs w:val="24"/>
                <w:lang w:eastAsia="ru-RU"/>
              </w:rPr>
              <w:t>)</w:t>
            </w:r>
          </w:p>
        </w:tc>
        <w:tc>
          <w:tcPr>
            <w:tcW w:w="3341"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Расчётный срок (тыс. м</w:t>
            </w:r>
            <w:r w:rsidRPr="00551DF4">
              <w:rPr>
                <w:rFonts w:ascii="Times New Roman" w:eastAsia="Calibri" w:hAnsi="Times New Roman" w:cs="Times New Roman"/>
                <w:sz w:val="24"/>
                <w:szCs w:val="24"/>
                <w:vertAlign w:val="superscript"/>
                <w:lang w:eastAsia="ru-RU"/>
              </w:rPr>
              <w:t>3</w:t>
            </w:r>
            <w:r w:rsidRPr="007109FB">
              <w:rPr>
                <w:rFonts w:ascii="Times New Roman" w:eastAsia="Calibri" w:hAnsi="Times New Roman" w:cs="Times New Roman"/>
                <w:sz w:val="24"/>
                <w:szCs w:val="24"/>
                <w:lang w:eastAsia="ru-RU"/>
              </w:rPr>
              <w:t>)</w:t>
            </w:r>
          </w:p>
        </w:tc>
      </w:tr>
      <w:tr w:rsidR="007109FB" w:rsidRPr="007109FB" w:rsidTr="00040B5D">
        <w:tc>
          <w:tcPr>
            <w:tcW w:w="3825"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1</w:t>
            </w:r>
          </w:p>
        </w:tc>
        <w:tc>
          <w:tcPr>
            <w:tcW w:w="2190"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2</w:t>
            </w:r>
          </w:p>
        </w:tc>
        <w:tc>
          <w:tcPr>
            <w:tcW w:w="3341" w:type="dxa"/>
            <w:shd w:val="clear" w:color="auto" w:fill="auto"/>
          </w:tcPr>
          <w:p w:rsidR="007109FB" w:rsidRPr="007109FB" w:rsidRDefault="007109FB" w:rsidP="00551DF4">
            <w:pPr>
              <w:spacing w:after="0" w:line="240" w:lineRule="auto"/>
              <w:jc w:val="center"/>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3</w:t>
            </w:r>
          </w:p>
        </w:tc>
      </w:tr>
      <w:tr w:rsidR="007109FB" w:rsidRPr="007109FB" w:rsidTr="00040B5D">
        <w:tc>
          <w:tcPr>
            <w:tcW w:w="3825"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с. Игнатьевка</w:t>
            </w:r>
          </w:p>
        </w:tc>
        <w:tc>
          <w:tcPr>
            <w:tcW w:w="2190"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0,87</w:t>
            </w:r>
          </w:p>
        </w:tc>
        <w:tc>
          <w:tcPr>
            <w:tcW w:w="3341"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1,08</w:t>
            </w:r>
          </w:p>
        </w:tc>
      </w:tr>
      <w:tr w:rsidR="007109FB" w:rsidRPr="007109FB" w:rsidTr="00040B5D">
        <w:tc>
          <w:tcPr>
            <w:tcW w:w="3825"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с.</w:t>
            </w:r>
            <w:r>
              <w:rPr>
                <w:rFonts w:ascii="Times New Roman" w:eastAsia="Calibri" w:hAnsi="Times New Roman" w:cs="Times New Roman"/>
                <w:sz w:val="24"/>
                <w:szCs w:val="24"/>
                <w:lang w:eastAsia="ru-RU"/>
              </w:rPr>
              <w:t xml:space="preserve"> </w:t>
            </w:r>
            <w:r w:rsidRPr="007109FB">
              <w:rPr>
                <w:rFonts w:ascii="Times New Roman" w:eastAsia="Calibri" w:hAnsi="Times New Roman" w:cs="Times New Roman"/>
                <w:sz w:val="24"/>
                <w:szCs w:val="24"/>
                <w:lang w:eastAsia="ru-RU"/>
              </w:rPr>
              <w:t>Ласточка</w:t>
            </w:r>
          </w:p>
        </w:tc>
        <w:tc>
          <w:tcPr>
            <w:tcW w:w="2190"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0.29</w:t>
            </w:r>
          </w:p>
        </w:tc>
        <w:tc>
          <w:tcPr>
            <w:tcW w:w="3341"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0,35</w:t>
            </w:r>
          </w:p>
        </w:tc>
      </w:tr>
      <w:tr w:rsidR="007109FB" w:rsidRPr="007109FB" w:rsidTr="00040B5D">
        <w:tc>
          <w:tcPr>
            <w:tcW w:w="3825"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с.</w:t>
            </w:r>
            <w:r>
              <w:rPr>
                <w:rFonts w:ascii="Times New Roman" w:eastAsia="Calibri" w:hAnsi="Times New Roman" w:cs="Times New Roman"/>
                <w:sz w:val="24"/>
                <w:szCs w:val="24"/>
                <w:lang w:eastAsia="ru-RU"/>
              </w:rPr>
              <w:t xml:space="preserve"> </w:t>
            </w:r>
            <w:r w:rsidRPr="007109FB">
              <w:rPr>
                <w:rFonts w:ascii="Times New Roman" w:eastAsia="Calibri" w:hAnsi="Times New Roman" w:cs="Times New Roman"/>
                <w:sz w:val="24"/>
                <w:szCs w:val="24"/>
                <w:lang w:eastAsia="ru-RU"/>
              </w:rPr>
              <w:t>Емельяновка</w:t>
            </w:r>
          </w:p>
        </w:tc>
        <w:tc>
          <w:tcPr>
            <w:tcW w:w="2190"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0.13</w:t>
            </w:r>
          </w:p>
        </w:tc>
        <w:tc>
          <w:tcPr>
            <w:tcW w:w="3341"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0,16</w:t>
            </w:r>
          </w:p>
        </w:tc>
      </w:tr>
      <w:tr w:rsidR="007109FB" w:rsidRPr="007109FB" w:rsidTr="00040B5D">
        <w:tc>
          <w:tcPr>
            <w:tcW w:w="3825"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ст. Буйневичи</w:t>
            </w:r>
          </w:p>
        </w:tc>
        <w:tc>
          <w:tcPr>
            <w:tcW w:w="2190"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0,01</w:t>
            </w:r>
          </w:p>
        </w:tc>
        <w:tc>
          <w:tcPr>
            <w:tcW w:w="3341"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0,01</w:t>
            </w:r>
          </w:p>
        </w:tc>
      </w:tr>
      <w:tr w:rsidR="007109FB" w:rsidRPr="007109FB" w:rsidTr="00040B5D">
        <w:tc>
          <w:tcPr>
            <w:tcW w:w="3825"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Всего</w:t>
            </w:r>
          </w:p>
        </w:tc>
        <w:tc>
          <w:tcPr>
            <w:tcW w:w="2190"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1,3</w:t>
            </w:r>
          </w:p>
        </w:tc>
        <w:tc>
          <w:tcPr>
            <w:tcW w:w="3341" w:type="dxa"/>
            <w:shd w:val="clear" w:color="auto" w:fill="auto"/>
          </w:tcPr>
          <w:p w:rsidR="007109FB" w:rsidRPr="007109FB" w:rsidRDefault="007109FB" w:rsidP="007109FB">
            <w:pPr>
              <w:spacing w:after="0" w:line="240" w:lineRule="auto"/>
              <w:rPr>
                <w:rFonts w:ascii="Times New Roman" w:eastAsia="Calibri" w:hAnsi="Times New Roman" w:cs="Times New Roman"/>
                <w:sz w:val="24"/>
                <w:szCs w:val="24"/>
                <w:lang w:eastAsia="ru-RU"/>
              </w:rPr>
            </w:pPr>
            <w:r w:rsidRPr="007109FB">
              <w:rPr>
                <w:rFonts w:ascii="Times New Roman" w:eastAsia="Calibri" w:hAnsi="Times New Roman" w:cs="Times New Roman"/>
                <w:sz w:val="24"/>
                <w:szCs w:val="24"/>
                <w:lang w:eastAsia="ru-RU"/>
              </w:rPr>
              <w:t>1,6</w:t>
            </w:r>
          </w:p>
        </w:tc>
      </w:tr>
    </w:tbl>
    <w:p w:rsidR="007109FB" w:rsidRDefault="007109FB" w:rsidP="00551DF4">
      <w:pPr>
        <w:spacing w:after="0" w:line="240" w:lineRule="auto"/>
        <w:ind w:firstLine="709"/>
        <w:jc w:val="both"/>
        <w:rPr>
          <w:rFonts w:ascii="Times New Roman" w:hAnsi="Times New Roman" w:cs="Times New Roman"/>
          <w:sz w:val="28"/>
          <w:szCs w:val="28"/>
        </w:rPr>
      </w:pPr>
    </w:p>
    <w:p w:rsidR="007109FB" w:rsidRPr="007109FB" w:rsidRDefault="007109FB" w:rsidP="007109FB">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Сбор и удаление отходов предусматривается по системе несменяемых сборников (металлические контейнеры) с временным хранением отходов и последующем размещением на межпоселенческом полигоне ТБО, предусматриваемом к размещению на территории Лучегорского городского поселения на 1 очередь проекта. Обустройство контейнерных площадок рекомендуется в проблемных местах, где возникают стихийные свалки.</w:t>
      </w:r>
    </w:p>
    <w:p w:rsidR="007109FB" w:rsidRPr="007109FB" w:rsidRDefault="007109FB" w:rsidP="009E7AF7">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 xml:space="preserve">Все несанкционированные свалки подлежат ликвидации с последующей рекультивацией территории. </w:t>
      </w:r>
      <w:r w:rsidR="00B93DA2">
        <w:rPr>
          <w:rFonts w:ascii="Times New Roman" w:hAnsi="Times New Roman" w:cs="Times New Roman"/>
          <w:sz w:val="28"/>
          <w:szCs w:val="28"/>
        </w:rPr>
        <w:t>Т</w:t>
      </w:r>
      <w:r w:rsidRPr="007109FB">
        <w:rPr>
          <w:rFonts w:ascii="Times New Roman" w:hAnsi="Times New Roman" w:cs="Times New Roman"/>
          <w:sz w:val="28"/>
          <w:szCs w:val="28"/>
        </w:rPr>
        <w:t>БО от не канализованной жилой застройки собираются</w:t>
      </w:r>
      <w:r w:rsidR="00B93DA2">
        <w:rPr>
          <w:rFonts w:ascii="Times New Roman" w:hAnsi="Times New Roman" w:cs="Times New Roman"/>
          <w:sz w:val="28"/>
          <w:szCs w:val="28"/>
        </w:rPr>
        <w:t xml:space="preserve"> в выгребные ямы и по заявке вы</w:t>
      </w:r>
      <w:r w:rsidRPr="007109FB">
        <w:rPr>
          <w:rFonts w:ascii="Times New Roman" w:hAnsi="Times New Roman" w:cs="Times New Roman"/>
          <w:sz w:val="28"/>
          <w:szCs w:val="28"/>
        </w:rPr>
        <w:t>возятся на КОС с. Ласточка, предусматриваемые к реко</w:t>
      </w:r>
      <w:r>
        <w:rPr>
          <w:rFonts w:ascii="Times New Roman" w:hAnsi="Times New Roman" w:cs="Times New Roman"/>
          <w:sz w:val="28"/>
          <w:szCs w:val="28"/>
        </w:rPr>
        <w:t>нструкции и расширению на 1 оче</w:t>
      </w:r>
      <w:r w:rsidRPr="007109FB">
        <w:rPr>
          <w:rFonts w:ascii="Times New Roman" w:hAnsi="Times New Roman" w:cs="Times New Roman"/>
          <w:sz w:val="28"/>
          <w:szCs w:val="28"/>
        </w:rPr>
        <w:t>редь проекта.</w:t>
      </w:r>
      <w:r w:rsidR="009E7AF7">
        <w:rPr>
          <w:rFonts w:ascii="Times New Roman" w:hAnsi="Times New Roman" w:cs="Times New Roman"/>
          <w:sz w:val="28"/>
          <w:szCs w:val="28"/>
        </w:rPr>
        <w:t xml:space="preserve"> </w:t>
      </w:r>
      <w:r w:rsidRPr="007109FB">
        <w:rPr>
          <w:rFonts w:ascii="Times New Roman" w:hAnsi="Times New Roman" w:cs="Times New Roman"/>
          <w:sz w:val="28"/>
          <w:szCs w:val="28"/>
        </w:rPr>
        <w:lastRenderedPageBreak/>
        <w:t>Незначительная часть ТБО может поступать на переработку в качестве сырья. В первую очередь это касается ртутьсодержащих ламп и ртутьсодержащих приборов.</w:t>
      </w:r>
    </w:p>
    <w:p w:rsidR="007109FB" w:rsidRPr="003148B2" w:rsidRDefault="007109FB" w:rsidP="00633C2D">
      <w:pPr>
        <w:spacing w:after="0" w:line="360" w:lineRule="auto"/>
        <w:ind w:firstLine="709"/>
        <w:jc w:val="both"/>
        <w:rPr>
          <w:rFonts w:ascii="Times New Roman" w:hAnsi="Times New Roman" w:cs="Times New Roman"/>
          <w:sz w:val="28"/>
          <w:szCs w:val="28"/>
        </w:rPr>
      </w:pPr>
      <w:r w:rsidRPr="007109FB">
        <w:rPr>
          <w:rFonts w:ascii="Times New Roman" w:hAnsi="Times New Roman" w:cs="Times New Roman"/>
          <w:sz w:val="28"/>
          <w:szCs w:val="28"/>
        </w:rPr>
        <w:t>Ртутьсодержащие отходы на предприятиях временно ск</w:t>
      </w:r>
      <w:r>
        <w:rPr>
          <w:rFonts w:ascii="Times New Roman" w:hAnsi="Times New Roman" w:cs="Times New Roman"/>
          <w:sz w:val="28"/>
          <w:szCs w:val="28"/>
        </w:rPr>
        <w:t>ладируются в специальные контей</w:t>
      </w:r>
      <w:r w:rsidRPr="007109FB">
        <w:rPr>
          <w:rFonts w:ascii="Times New Roman" w:hAnsi="Times New Roman" w:cs="Times New Roman"/>
          <w:sz w:val="28"/>
          <w:szCs w:val="28"/>
        </w:rPr>
        <w:t xml:space="preserve">неры и в соответствии с договорами передаются на переработку специализированным предприятиям по демеркуризации </w:t>
      </w:r>
      <w:r w:rsidR="00551DF4">
        <w:rPr>
          <w:rFonts w:ascii="Times New Roman" w:hAnsi="Times New Roman" w:cs="Times New Roman"/>
          <w:sz w:val="28"/>
          <w:szCs w:val="28"/>
        </w:rPr>
        <w:br/>
      </w:r>
      <w:r w:rsidRPr="007109FB">
        <w:rPr>
          <w:rFonts w:ascii="Times New Roman" w:hAnsi="Times New Roman" w:cs="Times New Roman"/>
          <w:sz w:val="28"/>
          <w:szCs w:val="28"/>
        </w:rPr>
        <w:t>г. Владивостока и г. Хабаровска.</w:t>
      </w:r>
      <w:r w:rsidR="00633C2D">
        <w:rPr>
          <w:rFonts w:ascii="Times New Roman" w:hAnsi="Times New Roman" w:cs="Times New Roman"/>
          <w:sz w:val="28"/>
          <w:szCs w:val="28"/>
        </w:rPr>
        <w:t xml:space="preserve"> </w:t>
      </w:r>
      <w:r w:rsidRPr="007109FB">
        <w:rPr>
          <w:rFonts w:ascii="Times New Roman" w:hAnsi="Times New Roman" w:cs="Times New Roman"/>
          <w:sz w:val="28"/>
          <w:szCs w:val="28"/>
        </w:rPr>
        <w:t>Существующие кладбища на перспективу сохраняются без изменений.</w:t>
      </w:r>
    </w:p>
    <w:p w:rsidR="000618FA" w:rsidRDefault="000618FA" w:rsidP="00551DF4">
      <w:pPr>
        <w:spacing w:after="0" w:line="240" w:lineRule="auto"/>
        <w:ind w:firstLine="709"/>
        <w:jc w:val="center"/>
        <w:rPr>
          <w:rFonts w:ascii="Times New Roman" w:hAnsi="Times New Roman" w:cs="Times New Roman"/>
          <w:b/>
          <w:sz w:val="28"/>
          <w:szCs w:val="28"/>
        </w:rPr>
      </w:pPr>
    </w:p>
    <w:p w:rsidR="00595258" w:rsidRPr="00551DF4" w:rsidRDefault="00595258" w:rsidP="00551DF4">
      <w:pPr>
        <w:pStyle w:val="a3"/>
        <w:numPr>
          <w:ilvl w:val="0"/>
          <w:numId w:val="10"/>
        </w:numPr>
        <w:tabs>
          <w:tab w:val="left" w:pos="426"/>
        </w:tabs>
        <w:spacing w:after="0" w:line="240" w:lineRule="auto"/>
        <w:ind w:left="0" w:firstLine="0"/>
        <w:jc w:val="center"/>
        <w:rPr>
          <w:rFonts w:ascii="Times New Roman" w:hAnsi="Times New Roman" w:cs="Times New Roman"/>
          <w:b/>
          <w:sz w:val="28"/>
          <w:szCs w:val="28"/>
        </w:rPr>
      </w:pPr>
      <w:r w:rsidRPr="00551DF4">
        <w:rPr>
          <w:rFonts w:ascii="Times New Roman" w:hAnsi="Times New Roman" w:cs="Times New Roman"/>
          <w:b/>
          <w:sz w:val="28"/>
          <w:szCs w:val="28"/>
        </w:rPr>
        <w:t>Перечень мероприятий и целевых показателей</w:t>
      </w:r>
    </w:p>
    <w:p w:rsidR="00595258" w:rsidRDefault="00595258" w:rsidP="00551DF4">
      <w:pPr>
        <w:spacing w:after="0" w:line="240" w:lineRule="auto"/>
        <w:ind w:firstLine="709"/>
        <w:jc w:val="both"/>
        <w:rPr>
          <w:rFonts w:ascii="Times New Roman" w:hAnsi="Times New Roman" w:cs="Times New Roman"/>
          <w:sz w:val="28"/>
          <w:szCs w:val="28"/>
        </w:rPr>
      </w:pPr>
      <w:r w:rsidRPr="00E33D74">
        <w:rPr>
          <w:rFonts w:ascii="Times New Roman" w:hAnsi="Times New Roman" w:cs="Times New Roman"/>
          <w:sz w:val="28"/>
          <w:szCs w:val="28"/>
        </w:rPr>
        <w:tab/>
      </w:r>
    </w:p>
    <w:p w:rsidR="001C1EAE" w:rsidRPr="001C1EAE" w:rsidRDefault="001C1EAE" w:rsidP="00551DF4">
      <w:pPr>
        <w:spacing w:after="0" w:line="240" w:lineRule="auto"/>
        <w:ind w:firstLine="709"/>
        <w:jc w:val="center"/>
        <w:rPr>
          <w:rFonts w:ascii="Times New Roman" w:hAnsi="Times New Roman" w:cs="Times New Roman"/>
          <w:b/>
          <w:sz w:val="28"/>
          <w:szCs w:val="28"/>
        </w:rPr>
      </w:pPr>
      <w:r w:rsidRPr="001C1EAE">
        <w:rPr>
          <w:rFonts w:ascii="Times New Roman" w:hAnsi="Times New Roman" w:cs="Times New Roman"/>
          <w:b/>
          <w:sz w:val="28"/>
          <w:szCs w:val="28"/>
        </w:rPr>
        <w:t>Перечень мероприятий по размещению объектов инженерной инфраструктуры</w:t>
      </w:r>
    </w:p>
    <w:tbl>
      <w:tblPr>
        <w:tblStyle w:val="4"/>
        <w:tblW w:w="5000" w:type="pct"/>
        <w:tblLook w:val="04A0" w:firstRow="1" w:lastRow="0" w:firstColumn="1" w:lastColumn="0" w:noHBand="0" w:noVBand="1"/>
      </w:tblPr>
      <w:tblGrid>
        <w:gridCol w:w="736"/>
        <w:gridCol w:w="2555"/>
        <w:gridCol w:w="1953"/>
        <w:gridCol w:w="954"/>
        <w:gridCol w:w="2409"/>
        <w:gridCol w:w="1813"/>
      </w:tblGrid>
      <w:tr w:rsidR="001C1EAE" w:rsidRPr="001C1EAE" w:rsidTr="001C1EAE">
        <w:tc>
          <w:tcPr>
            <w:tcW w:w="353"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 п/п</w:t>
            </w:r>
          </w:p>
        </w:tc>
        <w:tc>
          <w:tcPr>
            <w:tcW w:w="1226"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Наименование сооружений</w:t>
            </w:r>
          </w:p>
        </w:tc>
        <w:tc>
          <w:tcPr>
            <w:tcW w:w="937"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Единица измерения</w:t>
            </w:r>
          </w:p>
        </w:tc>
        <w:tc>
          <w:tcPr>
            <w:tcW w:w="458"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Кол-во</w:t>
            </w:r>
          </w:p>
        </w:tc>
        <w:tc>
          <w:tcPr>
            <w:tcW w:w="1156"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Мероприятия</w:t>
            </w:r>
          </w:p>
        </w:tc>
        <w:tc>
          <w:tcPr>
            <w:tcW w:w="871"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Сроки реализации</w:t>
            </w:r>
          </w:p>
        </w:tc>
      </w:tr>
      <w:tr w:rsidR="001C1EAE" w:rsidRPr="001C1EAE" w:rsidTr="001C1EAE">
        <w:tc>
          <w:tcPr>
            <w:tcW w:w="353"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1</w:t>
            </w:r>
          </w:p>
        </w:tc>
        <w:tc>
          <w:tcPr>
            <w:tcW w:w="1226" w:type="pct"/>
          </w:tcPr>
          <w:p w:rsidR="001C1EAE" w:rsidRPr="001C1EAE" w:rsidRDefault="001C1EAE" w:rsidP="001C1EAE">
            <w:pPr>
              <w:jc w:val="center"/>
              <w:rPr>
                <w:rFonts w:ascii="Times New Roman" w:hAnsi="Times New Roman" w:cs="Times New Roman"/>
                <w:sz w:val="24"/>
                <w:szCs w:val="28"/>
              </w:rPr>
            </w:pPr>
            <w:r>
              <w:rPr>
                <w:rFonts w:ascii="Times New Roman" w:hAnsi="Times New Roman" w:cs="Times New Roman"/>
                <w:sz w:val="24"/>
                <w:szCs w:val="28"/>
              </w:rPr>
              <w:t>Водозаборная колонка</w:t>
            </w:r>
          </w:p>
        </w:tc>
        <w:tc>
          <w:tcPr>
            <w:tcW w:w="937"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шт.</w:t>
            </w:r>
          </w:p>
        </w:tc>
        <w:tc>
          <w:tcPr>
            <w:tcW w:w="458" w:type="pct"/>
          </w:tcPr>
          <w:p w:rsidR="001C1EAE" w:rsidRPr="001C1EAE" w:rsidRDefault="001C1EAE" w:rsidP="001C1EAE">
            <w:pPr>
              <w:jc w:val="center"/>
              <w:rPr>
                <w:rFonts w:ascii="Times New Roman" w:hAnsi="Times New Roman" w:cs="Times New Roman"/>
                <w:sz w:val="24"/>
                <w:szCs w:val="28"/>
              </w:rPr>
            </w:pPr>
            <w:r>
              <w:rPr>
                <w:rFonts w:ascii="Times New Roman" w:hAnsi="Times New Roman" w:cs="Times New Roman"/>
                <w:sz w:val="24"/>
                <w:szCs w:val="28"/>
              </w:rPr>
              <w:t>2</w:t>
            </w:r>
          </w:p>
        </w:tc>
        <w:tc>
          <w:tcPr>
            <w:tcW w:w="1156"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 xml:space="preserve">строительство </w:t>
            </w:r>
          </w:p>
        </w:tc>
        <w:tc>
          <w:tcPr>
            <w:tcW w:w="871" w:type="pct"/>
          </w:tcPr>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1 очередь</w:t>
            </w:r>
          </w:p>
          <w:p w:rsidR="001C1EAE" w:rsidRPr="001C1EAE" w:rsidRDefault="001C1EAE" w:rsidP="001C1EAE">
            <w:pPr>
              <w:jc w:val="center"/>
              <w:rPr>
                <w:rFonts w:ascii="Times New Roman" w:hAnsi="Times New Roman" w:cs="Times New Roman"/>
                <w:sz w:val="24"/>
                <w:szCs w:val="28"/>
              </w:rPr>
            </w:pPr>
            <w:r w:rsidRPr="001C1EAE">
              <w:rPr>
                <w:rFonts w:ascii="Times New Roman" w:hAnsi="Times New Roman" w:cs="Times New Roman"/>
                <w:sz w:val="24"/>
                <w:szCs w:val="28"/>
              </w:rPr>
              <w:t>строительства</w:t>
            </w:r>
          </w:p>
        </w:tc>
      </w:tr>
    </w:tbl>
    <w:p w:rsidR="001C1EAE" w:rsidRDefault="001C1EAE" w:rsidP="00551DF4">
      <w:pPr>
        <w:spacing w:after="0" w:line="240" w:lineRule="auto"/>
        <w:ind w:firstLine="709"/>
        <w:jc w:val="both"/>
        <w:rPr>
          <w:rFonts w:ascii="Times New Roman" w:hAnsi="Times New Roman" w:cs="Times New Roman"/>
          <w:sz w:val="28"/>
          <w:szCs w:val="28"/>
        </w:rPr>
      </w:pPr>
    </w:p>
    <w:p w:rsidR="00595258" w:rsidRPr="00551DF4"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51DF4">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595258" w:rsidRPr="00595258" w:rsidRDefault="00595258" w:rsidP="00551DF4">
      <w:pPr>
        <w:spacing w:after="0" w:line="240" w:lineRule="auto"/>
        <w:ind w:firstLine="709"/>
        <w:jc w:val="center"/>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595258" w:rsidRPr="00551DF4" w:rsidRDefault="00595258" w:rsidP="00551DF4">
      <w:pPr>
        <w:pStyle w:val="a3"/>
        <w:numPr>
          <w:ilvl w:val="1"/>
          <w:numId w:val="14"/>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 xml:space="preserve">показатели качества коммунальных ресурсов; </w:t>
      </w:r>
    </w:p>
    <w:p w:rsidR="00595258" w:rsidRPr="00551DF4" w:rsidRDefault="00595258" w:rsidP="00551DF4">
      <w:pPr>
        <w:pStyle w:val="a3"/>
        <w:numPr>
          <w:ilvl w:val="1"/>
          <w:numId w:val="14"/>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 xml:space="preserve">показатели надежности и бесперебойности снабжения населения ресурсами; </w:t>
      </w:r>
    </w:p>
    <w:p w:rsidR="00595258" w:rsidRPr="00551DF4" w:rsidRDefault="00595258" w:rsidP="00551DF4">
      <w:pPr>
        <w:pStyle w:val="a3"/>
        <w:numPr>
          <w:ilvl w:val="1"/>
          <w:numId w:val="14"/>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595258" w:rsidRPr="00551DF4" w:rsidRDefault="00595258" w:rsidP="00551DF4">
      <w:pPr>
        <w:pStyle w:val="a3"/>
        <w:numPr>
          <w:ilvl w:val="1"/>
          <w:numId w:val="14"/>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595258" w:rsidRPr="00551DF4" w:rsidRDefault="00595258" w:rsidP="00551DF4">
      <w:pPr>
        <w:pStyle w:val="a3"/>
        <w:numPr>
          <w:ilvl w:val="1"/>
          <w:numId w:val="14"/>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lastRenderedPageBreak/>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595258" w:rsidRPr="00595258" w:rsidRDefault="00595258" w:rsidP="00551DF4">
      <w:pPr>
        <w:spacing w:after="0" w:line="240" w:lineRule="auto"/>
        <w:ind w:firstLine="709"/>
        <w:jc w:val="center"/>
        <w:rPr>
          <w:rFonts w:ascii="Times New Roman" w:hAnsi="Times New Roman" w:cs="Times New Roman"/>
          <w:b/>
          <w:sz w:val="28"/>
          <w:szCs w:val="28"/>
        </w:rPr>
      </w:pPr>
      <w:r w:rsidRPr="00595258">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3"/>
        <w:tblW w:w="0" w:type="auto"/>
        <w:tblLayout w:type="fixed"/>
        <w:tblLook w:val="04A0" w:firstRow="1" w:lastRow="0" w:firstColumn="1" w:lastColumn="0" w:noHBand="0" w:noVBand="1"/>
      </w:tblPr>
      <w:tblGrid>
        <w:gridCol w:w="550"/>
        <w:gridCol w:w="2154"/>
        <w:gridCol w:w="665"/>
        <w:gridCol w:w="2409"/>
        <w:gridCol w:w="1903"/>
        <w:gridCol w:w="1890"/>
      </w:tblGrid>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 п/п</w:t>
            </w:r>
          </w:p>
        </w:tc>
        <w:tc>
          <w:tcPr>
            <w:tcW w:w="2154"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Наименование показателя</w:t>
            </w:r>
          </w:p>
        </w:tc>
        <w:tc>
          <w:tcPr>
            <w:tcW w:w="665"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Ед. изм.</w:t>
            </w:r>
          </w:p>
        </w:tc>
        <w:tc>
          <w:tcPr>
            <w:tcW w:w="2409"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Порядок расчета</w:t>
            </w:r>
          </w:p>
        </w:tc>
        <w:tc>
          <w:tcPr>
            <w:tcW w:w="1903"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Источник информации</w:t>
            </w:r>
          </w:p>
        </w:tc>
        <w:tc>
          <w:tcPr>
            <w:tcW w:w="189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Критерий эффективности</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1</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Аварийность</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систем</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инфраструктуры</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ед./км</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Отношение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количества аварий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на системах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инфраструктуры к</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протяженности сетей</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Частота аварий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всех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коммунальных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систем,</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находящихся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эксплуатации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предприятия, не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выше одной за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10 лет</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Соответствие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взятых на анализ</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проб</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коммунальных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ресурсов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нормативным</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требованиям</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шт.</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Отношение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количества взятых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проб к количеству</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проб отвечающих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требованиям</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нормативов</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1</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3</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Перебои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водоснабжении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потребителей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(холодной воды)</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Продолжительность</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 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количество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0 (допускается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отключение на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срок не более 8</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часов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(суммарно)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течение 1</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месяца или 4</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единовременно</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4</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Перебои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электроснабжении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потребителей</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Продолжительность</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 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количество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0 (2 часа - при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наличии двух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независимых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взаимно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резервирующих</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источников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питания; 24 часа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 при наличии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одного источника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питания)</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5</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Перебои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теплоснабжении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потребителей</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Продолжительность</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 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количество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отключений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течение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lastRenderedPageBreak/>
              <w:t>отопительного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периода</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lastRenderedPageBreak/>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0 (допускается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отключение на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срок не более 24</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часов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lastRenderedPageBreak/>
              <w:t>(суммарно) 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течение 1</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месяца)</w:t>
            </w:r>
          </w:p>
        </w:tc>
      </w:tr>
      <w:tr w:rsidR="00595258" w:rsidRPr="00595258" w:rsidTr="00633C2D">
        <w:tc>
          <w:tcPr>
            <w:tcW w:w="550" w:type="dxa"/>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lastRenderedPageBreak/>
              <w:t>6</w:t>
            </w:r>
          </w:p>
        </w:tc>
        <w:tc>
          <w:tcPr>
            <w:tcW w:w="2154"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Готовность системы</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теплоснабжения к</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отопительному</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сезону (для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теплоснабжения)</w:t>
            </w:r>
          </w:p>
        </w:tc>
        <w:tc>
          <w:tcPr>
            <w:tcW w:w="665"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Ед.</w:t>
            </w:r>
          </w:p>
        </w:tc>
        <w:tc>
          <w:tcPr>
            <w:tcW w:w="2409"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Отношение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нормативной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мощности</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водогрейных котлов,</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готовых к</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отопительному</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периоду к</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присоединенной</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нагрузке</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потребителей</w:t>
            </w:r>
          </w:p>
        </w:tc>
        <w:tc>
          <w:tcPr>
            <w:tcW w:w="1903"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Организация</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коммунального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комплекса</w:t>
            </w:r>
          </w:p>
        </w:tc>
        <w:tc>
          <w:tcPr>
            <w:tcW w:w="1890" w:type="dxa"/>
          </w:tcPr>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Не ниже 0,98 по</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отношению к</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самому</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удаленному от</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источника</w:t>
            </w:r>
          </w:p>
          <w:p w:rsidR="00595258" w:rsidRPr="00595258" w:rsidRDefault="00595258" w:rsidP="00595258">
            <w:pPr>
              <w:jc w:val="both"/>
              <w:rPr>
                <w:rFonts w:ascii="Times New Roman" w:hAnsi="Times New Roman" w:cs="Times New Roman"/>
                <w:sz w:val="24"/>
                <w:szCs w:val="28"/>
              </w:rPr>
            </w:pPr>
            <w:r w:rsidRPr="00595258">
              <w:rPr>
                <w:rFonts w:ascii="Times New Roman" w:hAnsi="Times New Roman" w:cs="Times New Roman"/>
                <w:sz w:val="24"/>
                <w:szCs w:val="28"/>
              </w:rPr>
              <w:t>потребителю</w:t>
            </w:r>
          </w:p>
        </w:tc>
      </w:tr>
    </w:tbl>
    <w:p w:rsidR="001C1EAE" w:rsidRDefault="001C1EAE" w:rsidP="00595258">
      <w:pPr>
        <w:spacing w:after="0" w:line="240" w:lineRule="auto"/>
        <w:jc w:val="center"/>
        <w:rPr>
          <w:rFonts w:ascii="Times New Roman" w:hAnsi="Times New Roman" w:cs="Times New Roman"/>
          <w:b/>
          <w:sz w:val="28"/>
          <w:szCs w:val="28"/>
        </w:rPr>
      </w:pP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595258" w:rsidRPr="00595258" w:rsidRDefault="00595258" w:rsidP="00595258">
      <w:pPr>
        <w:spacing w:after="0" w:line="360" w:lineRule="auto"/>
        <w:jc w:val="center"/>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b/>
          <w:sz w:val="28"/>
          <w:szCs w:val="28"/>
        </w:rPr>
      </w:pPr>
      <w:r w:rsidRPr="00595258">
        <w:rPr>
          <w:rFonts w:ascii="Times New Roman" w:hAnsi="Times New Roman" w:cs="Times New Roman"/>
          <w:b/>
          <w:sz w:val="28"/>
          <w:szCs w:val="28"/>
        </w:rPr>
        <w:t>Система водоснабжения:</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1. постоянное улучшение качества предоставления услуг водоснабжения потребителям (абонентам); </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2. удовлетворение потребности в обеспечении услугой водоснабжения всех существующих потребителей; </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3. удовлетворение потребности в обеспечении услугой водоснабжения новых объектов капитального строительства; </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4. 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595258" w:rsidRPr="00595258" w:rsidRDefault="00595258" w:rsidP="00595258">
      <w:pPr>
        <w:spacing w:after="0" w:line="360" w:lineRule="auto"/>
        <w:ind w:firstLine="709"/>
        <w:jc w:val="both"/>
        <w:rPr>
          <w:rFonts w:ascii="Times New Roman" w:hAnsi="Times New Roman" w:cs="Times New Roman"/>
          <w:b/>
          <w:sz w:val="28"/>
          <w:szCs w:val="28"/>
        </w:rPr>
      </w:pPr>
      <w:r w:rsidRPr="00595258">
        <w:rPr>
          <w:rFonts w:ascii="Times New Roman" w:hAnsi="Times New Roman" w:cs="Times New Roman"/>
          <w:b/>
          <w:sz w:val="28"/>
          <w:szCs w:val="28"/>
        </w:rPr>
        <w:t>Система сбора и утилизации твердых коммунальных отходов:</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1. изолирование отходов от населения;</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2. обеспечение охраны от загрязнения окружающей среды – почвы, поверхностных и подземных вод и атмосферы;</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3. обеспечение полной санитарно-эпидемиологической безопасности населения;</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4. разработка нормативных документов;</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lastRenderedPageBreak/>
        <w:t>5. максимальное извлечение из коммунальных отходов различных фракций вторичных ресурсов;</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6. совершенствование системы контроля и анализа образования ТКО.</w:t>
      </w:r>
    </w:p>
    <w:p w:rsidR="00595258" w:rsidRPr="00595258" w:rsidRDefault="00595258" w:rsidP="00551DF4">
      <w:pPr>
        <w:spacing w:after="0" w:line="24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7. создание системы экологического воспитания, образования и информирования населения по вопросам обращения с коммунальными отходами.</w:t>
      </w:r>
      <w:r w:rsidRPr="00595258">
        <w:rPr>
          <w:rFonts w:ascii="Times New Roman" w:hAnsi="Times New Roman" w:cs="Times New Roman"/>
          <w:sz w:val="28"/>
          <w:szCs w:val="28"/>
        </w:rPr>
        <w:cr/>
      </w: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595258" w:rsidRPr="00595258" w:rsidRDefault="00595258" w:rsidP="00551DF4">
      <w:pPr>
        <w:spacing w:after="0" w:line="240" w:lineRule="auto"/>
        <w:ind w:firstLine="709"/>
        <w:jc w:val="center"/>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b/>
          <w:sz w:val="28"/>
          <w:szCs w:val="28"/>
        </w:rPr>
      </w:pPr>
      <w:r w:rsidRPr="00595258">
        <w:rPr>
          <w:rFonts w:ascii="Times New Roman" w:hAnsi="Times New Roman" w:cs="Times New Roman"/>
          <w:b/>
          <w:sz w:val="28"/>
          <w:szCs w:val="28"/>
        </w:rPr>
        <w:t xml:space="preserve">Основными мероприятиями являются: </w:t>
      </w:r>
    </w:p>
    <w:p w:rsidR="00595258" w:rsidRPr="00595258" w:rsidRDefault="00595258" w:rsidP="00595258">
      <w:pPr>
        <w:spacing w:after="0" w:line="360" w:lineRule="auto"/>
        <w:ind w:firstLine="709"/>
        <w:jc w:val="both"/>
        <w:rPr>
          <w:rFonts w:ascii="Times New Roman" w:hAnsi="Times New Roman" w:cs="Times New Roman"/>
          <w:b/>
          <w:sz w:val="28"/>
          <w:szCs w:val="28"/>
        </w:rPr>
      </w:pPr>
      <w:r w:rsidRPr="00595258">
        <w:rPr>
          <w:rFonts w:ascii="Times New Roman" w:hAnsi="Times New Roman" w:cs="Times New Roman"/>
          <w:sz w:val="28"/>
          <w:szCs w:val="28"/>
        </w:rPr>
        <w:t>1. реконструкция ветхих водопроводных сетей и сооружений;</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2. проведение работ по уличному освещению (установка светильников, установка щита управления и учета, монтаж провода).</w:t>
      </w:r>
    </w:p>
    <w:p w:rsidR="00595258" w:rsidRPr="00595258" w:rsidRDefault="00595258" w:rsidP="00551DF4">
      <w:pPr>
        <w:spacing w:after="0" w:line="240" w:lineRule="auto"/>
        <w:ind w:firstLine="709"/>
        <w:jc w:val="both"/>
        <w:rPr>
          <w:rFonts w:ascii="Times New Roman" w:hAnsi="Times New Roman" w:cs="Times New Roman"/>
          <w:sz w:val="28"/>
          <w:szCs w:val="28"/>
        </w:rPr>
      </w:pP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595258" w:rsidRPr="00595258" w:rsidRDefault="00595258" w:rsidP="00551DF4">
      <w:pPr>
        <w:spacing w:after="0" w:line="240" w:lineRule="auto"/>
        <w:ind w:firstLine="709"/>
        <w:jc w:val="both"/>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595258" w:rsidRPr="00551DF4" w:rsidRDefault="00595258" w:rsidP="00551DF4">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удаление сухостойных и аварийных деревьев;</w:t>
      </w:r>
    </w:p>
    <w:p w:rsidR="00595258" w:rsidRPr="00551DF4" w:rsidRDefault="00595258" w:rsidP="00551DF4">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595258" w:rsidRPr="00551DF4" w:rsidRDefault="00595258" w:rsidP="00551DF4">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посадка деревьев;</w:t>
      </w:r>
    </w:p>
    <w:p w:rsidR="00595258" w:rsidRPr="00551DF4" w:rsidRDefault="00595258" w:rsidP="00551DF4">
      <w:pPr>
        <w:pStyle w:val="a3"/>
        <w:numPr>
          <w:ilvl w:val="0"/>
          <w:numId w:val="15"/>
        </w:numPr>
        <w:tabs>
          <w:tab w:val="left" w:pos="1134"/>
        </w:tabs>
        <w:spacing w:after="0" w:line="360" w:lineRule="auto"/>
        <w:ind w:left="0" w:firstLine="709"/>
        <w:jc w:val="both"/>
        <w:rPr>
          <w:rFonts w:ascii="Times New Roman" w:hAnsi="Times New Roman" w:cs="Times New Roman"/>
          <w:sz w:val="28"/>
          <w:szCs w:val="28"/>
        </w:rPr>
      </w:pPr>
      <w:r w:rsidRPr="00551DF4">
        <w:rPr>
          <w:rFonts w:ascii="Times New Roman" w:hAnsi="Times New Roman" w:cs="Times New Roman"/>
          <w:sz w:val="28"/>
          <w:szCs w:val="28"/>
        </w:rPr>
        <w:t xml:space="preserve">увеличение охвата населения услугами по вывозу ТБО в поселении. </w:t>
      </w:r>
    </w:p>
    <w:p w:rsidR="001C1EAE" w:rsidRPr="00595258" w:rsidRDefault="001C1EAE" w:rsidP="00551DF4">
      <w:pPr>
        <w:spacing w:after="0" w:line="240" w:lineRule="auto"/>
        <w:ind w:firstLine="709"/>
        <w:jc w:val="both"/>
        <w:rPr>
          <w:rFonts w:ascii="Times New Roman" w:hAnsi="Times New Roman" w:cs="Times New Roman"/>
          <w:sz w:val="28"/>
          <w:szCs w:val="28"/>
        </w:rPr>
      </w:pPr>
    </w:p>
    <w:p w:rsidR="00595258" w:rsidRPr="00595258" w:rsidRDefault="00595258" w:rsidP="00551DF4">
      <w:pPr>
        <w:pStyle w:val="a3"/>
        <w:numPr>
          <w:ilvl w:val="0"/>
          <w:numId w:val="10"/>
        </w:numPr>
        <w:tabs>
          <w:tab w:val="left" w:pos="426"/>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Анализ фактических и плановых расходов на финансирование инвестиционных проектов</w:t>
      </w:r>
      <w:r w:rsidRPr="00595258">
        <w:rPr>
          <w:rFonts w:ascii="Times New Roman" w:hAnsi="Times New Roman" w:cs="Times New Roman"/>
          <w:b/>
          <w:sz w:val="28"/>
          <w:szCs w:val="28"/>
        </w:rPr>
        <w:cr/>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lastRenderedPageBreak/>
        <w:t xml:space="preserve">Реализация мероприятий Программы осуществляется администрацией </w:t>
      </w:r>
      <w:r w:rsidR="009E7AF7">
        <w:rPr>
          <w:rFonts w:ascii="Times New Roman" w:hAnsi="Times New Roman" w:cs="Times New Roman"/>
          <w:sz w:val="28"/>
          <w:szCs w:val="28"/>
        </w:rPr>
        <w:t>Сельского поселения</w:t>
      </w:r>
      <w:r w:rsidRPr="00595258">
        <w:rPr>
          <w:rFonts w:ascii="Times New Roman" w:hAnsi="Times New Roman" w:cs="Times New Roman"/>
          <w:sz w:val="28"/>
          <w:szCs w:val="28"/>
        </w:rPr>
        <w:t>. Для решения задач Программы предполагается использовать средства бюджета Пожарского муниципального района.</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595258" w:rsidRPr="00595258" w:rsidRDefault="00595258" w:rsidP="00595258">
      <w:pPr>
        <w:spacing w:after="0" w:line="360" w:lineRule="auto"/>
        <w:ind w:firstLine="709"/>
        <w:jc w:val="center"/>
        <w:rPr>
          <w:rFonts w:ascii="Times New Roman" w:hAnsi="Times New Roman" w:cs="Times New Roman"/>
          <w:b/>
          <w:sz w:val="28"/>
          <w:szCs w:val="28"/>
        </w:rPr>
      </w:pPr>
      <w:r w:rsidRPr="00595258">
        <w:rPr>
          <w:rFonts w:ascii="Times New Roman" w:hAnsi="Times New Roman" w:cs="Times New Roman"/>
          <w:b/>
          <w:sz w:val="28"/>
          <w:szCs w:val="28"/>
        </w:rPr>
        <w:t>Прогноз финансирования коммунальной инфраструктуры</w:t>
      </w:r>
    </w:p>
    <w:tbl>
      <w:tblPr>
        <w:tblStyle w:val="3"/>
        <w:tblW w:w="5000" w:type="pct"/>
        <w:tblLook w:val="04A0" w:firstRow="1" w:lastRow="0" w:firstColumn="1" w:lastColumn="0" w:noHBand="0" w:noVBand="1"/>
      </w:tblPr>
      <w:tblGrid>
        <w:gridCol w:w="2084"/>
        <w:gridCol w:w="2084"/>
        <w:gridCol w:w="2084"/>
        <w:gridCol w:w="2084"/>
        <w:gridCol w:w="2084"/>
      </w:tblGrid>
      <w:tr w:rsidR="00595258" w:rsidRPr="00595258" w:rsidTr="002E633D">
        <w:tc>
          <w:tcPr>
            <w:tcW w:w="1000" w:type="pct"/>
          </w:tcPr>
          <w:p w:rsidR="00595258" w:rsidRPr="00595258" w:rsidRDefault="00595258" w:rsidP="00595258">
            <w:pPr>
              <w:rPr>
                <w:rFonts w:ascii="Times New Roman" w:hAnsi="Times New Roman" w:cs="Times New Roman"/>
                <w:sz w:val="24"/>
                <w:szCs w:val="28"/>
              </w:rPr>
            </w:pPr>
            <w:r w:rsidRPr="00595258">
              <w:rPr>
                <w:rFonts w:ascii="Times New Roman" w:hAnsi="Times New Roman" w:cs="Times New Roman"/>
                <w:sz w:val="24"/>
                <w:szCs w:val="28"/>
              </w:rPr>
              <w:t>Период, год</w:t>
            </w:r>
          </w:p>
        </w:tc>
        <w:tc>
          <w:tcPr>
            <w:tcW w:w="1000" w:type="pct"/>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2021</w:t>
            </w:r>
          </w:p>
        </w:tc>
        <w:tc>
          <w:tcPr>
            <w:tcW w:w="1000" w:type="pct"/>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2022</w:t>
            </w:r>
          </w:p>
        </w:tc>
        <w:tc>
          <w:tcPr>
            <w:tcW w:w="1000" w:type="pct"/>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2023</w:t>
            </w:r>
          </w:p>
        </w:tc>
        <w:tc>
          <w:tcPr>
            <w:tcW w:w="1001" w:type="pct"/>
          </w:tcPr>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2024-2031</w:t>
            </w:r>
          </w:p>
        </w:tc>
      </w:tr>
      <w:tr w:rsidR="00595258" w:rsidRPr="00595258" w:rsidTr="002E633D">
        <w:tc>
          <w:tcPr>
            <w:tcW w:w="1000" w:type="pct"/>
          </w:tcPr>
          <w:p w:rsidR="00595258" w:rsidRPr="00595258" w:rsidRDefault="00595258" w:rsidP="00595258">
            <w:pPr>
              <w:rPr>
                <w:rFonts w:ascii="Times New Roman" w:hAnsi="Times New Roman" w:cs="Times New Roman"/>
                <w:sz w:val="24"/>
                <w:szCs w:val="28"/>
              </w:rPr>
            </w:pPr>
            <w:r w:rsidRPr="00595258">
              <w:rPr>
                <w:rFonts w:ascii="Times New Roman" w:hAnsi="Times New Roman" w:cs="Times New Roman"/>
                <w:sz w:val="24"/>
                <w:szCs w:val="28"/>
              </w:rPr>
              <w:t>Объём поступлений, руб.</w:t>
            </w:r>
          </w:p>
        </w:tc>
        <w:tc>
          <w:tcPr>
            <w:tcW w:w="1000" w:type="pct"/>
          </w:tcPr>
          <w:p w:rsidR="00595258" w:rsidRPr="00595258" w:rsidRDefault="00595258" w:rsidP="00595258">
            <w:pPr>
              <w:jc w:val="center"/>
              <w:rPr>
                <w:rFonts w:ascii="Times New Roman" w:hAnsi="Times New Roman" w:cs="Times New Roman"/>
                <w:sz w:val="24"/>
                <w:szCs w:val="28"/>
              </w:rPr>
            </w:pPr>
          </w:p>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300000</w:t>
            </w:r>
          </w:p>
        </w:tc>
        <w:tc>
          <w:tcPr>
            <w:tcW w:w="1000" w:type="pct"/>
          </w:tcPr>
          <w:p w:rsidR="00595258" w:rsidRPr="00595258" w:rsidRDefault="00595258" w:rsidP="00595258">
            <w:pPr>
              <w:jc w:val="center"/>
              <w:rPr>
                <w:rFonts w:ascii="Times New Roman" w:hAnsi="Times New Roman" w:cs="Times New Roman"/>
                <w:sz w:val="24"/>
                <w:szCs w:val="28"/>
              </w:rPr>
            </w:pPr>
          </w:p>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300000</w:t>
            </w:r>
          </w:p>
        </w:tc>
        <w:tc>
          <w:tcPr>
            <w:tcW w:w="1000" w:type="pct"/>
          </w:tcPr>
          <w:p w:rsidR="00595258" w:rsidRPr="00595258" w:rsidRDefault="00595258" w:rsidP="00595258">
            <w:pPr>
              <w:jc w:val="center"/>
              <w:rPr>
                <w:rFonts w:ascii="Times New Roman" w:hAnsi="Times New Roman" w:cs="Times New Roman"/>
                <w:sz w:val="24"/>
                <w:szCs w:val="28"/>
              </w:rPr>
            </w:pPr>
          </w:p>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300000</w:t>
            </w:r>
          </w:p>
        </w:tc>
        <w:tc>
          <w:tcPr>
            <w:tcW w:w="1001" w:type="pct"/>
          </w:tcPr>
          <w:p w:rsidR="00595258" w:rsidRPr="00595258" w:rsidRDefault="00595258" w:rsidP="00595258">
            <w:pPr>
              <w:jc w:val="center"/>
              <w:rPr>
                <w:rFonts w:ascii="Times New Roman" w:hAnsi="Times New Roman" w:cs="Times New Roman"/>
                <w:sz w:val="24"/>
                <w:szCs w:val="28"/>
              </w:rPr>
            </w:pPr>
          </w:p>
          <w:p w:rsidR="00595258" w:rsidRPr="00595258" w:rsidRDefault="00595258" w:rsidP="00595258">
            <w:pPr>
              <w:jc w:val="center"/>
              <w:rPr>
                <w:rFonts w:ascii="Times New Roman" w:hAnsi="Times New Roman" w:cs="Times New Roman"/>
                <w:sz w:val="24"/>
                <w:szCs w:val="28"/>
              </w:rPr>
            </w:pPr>
            <w:r w:rsidRPr="00595258">
              <w:rPr>
                <w:rFonts w:ascii="Times New Roman" w:hAnsi="Times New Roman" w:cs="Times New Roman"/>
                <w:sz w:val="24"/>
                <w:szCs w:val="28"/>
              </w:rPr>
              <w:t>2400000</w:t>
            </w:r>
          </w:p>
        </w:tc>
      </w:tr>
    </w:tbl>
    <w:p w:rsidR="00595258" w:rsidRPr="00595258" w:rsidRDefault="00595258" w:rsidP="00595258">
      <w:pPr>
        <w:spacing w:after="0" w:line="360" w:lineRule="auto"/>
        <w:ind w:firstLine="709"/>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Контроль за реализацией Программы осуществляет по ит</w:t>
      </w:r>
      <w:r w:rsidR="002E633D">
        <w:rPr>
          <w:rFonts w:ascii="Times New Roman" w:hAnsi="Times New Roman" w:cs="Times New Roman"/>
          <w:sz w:val="28"/>
          <w:szCs w:val="28"/>
        </w:rPr>
        <w:t xml:space="preserve">огам каждого года </w:t>
      </w:r>
      <w:r w:rsidR="00241C25">
        <w:rPr>
          <w:rFonts w:ascii="Times New Roman" w:hAnsi="Times New Roman" w:cs="Times New Roman"/>
          <w:sz w:val="28"/>
          <w:szCs w:val="28"/>
        </w:rPr>
        <w:t xml:space="preserve">отдел жизнеобеспечения, дорожного хозяйства и транспортных услуг </w:t>
      </w:r>
      <w:r w:rsidR="002E633D">
        <w:rPr>
          <w:rFonts w:ascii="Times New Roman" w:hAnsi="Times New Roman" w:cs="Times New Roman"/>
          <w:sz w:val="28"/>
          <w:szCs w:val="28"/>
        </w:rPr>
        <w:t>администрация Пожарского муниципального района</w:t>
      </w:r>
      <w:r w:rsidRPr="00595258">
        <w:rPr>
          <w:rFonts w:ascii="Times New Roman" w:hAnsi="Times New Roman" w:cs="Times New Roman"/>
          <w:sz w:val="28"/>
          <w:szCs w:val="28"/>
        </w:rPr>
        <w:t xml:space="preserve">. </w:t>
      </w:r>
    </w:p>
    <w:p w:rsidR="00595258" w:rsidRDefault="00595258" w:rsidP="00551DF4">
      <w:pPr>
        <w:spacing w:after="0" w:line="240" w:lineRule="auto"/>
        <w:ind w:firstLine="709"/>
        <w:jc w:val="center"/>
        <w:rPr>
          <w:rFonts w:ascii="Times New Roman" w:hAnsi="Times New Roman" w:cs="Times New Roman"/>
          <w:b/>
          <w:sz w:val="28"/>
          <w:szCs w:val="28"/>
        </w:rPr>
      </w:pPr>
    </w:p>
    <w:p w:rsidR="00595258" w:rsidRPr="00595258" w:rsidRDefault="00595258" w:rsidP="00551DF4">
      <w:pPr>
        <w:pStyle w:val="a3"/>
        <w:numPr>
          <w:ilvl w:val="0"/>
          <w:numId w:val="10"/>
        </w:numPr>
        <w:tabs>
          <w:tab w:val="left" w:pos="426"/>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Обосновывающие материалы</w:t>
      </w:r>
      <w:r w:rsidRPr="00595258">
        <w:rPr>
          <w:rFonts w:ascii="Times New Roman" w:hAnsi="Times New Roman" w:cs="Times New Roman"/>
          <w:b/>
          <w:sz w:val="28"/>
          <w:szCs w:val="28"/>
        </w:rPr>
        <w:cr/>
      </w: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Обоснование прогнозируемого спроса на коммунальные ресурсы</w:t>
      </w:r>
    </w:p>
    <w:p w:rsidR="00595258" w:rsidRPr="00595258" w:rsidRDefault="00595258" w:rsidP="00551DF4">
      <w:pPr>
        <w:spacing w:after="0" w:line="240" w:lineRule="auto"/>
        <w:ind w:firstLine="709"/>
        <w:jc w:val="center"/>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Сельского поселения. Поэтому для более эффективной разработки Программы </w:t>
      </w:r>
      <w:r w:rsidRPr="00595258">
        <w:rPr>
          <w:rFonts w:ascii="Times New Roman" w:hAnsi="Times New Roman" w:cs="Times New Roman"/>
          <w:sz w:val="28"/>
          <w:szCs w:val="28"/>
        </w:rPr>
        <w:lastRenderedPageBreak/>
        <w:t xml:space="preserve">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595258" w:rsidRPr="00595258" w:rsidRDefault="00595258" w:rsidP="00551DF4">
      <w:pPr>
        <w:spacing w:after="0" w:line="24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 </w:t>
      </w: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595258" w:rsidRPr="00595258" w:rsidRDefault="00595258" w:rsidP="00551DF4">
      <w:pPr>
        <w:spacing w:after="0" w:line="240" w:lineRule="auto"/>
        <w:ind w:firstLine="709"/>
        <w:jc w:val="center"/>
        <w:rPr>
          <w:rFonts w:ascii="Times New Roman" w:hAnsi="Times New Roman" w:cs="Times New Roman"/>
          <w:b/>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633C2D" w:rsidRPr="00595258" w:rsidRDefault="00633C2D" w:rsidP="00551DF4">
      <w:pPr>
        <w:spacing w:after="0" w:line="240" w:lineRule="auto"/>
        <w:ind w:firstLine="709"/>
        <w:jc w:val="center"/>
        <w:rPr>
          <w:rFonts w:ascii="Times New Roman" w:hAnsi="Times New Roman" w:cs="Times New Roman"/>
          <w:b/>
          <w:sz w:val="28"/>
          <w:szCs w:val="28"/>
        </w:rPr>
      </w:pPr>
    </w:p>
    <w:p w:rsidR="00595258" w:rsidRPr="00595258" w:rsidRDefault="00595258" w:rsidP="00551DF4">
      <w:pPr>
        <w:pStyle w:val="a3"/>
        <w:numPr>
          <w:ilvl w:val="1"/>
          <w:numId w:val="10"/>
        </w:numPr>
        <w:tabs>
          <w:tab w:val="left" w:pos="567"/>
        </w:tabs>
        <w:spacing w:after="0" w:line="240" w:lineRule="auto"/>
        <w:ind w:left="0" w:firstLine="0"/>
        <w:jc w:val="center"/>
        <w:rPr>
          <w:rFonts w:ascii="Times New Roman" w:hAnsi="Times New Roman" w:cs="Times New Roman"/>
          <w:b/>
          <w:sz w:val="28"/>
          <w:szCs w:val="28"/>
        </w:rPr>
      </w:pPr>
      <w:r w:rsidRPr="00595258">
        <w:rPr>
          <w:rFonts w:ascii="Times New Roman" w:hAnsi="Times New Roman" w:cs="Times New Roman"/>
          <w:b/>
          <w:sz w:val="28"/>
          <w:szCs w:val="28"/>
        </w:rPr>
        <w:t>Обоснование целевых показателей развития системы коммунальной инфраструктуры</w:t>
      </w:r>
    </w:p>
    <w:p w:rsidR="00595258" w:rsidRPr="00595258" w:rsidRDefault="00595258" w:rsidP="00551DF4">
      <w:pPr>
        <w:spacing w:after="0" w:line="240" w:lineRule="auto"/>
        <w:ind w:firstLine="709"/>
        <w:jc w:val="both"/>
        <w:rPr>
          <w:rFonts w:ascii="Times New Roman" w:hAnsi="Times New Roman" w:cs="Times New Roman"/>
          <w:sz w:val="28"/>
          <w:szCs w:val="28"/>
        </w:rPr>
      </w:pP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595258" w:rsidRPr="00595258" w:rsidRDefault="00595258" w:rsidP="00551DF4">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595258">
        <w:rPr>
          <w:rFonts w:ascii="Times New Roman" w:hAnsi="Times New Roman" w:cs="Times New Roman"/>
          <w:sz w:val="28"/>
          <w:szCs w:val="28"/>
        </w:rPr>
        <w:t xml:space="preserve">социально-экономической остротой проблемы; </w:t>
      </w:r>
    </w:p>
    <w:p w:rsidR="00595258" w:rsidRPr="00595258" w:rsidRDefault="00595258" w:rsidP="00551DF4">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595258">
        <w:rPr>
          <w:rFonts w:ascii="Times New Roman" w:hAnsi="Times New Roman" w:cs="Times New Roman"/>
          <w:sz w:val="28"/>
          <w:szCs w:val="28"/>
        </w:rPr>
        <w:t>межотраслевым и межведомственным характером проблемы.</w:t>
      </w:r>
    </w:p>
    <w:p w:rsidR="00595258" w:rsidRPr="00595258" w:rsidRDefault="0082723F" w:rsidP="0082723F">
      <w:pPr>
        <w:pStyle w:val="Style13"/>
        <w:widowControl/>
        <w:tabs>
          <w:tab w:val="left" w:pos="993"/>
        </w:tabs>
        <w:spacing w:line="360" w:lineRule="auto"/>
        <w:ind w:firstLine="709"/>
        <w:rPr>
          <w:rFonts w:ascii="Times New Roman" w:hAnsi="Times New Roman" w:cs="Times New Roman"/>
          <w:sz w:val="28"/>
          <w:szCs w:val="28"/>
        </w:rPr>
      </w:pPr>
      <w:r>
        <w:rPr>
          <w:rFonts w:ascii="Times New Roman" w:hAnsi="Times New Roman" w:cs="Times New Roman"/>
          <w:sz w:val="28"/>
          <w:szCs w:val="28"/>
        </w:rPr>
        <w:t>П</w:t>
      </w:r>
      <w:bookmarkStart w:id="0" w:name="_GoBack"/>
      <w:bookmarkEnd w:id="0"/>
      <w:r w:rsidR="00595258" w:rsidRPr="00595258">
        <w:rPr>
          <w:rFonts w:ascii="Times New Roman" w:hAnsi="Times New Roman" w:cs="Times New Roman"/>
          <w:sz w:val="28"/>
          <w:szCs w:val="28"/>
        </w:rPr>
        <w:t xml:space="preserve">рименение программно-целевого метода позволит осуществить: </w:t>
      </w:r>
    </w:p>
    <w:p w:rsidR="00595258" w:rsidRPr="00595258" w:rsidRDefault="00595258" w:rsidP="00551DF4">
      <w:pPr>
        <w:pStyle w:val="Style13"/>
        <w:widowControl/>
        <w:numPr>
          <w:ilvl w:val="0"/>
          <w:numId w:val="1"/>
        </w:numPr>
        <w:tabs>
          <w:tab w:val="left" w:pos="993"/>
        </w:tabs>
        <w:spacing w:line="360" w:lineRule="auto"/>
        <w:ind w:left="0" w:firstLine="709"/>
        <w:rPr>
          <w:rFonts w:ascii="Times New Roman" w:hAnsi="Times New Roman" w:cs="Times New Roman"/>
          <w:sz w:val="28"/>
          <w:szCs w:val="28"/>
        </w:rPr>
      </w:pPr>
      <w:r w:rsidRPr="00595258">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595258" w:rsidRPr="00595258" w:rsidRDefault="00595258" w:rsidP="00595258">
      <w:pPr>
        <w:spacing w:after="0" w:line="360" w:lineRule="auto"/>
        <w:ind w:firstLine="709"/>
        <w:jc w:val="both"/>
        <w:rPr>
          <w:rFonts w:ascii="Times New Roman" w:hAnsi="Times New Roman" w:cs="Times New Roman"/>
          <w:sz w:val="28"/>
          <w:szCs w:val="28"/>
        </w:rPr>
      </w:pPr>
      <w:r w:rsidRPr="00595258">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1C1EAE" w:rsidRPr="00595258" w:rsidRDefault="001C1EAE" w:rsidP="00595258">
      <w:pPr>
        <w:spacing w:after="0" w:line="360" w:lineRule="auto"/>
        <w:rPr>
          <w:rFonts w:ascii="Times New Roman" w:hAnsi="Times New Roman" w:cs="Times New Roman"/>
          <w:sz w:val="28"/>
          <w:szCs w:val="28"/>
        </w:rPr>
      </w:pPr>
    </w:p>
    <w:p w:rsidR="00595258" w:rsidRPr="00595258" w:rsidRDefault="00595258" w:rsidP="00595258">
      <w:pPr>
        <w:spacing w:after="0" w:line="360" w:lineRule="auto"/>
        <w:ind w:firstLine="709"/>
        <w:jc w:val="center"/>
        <w:rPr>
          <w:rFonts w:ascii="Times New Roman" w:hAnsi="Times New Roman" w:cs="Times New Roman"/>
          <w:b/>
          <w:sz w:val="28"/>
          <w:szCs w:val="28"/>
        </w:rPr>
      </w:pPr>
      <w:r w:rsidRPr="00595258">
        <w:rPr>
          <w:rFonts w:ascii="Times New Roman" w:hAnsi="Times New Roman" w:cs="Times New Roman"/>
          <w:sz w:val="28"/>
          <w:szCs w:val="28"/>
        </w:rPr>
        <w:t>________________________</w:t>
      </w:r>
    </w:p>
    <w:sectPr w:rsidR="00595258" w:rsidRPr="00595258" w:rsidSect="0082723F">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502" w:rsidRDefault="00450502" w:rsidP="00B93DA2">
      <w:pPr>
        <w:spacing w:after="0" w:line="240" w:lineRule="auto"/>
      </w:pPr>
      <w:r>
        <w:separator/>
      </w:r>
    </w:p>
  </w:endnote>
  <w:endnote w:type="continuationSeparator" w:id="0">
    <w:p w:rsidR="00450502" w:rsidRDefault="00450502" w:rsidP="00B93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502" w:rsidRDefault="00450502" w:rsidP="00B93DA2">
      <w:pPr>
        <w:spacing w:after="0" w:line="240" w:lineRule="auto"/>
      </w:pPr>
      <w:r>
        <w:separator/>
      </w:r>
    </w:p>
  </w:footnote>
  <w:footnote w:type="continuationSeparator" w:id="0">
    <w:p w:rsidR="00450502" w:rsidRDefault="00450502" w:rsidP="00B93D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23F4"/>
    <w:multiLevelType w:val="multilevel"/>
    <w:tmpl w:val="CAB8A4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5202040"/>
    <w:multiLevelType w:val="hybridMultilevel"/>
    <w:tmpl w:val="270C7B76"/>
    <w:lvl w:ilvl="0" w:tplc="ACFE2D58">
      <w:start w:val="1"/>
      <w:numFmt w:val="decimal"/>
      <w:lvlText w:val="%1."/>
      <w:lvlJc w:val="left"/>
      <w:pPr>
        <w:ind w:left="3240" w:hanging="360"/>
      </w:pPr>
      <w:rPr>
        <w:rFonts w:hint="default"/>
      </w:rPr>
    </w:lvl>
    <w:lvl w:ilvl="1" w:tplc="04190019" w:tentative="1">
      <w:start w:val="1"/>
      <w:numFmt w:val="lowerLetter"/>
      <w:lvlText w:val="%2."/>
      <w:lvlJc w:val="left"/>
      <w:pPr>
        <w:ind w:left="2880" w:hanging="360"/>
      </w:pPr>
    </w:lvl>
    <w:lvl w:ilvl="2" w:tplc="ACFE2D58">
      <w:start w:val="1"/>
      <w:numFmt w:val="decimal"/>
      <w:lvlText w:val="%3."/>
      <w:lvlJc w:val="left"/>
      <w:pPr>
        <w:ind w:left="3600" w:hanging="180"/>
      </w:pPr>
      <w:rPr>
        <w:rFonts w:hint="default"/>
      </w:r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 w15:restartNumberingAfterBreak="0">
    <w:nsid w:val="17EB503E"/>
    <w:multiLevelType w:val="hybridMultilevel"/>
    <w:tmpl w:val="EE061F92"/>
    <w:lvl w:ilvl="0" w:tplc="97180906">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7A6281"/>
    <w:multiLevelType w:val="hybridMultilevel"/>
    <w:tmpl w:val="F3F6CB3E"/>
    <w:lvl w:ilvl="0" w:tplc="ACFE2D5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15:restartNumberingAfterBreak="0">
    <w:nsid w:val="2EF06419"/>
    <w:multiLevelType w:val="multilevel"/>
    <w:tmpl w:val="CAB8A4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90942CD"/>
    <w:multiLevelType w:val="multilevel"/>
    <w:tmpl w:val="D616C5BE"/>
    <w:lvl w:ilvl="0">
      <w:start w:val="2"/>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5990971"/>
    <w:multiLevelType w:val="multilevel"/>
    <w:tmpl w:val="CAB8A41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91835DB"/>
    <w:multiLevelType w:val="hybridMultilevel"/>
    <w:tmpl w:val="45AE7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8F3120"/>
    <w:multiLevelType w:val="hybridMultilevel"/>
    <w:tmpl w:val="C05293A0"/>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7364051"/>
    <w:multiLevelType w:val="hybridMultilevel"/>
    <w:tmpl w:val="F80C9CA2"/>
    <w:lvl w:ilvl="0" w:tplc="1A827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9D52453"/>
    <w:multiLevelType w:val="multilevel"/>
    <w:tmpl w:val="CAB8A4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F45551B"/>
    <w:multiLevelType w:val="hybridMultilevel"/>
    <w:tmpl w:val="C154349C"/>
    <w:lvl w:ilvl="0" w:tplc="0F7207A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11"/>
  </w:num>
  <w:num w:numId="3">
    <w:abstractNumId w:val="15"/>
  </w:num>
  <w:num w:numId="4">
    <w:abstractNumId w:val="8"/>
  </w:num>
  <w:num w:numId="5">
    <w:abstractNumId w:val="6"/>
  </w:num>
  <w:num w:numId="6">
    <w:abstractNumId w:val="3"/>
  </w:num>
  <w:num w:numId="7">
    <w:abstractNumId w:val="9"/>
  </w:num>
  <w:num w:numId="8">
    <w:abstractNumId w:val="4"/>
  </w:num>
  <w:num w:numId="9">
    <w:abstractNumId w:val="1"/>
  </w:num>
  <w:num w:numId="10">
    <w:abstractNumId w:val="5"/>
  </w:num>
  <w:num w:numId="11">
    <w:abstractNumId w:val="0"/>
  </w:num>
  <w:num w:numId="12">
    <w:abstractNumId w:val="14"/>
  </w:num>
  <w:num w:numId="13">
    <w:abstractNumId w:val="10"/>
  </w:num>
  <w:num w:numId="14">
    <w:abstractNumId w:val="7"/>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C04"/>
    <w:rsid w:val="000263F3"/>
    <w:rsid w:val="00027AC4"/>
    <w:rsid w:val="0003266E"/>
    <w:rsid w:val="00040B5D"/>
    <w:rsid w:val="00043737"/>
    <w:rsid w:val="00056D22"/>
    <w:rsid w:val="000572E5"/>
    <w:rsid w:val="000618FA"/>
    <w:rsid w:val="00097A7A"/>
    <w:rsid w:val="000A4B75"/>
    <w:rsid w:val="000C061D"/>
    <w:rsid w:val="000E5CCF"/>
    <w:rsid w:val="000F226A"/>
    <w:rsid w:val="000F2B8F"/>
    <w:rsid w:val="0011768E"/>
    <w:rsid w:val="001443BC"/>
    <w:rsid w:val="001450EB"/>
    <w:rsid w:val="00151BB3"/>
    <w:rsid w:val="00161188"/>
    <w:rsid w:val="0016617B"/>
    <w:rsid w:val="001C1EAE"/>
    <w:rsid w:val="001D3351"/>
    <w:rsid w:val="001E7AA8"/>
    <w:rsid w:val="001F1240"/>
    <w:rsid w:val="00204C04"/>
    <w:rsid w:val="00220946"/>
    <w:rsid w:val="002249A9"/>
    <w:rsid w:val="0023313F"/>
    <w:rsid w:val="00237600"/>
    <w:rsid w:val="00241C25"/>
    <w:rsid w:val="002425FF"/>
    <w:rsid w:val="00252F27"/>
    <w:rsid w:val="002716DA"/>
    <w:rsid w:val="002850C8"/>
    <w:rsid w:val="002A3292"/>
    <w:rsid w:val="002B0466"/>
    <w:rsid w:val="002B3F31"/>
    <w:rsid w:val="002C15EF"/>
    <w:rsid w:val="002D3F03"/>
    <w:rsid w:val="002E633D"/>
    <w:rsid w:val="002F1E2D"/>
    <w:rsid w:val="002F4C7A"/>
    <w:rsid w:val="00304105"/>
    <w:rsid w:val="003148B2"/>
    <w:rsid w:val="00364850"/>
    <w:rsid w:val="00395BEF"/>
    <w:rsid w:val="003C3A27"/>
    <w:rsid w:val="003C6A3F"/>
    <w:rsid w:val="003D3468"/>
    <w:rsid w:val="0041507F"/>
    <w:rsid w:val="00433B0D"/>
    <w:rsid w:val="00445753"/>
    <w:rsid w:val="00450502"/>
    <w:rsid w:val="004772FC"/>
    <w:rsid w:val="004B3932"/>
    <w:rsid w:val="004B6649"/>
    <w:rsid w:val="004C73EF"/>
    <w:rsid w:val="005047F1"/>
    <w:rsid w:val="00507146"/>
    <w:rsid w:val="005258E3"/>
    <w:rsid w:val="0055148D"/>
    <w:rsid w:val="00551DF4"/>
    <w:rsid w:val="00575DA9"/>
    <w:rsid w:val="00584713"/>
    <w:rsid w:val="00586643"/>
    <w:rsid w:val="005921AB"/>
    <w:rsid w:val="00594634"/>
    <w:rsid w:val="00595049"/>
    <w:rsid w:val="00595258"/>
    <w:rsid w:val="00596A0F"/>
    <w:rsid w:val="005C1FB5"/>
    <w:rsid w:val="005C4D17"/>
    <w:rsid w:val="005C7C97"/>
    <w:rsid w:val="005E0C5E"/>
    <w:rsid w:val="00633C2D"/>
    <w:rsid w:val="0064793B"/>
    <w:rsid w:val="00692B4D"/>
    <w:rsid w:val="006A0280"/>
    <w:rsid w:val="006E55B6"/>
    <w:rsid w:val="006F2CAA"/>
    <w:rsid w:val="00706EA9"/>
    <w:rsid w:val="007109FB"/>
    <w:rsid w:val="00730EC7"/>
    <w:rsid w:val="007B61D4"/>
    <w:rsid w:val="007B7765"/>
    <w:rsid w:val="007B7A5C"/>
    <w:rsid w:val="007D5822"/>
    <w:rsid w:val="007F16A4"/>
    <w:rsid w:val="007F452C"/>
    <w:rsid w:val="0081462B"/>
    <w:rsid w:val="00822CF3"/>
    <w:rsid w:val="0082723F"/>
    <w:rsid w:val="00830C7F"/>
    <w:rsid w:val="00851513"/>
    <w:rsid w:val="0086341C"/>
    <w:rsid w:val="0088387C"/>
    <w:rsid w:val="008854B3"/>
    <w:rsid w:val="00893100"/>
    <w:rsid w:val="00893D33"/>
    <w:rsid w:val="008A6062"/>
    <w:rsid w:val="008B0BE3"/>
    <w:rsid w:val="008B2E99"/>
    <w:rsid w:val="008C22C2"/>
    <w:rsid w:val="009059E4"/>
    <w:rsid w:val="00924F0A"/>
    <w:rsid w:val="009704A0"/>
    <w:rsid w:val="00987810"/>
    <w:rsid w:val="00993146"/>
    <w:rsid w:val="00993DA9"/>
    <w:rsid w:val="009A5D3F"/>
    <w:rsid w:val="009A76AD"/>
    <w:rsid w:val="009B7433"/>
    <w:rsid w:val="009C4218"/>
    <w:rsid w:val="009D0508"/>
    <w:rsid w:val="009E7AF7"/>
    <w:rsid w:val="00A06DFF"/>
    <w:rsid w:val="00A35867"/>
    <w:rsid w:val="00A3651C"/>
    <w:rsid w:val="00A46EA8"/>
    <w:rsid w:val="00A57590"/>
    <w:rsid w:val="00A806A7"/>
    <w:rsid w:val="00A9353D"/>
    <w:rsid w:val="00A9736A"/>
    <w:rsid w:val="00AD48CD"/>
    <w:rsid w:val="00AD561C"/>
    <w:rsid w:val="00AE0B29"/>
    <w:rsid w:val="00AE19A6"/>
    <w:rsid w:val="00AE2ED8"/>
    <w:rsid w:val="00AF62F9"/>
    <w:rsid w:val="00B074F6"/>
    <w:rsid w:val="00B25BAC"/>
    <w:rsid w:val="00B45BDC"/>
    <w:rsid w:val="00B615A0"/>
    <w:rsid w:val="00B6776B"/>
    <w:rsid w:val="00B740F1"/>
    <w:rsid w:val="00B8585C"/>
    <w:rsid w:val="00B93DA2"/>
    <w:rsid w:val="00BA3AE3"/>
    <w:rsid w:val="00BB42A0"/>
    <w:rsid w:val="00BC02BF"/>
    <w:rsid w:val="00BF7712"/>
    <w:rsid w:val="00C24612"/>
    <w:rsid w:val="00C2557D"/>
    <w:rsid w:val="00C31980"/>
    <w:rsid w:val="00C548E6"/>
    <w:rsid w:val="00C61CA7"/>
    <w:rsid w:val="00C86037"/>
    <w:rsid w:val="00CC5EB6"/>
    <w:rsid w:val="00CE133B"/>
    <w:rsid w:val="00CE4DA0"/>
    <w:rsid w:val="00CF5134"/>
    <w:rsid w:val="00D2392E"/>
    <w:rsid w:val="00D34DF2"/>
    <w:rsid w:val="00D35386"/>
    <w:rsid w:val="00D46EBC"/>
    <w:rsid w:val="00D50163"/>
    <w:rsid w:val="00D5614A"/>
    <w:rsid w:val="00D56CD6"/>
    <w:rsid w:val="00D56DB1"/>
    <w:rsid w:val="00D574E8"/>
    <w:rsid w:val="00D653AE"/>
    <w:rsid w:val="00D8027B"/>
    <w:rsid w:val="00DA1B5D"/>
    <w:rsid w:val="00DB1868"/>
    <w:rsid w:val="00DD3093"/>
    <w:rsid w:val="00DE60ED"/>
    <w:rsid w:val="00DF17B1"/>
    <w:rsid w:val="00DF207B"/>
    <w:rsid w:val="00DF71B2"/>
    <w:rsid w:val="00E04B2C"/>
    <w:rsid w:val="00E16994"/>
    <w:rsid w:val="00E3240D"/>
    <w:rsid w:val="00E4592D"/>
    <w:rsid w:val="00E46707"/>
    <w:rsid w:val="00E55D19"/>
    <w:rsid w:val="00E74DC3"/>
    <w:rsid w:val="00EE6D04"/>
    <w:rsid w:val="00F05447"/>
    <w:rsid w:val="00F12D63"/>
    <w:rsid w:val="00F273F8"/>
    <w:rsid w:val="00F27A82"/>
    <w:rsid w:val="00F42F3A"/>
    <w:rsid w:val="00F47681"/>
    <w:rsid w:val="00F47C44"/>
    <w:rsid w:val="00F60339"/>
    <w:rsid w:val="00F8791C"/>
    <w:rsid w:val="00FA2765"/>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4535897-84E9-41DC-925C-1EECE1FA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DA9"/>
    <w:pPr>
      <w:ind w:left="720"/>
      <w:contextualSpacing/>
    </w:pPr>
  </w:style>
  <w:style w:type="table" w:styleId="a4">
    <w:name w:val="Table Grid"/>
    <w:basedOn w:val="a1"/>
    <w:uiPriority w:val="59"/>
    <w:rsid w:val="00575D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395BEF"/>
    <w:rPr>
      <w:rFonts w:ascii="Times New Roman" w:hAnsi="Times New Roman" w:cs="Times New Roman"/>
      <w:sz w:val="22"/>
      <w:szCs w:val="22"/>
    </w:rPr>
  </w:style>
  <w:style w:type="paragraph" w:customStyle="1" w:styleId="Style13">
    <w:name w:val="Style13"/>
    <w:basedOn w:val="a"/>
    <w:rsid w:val="00395BEF"/>
    <w:pPr>
      <w:widowControl w:val="0"/>
      <w:suppressAutoHyphens/>
      <w:autoSpaceDE w:val="0"/>
      <w:spacing w:after="0" w:line="319" w:lineRule="exact"/>
      <w:ind w:firstLine="706"/>
      <w:jc w:val="both"/>
    </w:pPr>
    <w:rPr>
      <w:rFonts w:ascii="Cambria" w:eastAsia="Times New Roman" w:hAnsi="Cambria" w:cs="Calibri"/>
      <w:sz w:val="24"/>
      <w:szCs w:val="24"/>
      <w:lang w:eastAsia="ar-SA"/>
    </w:rPr>
  </w:style>
  <w:style w:type="table" w:customStyle="1" w:styleId="1">
    <w:name w:val="Сетка таблицы1"/>
    <w:basedOn w:val="a1"/>
    <w:next w:val="a4"/>
    <w:uiPriority w:val="59"/>
    <w:rsid w:val="0031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3DA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3DA2"/>
  </w:style>
  <w:style w:type="paragraph" w:styleId="a7">
    <w:name w:val="footer"/>
    <w:basedOn w:val="a"/>
    <w:link w:val="a8"/>
    <w:uiPriority w:val="99"/>
    <w:unhideWhenUsed/>
    <w:rsid w:val="00B93DA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3DA2"/>
  </w:style>
  <w:style w:type="paragraph" w:styleId="a9">
    <w:name w:val="Balloon Text"/>
    <w:basedOn w:val="a"/>
    <w:link w:val="aa"/>
    <w:uiPriority w:val="99"/>
    <w:semiHidden/>
    <w:unhideWhenUsed/>
    <w:rsid w:val="007B776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B7765"/>
    <w:rPr>
      <w:rFonts w:ascii="Segoe UI" w:hAnsi="Segoe UI" w:cs="Segoe UI"/>
      <w:sz w:val="18"/>
      <w:szCs w:val="18"/>
    </w:rPr>
  </w:style>
  <w:style w:type="table" w:customStyle="1" w:styleId="2">
    <w:name w:val="Сетка таблицы2"/>
    <w:basedOn w:val="a1"/>
    <w:next w:val="a4"/>
    <w:uiPriority w:val="59"/>
    <w:rsid w:val="00595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595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59"/>
    <w:rsid w:val="001C1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27C6-DD29-44A5-95A6-4E01D343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5066</Words>
  <Characters>28877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13</cp:revision>
  <cp:lastPrinted>2021-07-28T22:10:00Z</cp:lastPrinted>
  <dcterms:created xsi:type="dcterms:W3CDTF">2020-08-18T05:11:00Z</dcterms:created>
  <dcterms:modified xsi:type="dcterms:W3CDTF">2021-08-10T01:51:00Z</dcterms:modified>
</cp:coreProperties>
</file>