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C45" w:rsidRPr="00815C80" w:rsidRDefault="00815C80" w:rsidP="00AA5C45">
      <w:pPr>
        <w:tabs>
          <w:tab w:val="left" w:pos="708"/>
        </w:tabs>
        <w:suppressAutoHyphens/>
        <w:spacing w:after="0" w:line="100" w:lineRule="atLeast"/>
        <w:ind w:firstLine="567"/>
        <w:jc w:val="center"/>
        <w:rPr>
          <w:rFonts w:ascii="Times New Roman" w:eastAsia="Times New Roman" w:hAnsi="Times New Roman" w:cs="Times New Roman"/>
          <w:kern w:val="2"/>
          <w:sz w:val="24"/>
          <w:szCs w:val="24"/>
          <w:lang w:eastAsia="ar-SA"/>
        </w:rPr>
      </w:pPr>
      <w:r w:rsidRPr="00815C80">
        <w:rPr>
          <w:rFonts w:ascii="Times New Roman" w:eastAsia="Times New Roman" w:hAnsi="Times New Roman" w:cs="Times New Roman"/>
          <w:b/>
          <w:kern w:val="2"/>
          <w:sz w:val="24"/>
          <w:szCs w:val="24"/>
          <w:lang w:eastAsia="ar-SA"/>
        </w:rPr>
        <w:t xml:space="preserve">              </w:t>
      </w:r>
    </w:p>
    <w:tbl>
      <w:tblPr>
        <w:tblStyle w:val="a4"/>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tblGrid>
      <w:tr w:rsidR="00AA5C45" w:rsidRPr="00CF14F6" w:rsidTr="00E14A75">
        <w:tc>
          <w:tcPr>
            <w:tcW w:w="4500" w:type="dxa"/>
          </w:tcPr>
          <w:p w:rsidR="00AA5C45" w:rsidRPr="00CF14F6" w:rsidRDefault="00AA5C45" w:rsidP="00E14A75">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0753CA">
              <w:rPr>
                <w:rFonts w:ascii="Times New Roman" w:eastAsia="Times New Roman" w:hAnsi="Times New Roman" w:cs="Times New Roman"/>
                <w:b/>
                <w:kern w:val="2"/>
                <w:sz w:val="24"/>
                <w:szCs w:val="24"/>
                <w:lang w:eastAsia="ar-SA"/>
              </w:rPr>
              <w:t xml:space="preserve">    </w:t>
            </w:r>
            <w:r w:rsidRPr="00CF14F6">
              <w:rPr>
                <w:rFonts w:ascii="Times New Roman" w:eastAsia="Times New Roman" w:hAnsi="Times New Roman" w:cs="Times New Roman"/>
                <w:kern w:val="2"/>
                <w:sz w:val="24"/>
                <w:szCs w:val="24"/>
                <w:lang w:eastAsia="ar-SA"/>
              </w:rPr>
              <w:t xml:space="preserve">УТВЕРЖДЕНА </w:t>
            </w:r>
          </w:p>
          <w:p w:rsidR="00AA5C45" w:rsidRPr="00CF14F6" w:rsidRDefault="00AA5C45" w:rsidP="00E14A75">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Постановлением администрации</w:t>
            </w:r>
          </w:p>
          <w:p w:rsidR="00AA5C45" w:rsidRPr="00CF14F6" w:rsidRDefault="00AA5C45" w:rsidP="00E14A75">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 xml:space="preserve">Пожарского муниципального района </w:t>
            </w:r>
            <w:r>
              <w:rPr>
                <w:rFonts w:ascii="Times New Roman" w:eastAsia="Times New Roman" w:hAnsi="Times New Roman" w:cs="Times New Roman"/>
                <w:kern w:val="2"/>
                <w:sz w:val="28"/>
                <w:szCs w:val="24"/>
                <w:lang w:eastAsia="ar-SA"/>
              </w:rPr>
              <w:t>Приморского края</w:t>
            </w:r>
          </w:p>
          <w:p w:rsidR="00AA5C45" w:rsidRPr="00CF14F6" w:rsidRDefault="00AA5C45" w:rsidP="00E14A75">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8"/>
                <w:szCs w:val="24"/>
                <w:lang w:eastAsia="ar-SA"/>
              </w:rPr>
              <w:t>от</w:t>
            </w:r>
            <w:r>
              <w:rPr>
                <w:rFonts w:ascii="Times New Roman" w:eastAsia="Times New Roman" w:hAnsi="Times New Roman" w:cs="Times New Roman"/>
                <w:kern w:val="2"/>
                <w:sz w:val="28"/>
                <w:szCs w:val="24"/>
                <w:lang w:eastAsia="ar-SA"/>
              </w:rPr>
              <w:t xml:space="preserve"> «___» ________</w:t>
            </w:r>
            <w:r w:rsidRPr="00CF14F6">
              <w:rPr>
                <w:rFonts w:ascii="Times New Roman" w:eastAsia="Times New Roman" w:hAnsi="Times New Roman" w:cs="Times New Roman"/>
                <w:kern w:val="2"/>
                <w:sz w:val="28"/>
                <w:szCs w:val="24"/>
                <w:lang w:eastAsia="ar-SA"/>
              </w:rPr>
              <w:t>2021 год</w:t>
            </w:r>
            <w:r>
              <w:rPr>
                <w:rFonts w:ascii="Times New Roman" w:eastAsia="Times New Roman" w:hAnsi="Times New Roman" w:cs="Times New Roman"/>
                <w:kern w:val="2"/>
                <w:sz w:val="28"/>
                <w:szCs w:val="24"/>
                <w:lang w:eastAsia="ar-SA"/>
              </w:rPr>
              <w:t>а № ___</w:t>
            </w:r>
          </w:p>
        </w:tc>
      </w:tr>
    </w:tbl>
    <w:p w:rsidR="00815C80" w:rsidRPr="00815C80" w:rsidRDefault="00815C80" w:rsidP="00AA5C45">
      <w:pPr>
        <w:tabs>
          <w:tab w:val="left" w:pos="708"/>
        </w:tabs>
        <w:suppressAutoHyphens/>
        <w:spacing w:after="0" w:line="100" w:lineRule="atLeast"/>
        <w:ind w:firstLine="567"/>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E2436F" w:rsidRDefault="00815C80" w:rsidP="00815C80">
      <w:pPr>
        <w:tabs>
          <w:tab w:val="left" w:pos="708"/>
        </w:tabs>
        <w:suppressAutoHyphens/>
        <w:spacing w:after="0" w:line="100" w:lineRule="atLeast"/>
        <w:jc w:val="center"/>
        <w:rPr>
          <w:rFonts w:ascii="Times New Roman" w:eastAsia="Times New Roman" w:hAnsi="Times New Roman" w:cs="Times New Roman"/>
          <w:b/>
          <w:kern w:val="2"/>
          <w:sz w:val="20"/>
          <w:szCs w:val="32"/>
          <w:lang w:eastAsia="ar-SA"/>
        </w:rPr>
      </w:pPr>
      <w:r w:rsidRPr="00E2436F">
        <w:rPr>
          <w:rFonts w:ascii="Times New Roman" w:eastAsia="Times New Roman" w:hAnsi="Times New Roman" w:cs="Times New Roman"/>
          <w:b/>
          <w:kern w:val="2"/>
          <w:sz w:val="28"/>
          <w:szCs w:val="44"/>
          <w:lang w:eastAsia="ar-SA"/>
        </w:rPr>
        <w:t xml:space="preserve">Программа «Комплексного развития систем коммунальной инфраструктуры </w:t>
      </w:r>
      <w:r w:rsidRPr="00E2436F">
        <w:rPr>
          <w:rFonts w:ascii="Times New Roman" w:eastAsia="Times New Roman" w:hAnsi="Times New Roman" w:cs="Times New Roman"/>
          <w:b/>
          <w:bCs/>
          <w:kern w:val="2"/>
          <w:sz w:val="28"/>
          <w:szCs w:val="44"/>
          <w:lang w:eastAsia="ar-SA"/>
        </w:rPr>
        <w:t xml:space="preserve">Пожарского сельского поселения Пожарского муниципального района </w:t>
      </w:r>
      <w:r w:rsidR="00E2436F">
        <w:rPr>
          <w:rFonts w:ascii="Times New Roman" w:eastAsia="Times New Roman" w:hAnsi="Times New Roman" w:cs="Times New Roman"/>
          <w:b/>
          <w:kern w:val="2"/>
          <w:sz w:val="28"/>
          <w:szCs w:val="44"/>
          <w:lang w:eastAsia="ar-SA"/>
        </w:rPr>
        <w:t>Приморского края</w:t>
      </w:r>
      <w:r w:rsidR="0027342A" w:rsidRPr="00E2436F">
        <w:rPr>
          <w:rFonts w:ascii="Times New Roman" w:eastAsia="Times New Roman" w:hAnsi="Times New Roman" w:cs="Times New Roman"/>
          <w:b/>
          <w:kern w:val="2"/>
          <w:sz w:val="28"/>
          <w:szCs w:val="44"/>
          <w:lang w:eastAsia="ar-SA"/>
        </w:rPr>
        <w:t xml:space="preserve"> </w:t>
      </w:r>
      <w:r w:rsidRPr="00E2436F">
        <w:rPr>
          <w:rFonts w:ascii="Times New Roman" w:eastAsia="Times New Roman" w:hAnsi="Times New Roman" w:cs="Times New Roman"/>
          <w:b/>
          <w:kern w:val="2"/>
          <w:sz w:val="28"/>
          <w:szCs w:val="44"/>
          <w:lang w:eastAsia="ar-SA"/>
        </w:rPr>
        <w:t>на 2021-2031 годы»</w:t>
      </w:r>
    </w:p>
    <w:p w:rsidR="00815C80" w:rsidRPr="00815C80" w:rsidRDefault="00815C80" w:rsidP="00815C80">
      <w:pPr>
        <w:tabs>
          <w:tab w:val="left" w:pos="708"/>
        </w:tabs>
        <w:suppressAutoHyphens/>
        <w:spacing w:after="0" w:line="100" w:lineRule="atLeast"/>
        <w:rPr>
          <w:rFonts w:ascii="Times New Roman" w:eastAsia="Times New Roman" w:hAnsi="Times New Roman" w:cs="Times New Roman"/>
          <w:kern w:val="2"/>
          <w:sz w:val="24"/>
          <w:szCs w:val="24"/>
          <w:shd w:val="clear" w:color="auto" w:fill="FFFF00"/>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2436F" w:rsidRDefault="00E2436F"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2436F" w:rsidRDefault="00E2436F"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2436F" w:rsidRDefault="00E2436F"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AA5C45" w:rsidRDefault="00AA5C45"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2436F" w:rsidRDefault="00E2436F"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2436F" w:rsidRDefault="00E2436F"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2436F" w:rsidRPr="00815C80" w:rsidRDefault="00E2436F"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P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15C80" w:rsidRDefault="00815C80"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27342A" w:rsidRDefault="0027342A"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27342A" w:rsidRPr="00815C80" w:rsidRDefault="0027342A" w:rsidP="00815C80">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655887" w:rsidRDefault="00655887" w:rsidP="0027342A">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p>
    <w:p w:rsidR="00EC0ADC" w:rsidRDefault="00AB658D" w:rsidP="0027342A">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proofErr w:type="spellStart"/>
      <w:r>
        <w:rPr>
          <w:rFonts w:ascii="Times New Roman" w:eastAsia="Times New Roman" w:hAnsi="Times New Roman" w:cs="Times New Roman"/>
          <w:kern w:val="2"/>
          <w:sz w:val="28"/>
          <w:szCs w:val="28"/>
          <w:lang w:eastAsia="ar-SA"/>
        </w:rPr>
        <w:t>пгт</w:t>
      </w:r>
      <w:proofErr w:type="spellEnd"/>
      <w:r>
        <w:rPr>
          <w:rFonts w:ascii="Times New Roman" w:eastAsia="Times New Roman" w:hAnsi="Times New Roman" w:cs="Times New Roman"/>
          <w:kern w:val="2"/>
          <w:sz w:val="28"/>
          <w:szCs w:val="28"/>
          <w:lang w:eastAsia="ar-SA"/>
        </w:rPr>
        <w:t xml:space="preserve"> </w:t>
      </w:r>
      <w:proofErr w:type="spellStart"/>
      <w:r>
        <w:rPr>
          <w:rFonts w:ascii="Times New Roman" w:eastAsia="Times New Roman" w:hAnsi="Times New Roman" w:cs="Times New Roman"/>
          <w:kern w:val="2"/>
          <w:sz w:val="28"/>
          <w:szCs w:val="28"/>
          <w:lang w:eastAsia="ar-SA"/>
        </w:rPr>
        <w:t>Лучегорск</w:t>
      </w:r>
      <w:proofErr w:type="spellEnd"/>
      <w:r>
        <w:rPr>
          <w:rFonts w:ascii="Times New Roman" w:eastAsia="Times New Roman" w:hAnsi="Times New Roman" w:cs="Times New Roman"/>
          <w:kern w:val="2"/>
          <w:sz w:val="28"/>
          <w:szCs w:val="28"/>
          <w:lang w:eastAsia="ar-SA"/>
        </w:rPr>
        <w:t xml:space="preserve"> </w:t>
      </w:r>
    </w:p>
    <w:p w:rsidR="00325CB0" w:rsidRPr="0027342A" w:rsidRDefault="00AB658D" w:rsidP="0027342A">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r>
        <w:rPr>
          <w:rFonts w:ascii="Times New Roman" w:eastAsia="Times New Roman" w:hAnsi="Times New Roman" w:cs="Times New Roman"/>
          <w:kern w:val="2"/>
          <w:sz w:val="28"/>
          <w:szCs w:val="28"/>
          <w:lang w:eastAsia="ar-SA"/>
        </w:rPr>
        <w:t>2021</w:t>
      </w:r>
    </w:p>
    <w:p w:rsidR="00815C80" w:rsidRPr="00EC0ADC" w:rsidRDefault="00815C80" w:rsidP="00EC0ADC">
      <w:pPr>
        <w:pStyle w:val="a3"/>
        <w:numPr>
          <w:ilvl w:val="0"/>
          <w:numId w:val="11"/>
        </w:numPr>
        <w:tabs>
          <w:tab w:val="left" w:pos="426"/>
        </w:tabs>
        <w:spacing w:after="0" w:line="240" w:lineRule="auto"/>
        <w:ind w:left="0" w:firstLine="0"/>
        <w:jc w:val="center"/>
        <w:rPr>
          <w:rFonts w:ascii="Times New Roman" w:eastAsia="Times New Roman" w:hAnsi="Times New Roman" w:cs="Times New Roman"/>
          <w:b/>
          <w:sz w:val="28"/>
          <w:szCs w:val="28"/>
          <w:lang w:eastAsia="ru-RU"/>
        </w:rPr>
      </w:pPr>
      <w:r w:rsidRPr="00EC0ADC">
        <w:rPr>
          <w:rFonts w:ascii="Times New Roman" w:eastAsia="Times New Roman" w:hAnsi="Times New Roman" w:cs="Times New Roman"/>
          <w:b/>
          <w:sz w:val="28"/>
          <w:szCs w:val="28"/>
          <w:lang w:eastAsia="ru-RU"/>
        </w:rPr>
        <w:lastRenderedPageBreak/>
        <w:t>Паспорт Программы</w:t>
      </w:r>
    </w:p>
    <w:tbl>
      <w:tblPr>
        <w:tblStyle w:val="a4"/>
        <w:tblW w:w="10207" w:type="dxa"/>
        <w:tblInd w:w="-34" w:type="dxa"/>
        <w:tblLook w:val="04A0" w:firstRow="1" w:lastRow="0" w:firstColumn="1" w:lastColumn="0" w:noHBand="0" w:noVBand="1"/>
      </w:tblPr>
      <w:tblGrid>
        <w:gridCol w:w="2684"/>
        <w:gridCol w:w="7523"/>
      </w:tblGrid>
      <w:tr w:rsidR="00EC0ADC" w:rsidTr="005D11A8">
        <w:trPr>
          <w:trHeight w:val="1368"/>
        </w:trPr>
        <w:tc>
          <w:tcPr>
            <w:tcW w:w="2684" w:type="dxa"/>
          </w:tcPr>
          <w:p w:rsidR="00EC0ADC" w:rsidRPr="002C2154" w:rsidRDefault="00EC0ADC" w:rsidP="005D11A8">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Наименование программы</w:t>
            </w:r>
          </w:p>
          <w:p w:rsidR="00EC0ADC" w:rsidRPr="002C2154" w:rsidRDefault="00EC0ADC" w:rsidP="005D11A8">
            <w:pPr>
              <w:pStyle w:val="a3"/>
              <w:ind w:left="0"/>
              <w:jc w:val="center"/>
              <w:rPr>
                <w:rFonts w:ascii="Times New Roman" w:eastAsia="Times New Roman" w:hAnsi="Times New Roman" w:cs="Times New Roman"/>
                <w:sz w:val="35"/>
                <w:szCs w:val="35"/>
                <w:lang w:eastAsia="ru-RU"/>
              </w:rPr>
            </w:pPr>
          </w:p>
        </w:tc>
        <w:tc>
          <w:tcPr>
            <w:tcW w:w="7523" w:type="dxa"/>
          </w:tcPr>
          <w:p w:rsidR="00EC0ADC" w:rsidRPr="002C2154" w:rsidRDefault="00EC0ADC" w:rsidP="00EC0ADC">
            <w:pPr>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 xml:space="preserve">Программа «Комплексного развития систем коммунальной инфраструктуры </w:t>
            </w:r>
            <w:r>
              <w:rPr>
                <w:rFonts w:ascii="Times New Roman" w:eastAsia="Times New Roman" w:hAnsi="Times New Roman" w:cs="Times New Roman"/>
                <w:bCs/>
                <w:sz w:val="28"/>
                <w:szCs w:val="28"/>
                <w:lang w:eastAsia="ru-RU"/>
              </w:rPr>
              <w:t>Пожарского</w:t>
            </w:r>
            <w:r w:rsidRPr="002C2154">
              <w:rPr>
                <w:rFonts w:ascii="Times New Roman" w:eastAsia="Times New Roman" w:hAnsi="Times New Roman" w:cs="Times New Roman"/>
                <w:bCs/>
                <w:sz w:val="28"/>
                <w:szCs w:val="28"/>
                <w:lang w:eastAsia="ru-RU"/>
              </w:rPr>
              <w:t xml:space="preserve"> сельского поселения Пожарского муниципального района </w:t>
            </w:r>
            <w:r w:rsidRPr="002C2154">
              <w:rPr>
                <w:rFonts w:ascii="Times New Roman" w:eastAsia="Times New Roman" w:hAnsi="Times New Roman" w:cs="Times New Roman"/>
                <w:sz w:val="28"/>
                <w:szCs w:val="28"/>
                <w:lang w:eastAsia="ru-RU"/>
              </w:rPr>
              <w:t>Приморского края на 2021-2031 годы»</w:t>
            </w:r>
            <w:r w:rsidRPr="002C2154">
              <w:rPr>
                <w:rFonts w:ascii="Times New Roman" w:eastAsia="Times New Roman" w:hAnsi="Times New Roman" w:cs="Times New Roman"/>
                <w:bCs/>
                <w:sz w:val="28"/>
                <w:szCs w:val="28"/>
                <w:lang w:eastAsia="ru-RU"/>
              </w:rPr>
              <w:t xml:space="preserve"> </w:t>
            </w:r>
            <w:r w:rsidRPr="002C2154">
              <w:rPr>
                <w:rFonts w:ascii="Times New Roman" w:eastAsia="Times New Roman" w:hAnsi="Times New Roman" w:cs="Times New Roman"/>
                <w:sz w:val="28"/>
                <w:szCs w:val="28"/>
                <w:lang w:eastAsia="ru-RU"/>
              </w:rPr>
              <w:t>(далее – Программа)</w:t>
            </w:r>
          </w:p>
        </w:tc>
      </w:tr>
      <w:tr w:rsidR="00EC0ADC" w:rsidTr="005D11A8">
        <w:trPr>
          <w:trHeight w:val="1022"/>
        </w:trPr>
        <w:tc>
          <w:tcPr>
            <w:tcW w:w="2684" w:type="dxa"/>
          </w:tcPr>
          <w:p w:rsidR="00EC0ADC" w:rsidRPr="00C84884" w:rsidRDefault="00EC0ADC" w:rsidP="005D11A8">
            <w:pPr>
              <w:rPr>
                <w:rFonts w:ascii="Times New Roman" w:eastAsia="Times New Roman" w:hAnsi="Times New Roman" w:cs="Times New Roman"/>
                <w:sz w:val="28"/>
                <w:szCs w:val="26"/>
                <w:lang w:eastAsia="ru-RU"/>
              </w:rPr>
            </w:pPr>
            <w:r w:rsidRPr="002C2154">
              <w:rPr>
                <w:rFonts w:ascii="Times New Roman" w:eastAsia="Times New Roman" w:hAnsi="Times New Roman" w:cs="Times New Roman"/>
                <w:sz w:val="28"/>
                <w:szCs w:val="26"/>
                <w:lang w:eastAsia="ru-RU"/>
              </w:rPr>
              <w:t>Ответственный исполнитель программы</w:t>
            </w:r>
          </w:p>
        </w:tc>
        <w:tc>
          <w:tcPr>
            <w:tcW w:w="7523" w:type="dxa"/>
          </w:tcPr>
          <w:p w:rsidR="00EC0ADC" w:rsidRPr="002C2154" w:rsidRDefault="00EC0ADC" w:rsidP="005D11A8">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Отдел жизнеобеспечения, дорожного хозяйства и транспортных услуг администрации</w:t>
            </w:r>
            <w:r w:rsidRPr="002C21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Пожарского муниципального района </w:t>
            </w:r>
            <w:r w:rsidRPr="002C2154">
              <w:rPr>
                <w:rFonts w:ascii="Times New Roman" w:eastAsia="Times New Roman" w:hAnsi="Times New Roman" w:cs="Times New Roman"/>
                <w:sz w:val="28"/>
                <w:szCs w:val="28"/>
                <w:lang w:eastAsia="ru-RU"/>
              </w:rPr>
              <w:t>Приморского</w:t>
            </w:r>
            <w:r>
              <w:rPr>
                <w:rFonts w:ascii="Times New Roman" w:eastAsia="Times New Roman" w:hAnsi="Times New Roman" w:cs="Times New Roman"/>
                <w:sz w:val="28"/>
                <w:szCs w:val="28"/>
                <w:lang w:eastAsia="ru-RU"/>
              </w:rPr>
              <w:t xml:space="preserve"> края</w:t>
            </w:r>
          </w:p>
        </w:tc>
      </w:tr>
      <w:tr w:rsidR="00EC0ADC" w:rsidTr="005D11A8">
        <w:trPr>
          <w:trHeight w:val="697"/>
        </w:trPr>
        <w:tc>
          <w:tcPr>
            <w:tcW w:w="2684" w:type="dxa"/>
          </w:tcPr>
          <w:p w:rsidR="00EC0ADC" w:rsidRPr="002C2154" w:rsidRDefault="00EC0ADC" w:rsidP="005D11A8">
            <w:pPr>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Соисполнители программы</w:t>
            </w:r>
          </w:p>
        </w:tc>
        <w:tc>
          <w:tcPr>
            <w:tcW w:w="7523" w:type="dxa"/>
          </w:tcPr>
          <w:p w:rsidR="00EC0ADC" w:rsidRPr="004F0C2A" w:rsidRDefault="00EC0ADC" w:rsidP="005D11A8">
            <w:pPr>
              <w:tabs>
                <w:tab w:val="left" w:pos="4875"/>
              </w:tabs>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Финансовое управление администрации Пожарского муниципального района</w:t>
            </w:r>
          </w:p>
        </w:tc>
      </w:tr>
      <w:tr w:rsidR="00EC0ADC" w:rsidTr="005D11A8">
        <w:trPr>
          <w:trHeight w:val="951"/>
        </w:trPr>
        <w:tc>
          <w:tcPr>
            <w:tcW w:w="2684" w:type="dxa"/>
          </w:tcPr>
          <w:p w:rsidR="00EC0ADC" w:rsidRPr="002C2154" w:rsidRDefault="00EC0ADC" w:rsidP="005D11A8">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t>Цели программы</w:t>
            </w:r>
          </w:p>
        </w:tc>
        <w:tc>
          <w:tcPr>
            <w:tcW w:w="7523" w:type="dxa"/>
          </w:tcPr>
          <w:p w:rsidR="00EC0ADC" w:rsidRPr="00844EB8" w:rsidRDefault="00EC0ADC" w:rsidP="00EC0ADC">
            <w:pPr>
              <w:pStyle w:val="a3"/>
              <w:numPr>
                <w:ilvl w:val="0"/>
                <w:numId w:val="7"/>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 xml:space="preserve">Комплексное развитие систем коммунальной инфраструктуры, реконструкция и модернизация систем коммунальной инфраструктуры, улучшение экологической ситуации на территории </w:t>
            </w:r>
            <w:r>
              <w:rPr>
                <w:rFonts w:ascii="Times New Roman" w:eastAsia="Times New Roman" w:hAnsi="Times New Roman" w:cs="Times New Roman"/>
                <w:bCs/>
                <w:sz w:val="28"/>
                <w:szCs w:val="35"/>
                <w:lang w:eastAsia="ru-RU"/>
              </w:rPr>
              <w:t>Пожарского</w:t>
            </w:r>
            <w:r w:rsidRPr="00844EB8">
              <w:rPr>
                <w:rFonts w:ascii="Times New Roman" w:eastAsia="Times New Roman" w:hAnsi="Times New Roman" w:cs="Times New Roman"/>
                <w:bCs/>
                <w:sz w:val="28"/>
                <w:szCs w:val="35"/>
                <w:lang w:eastAsia="ru-RU"/>
              </w:rPr>
              <w:t xml:space="preserve"> </w:t>
            </w:r>
            <w:r w:rsidRPr="00844EB8">
              <w:rPr>
                <w:rFonts w:ascii="Times New Roman" w:eastAsia="Times New Roman" w:hAnsi="Times New Roman" w:cs="Times New Roman"/>
                <w:bCs/>
                <w:sz w:val="28"/>
                <w:szCs w:val="28"/>
                <w:lang w:eastAsia="ru-RU"/>
              </w:rPr>
              <w:t xml:space="preserve">сельского поселения Пожарского муниципального района </w:t>
            </w:r>
            <w:r w:rsidRPr="00844EB8">
              <w:rPr>
                <w:rFonts w:ascii="Times New Roman" w:eastAsia="Times New Roman" w:hAnsi="Times New Roman" w:cs="Times New Roman"/>
                <w:sz w:val="28"/>
                <w:szCs w:val="28"/>
                <w:lang w:eastAsia="ru-RU"/>
              </w:rPr>
              <w:t xml:space="preserve">Приморского края </w:t>
            </w:r>
            <w:r w:rsidRPr="00844EB8">
              <w:rPr>
                <w:rFonts w:ascii="Times New Roman" w:hAnsi="Times New Roman" w:cs="Times New Roman"/>
                <w:sz w:val="28"/>
                <w:szCs w:val="28"/>
              </w:rPr>
              <w:t>(далее – Сельское поселение), качественное и надежное обеспечение коммунальными услугами потребителей.</w:t>
            </w:r>
          </w:p>
          <w:p w:rsidR="00EC0ADC" w:rsidRPr="00844EB8" w:rsidRDefault="00EC0ADC" w:rsidP="00EC0ADC">
            <w:pPr>
              <w:pStyle w:val="a3"/>
              <w:numPr>
                <w:ilvl w:val="0"/>
                <w:numId w:val="7"/>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Программа является базовым документом дальнейшей разработки инвестиционных, производственных программ организаций коммунального комплекса и целевых программ Сельского поселения.</w:t>
            </w:r>
          </w:p>
          <w:p w:rsidR="00EC0ADC" w:rsidRPr="00844EB8" w:rsidRDefault="00EC0ADC" w:rsidP="00EC0ADC">
            <w:pPr>
              <w:pStyle w:val="a3"/>
              <w:numPr>
                <w:ilvl w:val="0"/>
                <w:numId w:val="7"/>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Разработка единого комплекса мероприятий, направленных на обеспечение оптимальных решений системных проблем в области функционирования и развития коммунальной инфраструктуры Сельского поселения, в целях:</w:t>
            </w:r>
          </w:p>
          <w:p w:rsidR="00EC0ADC" w:rsidRPr="00844EB8" w:rsidRDefault="00EC0ADC" w:rsidP="00EC0ADC">
            <w:pPr>
              <w:pStyle w:val="a3"/>
              <w:numPr>
                <w:ilvl w:val="1"/>
                <w:numId w:val="8"/>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повышения уровня надежности, качества и эффективности работы коммунального комплекса;</w:t>
            </w:r>
          </w:p>
          <w:p w:rsidR="00EC0ADC" w:rsidRPr="00844EB8" w:rsidRDefault="00EC0ADC" w:rsidP="00EC0ADC">
            <w:pPr>
              <w:pStyle w:val="a3"/>
              <w:numPr>
                <w:ilvl w:val="1"/>
                <w:numId w:val="8"/>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w:t>
            </w:r>
          </w:p>
        </w:tc>
      </w:tr>
      <w:tr w:rsidR="00EC0ADC" w:rsidTr="005D11A8">
        <w:trPr>
          <w:trHeight w:val="989"/>
        </w:trPr>
        <w:tc>
          <w:tcPr>
            <w:tcW w:w="2684" w:type="dxa"/>
          </w:tcPr>
          <w:p w:rsidR="00EC0ADC" w:rsidRPr="002C2154" w:rsidRDefault="00EC0ADC" w:rsidP="005D11A8">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 xml:space="preserve">Задачи программы </w:t>
            </w:r>
          </w:p>
        </w:tc>
        <w:tc>
          <w:tcPr>
            <w:tcW w:w="7523" w:type="dxa"/>
          </w:tcPr>
          <w:p w:rsidR="00EC0ADC" w:rsidRPr="002C2154" w:rsidRDefault="00EC0ADC" w:rsidP="00EC0ADC">
            <w:pPr>
              <w:pStyle w:val="a3"/>
              <w:numPr>
                <w:ilvl w:val="1"/>
                <w:numId w:val="7"/>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инженерно-техническая оптимизация систем коммунальной инфраструктуры;</w:t>
            </w:r>
          </w:p>
          <w:p w:rsidR="00EC0ADC" w:rsidRPr="002C2154" w:rsidRDefault="00EC0ADC" w:rsidP="00EC0ADC">
            <w:pPr>
              <w:pStyle w:val="a3"/>
              <w:numPr>
                <w:ilvl w:val="1"/>
                <w:numId w:val="7"/>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перспективное планирование развития систем коммунальной инфраструктуры;</w:t>
            </w:r>
          </w:p>
          <w:p w:rsidR="00EC0ADC" w:rsidRPr="002C2154" w:rsidRDefault="00EC0ADC" w:rsidP="00EC0ADC">
            <w:pPr>
              <w:pStyle w:val="a3"/>
              <w:numPr>
                <w:ilvl w:val="1"/>
                <w:numId w:val="7"/>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инвестиционной привлекательности коммунальной инфраструктуры;</w:t>
            </w:r>
          </w:p>
          <w:p w:rsidR="00EC0ADC" w:rsidRPr="002C2154" w:rsidRDefault="00EC0ADC" w:rsidP="00EC0ADC">
            <w:pPr>
              <w:pStyle w:val="a3"/>
              <w:numPr>
                <w:ilvl w:val="1"/>
                <w:numId w:val="7"/>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сбалансированности интересов субъектов коммунальной инфраструктуры и потребителей;</w:t>
            </w:r>
          </w:p>
          <w:p w:rsidR="00EC0ADC" w:rsidRPr="002C2154" w:rsidRDefault="00EC0ADC" w:rsidP="00EC0ADC">
            <w:pPr>
              <w:pStyle w:val="a3"/>
              <w:numPr>
                <w:ilvl w:val="1"/>
                <w:numId w:val="7"/>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надежности коммунальных систем и качества комму</w:t>
            </w:r>
            <w:r>
              <w:rPr>
                <w:rFonts w:ascii="Times New Roman" w:eastAsia="Times New Roman" w:hAnsi="Times New Roman" w:cs="Times New Roman"/>
                <w:sz w:val="28"/>
                <w:szCs w:val="28"/>
                <w:lang w:eastAsia="ru-RU"/>
              </w:rPr>
              <w:t>нальных услуг С</w:t>
            </w:r>
            <w:r w:rsidRPr="002C2154">
              <w:rPr>
                <w:rFonts w:ascii="Times New Roman" w:eastAsia="Times New Roman" w:hAnsi="Times New Roman" w:cs="Times New Roman"/>
                <w:sz w:val="28"/>
                <w:szCs w:val="28"/>
                <w:lang w:eastAsia="ru-RU"/>
              </w:rPr>
              <w:t>ельского поселения;</w:t>
            </w:r>
          </w:p>
          <w:p w:rsidR="00EC0ADC" w:rsidRPr="002C2154" w:rsidRDefault="00EC0ADC" w:rsidP="00EC0ADC">
            <w:pPr>
              <w:pStyle w:val="a3"/>
              <w:numPr>
                <w:ilvl w:val="1"/>
                <w:numId w:val="7"/>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более комфортны</w:t>
            </w:r>
            <w:r>
              <w:rPr>
                <w:rFonts w:ascii="Times New Roman" w:eastAsia="Times New Roman" w:hAnsi="Times New Roman" w:cs="Times New Roman"/>
                <w:sz w:val="28"/>
                <w:szCs w:val="28"/>
                <w:lang w:eastAsia="ru-RU"/>
              </w:rPr>
              <w:t>х условий проживания населения С</w:t>
            </w:r>
            <w:r w:rsidRPr="002C2154">
              <w:rPr>
                <w:rFonts w:ascii="Times New Roman" w:eastAsia="Times New Roman" w:hAnsi="Times New Roman" w:cs="Times New Roman"/>
                <w:sz w:val="28"/>
                <w:szCs w:val="28"/>
                <w:lang w:eastAsia="ru-RU"/>
              </w:rPr>
              <w:t>ельского поселения;</w:t>
            </w:r>
          </w:p>
          <w:p w:rsidR="00EC0ADC" w:rsidRPr="002C2154" w:rsidRDefault="00EC0ADC" w:rsidP="00EC0ADC">
            <w:pPr>
              <w:pStyle w:val="a3"/>
              <w:numPr>
                <w:ilvl w:val="1"/>
                <w:numId w:val="7"/>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 xml:space="preserve">совершенствование механизмов развития </w:t>
            </w:r>
            <w:r w:rsidRPr="002C2154">
              <w:rPr>
                <w:rFonts w:ascii="Times New Roman" w:eastAsia="Times New Roman" w:hAnsi="Times New Roman" w:cs="Times New Roman"/>
                <w:sz w:val="28"/>
                <w:szCs w:val="28"/>
                <w:lang w:eastAsia="ru-RU"/>
              </w:rPr>
              <w:lastRenderedPageBreak/>
              <w:t xml:space="preserve">энергосбережения и повышение </w:t>
            </w:r>
            <w:proofErr w:type="spellStart"/>
            <w:r w:rsidRPr="002C2154">
              <w:rPr>
                <w:rFonts w:ascii="Times New Roman" w:eastAsia="Times New Roman" w:hAnsi="Times New Roman" w:cs="Times New Roman"/>
                <w:sz w:val="28"/>
                <w:szCs w:val="28"/>
                <w:lang w:eastAsia="ru-RU"/>
              </w:rPr>
              <w:t>энергоэффективнос</w:t>
            </w:r>
            <w:r>
              <w:rPr>
                <w:rFonts w:ascii="Times New Roman" w:eastAsia="Times New Roman" w:hAnsi="Times New Roman" w:cs="Times New Roman"/>
                <w:sz w:val="28"/>
                <w:szCs w:val="28"/>
                <w:lang w:eastAsia="ru-RU"/>
              </w:rPr>
              <w:t>ти</w:t>
            </w:r>
            <w:proofErr w:type="spellEnd"/>
            <w:r>
              <w:rPr>
                <w:rFonts w:ascii="Times New Roman" w:eastAsia="Times New Roman" w:hAnsi="Times New Roman" w:cs="Times New Roman"/>
                <w:sz w:val="28"/>
                <w:szCs w:val="28"/>
                <w:lang w:eastAsia="ru-RU"/>
              </w:rPr>
              <w:t xml:space="preserve">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p w:rsidR="00EC0ADC" w:rsidRPr="002C2154" w:rsidRDefault="00EC0ADC" w:rsidP="00EC0ADC">
            <w:pPr>
              <w:pStyle w:val="a3"/>
              <w:numPr>
                <w:ilvl w:val="1"/>
                <w:numId w:val="7"/>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снижение потерь при поставке ресурсов потребителям;</w:t>
            </w:r>
          </w:p>
          <w:p w:rsidR="00EC0ADC" w:rsidRPr="002C2154" w:rsidRDefault="00EC0ADC" w:rsidP="00EC0ADC">
            <w:pPr>
              <w:pStyle w:val="a3"/>
              <w:numPr>
                <w:ilvl w:val="1"/>
                <w:numId w:val="7"/>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улучше</w:t>
            </w:r>
            <w:r>
              <w:rPr>
                <w:rFonts w:ascii="Times New Roman" w:eastAsia="Times New Roman" w:hAnsi="Times New Roman" w:cs="Times New Roman"/>
                <w:sz w:val="28"/>
                <w:szCs w:val="28"/>
                <w:lang w:eastAsia="ru-RU"/>
              </w:rPr>
              <w:t>ние экологической обстановки в С</w:t>
            </w:r>
            <w:r w:rsidRPr="002C2154">
              <w:rPr>
                <w:rFonts w:ascii="Times New Roman" w:eastAsia="Times New Roman" w:hAnsi="Times New Roman" w:cs="Times New Roman"/>
                <w:sz w:val="28"/>
                <w:szCs w:val="28"/>
                <w:lang w:eastAsia="ru-RU"/>
              </w:rPr>
              <w:t>ельском поселении;</w:t>
            </w:r>
          </w:p>
          <w:p w:rsidR="00EC0ADC" w:rsidRPr="002C2154" w:rsidRDefault="00EC0ADC" w:rsidP="00EC0ADC">
            <w:pPr>
              <w:pStyle w:val="a3"/>
              <w:numPr>
                <w:ilvl w:val="1"/>
                <w:numId w:val="7"/>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разработка мероприятий по комплексной реконструкции и модернизации систем коммунальной инфраструктуры;</w:t>
            </w:r>
          </w:p>
          <w:p w:rsidR="00EC0ADC" w:rsidRPr="002C2154" w:rsidRDefault="00EC0ADC" w:rsidP="005D11A8">
            <w:pPr>
              <w:pStyle w:val="a3"/>
              <w:tabs>
                <w:tab w:val="left" w:pos="459"/>
              </w:tabs>
              <w:ind w:left="34"/>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11) взаимосвязанное по срокам и объемам финансирования перспективное планирование развития сист</w:t>
            </w:r>
            <w:r>
              <w:rPr>
                <w:rFonts w:ascii="Times New Roman" w:eastAsia="Times New Roman" w:hAnsi="Times New Roman" w:cs="Times New Roman"/>
                <w:sz w:val="28"/>
                <w:szCs w:val="28"/>
                <w:lang w:eastAsia="ru-RU"/>
              </w:rPr>
              <w:t>ем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tc>
      </w:tr>
      <w:tr w:rsidR="00EC0ADC" w:rsidTr="005D11A8">
        <w:trPr>
          <w:trHeight w:val="951"/>
        </w:trPr>
        <w:tc>
          <w:tcPr>
            <w:tcW w:w="2684" w:type="dxa"/>
          </w:tcPr>
          <w:p w:rsidR="00EC0ADC" w:rsidRPr="002C2154" w:rsidRDefault="00EC0ADC" w:rsidP="005D11A8">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t>Целевые показатели</w:t>
            </w:r>
          </w:p>
        </w:tc>
        <w:tc>
          <w:tcPr>
            <w:tcW w:w="7523" w:type="dxa"/>
          </w:tcPr>
          <w:p w:rsidR="00EC0ADC" w:rsidRPr="00844EB8" w:rsidRDefault="00EC0ADC" w:rsidP="00EC0ADC">
            <w:pPr>
              <w:pStyle w:val="a3"/>
              <w:numPr>
                <w:ilvl w:val="0"/>
                <w:numId w:val="9"/>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критерии доступности и доля охвата населения коммунальными услугами;</w:t>
            </w:r>
          </w:p>
          <w:p w:rsidR="00EC0ADC" w:rsidRPr="00844EB8" w:rsidRDefault="00EC0ADC" w:rsidP="00EC0ADC">
            <w:pPr>
              <w:pStyle w:val="a3"/>
              <w:numPr>
                <w:ilvl w:val="0"/>
                <w:numId w:val="9"/>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 xml:space="preserve">показатели надежности (бесперебойности) систем </w:t>
            </w:r>
            <w:proofErr w:type="spellStart"/>
            <w:r w:rsidRPr="00844EB8">
              <w:rPr>
                <w:rFonts w:ascii="Times New Roman" w:eastAsia="Times New Roman" w:hAnsi="Times New Roman" w:cs="Times New Roman"/>
                <w:sz w:val="28"/>
                <w:szCs w:val="28"/>
                <w:lang w:eastAsia="ru-RU"/>
              </w:rPr>
              <w:t>ресурсоснабжения</w:t>
            </w:r>
            <w:proofErr w:type="spellEnd"/>
            <w:r w:rsidRPr="00844EB8">
              <w:rPr>
                <w:rFonts w:ascii="Times New Roman" w:eastAsia="Times New Roman" w:hAnsi="Times New Roman" w:cs="Times New Roman"/>
                <w:sz w:val="28"/>
                <w:szCs w:val="28"/>
                <w:lang w:eastAsia="ru-RU"/>
              </w:rPr>
              <w:t>;</w:t>
            </w:r>
          </w:p>
          <w:p w:rsidR="00EC0ADC" w:rsidRPr="00844EB8" w:rsidRDefault="00EC0ADC" w:rsidP="00EC0ADC">
            <w:pPr>
              <w:pStyle w:val="a3"/>
              <w:numPr>
                <w:ilvl w:val="0"/>
                <w:numId w:val="9"/>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эффективности производства коммунальных ресурсов и их потребления;</w:t>
            </w:r>
          </w:p>
          <w:p w:rsidR="00EC0ADC" w:rsidRPr="00844EB8" w:rsidRDefault="00EC0ADC" w:rsidP="00EC0ADC">
            <w:pPr>
              <w:pStyle w:val="a3"/>
              <w:numPr>
                <w:ilvl w:val="0"/>
                <w:numId w:val="9"/>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воздействия на окружающую среду;</w:t>
            </w:r>
          </w:p>
          <w:p w:rsidR="00EC0ADC" w:rsidRPr="00844EB8" w:rsidRDefault="00EC0ADC" w:rsidP="00EC0ADC">
            <w:pPr>
              <w:pStyle w:val="a3"/>
              <w:numPr>
                <w:ilvl w:val="0"/>
                <w:numId w:val="9"/>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перспективной обеспеченности и потребности застройки Сельского поселения;</w:t>
            </w:r>
          </w:p>
          <w:p w:rsidR="00EC0ADC" w:rsidRPr="002C2154" w:rsidRDefault="00EC0ADC" w:rsidP="00EC0ADC">
            <w:pPr>
              <w:pStyle w:val="a3"/>
              <w:numPr>
                <w:ilvl w:val="0"/>
                <w:numId w:val="9"/>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w:t>
            </w:r>
            <w:r w:rsidRPr="002C2154">
              <w:rPr>
                <w:rFonts w:ascii="Times New Roman" w:hAnsi="Times New Roman" w:cs="Times New Roman"/>
                <w:sz w:val="28"/>
                <w:szCs w:val="21"/>
              </w:rPr>
              <w:t xml:space="preserve"> качества коммунальных ресурсов.</w:t>
            </w:r>
          </w:p>
        </w:tc>
      </w:tr>
      <w:tr w:rsidR="00EC0ADC" w:rsidTr="005D11A8">
        <w:trPr>
          <w:trHeight w:val="989"/>
        </w:trPr>
        <w:tc>
          <w:tcPr>
            <w:tcW w:w="2684" w:type="dxa"/>
          </w:tcPr>
          <w:p w:rsidR="00EC0ADC" w:rsidRPr="002C2154" w:rsidRDefault="00EC0ADC" w:rsidP="005D11A8">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Срок и этапы реализации программы</w:t>
            </w:r>
          </w:p>
        </w:tc>
        <w:tc>
          <w:tcPr>
            <w:tcW w:w="7523" w:type="dxa"/>
          </w:tcPr>
          <w:p w:rsidR="00EC0ADC" w:rsidRPr="002C2154" w:rsidRDefault="00EC0ADC" w:rsidP="005D11A8">
            <w:pPr>
              <w:pStyle w:val="a3"/>
              <w:ind w:left="0"/>
              <w:rPr>
                <w:rFonts w:ascii="Times New Roman" w:eastAsia="Times New Roman" w:hAnsi="Times New Roman" w:cs="Times New Roman"/>
                <w:sz w:val="28"/>
                <w:szCs w:val="28"/>
                <w:lang w:eastAsia="ru-RU"/>
              </w:rPr>
            </w:pPr>
            <w:r w:rsidRPr="001C1FE2">
              <w:rPr>
                <w:rFonts w:ascii="Times New Roman" w:hAnsi="Times New Roman" w:cs="Times New Roman"/>
                <w:sz w:val="28"/>
                <w:szCs w:val="28"/>
              </w:rPr>
              <w:t>Срок и реализация программы бу</w:t>
            </w:r>
            <w:r>
              <w:rPr>
                <w:rFonts w:ascii="Times New Roman" w:hAnsi="Times New Roman" w:cs="Times New Roman"/>
                <w:sz w:val="28"/>
                <w:szCs w:val="28"/>
              </w:rPr>
              <w:t>дет проходить в один этап с 2021 по 2031</w:t>
            </w:r>
            <w:r w:rsidRPr="001C1FE2">
              <w:rPr>
                <w:rFonts w:ascii="Times New Roman" w:hAnsi="Times New Roman" w:cs="Times New Roman"/>
                <w:sz w:val="28"/>
                <w:szCs w:val="28"/>
              </w:rPr>
              <w:t xml:space="preserve"> годы.</w:t>
            </w:r>
          </w:p>
        </w:tc>
      </w:tr>
      <w:tr w:rsidR="00EC0ADC" w:rsidTr="005D11A8">
        <w:trPr>
          <w:trHeight w:val="951"/>
        </w:trPr>
        <w:tc>
          <w:tcPr>
            <w:tcW w:w="2684" w:type="dxa"/>
          </w:tcPr>
          <w:p w:rsidR="00EC0ADC" w:rsidRPr="002C2154" w:rsidRDefault="00EC0ADC" w:rsidP="005D11A8">
            <w:pPr>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Объемы требуемых капитальных вложений</w:t>
            </w:r>
          </w:p>
        </w:tc>
        <w:tc>
          <w:tcPr>
            <w:tcW w:w="7523" w:type="dxa"/>
          </w:tcPr>
          <w:p w:rsidR="00EC0ADC" w:rsidRPr="002C2154" w:rsidRDefault="00EC0ADC" w:rsidP="005D11A8">
            <w:pPr>
              <w:jc w:val="both"/>
              <w:rPr>
                <w:rFonts w:ascii="Times New Roman" w:hAnsi="Times New Roman" w:cs="Times New Roman"/>
                <w:sz w:val="28"/>
                <w:szCs w:val="21"/>
              </w:rPr>
            </w:pPr>
            <w:r w:rsidRPr="002C2154">
              <w:rPr>
                <w:rFonts w:ascii="Times New Roman" w:hAnsi="Times New Roman" w:cs="Times New Roman"/>
                <w:sz w:val="28"/>
                <w:szCs w:val="21"/>
              </w:rPr>
              <w:t xml:space="preserve">Финансовое обеспечение мероприятий Программы осуществляется за счёт средств бюджета Приморского края, средств бюджета Пожарского муниципального района. </w:t>
            </w:r>
          </w:p>
          <w:p w:rsidR="00EC0ADC" w:rsidRDefault="00EC0ADC" w:rsidP="005D11A8">
            <w:pPr>
              <w:pStyle w:val="a3"/>
              <w:ind w:left="0"/>
              <w:rPr>
                <w:rFonts w:ascii="Times New Roman" w:hAnsi="Times New Roman" w:cs="Times New Roman"/>
                <w:sz w:val="28"/>
                <w:szCs w:val="21"/>
              </w:rPr>
            </w:pPr>
            <w:r w:rsidRPr="002C2154">
              <w:rPr>
                <w:rFonts w:ascii="Times New Roman" w:hAnsi="Times New Roman" w:cs="Times New Roman"/>
                <w:sz w:val="28"/>
                <w:szCs w:val="21"/>
              </w:rPr>
              <w:t xml:space="preserve">Объём финансирования Программы составляет </w:t>
            </w:r>
            <w:r>
              <w:rPr>
                <w:rFonts w:ascii="Times New Roman" w:hAnsi="Times New Roman" w:cs="Times New Roman"/>
                <w:sz w:val="28"/>
                <w:szCs w:val="21"/>
              </w:rPr>
              <w:t>38</w:t>
            </w:r>
            <w:r w:rsidRPr="0073296B">
              <w:rPr>
                <w:rFonts w:ascii="Times New Roman" w:hAnsi="Times New Roman" w:cs="Times New Roman"/>
                <w:sz w:val="28"/>
                <w:szCs w:val="21"/>
              </w:rPr>
              <w:t>00,00</w:t>
            </w:r>
            <w:r>
              <w:rPr>
                <w:rFonts w:ascii="Times New Roman" w:hAnsi="Times New Roman" w:cs="Times New Roman"/>
                <w:sz w:val="28"/>
                <w:szCs w:val="21"/>
              </w:rPr>
              <w:t xml:space="preserve"> </w:t>
            </w:r>
            <w:r w:rsidRPr="002C2154">
              <w:rPr>
                <w:rFonts w:ascii="Times New Roman" w:hAnsi="Times New Roman" w:cs="Times New Roman"/>
                <w:sz w:val="28"/>
                <w:szCs w:val="21"/>
              </w:rPr>
              <w:t>тыс. руб.</w:t>
            </w:r>
            <w:r>
              <w:rPr>
                <w:rFonts w:ascii="Times New Roman" w:hAnsi="Times New Roman" w:cs="Times New Roman"/>
                <w:sz w:val="28"/>
                <w:szCs w:val="21"/>
              </w:rPr>
              <w:t xml:space="preserve">, в </w:t>
            </w:r>
            <w:proofErr w:type="spellStart"/>
            <w:r>
              <w:rPr>
                <w:rFonts w:ascii="Times New Roman" w:hAnsi="Times New Roman" w:cs="Times New Roman"/>
                <w:sz w:val="28"/>
                <w:szCs w:val="21"/>
              </w:rPr>
              <w:t>т.ч</w:t>
            </w:r>
            <w:proofErr w:type="spellEnd"/>
            <w:r>
              <w:rPr>
                <w:rFonts w:ascii="Times New Roman" w:hAnsi="Times New Roman" w:cs="Times New Roman"/>
                <w:sz w:val="28"/>
                <w:szCs w:val="21"/>
              </w:rPr>
              <w:t>. по годам:</w:t>
            </w:r>
          </w:p>
          <w:p w:rsidR="00EC0ADC" w:rsidRDefault="00EC0ADC" w:rsidP="005D11A8">
            <w:pPr>
              <w:pStyle w:val="a3"/>
              <w:ind w:left="0"/>
              <w:rPr>
                <w:rFonts w:ascii="Times New Roman" w:hAnsi="Times New Roman" w:cs="Times New Roman"/>
                <w:sz w:val="28"/>
                <w:szCs w:val="21"/>
              </w:rPr>
            </w:pPr>
            <w:r>
              <w:rPr>
                <w:rFonts w:ascii="Times New Roman" w:hAnsi="Times New Roman" w:cs="Times New Roman"/>
                <w:sz w:val="28"/>
                <w:szCs w:val="21"/>
              </w:rPr>
              <w:t xml:space="preserve">2021 – 800,00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EC0ADC" w:rsidRDefault="00EC0ADC" w:rsidP="005D11A8">
            <w:pPr>
              <w:pStyle w:val="a3"/>
              <w:ind w:left="0"/>
              <w:rPr>
                <w:rFonts w:ascii="Times New Roman" w:hAnsi="Times New Roman" w:cs="Times New Roman"/>
                <w:sz w:val="28"/>
                <w:szCs w:val="21"/>
              </w:rPr>
            </w:pPr>
            <w:r>
              <w:rPr>
                <w:rFonts w:ascii="Times New Roman" w:hAnsi="Times New Roman" w:cs="Times New Roman"/>
                <w:sz w:val="28"/>
                <w:szCs w:val="21"/>
              </w:rPr>
              <w:t xml:space="preserve">2022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EC0ADC" w:rsidRDefault="00EC0ADC" w:rsidP="005D11A8">
            <w:pPr>
              <w:pStyle w:val="a3"/>
              <w:ind w:left="0"/>
              <w:rPr>
                <w:rFonts w:ascii="Times New Roman" w:hAnsi="Times New Roman" w:cs="Times New Roman"/>
                <w:sz w:val="28"/>
                <w:szCs w:val="21"/>
              </w:rPr>
            </w:pPr>
            <w:r>
              <w:rPr>
                <w:rFonts w:ascii="Times New Roman" w:hAnsi="Times New Roman" w:cs="Times New Roman"/>
                <w:sz w:val="28"/>
                <w:szCs w:val="21"/>
              </w:rPr>
              <w:t xml:space="preserve">2023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EC0ADC" w:rsidRDefault="00EC0ADC" w:rsidP="005D11A8">
            <w:pPr>
              <w:pStyle w:val="a3"/>
              <w:ind w:left="0"/>
              <w:rPr>
                <w:rFonts w:ascii="Times New Roman" w:hAnsi="Times New Roman" w:cs="Times New Roman"/>
                <w:sz w:val="28"/>
                <w:szCs w:val="21"/>
              </w:rPr>
            </w:pPr>
            <w:r>
              <w:rPr>
                <w:rFonts w:ascii="Times New Roman" w:hAnsi="Times New Roman" w:cs="Times New Roman"/>
                <w:sz w:val="28"/>
                <w:szCs w:val="21"/>
              </w:rPr>
              <w:t xml:space="preserve">2024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EC0ADC" w:rsidRDefault="00EC0ADC" w:rsidP="005D11A8">
            <w:pPr>
              <w:pStyle w:val="a3"/>
              <w:ind w:left="0"/>
              <w:rPr>
                <w:rFonts w:ascii="Times New Roman" w:hAnsi="Times New Roman" w:cs="Times New Roman"/>
                <w:sz w:val="28"/>
                <w:szCs w:val="21"/>
              </w:rPr>
            </w:pPr>
            <w:r>
              <w:rPr>
                <w:rFonts w:ascii="Times New Roman" w:hAnsi="Times New Roman" w:cs="Times New Roman"/>
                <w:sz w:val="28"/>
                <w:szCs w:val="21"/>
              </w:rPr>
              <w:t xml:space="preserve">2025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EC0ADC" w:rsidRDefault="00EC0ADC" w:rsidP="005D11A8">
            <w:pPr>
              <w:pStyle w:val="a3"/>
              <w:ind w:left="0"/>
              <w:rPr>
                <w:rFonts w:ascii="Times New Roman" w:hAnsi="Times New Roman" w:cs="Times New Roman"/>
                <w:sz w:val="28"/>
                <w:szCs w:val="21"/>
              </w:rPr>
            </w:pPr>
            <w:r>
              <w:rPr>
                <w:rFonts w:ascii="Times New Roman" w:hAnsi="Times New Roman" w:cs="Times New Roman"/>
                <w:sz w:val="28"/>
                <w:szCs w:val="21"/>
              </w:rPr>
              <w:t xml:space="preserve">2026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EC0ADC" w:rsidRDefault="00EC0ADC" w:rsidP="005D11A8">
            <w:pPr>
              <w:pStyle w:val="a3"/>
              <w:ind w:left="0"/>
              <w:rPr>
                <w:rFonts w:ascii="Times New Roman" w:hAnsi="Times New Roman" w:cs="Times New Roman"/>
                <w:sz w:val="28"/>
                <w:szCs w:val="21"/>
              </w:rPr>
            </w:pPr>
            <w:r>
              <w:rPr>
                <w:rFonts w:ascii="Times New Roman" w:hAnsi="Times New Roman" w:cs="Times New Roman"/>
                <w:sz w:val="28"/>
                <w:szCs w:val="21"/>
              </w:rPr>
              <w:t xml:space="preserve">2027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EC0ADC" w:rsidRDefault="00EC0ADC" w:rsidP="005D11A8">
            <w:pPr>
              <w:pStyle w:val="a3"/>
              <w:ind w:left="0"/>
              <w:rPr>
                <w:rFonts w:ascii="Times New Roman" w:hAnsi="Times New Roman" w:cs="Times New Roman"/>
                <w:sz w:val="28"/>
                <w:szCs w:val="21"/>
              </w:rPr>
            </w:pPr>
            <w:r>
              <w:rPr>
                <w:rFonts w:ascii="Times New Roman" w:hAnsi="Times New Roman" w:cs="Times New Roman"/>
                <w:sz w:val="28"/>
                <w:szCs w:val="21"/>
              </w:rPr>
              <w:t xml:space="preserve">2028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EC0ADC" w:rsidRDefault="00EC0ADC" w:rsidP="005D11A8">
            <w:pPr>
              <w:pStyle w:val="a3"/>
              <w:ind w:left="0"/>
              <w:rPr>
                <w:rFonts w:ascii="Times New Roman" w:hAnsi="Times New Roman" w:cs="Times New Roman"/>
                <w:sz w:val="28"/>
                <w:szCs w:val="21"/>
              </w:rPr>
            </w:pPr>
            <w:r>
              <w:rPr>
                <w:rFonts w:ascii="Times New Roman" w:hAnsi="Times New Roman" w:cs="Times New Roman"/>
                <w:sz w:val="28"/>
                <w:szCs w:val="21"/>
              </w:rPr>
              <w:t xml:space="preserve">2029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EC0ADC" w:rsidRDefault="00EC0ADC" w:rsidP="005D11A8">
            <w:pPr>
              <w:pStyle w:val="a3"/>
              <w:ind w:left="0"/>
              <w:rPr>
                <w:rFonts w:ascii="Times New Roman" w:hAnsi="Times New Roman" w:cs="Times New Roman"/>
                <w:sz w:val="28"/>
                <w:szCs w:val="21"/>
              </w:rPr>
            </w:pPr>
            <w:r>
              <w:rPr>
                <w:rFonts w:ascii="Times New Roman" w:hAnsi="Times New Roman" w:cs="Times New Roman"/>
                <w:sz w:val="28"/>
                <w:szCs w:val="21"/>
              </w:rPr>
              <w:t xml:space="preserve">2030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EC0ADC" w:rsidRPr="002C2154" w:rsidRDefault="00EC0ADC" w:rsidP="005D11A8">
            <w:pPr>
              <w:pStyle w:val="a3"/>
              <w:ind w:left="0"/>
              <w:rPr>
                <w:rFonts w:ascii="Times New Roman" w:hAnsi="Times New Roman" w:cs="Times New Roman"/>
                <w:sz w:val="28"/>
                <w:szCs w:val="21"/>
              </w:rPr>
            </w:pPr>
            <w:r>
              <w:rPr>
                <w:rFonts w:ascii="Times New Roman" w:hAnsi="Times New Roman" w:cs="Times New Roman"/>
                <w:sz w:val="28"/>
                <w:szCs w:val="21"/>
              </w:rPr>
              <w:t xml:space="preserve">2031 – 300,00 </w:t>
            </w:r>
            <w:r w:rsidRPr="002C2154">
              <w:rPr>
                <w:rFonts w:ascii="Times New Roman" w:hAnsi="Times New Roman" w:cs="Times New Roman"/>
                <w:sz w:val="28"/>
                <w:szCs w:val="21"/>
              </w:rPr>
              <w:t>тыс. руб.</w:t>
            </w:r>
          </w:p>
        </w:tc>
      </w:tr>
      <w:tr w:rsidR="00EC0ADC" w:rsidTr="005D11A8">
        <w:trPr>
          <w:trHeight w:val="989"/>
        </w:trPr>
        <w:tc>
          <w:tcPr>
            <w:tcW w:w="2684" w:type="dxa"/>
          </w:tcPr>
          <w:p w:rsidR="00EC0ADC" w:rsidRPr="002C2154" w:rsidRDefault="00EC0ADC" w:rsidP="005D11A8">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Ожидаемые результаты реализации программы</w:t>
            </w:r>
          </w:p>
        </w:tc>
        <w:tc>
          <w:tcPr>
            <w:tcW w:w="7523" w:type="dxa"/>
          </w:tcPr>
          <w:p w:rsidR="00EC0ADC" w:rsidRDefault="00EC0ADC" w:rsidP="00EC0ADC">
            <w:pPr>
              <w:pStyle w:val="a3"/>
              <w:numPr>
                <w:ilvl w:val="0"/>
                <w:numId w:val="10"/>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Технологические результаты:</w:t>
            </w:r>
          </w:p>
          <w:p w:rsidR="00EC0ADC" w:rsidRPr="00844EB8"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844EB8">
              <w:rPr>
                <w:rFonts w:ascii="Times New Roman" w:hAnsi="Times New Roman" w:cs="Times New Roman"/>
                <w:sz w:val="28"/>
                <w:szCs w:val="21"/>
              </w:rPr>
              <w:t>повышение надежности работы системы коммунальной инфраструктуры;</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Pr>
                <w:rFonts w:ascii="Times New Roman" w:hAnsi="Times New Roman" w:cs="Times New Roman"/>
                <w:sz w:val="28"/>
                <w:szCs w:val="21"/>
              </w:rPr>
              <w:t>п</w:t>
            </w:r>
            <w:r w:rsidRPr="002C2154">
              <w:rPr>
                <w:rFonts w:ascii="Times New Roman" w:hAnsi="Times New Roman" w:cs="Times New Roman"/>
                <w:sz w:val="28"/>
                <w:szCs w:val="21"/>
              </w:rPr>
              <w:t>овышение эффективности использования систем коммунальной инфраструктуры;</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устойчивости системы коммунальной </w:t>
            </w:r>
            <w:r w:rsidRPr="002C2154">
              <w:rPr>
                <w:rFonts w:ascii="Times New Roman" w:hAnsi="Times New Roman" w:cs="Times New Roman"/>
                <w:sz w:val="28"/>
                <w:szCs w:val="21"/>
              </w:rPr>
              <w:lastRenderedPageBreak/>
              <w:t xml:space="preserve">инфраструктуры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обеспечение потребителей коммунальными услугами в необходимом объеме;</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оптимизация управления электроснабжением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внедрение энергосберегающих технологий;</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удельного расхода электроэнергии для выработки энергоресурсов;</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потерь коммунальных ресурсов.</w:t>
            </w:r>
          </w:p>
          <w:p w:rsidR="00EC0ADC" w:rsidRPr="002C2154" w:rsidRDefault="00EC0ADC" w:rsidP="00EC0ADC">
            <w:pPr>
              <w:pStyle w:val="a3"/>
              <w:numPr>
                <w:ilvl w:val="0"/>
                <w:numId w:val="10"/>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Социальные результаты:</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полным комплексом жилищно-коммунальных услуг жителей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надежности и качества предоставления коммунальных услуг;</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рациональное использование природных ресурсов.</w:t>
            </w:r>
          </w:p>
          <w:p w:rsidR="00EC0ADC" w:rsidRPr="002C2154" w:rsidRDefault="00EC0ADC" w:rsidP="00EC0ADC">
            <w:pPr>
              <w:pStyle w:val="a3"/>
              <w:numPr>
                <w:ilvl w:val="0"/>
                <w:numId w:val="10"/>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Экономические результаты:</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эффективности финансово хозяйственной деятельности предприятий коммунального комплекса;</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плановое развитие коммунальной инфраструктуры в соответствии с документами территориального планирования развития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EC0ADC" w:rsidRPr="002C2154" w:rsidRDefault="00EC0ADC" w:rsidP="00EC0ADC">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повышение инвестиционной привлекательности организаций коммунального комплекса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tc>
      </w:tr>
    </w:tbl>
    <w:p w:rsidR="00325CB0" w:rsidRPr="00E2436F" w:rsidRDefault="00325CB0" w:rsidP="00E2436F">
      <w:pPr>
        <w:spacing w:after="0" w:line="240" w:lineRule="auto"/>
        <w:rPr>
          <w:rFonts w:ascii="Arial" w:eastAsia="Times New Roman" w:hAnsi="Arial" w:cs="Arial"/>
          <w:b/>
          <w:sz w:val="35"/>
          <w:szCs w:val="35"/>
          <w:lang w:eastAsia="ru-RU"/>
        </w:rPr>
      </w:pPr>
    </w:p>
    <w:p w:rsidR="00B116A3" w:rsidRPr="00E2436F" w:rsidRDefault="00E2436F" w:rsidP="00EC0ADC">
      <w:pPr>
        <w:pStyle w:val="a3"/>
        <w:numPr>
          <w:ilvl w:val="0"/>
          <w:numId w:val="11"/>
        </w:numPr>
        <w:tabs>
          <w:tab w:val="left" w:pos="426"/>
        </w:tabs>
        <w:spacing w:after="0" w:line="240" w:lineRule="auto"/>
        <w:ind w:left="0" w:firstLine="0"/>
        <w:jc w:val="center"/>
        <w:rPr>
          <w:rFonts w:ascii="Times New Roman" w:hAnsi="Times New Roman" w:cs="Times New Roman"/>
          <w:b/>
          <w:sz w:val="28"/>
          <w:szCs w:val="28"/>
        </w:rPr>
      </w:pPr>
      <w:r w:rsidRPr="00EC0ADC">
        <w:rPr>
          <w:rFonts w:ascii="Times New Roman" w:eastAsia="Times New Roman" w:hAnsi="Times New Roman" w:cs="Times New Roman"/>
          <w:b/>
          <w:sz w:val="28"/>
          <w:szCs w:val="28"/>
          <w:lang w:eastAsia="ru-RU"/>
        </w:rPr>
        <w:t>Характеристика</w:t>
      </w:r>
      <w:r w:rsidRPr="00E2436F">
        <w:rPr>
          <w:rFonts w:ascii="Times New Roman" w:hAnsi="Times New Roman" w:cs="Times New Roman"/>
          <w:b/>
          <w:sz w:val="28"/>
          <w:szCs w:val="28"/>
        </w:rPr>
        <w:t xml:space="preserve"> существующего состояния систем коммунальной инфраструктуры</w:t>
      </w:r>
    </w:p>
    <w:p w:rsidR="00E2436F" w:rsidRPr="00E2436F" w:rsidRDefault="00E2436F" w:rsidP="00E2436F">
      <w:pPr>
        <w:autoSpaceDE w:val="0"/>
        <w:autoSpaceDN w:val="0"/>
        <w:adjustRightInd w:val="0"/>
        <w:spacing w:after="0" w:line="240" w:lineRule="auto"/>
        <w:ind w:left="1080"/>
        <w:rPr>
          <w:rFonts w:ascii="Times New Roman" w:hAnsi="Times New Roman" w:cs="Times New Roman"/>
          <w:b/>
          <w:sz w:val="28"/>
          <w:szCs w:val="28"/>
        </w:rPr>
      </w:pPr>
    </w:p>
    <w:p w:rsidR="00D34DF2" w:rsidRPr="00EC0ADC" w:rsidRDefault="00E2436F" w:rsidP="00EC0ADC">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EC0ADC">
        <w:rPr>
          <w:rFonts w:ascii="Times New Roman" w:hAnsi="Times New Roman" w:cs="Times New Roman"/>
          <w:b/>
          <w:sz w:val="28"/>
          <w:szCs w:val="28"/>
        </w:rPr>
        <w:t>Характеристика систем водоснабжения</w:t>
      </w:r>
    </w:p>
    <w:p w:rsidR="004B3CFD" w:rsidRDefault="004B3CFD" w:rsidP="004B3CFD">
      <w:pPr>
        <w:spacing w:after="0" w:line="240" w:lineRule="auto"/>
        <w:ind w:firstLine="709"/>
        <w:jc w:val="both"/>
        <w:rPr>
          <w:rFonts w:ascii="Times New Roman" w:eastAsia="Times New Roman" w:hAnsi="Times New Roman" w:cs="Times New Roman"/>
          <w:color w:val="000000"/>
          <w:sz w:val="28"/>
          <w:szCs w:val="28"/>
          <w:lang w:eastAsia="ru-RU"/>
        </w:rPr>
      </w:pPr>
    </w:p>
    <w:p w:rsidR="00B116A3" w:rsidRPr="00815C80" w:rsidRDefault="007D2E65" w:rsidP="004B3CFD">
      <w:pPr>
        <w:spacing w:after="0" w:line="360" w:lineRule="auto"/>
        <w:ind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 xml:space="preserve">В состав </w:t>
      </w:r>
      <w:r w:rsidR="0027342A">
        <w:rPr>
          <w:rFonts w:ascii="Times New Roman" w:eastAsia="Times New Roman" w:hAnsi="Times New Roman" w:cs="Times New Roman"/>
          <w:color w:val="000000"/>
          <w:sz w:val="28"/>
          <w:szCs w:val="28"/>
          <w:lang w:eastAsia="ru-RU"/>
        </w:rPr>
        <w:t>С</w:t>
      </w:r>
      <w:r w:rsidR="00B116A3" w:rsidRPr="00815C80">
        <w:rPr>
          <w:rFonts w:ascii="Times New Roman" w:eastAsia="Times New Roman" w:hAnsi="Times New Roman" w:cs="Times New Roman"/>
          <w:color w:val="000000"/>
          <w:sz w:val="28"/>
          <w:szCs w:val="28"/>
          <w:lang w:eastAsia="ru-RU"/>
        </w:rPr>
        <w:t>ельского поселе</w:t>
      </w:r>
      <w:r w:rsidR="00E2436F">
        <w:rPr>
          <w:rFonts w:ascii="Times New Roman" w:eastAsia="Times New Roman" w:hAnsi="Times New Roman" w:cs="Times New Roman"/>
          <w:color w:val="000000"/>
          <w:sz w:val="28"/>
          <w:szCs w:val="28"/>
          <w:lang w:eastAsia="ru-RU"/>
        </w:rPr>
        <w:t>ния входят 3 населённых пункта, все населенные пункты</w:t>
      </w:r>
      <w:r w:rsidR="00B116A3" w:rsidRPr="00815C80">
        <w:rPr>
          <w:rFonts w:ascii="Times New Roman" w:eastAsia="Times New Roman" w:hAnsi="Times New Roman" w:cs="Times New Roman"/>
          <w:color w:val="000000"/>
          <w:sz w:val="28"/>
          <w:szCs w:val="28"/>
          <w:lang w:eastAsia="ru-RU"/>
        </w:rPr>
        <w:t xml:space="preserve"> имеют автономные системы хозяйственно-питьевого и проти</w:t>
      </w:r>
      <w:r w:rsidRPr="00815C80">
        <w:rPr>
          <w:rFonts w:ascii="Times New Roman" w:eastAsia="Times New Roman" w:hAnsi="Times New Roman" w:cs="Times New Roman"/>
          <w:color w:val="000000"/>
          <w:sz w:val="28"/>
          <w:szCs w:val="28"/>
          <w:lang w:eastAsia="ru-RU"/>
        </w:rPr>
        <w:t>вопожарного водоснабжения</w:t>
      </w:r>
      <w:r w:rsidR="00B116A3" w:rsidRPr="00815C80">
        <w:rPr>
          <w:rFonts w:ascii="Times New Roman" w:eastAsia="Times New Roman" w:hAnsi="Times New Roman" w:cs="Times New Roman"/>
          <w:color w:val="000000"/>
          <w:sz w:val="28"/>
          <w:szCs w:val="28"/>
          <w:lang w:eastAsia="ru-RU"/>
        </w:rPr>
        <w:t>.</w:t>
      </w:r>
    </w:p>
    <w:p w:rsidR="00B116A3" w:rsidRPr="00815C80" w:rsidRDefault="00E2436F" w:rsidP="00E14A75">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настоящее время на территории</w:t>
      </w:r>
      <w:r w:rsidR="00B116A3" w:rsidRPr="00815C80">
        <w:rPr>
          <w:rFonts w:ascii="Times New Roman" w:eastAsia="Times New Roman" w:hAnsi="Times New Roman" w:cs="Times New Roman"/>
          <w:color w:val="000000"/>
          <w:sz w:val="28"/>
          <w:szCs w:val="28"/>
          <w:lang w:eastAsia="ru-RU"/>
        </w:rPr>
        <w:t xml:space="preserve"> </w:t>
      </w:r>
      <w:r w:rsidR="006925DB">
        <w:rPr>
          <w:rFonts w:ascii="Times New Roman" w:eastAsia="Times New Roman" w:hAnsi="Times New Roman" w:cs="Times New Roman"/>
          <w:color w:val="000000"/>
          <w:sz w:val="28"/>
          <w:szCs w:val="28"/>
          <w:lang w:eastAsia="ru-RU"/>
        </w:rPr>
        <w:t>С</w:t>
      </w:r>
      <w:r w:rsidR="00B116A3" w:rsidRPr="00815C80">
        <w:rPr>
          <w:rFonts w:ascii="Times New Roman" w:eastAsia="Times New Roman" w:hAnsi="Times New Roman" w:cs="Times New Roman"/>
          <w:color w:val="000000"/>
          <w:sz w:val="28"/>
          <w:szCs w:val="28"/>
          <w:lang w:eastAsia="ru-RU"/>
        </w:rPr>
        <w:t>ельского поселения имеются, слаборазвитые сети централизованного водоснабжения и водоотведения.</w:t>
      </w:r>
      <w:r w:rsidR="000E7DA5">
        <w:rPr>
          <w:rFonts w:ascii="Times New Roman" w:eastAsia="Times New Roman" w:hAnsi="Times New Roman" w:cs="Times New Roman"/>
          <w:color w:val="000000"/>
          <w:sz w:val="28"/>
          <w:szCs w:val="28"/>
          <w:lang w:eastAsia="ru-RU"/>
        </w:rPr>
        <w:t xml:space="preserve"> </w:t>
      </w:r>
      <w:r w:rsidR="00B116A3" w:rsidRPr="00815C80">
        <w:rPr>
          <w:rFonts w:ascii="Times New Roman" w:eastAsia="Times New Roman" w:hAnsi="Times New Roman" w:cs="Times New Roman"/>
          <w:color w:val="000000"/>
          <w:sz w:val="28"/>
          <w:szCs w:val="28"/>
          <w:lang w:eastAsia="ru-RU"/>
        </w:rPr>
        <w:t>Водоснабжение населенных пунктов сельского поселения организовано от:</w:t>
      </w:r>
    </w:p>
    <w:p w:rsidR="00B116A3" w:rsidRPr="005D11A8" w:rsidRDefault="00B116A3" w:rsidP="005D11A8">
      <w:pPr>
        <w:pStyle w:val="a3"/>
        <w:numPr>
          <w:ilvl w:val="0"/>
          <w:numId w:val="12"/>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5D11A8">
        <w:rPr>
          <w:rFonts w:ascii="Times New Roman" w:eastAsia="Times New Roman" w:hAnsi="Times New Roman" w:cs="Times New Roman"/>
          <w:color w:val="000000"/>
          <w:sz w:val="28"/>
          <w:szCs w:val="28"/>
          <w:lang w:eastAsia="ru-RU"/>
        </w:rPr>
        <w:t>централизованных систем, включающих водозаборные узлы и водонапорные сети;</w:t>
      </w:r>
    </w:p>
    <w:p w:rsidR="00B116A3" w:rsidRPr="005D11A8" w:rsidRDefault="00B116A3" w:rsidP="005D11A8">
      <w:pPr>
        <w:pStyle w:val="a3"/>
        <w:numPr>
          <w:ilvl w:val="0"/>
          <w:numId w:val="12"/>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5D11A8">
        <w:rPr>
          <w:rFonts w:ascii="Times New Roman" w:eastAsia="Times New Roman" w:hAnsi="Times New Roman" w:cs="Times New Roman"/>
          <w:color w:val="000000"/>
          <w:sz w:val="28"/>
          <w:szCs w:val="28"/>
          <w:lang w:eastAsia="ru-RU"/>
        </w:rPr>
        <w:t>децентрализованных источников – одиночных скважин, водоразборных колонок, шахтных колодцев.</w:t>
      </w:r>
    </w:p>
    <w:p w:rsidR="00B116A3" w:rsidRPr="00815C80" w:rsidRDefault="00B116A3" w:rsidP="00815C80">
      <w:pPr>
        <w:spacing w:after="0" w:line="360" w:lineRule="auto"/>
        <w:ind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lastRenderedPageBreak/>
        <w:t>Системами централизованного водоснабжения развиты не в достаточн</w:t>
      </w:r>
      <w:r w:rsidR="004B3CFD">
        <w:rPr>
          <w:rFonts w:ascii="Times New Roman" w:eastAsia="Times New Roman" w:hAnsi="Times New Roman" w:cs="Times New Roman"/>
          <w:color w:val="000000"/>
          <w:sz w:val="28"/>
          <w:szCs w:val="28"/>
          <w:lang w:eastAsia="ru-RU"/>
        </w:rPr>
        <w:t xml:space="preserve">ой степени и действуют в селах </w:t>
      </w:r>
      <w:r w:rsidRPr="00815C80">
        <w:rPr>
          <w:rFonts w:ascii="Times New Roman" w:eastAsia="Times New Roman" w:hAnsi="Times New Roman" w:cs="Times New Roman"/>
          <w:color w:val="000000"/>
          <w:sz w:val="28"/>
          <w:szCs w:val="28"/>
          <w:lang w:eastAsia="ru-RU"/>
        </w:rPr>
        <w:t>Пожарское, Совхоз Пожарский.</w:t>
      </w:r>
    </w:p>
    <w:p w:rsidR="00B116A3" w:rsidRPr="00815C80" w:rsidRDefault="00B116A3" w:rsidP="00815C80">
      <w:pPr>
        <w:spacing w:after="0" w:line="360" w:lineRule="auto"/>
        <w:ind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Пожарское сельское поселение включает в себя следующие населенные пункты, жители которых обеспечиваются холодной водой:</w:t>
      </w:r>
    </w:p>
    <w:p w:rsidR="00B116A3" w:rsidRPr="00815C80" w:rsidRDefault="00B116A3" w:rsidP="00815C80">
      <w:pPr>
        <w:spacing w:after="0" w:line="360" w:lineRule="auto"/>
        <w:ind w:firstLine="709"/>
        <w:jc w:val="both"/>
        <w:rPr>
          <w:rFonts w:ascii="Times New Roman" w:eastAsia="Times New Roman" w:hAnsi="Times New Roman" w:cs="Times New Roman"/>
          <w:i/>
          <w:color w:val="000000"/>
          <w:sz w:val="28"/>
          <w:szCs w:val="28"/>
          <w:u w:val="single"/>
          <w:lang w:eastAsia="ru-RU"/>
        </w:rPr>
      </w:pPr>
      <w:r w:rsidRPr="00815C80">
        <w:rPr>
          <w:rFonts w:ascii="Times New Roman" w:eastAsia="Times New Roman" w:hAnsi="Times New Roman" w:cs="Times New Roman"/>
          <w:i/>
          <w:color w:val="000000"/>
          <w:sz w:val="28"/>
          <w:szCs w:val="28"/>
          <w:u w:val="single"/>
          <w:lang w:eastAsia="ru-RU"/>
        </w:rPr>
        <w:t>с. Пожарское</w:t>
      </w:r>
      <w:r w:rsidR="000E7DA5">
        <w:rPr>
          <w:rFonts w:ascii="Times New Roman" w:eastAsia="Times New Roman" w:hAnsi="Times New Roman" w:cs="Times New Roman"/>
          <w:i/>
          <w:color w:val="000000"/>
          <w:sz w:val="28"/>
          <w:szCs w:val="28"/>
          <w:u w:val="single"/>
          <w:lang w:eastAsia="ru-RU"/>
        </w:rPr>
        <w:t>:</w:t>
      </w:r>
    </w:p>
    <w:p w:rsidR="00B116A3" w:rsidRPr="00815C80" w:rsidRDefault="00B116A3" w:rsidP="00815C80">
      <w:pPr>
        <w:spacing w:after="0" w:line="360" w:lineRule="auto"/>
        <w:ind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Водопроводная система в с. Пожарское находится в неудовлетворительном состоянии, капитальный ремонт сетей не проводился с 1965 года, общая протяженность 5600 м. На территории села расположены следующие сооружения:</w:t>
      </w:r>
    </w:p>
    <w:p w:rsidR="00B116A3" w:rsidRPr="00815C80" w:rsidRDefault="00B116A3" w:rsidP="005D11A8">
      <w:pPr>
        <w:pStyle w:val="a3"/>
        <w:numPr>
          <w:ilvl w:val="0"/>
          <w:numId w:val="3"/>
        </w:numPr>
        <w:tabs>
          <w:tab w:val="clear" w:pos="1536"/>
          <w:tab w:val="num"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Артезианская скважина, расположенная на ул.</w:t>
      </w:r>
      <w:r w:rsidR="0027342A">
        <w:rPr>
          <w:rFonts w:ascii="Times New Roman" w:eastAsia="Times New Roman" w:hAnsi="Times New Roman" w:cs="Times New Roman"/>
          <w:color w:val="000000"/>
          <w:sz w:val="28"/>
          <w:szCs w:val="28"/>
          <w:lang w:eastAsia="ru-RU"/>
        </w:rPr>
        <w:t xml:space="preserve"> </w:t>
      </w:r>
      <w:r w:rsidRPr="00815C80">
        <w:rPr>
          <w:rFonts w:ascii="Times New Roman" w:eastAsia="Times New Roman" w:hAnsi="Times New Roman" w:cs="Times New Roman"/>
          <w:color w:val="000000"/>
          <w:sz w:val="28"/>
          <w:szCs w:val="28"/>
          <w:lang w:eastAsia="ru-RU"/>
        </w:rPr>
        <w:t>Мелиоративная, обеспечивает питьевой водой жителей улиц Мелиоративная, многоквартирные дома, школу, амбулаторию, центральную котельную, водоразборные колонки.</w:t>
      </w:r>
    </w:p>
    <w:p w:rsidR="00B116A3" w:rsidRPr="00815C80" w:rsidRDefault="00B116A3" w:rsidP="005D11A8">
      <w:pPr>
        <w:pStyle w:val="a3"/>
        <w:numPr>
          <w:ilvl w:val="0"/>
          <w:numId w:val="3"/>
        </w:numPr>
        <w:tabs>
          <w:tab w:val="clear" w:pos="1536"/>
          <w:tab w:val="num"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Водокачка, расположенная на ул.</w:t>
      </w:r>
      <w:r w:rsidR="0027342A">
        <w:rPr>
          <w:rFonts w:ascii="Times New Roman" w:eastAsia="Times New Roman" w:hAnsi="Times New Roman" w:cs="Times New Roman"/>
          <w:color w:val="000000"/>
          <w:sz w:val="28"/>
          <w:szCs w:val="28"/>
          <w:lang w:eastAsia="ru-RU"/>
        </w:rPr>
        <w:t xml:space="preserve"> </w:t>
      </w:r>
      <w:r w:rsidRPr="00815C80">
        <w:rPr>
          <w:rFonts w:ascii="Times New Roman" w:eastAsia="Times New Roman" w:hAnsi="Times New Roman" w:cs="Times New Roman"/>
          <w:color w:val="000000"/>
          <w:sz w:val="28"/>
          <w:szCs w:val="28"/>
          <w:lang w:eastAsia="ru-RU"/>
        </w:rPr>
        <w:t>Ленинская, обеспечивает водой жителей южной части улицы Ленинская, Лермонтова и Пожарского.</w:t>
      </w:r>
    </w:p>
    <w:p w:rsidR="00B116A3" w:rsidRPr="00815C80" w:rsidRDefault="00B116A3" w:rsidP="005D11A8">
      <w:pPr>
        <w:pStyle w:val="a3"/>
        <w:numPr>
          <w:ilvl w:val="0"/>
          <w:numId w:val="3"/>
        </w:numPr>
        <w:tabs>
          <w:tab w:val="clear" w:pos="1536"/>
          <w:tab w:val="num"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Водокачка, расположенная на ул.</w:t>
      </w:r>
      <w:r w:rsidR="0027342A">
        <w:rPr>
          <w:rFonts w:ascii="Times New Roman" w:eastAsia="Times New Roman" w:hAnsi="Times New Roman" w:cs="Times New Roman"/>
          <w:color w:val="000000"/>
          <w:sz w:val="28"/>
          <w:szCs w:val="28"/>
          <w:lang w:eastAsia="ru-RU"/>
        </w:rPr>
        <w:t xml:space="preserve"> </w:t>
      </w:r>
      <w:r w:rsidRPr="00815C80">
        <w:rPr>
          <w:rFonts w:ascii="Times New Roman" w:eastAsia="Times New Roman" w:hAnsi="Times New Roman" w:cs="Times New Roman"/>
          <w:color w:val="000000"/>
          <w:sz w:val="28"/>
          <w:szCs w:val="28"/>
          <w:lang w:eastAsia="ru-RU"/>
        </w:rPr>
        <w:t>Лазо, обеспечивает водой жителей улицы Лазо.</w:t>
      </w:r>
    </w:p>
    <w:p w:rsidR="00B116A3" w:rsidRPr="00815C80" w:rsidRDefault="00B116A3" w:rsidP="005D11A8">
      <w:pPr>
        <w:pStyle w:val="a3"/>
        <w:numPr>
          <w:ilvl w:val="0"/>
          <w:numId w:val="3"/>
        </w:numPr>
        <w:tabs>
          <w:tab w:val="clear" w:pos="1536"/>
          <w:tab w:val="num"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Водокачка, расположенная на ул.</w:t>
      </w:r>
      <w:r w:rsidR="0027342A">
        <w:rPr>
          <w:rFonts w:ascii="Times New Roman" w:eastAsia="Times New Roman" w:hAnsi="Times New Roman" w:cs="Times New Roman"/>
          <w:color w:val="000000"/>
          <w:sz w:val="28"/>
          <w:szCs w:val="28"/>
          <w:lang w:eastAsia="ru-RU"/>
        </w:rPr>
        <w:t xml:space="preserve"> </w:t>
      </w:r>
      <w:r w:rsidRPr="00815C80">
        <w:rPr>
          <w:rFonts w:ascii="Times New Roman" w:eastAsia="Times New Roman" w:hAnsi="Times New Roman" w:cs="Times New Roman"/>
          <w:color w:val="000000"/>
          <w:sz w:val="28"/>
          <w:szCs w:val="28"/>
          <w:lang w:eastAsia="ru-RU"/>
        </w:rPr>
        <w:t>50 лет Октября, обеспечивает водой жителей улицы 50 лет Октября, восточной части улицы Партизанская.</w:t>
      </w:r>
    </w:p>
    <w:p w:rsidR="00B116A3" w:rsidRPr="00815C80" w:rsidRDefault="00B116A3" w:rsidP="005D11A8">
      <w:pPr>
        <w:pStyle w:val="a3"/>
        <w:numPr>
          <w:ilvl w:val="0"/>
          <w:numId w:val="3"/>
        </w:numPr>
        <w:tabs>
          <w:tab w:val="clear" w:pos="1536"/>
          <w:tab w:val="num"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Водокачка, расположенная на ул.</w:t>
      </w:r>
      <w:r w:rsidR="0027342A">
        <w:rPr>
          <w:rFonts w:ascii="Times New Roman" w:eastAsia="Times New Roman" w:hAnsi="Times New Roman" w:cs="Times New Roman"/>
          <w:color w:val="000000"/>
          <w:sz w:val="28"/>
          <w:szCs w:val="28"/>
          <w:lang w:eastAsia="ru-RU"/>
        </w:rPr>
        <w:t xml:space="preserve"> </w:t>
      </w:r>
      <w:r w:rsidRPr="00815C80">
        <w:rPr>
          <w:rFonts w:ascii="Times New Roman" w:eastAsia="Times New Roman" w:hAnsi="Times New Roman" w:cs="Times New Roman"/>
          <w:color w:val="000000"/>
          <w:sz w:val="28"/>
          <w:szCs w:val="28"/>
          <w:lang w:eastAsia="ru-RU"/>
        </w:rPr>
        <w:t>Пограничная, обеспечивает водой жителей восточной части улицы Пограничная.</w:t>
      </w:r>
    </w:p>
    <w:p w:rsidR="00B116A3" w:rsidRPr="00815C80" w:rsidRDefault="00B116A3" w:rsidP="005D11A8">
      <w:pPr>
        <w:pStyle w:val="a3"/>
        <w:numPr>
          <w:ilvl w:val="0"/>
          <w:numId w:val="3"/>
        </w:numPr>
        <w:tabs>
          <w:tab w:val="clear" w:pos="1536"/>
          <w:tab w:val="num"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 xml:space="preserve">Башня </w:t>
      </w:r>
      <w:proofErr w:type="spellStart"/>
      <w:r w:rsidRPr="00815C80">
        <w:rPr>
          <w:rFonts w:ascii="Times New Roman" w:eastAsia="Times New Roman" w:hAnsi="Times New Roman" w:cs="Times New Roman"/>
          <w:color w:val="000000"/>
          <w:sz w:val="28"/>
          <w:szCs w:val="28"/>
          <w:lang w:eastAsia="ru-RU"/>
        </w:rPr>
        <w:t>Рожновского</w:t>
      </w:r>
      <w:proofErr w:type="spellEnd"/>
      <w:r w:rsidRPr="00815C80">
        <w:rPr>
          <w:rFonts w:ascii="Times New Roman" w:eastAsia="Times New Roman" w:hAnsi="Times New Roman" w:cs="Times New Roman"/>
          <w:color w:val="000000"/>
          <w:sz w:val="28"/>
          <w:szCs w:val="28"/>
          <w:lang w:eastAsia="ru-RU"/>
        </w:rPr>
        <w:t>, расположенная на ул.</w:t>
      </w:r>
      <w:r w:rsidR="0027342A">
        <w:rPr>
          <w:rFonts w:ascii="Times New Roman" w:eastAsia="Times New Roman" w:hAnsi="Times New Roman" w:cs="Times New Roman"/>
          <w:color w:val="000000"/>
          <w:sz w:val="28"/>
          <w:szCs w:val="28"/>
          <w:lang w:eastAsia="ru-RU"/>
        </w:rPr>
        <w:t xml:space="preserve"> </w:t>
      </w:r>
      <w:r w:rsidRPr="00815C80">
        <w:rPr>
          <w:rFonts w:ascii="Times New Roman" w:eastAsia="Times New Roman" w:hAnsi="Times New Roman" w:cs="Times New Roman"/>
          <w:color w:val="000000"/>
          <w:sz w:val="28"/>
          <w:szCs w:val="28"/>
          <w:lang w:eastAsia="ru-RU"/>
        </w:rPr>
        <w:t>Пушкина, не функционирует.</w:t>
      </w:r>
    </w:p>
    <w:p w:rsidR="00B116A3" w:rsidRPr="00815C80" w:rsidRDefault="00B116A3" w:rsidP="00815C80">
      <w:pPr>
        <w:spacing w:after="0" w:line="360" w:lineRule="auto"/>
        <w:ind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 xml:space="preserve">Всего на территории села необходимо провести капитальный ремонт 4200 пм водопроводных сетей. </w:t>
      </w:r>
    </w:p>
    <w:p w:rsidR="00B116A3" w:rsidRPr="00786249" w:rsidRDefault="00B116A3" w:rsidP="00815C80">
      <w:pPr>
        <w:spacing w:after="0" w:line="360" w:lineRule="auto"/>
        <w:ind w:firstLine="709"/>
        <w:jc w:val="both"/>
        <w:rPr>
          <w:rFonts w:ascii="Times New Roman" w:eastAsia="Times New Roman" w:hAnsi="Times New Roman" w:cs="Times New Roman"/>
          <w:i/>
          <w:color w:val="000000"/>
          <w:sz w:val="28"/>
          <w:szCs w:val="28"/>
          <w:u w:val="single"/>
          <w:lang w:eastAsia="ru-RU"/>
        </w:rPr>
      </w:pPr>
      <w:r w:rsidRPr="00786249">
        <w:rPr>
          <w:rFonts w:ascii="Times New Roman" w:eastAsia="Times New Roman" w:hAnsi="Times New Roman" w:cs="Times New Roman"/>
          <w:i/>
          <w:color w:val="000000"/>
          <w:sz w:val="28"/>
          <w:szCs w:val="28"/>
          <w:u w:val="single"/>
          <w:lang w:eastAsia="ru-RU"/>
        </w:rPr>
        <w:t>с.</w:t>
      </w:r>
      <w:r w:rsidR="0027342A" w:rsidRPr="00786249">
        <w:rPr>
          <w:rFonts w:ascii="Times New Roman" w:eastAsia="Times New Roman" w:hAnsi="Times New Roman" w:cs="Times New Roman"/>
          <w:i/>
          <w:color w:val="000000"/>
          <w:sz w:val="28"/>
          <w:szCs w:val="28"/>
          <w:u w:val="single"/>
          <w:lang w:eastAsia="ru-RU"/>
        </w:rPr>
        <w:t xml:space="preserve"> </w:t>
      </w:r>
      <w:r w:rsidRPr="00786249">
        <w:rPr>
          <w:rFonts w:ascii="Times New Roman" w:eastAsia="Times New Roman" w:hAnsi="Times New Roman" w:cs="Times New Roman"/>
          <w:i/>
          <w:color w:val="000000"/>
          <w:sz w:val="28"/>
          <w:szCs w:val="28"/>
          <w:u w:val="single"/>
          <w:lang w:eastAsia="ru-RU"/>
        </w:rPr>
        <w:t>Никитовка</w:t>
      </w:r>
      <w:r w:rsidR="000E7DA5">
        <w:rPr>
          <w:rFonts w:ascii="Times New Roman" w:eastAsia="Times New Roman" w:hAnsi="Times New Roman" w:cs="Times New Roman"/>
          <w:i/>
          <w:color w:val="000000"/>
          <w:sz w:val="28"/>
          <w:szCs w:val="28"/>
          <w:u w:val="single"/>
          <w:lang w:eastAsia="ru-RU"/>
        </w:rPr>
        <w:t>:</w:t>
      </w:r>
    </w:p>
    <w:p w:rsidR="00B116A3" w:rsidRPr="00815C80" w:rsidRDefault="00B116A3" w:rsidP="00E14A75">
      <w:pPr>
        <w:spacing w:after="0" w:line="360" w:lineRule="auto"/>
        <w:ind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 xml:space="preserve">Жители села обеспечиваются питьевой водой через водокачку, установленную в центральной части населенного пункта. Для отпуска воды населению установлен водяной счетчик. Рентабельность водокачки составляет 10-15%. </w:t>
      </w:r>
      <w:r w:rsidR="00E14A75">
        <w:rPr>
          <w:rFonts w:ascii="Times New Roman" w:eastAsia="Times New Roman" w:hAnsi="Times New Roman" w:cs="Times New Roman"/>
          <w:color w:val="000000"/>
          <w:sz w:val="28"/>
          <w:szCs w:val="28"/>
          <w:lang w:eastAsia="ru-RU"/>
        </w:rPr>
        <w:t xml:space="preserve"> </w:t>
      </w:r>
      <w:r w:rsidRPr="00815C80">
        <w:rPr>
          <w:rFonts w:ascii="Times New Roman" w:eastAsia="Times New Roman" w:hAnsi="Times New Roman" w:cs="Times New Roman"/>
          <w:color w:val="000000"/>
          <w:sz w:val="28"/>
          <w:szCs w:val="28"/>
          <w:lang w:eastAsia="ru-RU"/>
        </w:rPr>
        <w:t>Дополнительно функционируют два колодца.</w:t>
      </w:r>
    </w:p>
    <w:p w:rsidR="00B116A3" w:rsidRPr="00786249" w:rsidRDefault="00B116A3" w:rsidP="00815C80">
      <w:pPr>
        <w:spacing w:after="0" w:line="360" w:lineRule="auto"/>
        <w:ind w:firstLine="709"/>
        <w:jc w:val="both"/>
        <w:rPr>
          <w:rFonts w:ascii="Times New Roman" w:eastAsia="Times New Roman" w:hAnsi="Times New Roman" w:cs="Times New Roman"/>
          <w:i/>
          <w:color w:val="000000"/>
          <w:sz w:val="28"/>
          <w:szCs w:val="28"/>
          <w:u w:val="single"/>
          <w:lang w:eastAsia="ru-RU"/>
        </w:rPr>
      </w:pPr>
      <w:r w:rsidRPr="00786249">
        <w:rPr>
          <w:rFonts w:ascii="Times New Roman" w:eastAsia="Times New Roman" w:hAnsi="Times New Roman" w:cs="Times New Roman"/>
          <w:i/>
          <w:color w:val="000000"/>
          <w:sz w:val="28"/>
          <w:szCs w:val="28"/>
          <w:u w:val="single"/>
          <w:lang w:eastAsia="ru-RU"/>
        </w:rPr>
        <w:t>с.</w:t>
      </w:r>
      <w:r w:rsidR="0027342A" w:rsidRPr="00786249">
        <w:rPr>
          <w:rFonts w:ascii="Times New Roman" w:eastAsia="Times New Roman" w:hAnsi="Times New Roman" w:cs="Times New Roman"/>
          <w:i/>
          <w:color w:val="000000"/>
          <w:sz w:val="28"/>
          <w:szCs w:val="28"/>
          <w:u w:val="single"/>
          <w:lang w:eastAsia="ru-RU"/>
        </w:rPr>
        <w:t xml:space="preserve"> </w:t>
      </w:r>
      <w:r w:rsidRPr="00786249">
        <w:rPr>
          <w:rFonts w:ascii="Times New Roman" w:eastAsia="Times New Roman" w:hAnsi="Times New Roman" w:cs="Times New Roman"/>
          <w:i/>
          <w:color w:val="000000"/>
          <w:sz w:val="28"/>
          <w:szCs w:val="28"/>
          <w:u w:val="single"/>
          <w:lang w:eastAsia="ru-RU"/>
        </w:rPr>
        <w:t>Совхоз Пожарский</w:t>
      </w:r>
      <w:r w:rsidR="000E7DA5">
        <w:rPr>
          <w:rFonts w:ascii="Times New Roman" w:eastAsia="Times New Roman" w:hAnsi="Times New Roman" w:cs="Times New Roman"/>
          <w:i/>
          <w:color w:val="000000"/>
          <w:sz w:val="28"/>
          <w:szCs w:val="28"/>
          <w:u w:val="single"/>
          <w:lang w:eastAsia="ru-RU"/>
        </w:rPr>
        <w:t>:</w:t>
      </w:r>
    </w:p>
    <w:p w:rsidR="00B116A3" w:rsidRPr="00815C80" w:rsidRDefault="00B116A3" w:rsidP="00815C80">
      <w:pPr>
        <w:spacing w:after="0" w:line="360" w:lineRule="auto"/>
        <w:ind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Жители села обеспечиваются питьевой водой из артезианской скважи</w:t>
      </w:r>
      <w:r w:rsidR="00786249">
        <w:rPr>
          <w:rFonts w:ascii="Times New Roman" w:eastAsia="Times New Roman" w:hAnsi="Times New Roman" w:cs="Times New Roman"/>
          <w:color w:val="000000"/>
          <w:sz w:val="28"/>
          <w:szCs w:val="28"/>
          <w:lang w:eastAsia="ru-RU"/>
        </w:rPr>
        <w:t>ны, расположенной на территории</w:t>
      </w:r>
      <w:r w:rsidRPr="00815C80">
        <w:rPr>
          <w:rFonts w:ascii="Times New Roman" w:eastAsia="Times New Roman" w:hAnsi="Times New Roman" w:cs="Times New Roman"/>
          <w:color w:val="000000"/>
          <w:sz w:val="28"/>
          <w:szCs w:val="28"/>
          <w:lang w:eastAsia="ru-RU"/>
        </w:rPr>
        <w:t xml:space="preserve"> бывшего СХПК «Центральный». В селе </w:t>
      </w:r>
      <w:r w:rsidRPr="00815C80">
        <w:rPr>
          <w:rFonts w:ascii="Times New Roman" w:eastAsia="Times New Roman" w:hAnsi="Times New Roman" w:cs="Times New Roman"/>
          <w:color w:val="000000"/>
          <w:sz w:val="28"/>
          <w:szCs w:val="28"/>
          <w:lang w:eastAsia="ru-RU"/>
        </w:rPr>
        <w:lastRenderedPageBreak/>
        <w:t>функционируют водопровод (протяженность 1100 м) с охватом всех улиц через систему водоразборных колонок, расположенных по улицам:</w:t>
      </w:r>
    </w:p>
    <w:p w:rsidR="00B116A3" w:rsidRPr="00815C80" w:rsidRDefault="00B116A3" w:rsidP="005D11A8">
      <w:pPr>
        <w:pStyle w:val="a3"/>
        <w:numPr>
          <w:ilvl w:val="0"/>
          <w:numId w:val="12"/>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Аэродромная (1 шт.);</w:t>
      </w:r>
    </w:p>
    <w:p w:rsidR="00B116A3" w:rsidRPr="00815C80" w:rsidRDefault="00B116A3" w:rsidP="005D11A8">
      <w:pPr>
        <w:pStyle w:val="a3"/>
        <w:numPr>
          <w:ilvl w:val="0"/>
          <w:numId w:val="12"/>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Ракетная (1 шт.);</w:t>
      </w:r>
    </w:p>
    <w:p w:rsidR="00B116A3" w:rsidRPr="00815C80" w:rsidRDefault="00B116A3" w:rsidP="005D11A8">
      <w:pPr>
        <w:pStyle w:val="a3"/>
        <w:numPr>
          <w:ilvl w:val="0"/>
          <w:numId w:val="12"/>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Центральная (4 шт.);</w:t>
      </w:r>
    </w:p>
    <w:p w:rsidR="00B116A3" w:rsidRPr="00815C80" w:rsidRDefault="00B116A3" w:rsidP="005D11A8">
      <w:pPr>
        <w:pStyle w:val="a3"/>
        <w:numPr>
          <w:ilvl w:val="0"/>
          <w:numId w:val="12"/>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Переселенческая (1 шт.);</w:t>
      </w:r>
    </w:p>
    <w:p w:rsidR="00B116A3" w:rsidRPr="00815C80" w:rsidRDefault="00B116A3" w:rsidP="005D11A8">
      <w:pPr>
        <w:pStyle w:val="a3"/>
        <w:numPr>
          <w:ilvl w:val="0"/>
          <w:numId w:val="12"/>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Молодежная (1 шт.).</w:t>
      </w:r>
    </w:p>
    <w:p w:rsidR="00B116A3" w:rsidRPr="00815C80" w:rsidRDefault="00B116A3" w:rsidP="00815C80">
      <w:pPr>
        <w:spacing w:after="0" w:line="360" w:lineRule="auto"/>
        <w:ind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 xml:space="preserve">Башня </w:t>
      </w:r>
      <w:proofErr w:type="spellStart"/>
      <w:r w:rsidRPr="00815C80">
        <w:rPr>
          <w:rFonts w:ascii="Times New Roman" w:eastAsia="Times New Roman" w:hAnsi="Times New Roman" w:cs="Times New Roman"/>
          <w:color w:val="000000"/>
          <w:sz w:val="28"/>
          <w:szCs w:val="28"/>
          <w:lang w:eastAsia="ru-RU"/>
        </w:rPr>
        <w:t>Рожновского</w:t>
      </w:r>
      <w:proofErr w:type="spellEnd"/>
      <w:r w:rsidRPr="00815C80">
        <w:rPr>
          <w:rFonts w:ascii="Times New Roman" w:eastAsia="Times New Roman" w:hAnsi="Times New Roman" w:cs="Times New Roman"/>
          <w:color w:val="000000"/>
          <w:sz w:val="28"/>
          <w:szCs w:val="28"/>
          <w:lang w:eastAsia="ru-RU"/>
        </w:rPr>
        <w:t>, расположенная на ул.</w:t>
      </w:r>
      <w:r w:rsidR="0027342A">
        <w:rPr>
          <w:rFonts w:ascii="Times New Roman" w:eastAsia="Times New Roman" w:hAnsi="Times New Roman" w:cs="Times New Roman"/>
          <w:color w:val="000000"/>
          <w:sz w:val="28"/>
          <w:szCs w:val="28"/>
          <w:lang w:eastAsia="ru-RU"/>
        </w:rPr>
        <w:t xml:space="preserve"> </w:t>
      </w:r>
      <w:r w:rsidRPr="00815C80">
        <w:rPr>
          <w:rFonts w:ascii="Times New Roman" w:eastAsia="Times New Roman" w:hAnsi="Times New Roman" w:cs="Times New Roman"/>
          <w:color w:val="000000"/>
          <w:sz w:val="28"/>
          <w:szCs w:val="28"/>
          <w:lang w:eastAsia="ru-RU"/>
        </w:rPr>
        <w:t>Степная, разукомплектована и не функционирует.</w:t>
      </w:r>
    </w:p>
    <w:p w:rsidR="00B116A3" w:rsidRPr="00815C80" w:rsidRDefault="00B116A3" w:rsidP="00815C80">
      <w:pPr>
        <w:spacing w:after="0" w:line="360" w:lineRule="auto"/>
        <w:ind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Водопровод требует капитального ремонта, всего ремонту подлежит 1100</w:t>
      </w:r>
      <w:r w:rsidR="00E2436F">
        <w:rPr>
          <w:rFonts w:ascii="Times New Roman" w:eastAsia="Times New Roman" w:hAnsi="Times New Roman" w:cs="Times New Roman"/>
          <w:color w:val="000000"/>
          <w:sz w:val="28"/>
          <w:szCs w:val="28"/>
          <w:lang w:eastAsia="ru-RU"/>
        </w:rPr>
        <w:t xml:space="preserve"> </w:t>
      </w:r>
      <w:r w:rsidRPr="00815C80">
        <w:rPr>
          <w:rFonts w:ascii="Times New Roman" w:eastAsia="Times New Roman" w:hAnsi="Times New Roman" w:cs="Times New Roman"/>
          <w:color w:val="000000"/>
          <w:sz w:val="28"/>
          <w:szCs w:val="28"/>
          <w:lang w:eastAsia="ru-RU"/>
        </w:rPr>
        <w:t>пм:</w:t>
      </w:r>
    </w:p>
    <w:p w:rsidR="00B116A3" w:rsidRPr="00815C80" w:rsidRDefault="00B116A3" w:rsidP="005D11A8">
      <w:pPr>
        <w:pStyle w:val="a3"/>
        <w:numPr>
          <w:ilvl w:val="0"/>
          <w:numId w:val="12"/>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ул.</w:t>
      </w:r>
      <w:r w:rsidR="0027342A">
        <w:rPr>
          <w:rFonts w:ascii="Times New Roman" w:eastAsia="Times New Roman" w:hAnsi="Times New Roman" w:cs="Times New Roman"/>
          <w:color w:val="000000"/>
          <w:sz w:val="28"/>
          <w:szCs w:val="28"/>
          <w:lang w:eastAsia="ru-RU"/>
        </w:rPr>
        <w:t xml:space="preserve"> </w:t>
      </w:r>
      <w:r w:rsidRPr="00815C80">
        <w:rPr>
          <w:rFonts w:ascii="Times New Roman" w:eastAsia="Times New Roman" w:hAnsi="Times New Roman" w:cs="Times New Roman"/>
          <w:color w:val="000000"/>
          <w:sz w:val="28"/>
          <w:szCs w:val="28"/>
          <w:lang w:eastAsia="ru-RU"/>
        </w:rPr>
        <w:t>Аэродромная – 430 пм;</w:t>
      </w:r>
    </w:p>
    <w:p w:rsidR="00B116A3" w:rsidRPr="00815C80" w:rsidRDefault="00B116A3" w:rsidP="005D11A8">
      <w:pPr>
        <w:pStyle w:val="a3"/>
        <w:numPr>
          <w:ilvl w:val="0"/>
          <w:numId w:val="12"/>
        </w:numPr>
        <w:tabs>
          <w:tab w:val="left" w:pos="1134"/>
        </w:tabs>
        <w:spacing w:after="0" w:line="360" w:lineRule="auto"/>
        <w:ind w:left="0"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ул.</w:t>
      </w:r>
      <w:r w:rsidR="0027342A">
        <w:rPr>
          <w:rFonts w:ascii="Times New Roman" w:eastAsia="Times New Roman" w:hAnsi="Times New Roman" w:cs="Times New Roman"/>
          <w:color w:val="000000"/>
          <w:sz w:val="28"/>
          <w:szCs w:val="28"/>
          <w:lang w:eastAsia="ru-RU"/>
        </w:rPr>
        <w:t xml:space="preserve"> </w:t>
      </w:r>
      <w:r w:rsidR="005D11A8">
        <w:rPr>
          <w:rFonts w:ascii="Times New Roman" w:eastAsia="Times New Roman" w:hAnsi="Times New Roman" w:cs="Times New Roman"/>
          <w:color w:val="000000"/>
          <w:sz w:val="28"/>
          <w:szCs w:val="28"/>
          <w:lang w:eastAsia="ru-RU"/>
        </w:rPr>
        <w:t>Ракетная –</w:t>
      </w:r>
      <w:r w:rsidR="004B3CFD">
        <w:rPr>
          <w:rFonts w:ascii="Times New Roman" w:eastAsia="Times New Roman" w:hAnsi="Times New Roman" w:cs="Times New Roman"/>
          <w:color w:val="000000"/>
          <w:sz w:val="28"/>
          <w:szCs w:val="28"/>
          <w:lang w:eastAsia="ru-RU"/>
        </w:rPr>
        <w:t xml:space="preserve"> 570 </w:t>
      </w:r>
      <w:r w:rsidR="005D11A8">
        <w:rPr>
          <w:rFonts w:ascii="Times New Roman" w:eastAsia="Times New Roman" w:hAnsi="Times New Roman" w:cs="Times New Roman"/>
          <w:color w:val="000000"/>
          <w:sz w:val="28"/>
          <w:szCs w:val="28"/>
          <w:lang w:eastAsia="ru-RU"/>
        </w:rPr>
        <w:t>пм.</w:t>
      </w:r>
    </w:p>
    <w:p w:rsidR="00B116A3" w:rsidRPr="00815C80" w:rsidRDefault="00B116A3" w:rsidP="00815C80">
      <w:pPr>
        <w:spacing w:after="0" w:line="360" w:lineRule="auto"/>
        <w:ind w:firstLine="709"/>
        <w:jc w:val="both"/>
        <w:rPr>
          <w:rFonts w:ascii="Times New Roman" w:eastAsia="Times New Roman" w:hAnsi="Times New Roman" w:cs="Times New Roman"/>
          <w:color w:val="000000"/>
          <w:sz w:val="28"/>
          <w:szCs w:val="28"/>
          <w:lang w:eastAsia="ru-RU"/>
        </w:rPr>
      </w:pPr>
      <w:r w:rsidRPr="00815C80">
        <w:rPr>
          <w:rFonts w:ascii="Times New Roman" w:eastAsia="Times New Roman" w:hAnsi="Times New Roman" w:cs="Times New Roman"/>
          <w:color w:val="000000"/>
          <w:sz w:val="28"/>
          <w:szCs w:val="28"/>
          <w:lang w:eastAsia="ru-RU"/>
        </w:rPr>
        <w:t>Обеспечение населения Пожарского сельского поселения питьевой водой является, одной из приоритетных задач, решение которой необходимо для сохранения здоровья, улучшения условий деятельности и повышения уровня жизни населения.</w:t>
      </w:r>
    </w:p>
    <w:p w:rsidR="00B116A3" w:rsidRPr="00815C80" w:rsidRDefault="00541A77" w:rsidP="005D11A8">
      <w:pPr>
        <w:spacing w:after="0" w:line="240" w:lineRule="auto"/>
        <w:ind w:firstLine="709"/>
        <w:jc w:val="center"/>
        <w:rPr>
          <w:rFonts w:ascii="Times New Roman" w:hAnsi="Times New Roman" w:cs="Times New Roman"/>
          <w:b/>
          <w:sz w:val="28"/>
          <w:szCs w:val="28"/>
        </w:rPr>
      </w:pPr>
      <w:r w:rsidRPr="00815C80">
        <w:rPr>
          <w:rFonts w:ascii="Times New Roman" w:hAnsi="Times New Roman" w:cs="Times New Roman"/>
          <w:b/>
          <w:sz w:val="28"/>
          <w:szCs w:val="28"/>
        </w:rPr>
        <w:t xml:space="preserve"> Основные технические характеристики источников водоснабжения и других объектов системы</w:t>
      </w:r>
    </w:p>
    <w:tbl>
      <w:tblPr>
        <w:tblW w:w="5000" w:type="pct"/>
        <w:tblLook w:val="04A0" w:firstRow="1" w:lastRow="0" w:firstColumn="1" w:lastColumn="0" w:noHBand="0" w:noVBand="1"/>
      </w:tblPr>
      <w:tblGrid>
        <w:gridCol w:w="674"/>
        <w:gridCol w:w="1930"/>
        <w:gridCol w:w="2499"/>
        <w:gridCol w:w="1182"/>
        <w:gridCol w:w="2407"/>
        <w:gridCol w:w="1445"/>
      </w:tblGrid>
      <w:tr w:rsidR="0027342A" w:rsidRPr="00815C80" w:rsidTr="00E14A75">
        <w:trPr>
          <w:trHeight w:val="954"/>
        </w:trPr>
        <w:tc>
          <w:tcPr>
            <w:tcW w:w="260" w:type="pct"/>
            <w:tcBorders>
              <w:top w:val="single" w:sz="4" w:space="0" w:color="auto"/>
              <w:left w:val="single" w:sz="4" w:space="0" w:color="auto"/>
              <w:bottom w:val="single" w:sz="4" w:space="0" w:color="auto"/>
              <w:right w:val="single" w:sz="4" w:space="0" w:color="auto"/>
            </w:tcBorders>
            <w:vAlign w:val="center"/>
            <w:hideMark/>
          </w:tcPr>
          <w:p w:rsidR="0027342A" w:rsidRPr="0020017E" w:rsidRDefault="0027342A" w:rsidP="005D11A8">
            <w:pPr>
              <w:spacing w:after="0" w:line="240" w:lineRule="auto"/>
              <w:ind w:firstLine="709"/>
              <w:jc w:val="center"/>
              <w:rPr>
                <w:rFonts w:ascii="Times New Roman" w:eastAsia="Times New Roman" w:hAnsi="Times New Roman" w:cs="Times New Roman"/>
                <w:bCs/>
                <w:color w:val="000000"/>
                <w:sz w:val="24"/>
                <w:szCs w:val="24"/>
              </w:rPr>
            </w:pPr>
            <w:r>
              <w:rPr>
                <w:rFonts w:ascii="Times New Roman" w:hAnsi="Times New Roman" w:cs="Times New Roman"/>
                <w:bCs/>
                <w:sz w:val="24"/>
                <w:szCs w:val="24"/>
              </w:rPr>
              <w:t>№</w:t>
            </w:r>
            <w:r w:rsidRPr="0020017E">
              <w:rPr>
                <w:rFonts w:ascii="Times New Roman" w:hAnsi="Times New Roman" w:cs="Times New Roman"/>
                <w:bCs/>
                <w:sz w:val="24"/>
                <w:szCs w:val="24"/>
              </w:rPr>
              <w:t>№ п/п</w:t>
            </w:r>
          </w:p>
        </w:tc>
        <w:tc>
          <w:tcPr>
            <w:tcW w:w="866" w:type="pct"/>
            <w:tcBorders>
              <w:top w:val="single" w:sz="4" w:space="0" w:color="auto"/>
              <w:left w:val="nil"/>
              <w:bottom w:val="single" w:sz="4" w:space="0" w:color="auto"/>
              <w:right w:val="single" w:sz="4" w:space="0" w:color="auto"/>
            </w:tcBorders>
            <w:vAlign w:val="center"/>
            <w:hideMark/>
          </w:tcPr>
          <w:p w:rsidR="0027342A" w:rsidRPr="0020017E" w:rsidRDefault="0027342A" w:rsidP="005D11A8">
            <w:pPr>
              <w:spacing w:after="0" w:line="240" w:lineRule="auto"/>
              <w:jc w:val="center"/>
              <w:rPr>
                <w:rFonts w:ascii="Times New Roman" w:eastAsia="Times New Roman" w:hAnsi="Times New Roman" w:cs="Times New Roman"/>
                <w:bCs/>
                <w:color w:val="000000"/>
                <w:sz w:val="24"/>
                <w:szCs w:val="24"/>
              </w:rPr>
            </w:pPr>
            <w:r w:rsidRPr="0020017E">
              <w:rPr>
                <w:rFonts w:ascii="Times New Roman" w:hAnsi="Times New Roman" w:cs="Times New Roman"/>
                <w:bCs/>
                <w:sz w:val="24"/>
                <w:szCs w:val="24"/>
              </w:rPr>
              <w:t>Наименование объекта и его местоположение</w:t>
            </w:r>
          </w:p>
        </w:tc>
        <w:tc>
          <w:tcPr>
            <w:tcW w:w="1416" w:type="pct"/>
            <w:tcBorders>
              <w:top w:val="single" w:sz="4" w:space="0" w:color="auto"/>
              <w:left w:val="nil"/>
              <w:bottom w:val="single" w:sz="4" w:space="0" w:color="auto"/>
              <w:right w:val="single" w:sz="4" w:space="0" w:color="auto"/>
            </w:tcBorders>
            <w:vAlign w:val="center"/>
            <w:hideMark/>
          </w:tcPr>
          <w:p w:rsidR="0027342A" w:rsidRPr="0020017E" w:rsidRDefault="0027342A" w:rsidP="005D11A8">
            <w:pPr>
              <w:spacing w:after="0" w:line="240" w:lineRule="auto"/>
              <w:jc w:val="center"/>
              <w:rPr>
                <w:rFonts w:ascii="Times New Roman" w:eastAsia="Times New Roman" w:hAnsi="Times New Roman" w:cs="Times New Roman"/>
                <w:bCs/>
                <w:color w:val="000000"/>
                <w:sz w:val="24"/>
                <w:szCs w:val="24"/>
              </w:rPr>
            </w:pPr>
            <w:r w:rsidRPr="0020017E">
              <w:rPr>
                <w:rFonts w:ascii="Times New Roman" w:hAnsi="Times New Roman" w:cs="Times New Roman"/>
                <w:bCs/>
                <w:sz w:val="24"/>
                <w:szCs w:val="24"/>
              </w:rPr>
              <w:t>Состав водозаборного узла</w:t>
            </w:r>
          </w:p>
        </w:tc>
        <w:tc>
          <w:tcPr>
            <w:tcW w:w="596" w:type="pct"/>
            <w:tcBorders>
              <w:top w:val="single" w:sz="4" w:space="0" w:color="auto"/>
              <w:left w:val="nil"/>
              <w:bottom w:val="single" w:sz="4" w:space="0" w:color="auto"/>
              <w:right w:val="single" w:sz="4" w:space="0" w:color="auto"/>
            </w:tcBorders>
            <w:vAlign w:val="center"/>
            <w:hideMark/>
          </w:tcPr>
          <w:p w:rsidR="0027342A" w:rsidRPr="0020017E" w:rsidRDefault="0027342A" w:rsidP="005D11A8">
            <w:pPr>
              <w:spacing w:after="0" w:line="240" w:lineRule="auto"/>
              <w:jc w:val="center"/>
              <w:rPr>
                <w:rFonts w:ascii="Times New Roman" w:eastAsia="Times New Roman" w:hAnsi="Times New Roman" w:cs="Times New Roman"/>
                <w:bCs/>
                <w:color w:val="000000"/>
                <w:sz w:val="24"/>
                <w:szCs w:val="24"/>
              </w:rPr>
            </w:pPr>
            <w:r w:rsidRPr="0020017E">
              <w:rPr>
                <w:rFonts w:ascii="Times New Roman" w:hAnsi="Times New Roman" w:cs="Times New Roman"/>
                <w:bCs/>
                <w:sz w:val="24"/>
                <w:szCs w:val="24"/>
              </w:rPr>
              <w:t xml:space="preserve">Год ввода в </w:t>
            </w:r>
            <w:proofErr w:type="spellStart"/>
            <w:r w:rsidRPr="0020017E">
              <w:rPr>
                <w:rFonts w:ascii="Times New Roman" w:hAnsi="Times New Roman" w:cs="Times New Roman"/>
                <w:bCs/>
                <w:sz w:val="24"/>
                <w:szCs w:val="24"/>
              </w:rPr>
              <w:t>эксплуат</w:t>
            </w:r>
            <w:proofErr w:type="spellEnd"/>
            <w:r w:rsidRPr="0020017E">
              <w:rPr>
                <w:rFonts w:ascii="Times New Roman" w:hAnsi="Times New Roman" w:cs="Times New Roman"/>
                <w:bCs/>
                <w:sz w:val="24"/>
                <w:szCs w:val="24"/>
              </w:rPr>
              <w:t>.</w:t>
            </w:r>
          </w:p>
        </w:tc>
        <w:tc>
          <w:tcPr>
            <w:tcW w:w="796" w:type="pct"/>
            <w:tcBorders>
              <w:top w:val="single" w:sz="4" w:space="0" w:color="auto"/>
              <w:left w:val="nil"/>
              <w:bottom w:val="single" w:sz="4" w:space="0" w:color="auto"/>
              <w:right w:val="single" w:sz="4" w:space="0" w:color="auto"/>
            </w:tcBorders>
            <w:vAlign w:val="center"/>
            <w:hideMark/>
          </w:tcPr>
          <w:p w:rsidR="0027342A" w:rsidRPr="0020017E" w:rsidRDefault="00786249" w:rsidP="005D11A8">
            <w:pPr>
              <w:spacing w:after="0" w:line="240" w:lineRule="auto"/>
              <w:jc w:val="center"/>
              <w:rPr>
                <w:rFonts w:ascii="Times New Roman" w:eastAsia="Times New Roman" w:hAnsi="Times New Roman" w:cs="Times New Roman"/>
                <w:bCs/>
                <w:color w:val="000000"/>
                <w:sz w:val="24"/>
                <w:szCs w:val="24"/>
              </w:rPr>
            </w:pPr>
            <w:r w:rsidRPr="0020017E">
              <w:rPr>
                <w:rFonts w:ascii="Times New Roman" w:hAnsi="Times New Roman" w:cs="Times New Roman"/>
                <w:bCs/>
                <w:sz w:val="24"/>
                <w:szCs w:val="24"/>
              </w:rPr>
              <w:t>Производительность, м</w:t>
            </w:r>
            <w:r w:rsidR="0027342A" w:rsidRPr="0020017E">
              <w:rPr>
                <w:rFonts w:ascii="Times New Roman" w:hAnsi="Times New Roman" w:cs="Times New Roman"/>
                <w:bCs/>
                <w:sz w:val="24"/>
                <w:szCs w:val="24"/>
              </w:rPr>
              <w:t>³/час</w:t>
            </w:r>
          </w:p>
        </w:tc>
        <w:tc>
          <w:tcPr>
            <w:tcW w:w="1067" w:type="pct"/>
            <w:tcBorders>
              <w:top w:val="single" w:sz="4" w:space="0" w:color="auto"/>
              <w:left w:val="nil"/>
              <w:bottom w:val="single" w:sz="4" w:space="0" w:color="auto"/>
              <w:right w:val="single" w:sz="4" w:space="0" w:color="auto"/>
            </w:tcBorders>
            <w:vAlign w:val="center"/>
            <w:hideMark/>
          </w:tcPr>
          <w:p w:rsidR="0027342A" w:rsidRPr="0020017E" w:rsidRDefault="0027342A" w:rsidP="005D11A8">
            <w:pPr>
              <w:spacing w:after="0" w:line="240" w:lineRule="auto"/>
              <w:jc w:val="center"/>
              <w:rPr>
                <w:rFonts w:ascii="Times New Roman" w:eastAsia="Times New Roman" w:hAnsi="Times New Roman" w:cs="Times New Roman"/>
                <w:bCs/>
                <w:color w:val="000000"/>
                <w:sz w:val="24"/>
                <w:szCs w:val="24"/>
              </w:rPr>
            </w:pPr>
            <w:r w:rsidRPr="0020017E">
              <w:rPr>
                <w:rFonts w:ascii="Times New Roman" w:hAnsi="Times New Roman" w:cs="Times New Roman"/>
                <w:bCs/>
                <w:sz w:val="24"/>
                <w:szCs w:val="24"/>
              </w:rPr>
              <w:t>Глубина, м</w:t>
            </w:r>
          </w:p>
        </w:tc>
      </w:tr>
      <w:tr w:rsidR="0027342A" w:rsidRPr="00815C80" w:rsidTr="00E2436F">
        <w:trPr>
          <w:trHeight w:val="600"/>
        </w:trPr>
        <w:tc>
          <w:tcPr>
            <w:tcW w:w="260" w:type="pct"/>
            <w:vMerge w:val="restart"/>
            <w:tcBorders>
              <w:top w:val="single" w:sz="4" w:space="0" w:color="auto"/>
              <w:left w:val="single" w:sz="4" w:space="0" w:color="auto"/>
              <w:bottom w:val="single" w:sz="4" w:space="0" w:color="000000"/>
              <w:right w:val="single" w:sz="4" w:space="0" w:color="auto"/>
            </w:tcBorders>
            <w:vAlign w:val="center"/>
          </w:tcPr>
          <w:p w:rsidR="0027342A" w:rsidRDefault="0027342A" w:rsidP="00815C80">
            <w:pPr>
              <w:spacing w:after="0" w:line="360" w:lineRule="auto"/>
              <w:ind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B3CFD">
              <w:rPr>
                <w:rFonts w:ascii="Times New Roman" w:eastAsia="Times New Roman" w:hAnsi="Times New Roman" w:cs="Times New Roman"/>
                <w:color w:val="000000"/>
                <w:sz w:val="24"/>
                <w:szCs w:val="24"/>
              </w:rPr>
              <w:br/>
            </w:r>
          </w:p>
          <w:p w:rsidR="004B3CFD" w:rsidRDefault="004B3CFD" w:rsidP="00815C80">
            <w:pPr>
              <w:spacing w:after="0" w:line="360" w:lineRule="auto"/>
              <w:ind w:firstLine="709"/>
              <w:rPr>
                <w:rFonts w:ascii="Times New Roman" w:eastAsia="Times New Roman" w:hAnsi="Times New Roman" w:cs="Times New Roman"/>
                <w:color w:val="000000"/>
                <w:sz w:val="24"/>
                <w:szCs w:val="24"/>
              </w:rPr>
            </w:pPr>
          </w:p>
          <w:p w:rsidR="004B3CFD" w:rsidRDefault="004B3CFD" w:rsidP="004B3CFD">
            <w:pPr>
              <w:spacing w:after="0" w:line="360" w:lineRule="auto"/>
              <w:rPr>
                <w:rFonts w:ascii="Times New Roman" w:eastAsia="Times New Roman" w:hAnsi="Times New Roman" w:cs="Times New Roman"/>
                <w:color w:val="000000"/>
                <w:sz w:val="24"/>
                <w:szCs w:val="24"/>
              </w:rPr>
            </w:pPr>
          </w:p>
          <w:p w:rsidR="004B3CFD" w:rsidRDefault="004B3CFD" w:rsidP="004B3CFD">
            <w:pPr>
              <w:spacing w:after="0" w:line="360" w:lineRule="auto"/>
              <w:rPr>
                <w:rFonts w:ascii="Times New Roman" w:eastAsia="Times New Roman" w:hAnsi="Times New Roman" w:cs="Times New Roman"/>
                <w:color w:val="000000"/>
                <w:sz w:val="24"/>
                <w:szCs w:val="24"/>
              </w:rPr>
            </w:pPr>
          </w:p>
          <w:p w:rsidR="004B3CFD" w:rsidRDefault="004B3CFD" w:rsidP="004B3CFD">
            <w:pPr>
              <w:spacing w:after="0" w:line="360" w:lineRule="auto"/>
              <w:rPr>
                <w:rFonts w:ascii="Times New Roman" w:eastAsia="Times New Roman" w:hAnsi="Times New Roman" w:cs="Times New Roman"/>
                <w:color w:val="000000"/>
                <w:sz w:val="24"/>
                <w:szCs w:val="24"/>
              </w:rPr>
            </w:pPr>
          </w:p>
          <w:p w:rsidR="004B3CFD" w:rsidRDefault="004B3CFD" w:rsidP="004B3CFD">
            <w:pP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4B3CFD" w:rsidRDefault="004B3CFD" w:rsidP="00815C80">
            <w:pPr>
              <w:spacing w:after="0" w:line="360" w:lineRule="auto"/>
              <w:ind w:firstLine="709"/>
              <w:rPr>
                <w:rFonts w:ascii="Times New Roman" w:eastAsia="Times New Roman" w:hAnsi="Times New Roman" w:cs="Times New Roman"/>
                <w:color w:val="000000"/>
                <w:sz w:val="24"/>
                <w:szCs w:val="24"/>
              </w:rPr>
            </w:pPr>
          </w:p>
          <w:p w:rsidR="004B3CFD" w:rsidRDefault="004B3CFD" w:rsidP="00815C80">
            <w:pPr>
              <w:spacing w:after="0" w:line="360" w:lineRule="auto"/>
              <w:ind w:firstLine="709"/>
              <w:rPr>
                <w:rFonts w:ascii="Times New Roman" w:eastAsia="Times New Roman" w:hAnsi="Times New Roman" w:cs="Times New Roman"/>
                <w:color w:val="000000"/>
                <w:sz w:val="24"/>
                <w:szCs w:val="24"/>
              </w:rPr>
            </w:pPr>
          </w:p>
          <w:p w:rsidR="004B3CFD" w:rsidRDefault="004B3CFD" w:rsidP="00815C80">
            <w:pPr>
              <w:spacing w:after="0" w:line="360" w:lineRule="auto"/>
              <w:ind w:firstLine="709"/>
              <w:rPr>
                <w:rFonts w:ascii="Times New Roman" w:eastAsia="Times New Roman" w:hAnsi="Times New Roman" w:cs="Times New Roman"/>
                <w:color w:val="000000"/>
                <w:sz w:val="24"/>
                <w:szCs w:val="24"/>
              </w:rPr>
            </w:pPr>
          </w:p>
          <w:p w:rsidR="004B3CFD" w:rsidRDefault="004B3CFD" w:rsidP="00815C80">
            <w:pPr>
              <w:spacing w:after="0" w:line="360" w:lineRule="auto"/>
              <w:ind w:firstLine="709"/>
              <w:rPr>
                <w:rFonts w:ascii="Times New Roman" w:eastAsia="Times New Roman" w:hAnsi="Times New Roman" w:cs="Times New Roman"/>
                <w:color w:val="000000"/>
                <w:sz w:val="24"/>
                <w:szCs w:val="24"/>
              </w:rPr>
            </w:pPr>
          </w:p>
          <w:p w:rsidR="004B3CFD" w:rsidRDefault="004B3CFD" w:rsidP="00815C80">
            <w:pPr>
              <w:spacing w:after="0" w:line="360" w:lineRule="auto"/>
              <w:ind w:firstLine="709"/>
              <w:rPr>
                <w:rFonts w:ascii="Times New Roman" w:eastAsia="Times New Roman" w:hAnsi="Times New Roman" w:cs="Times New Roman"/>
                <w:color w:val="000000"/>
                <w:sz w:val="24"/>
                <w:szCs w:val="24"/>
              </w:rPr>
            </w:pPr>
          </w:p>
          <w:p w:rsidR="004B3CFD" w:rsidRPr="0020017E" w:rsidRDefault="004B3CFD" w:rsidP="00815C80">
            <w:pPr>
              <w:spacing w:after="0" w:line="360" w:lineRule="auto"/>
              <w:ind w:firstLine="709"/>
              <w:rPr>
                <w:rFonts w:ascii="Times New Roman" w:eastAsia="Times New Roman" w:hAnsi="Times New Roman" w:cs="Times New Roman"/>
                <w:color w:val="000000"/>
                <w:sz w:val="24"/>
                <w:szCs w:val="24"/>
              </w:rPr>
            </w:pPr>
          </w:p>
        </w:tc>
        <w:tc>
          <w:tcPr>
            <w:tcW w:w="866" w:type="pct"/>
            <w:vMerge w:val="restart"/>
            <w:tcBorders>
              <w:top w:val="single" w:sz="4" w:space="0" w:color="auto"/>
              <w:left w:val="single" w:sz="4" w:space="0" w:color="auto"/>
              <w:bottom w:val="single" w:sz="4" w:space="0" w:color="000000"/>
              <w:right w:val="single" w:sz="4" w:space="0" w:color="auto"/>
            </w:tcBorders>
            <w:vAlign w:val="center"/>
            <w:hideMark/>
          </w:tcPr>
          <w:p w:rsidR="004B3CFD" w:rsidRDefault="004B3CFD" w:rsidP="0027342A">
            <w:pPr>
              <w:spacing w:after="0" w:line="240" w:lineRule="auto"/>
              <w:rPr>
                <w:rFonts w:ascii="Times New Roman" w:hAnsi="Times New Roman" w:cs="Times New Roman"/>
                <w:sz w:val="24"/>
                <w:szCs w:val="24"/>
              </w:rPr>
            </w:pPr>
          </w:p>
          <w:p w:rsidR="004B3CFD" w:rsidRDefault="004B3CFD" w:rsidP="0027342A">
            <w:pPr>
              <w:spacing w:after="0" w:line="240" w:lineRule="auto"/>
              <w:rPr>
                <w:rFonts w:ascii="Times New Roman" w:hAnsi="Times New Roman" w:cs="Times New Roman"/>
                <w:sz w:val="24"/>
                <w:szCs w:val="24"/>
              </w:rPr>
            </w:pPr>
          </w:p>
          <w:p w:rsidR="004B3CFD" w:rsidRDefault="004B3CFD" w:rsidP="0027342A">
            <w:pPr>
              <w:spacing w:after="0" w:line="240" w:lineRule="auto"/>
              <w:rPr>
                <w:rFonts w:ascii="Times New Roman" w:hAnsi="Times New Roman" w:cs="Times New Roman"/>
                <w:sz w:val="24"/>
                <w:szCs w:val="24"/>
              </w:rPr>
            </w:pPr>
          </w:p>
          <w:p w:rsidR="004B3CFD" w:rsidRDefault="004B3CFD" w:rsidP="0027342A">
            <w:pPr>
              <w:spacing w:after="0" w:line="240" w:lineRule="auto"/>
              <w:rPr>
                <w:rFonts w:ascii="Times New Roman" w:hAnsi="Times New Roman" w:cs="Times New Roman"/>
                <w:sz w:val="24"/>
                <w:szCs w:val="24"/>
              </w:rPr>
            </w:pPr>
          </w:p>
          <w:p w:rsidR="004B3CFD" w:rsidRDefault="004B3CFD" w:rsidP="0027342A">
            <w:pPr>
              <w:spacing w:after="0" w:line="240" w:lineRule="auto"/>
              <w:rPr>
                <w:rFonts w:ascii="Times New Roman" w:hAnsi="Times New Roman" w:cs="Times New Roman"/>
                <w:sz w:val="24"/>
                <w:szCs w:val="24"/>
              </w:rPr>
            </w:pPr>
          </w:p>
          <w:p w:rsidR="004B3CFD" w:rsidRDefault="004B3CFD" w:rsidP="0027342A">
            <w:pPr>
              <w:spacing w:after="0" w:line="240" w:lineRule="auto"/>
              <w:rPr>
                <w:rFonts w:ascii="Times New Roman" w:hAnsi="Times New Roman" w:cs="Times New Roman"/>
                <w:sz w:val="24"/>
                <w:szCs w:val="24"/>
              </w:rPr>
            </w:pPr>
          </w:p>
          <w:p w:rsidR="004B3CFD" w:rsidRDefault="004B3CFD" w:rsidP="0027342A">
            <w:pPr>
              <w:spacing w:after="0" w:line="240" w:lineRule="auto"/>
              <w:rPr>
                <w:rFonts w:ascii="Times New Roman" w:hAnsi="Times New Roman" w:cs="Times New Roman"/>
                <w:sz w:val="24"/>
                <w:szCs w:val="24"/>
              </w:rPr>
            </w:pPr>
          </w:p>
          <w:p w:rsidR="004B3CFD" w:rsidRDefault="004B3CFD" w:rsidP="0027342A">
            <w:pPr>
              <w:spacing w:after="0" w:line="240" w:lineRule="auto"/>
              <w:rPr>
                <w:rFonts w:ascii="Times New Roman" w:hAnsi="Times New Roman" w:cs="Times New Roman"/>
                <w:sz w:val="24"/>
                <w:szCs w:val="24"/>
              </w:rPr>
            </w:pPr>
          </w:p>
          <w:p w:rsidR="004B3CFD" w:rsidRDefault="004B3CFD" w:rsidP="0027342A">
            <w:pPr>
              <w:spacing w:after="0" w:line="240" w:lineRule="auto"/>
              <w:rPr>
                <w:rFonts w:ascii="Times New Roman" w:hAnsi="Times New Roman" w:cs="Times New Roman"/>
                <w:sz w:val="24"/>
                <w:szCs w:val="24"/>
              </w:rPr>
            </w:pPr>
          </w:p>
          <w:p w:rsidR="004B3CFD" w:rsidRDefault="004B3CFD" w:rsidP="0027342A">
            <w:pPr>
              <w:spacing w:after="0" w:line="240" w:lineRule="auto"/>
              <w:rPr>
                <w:rFonts w:ascii="Times New Roman" w:hAnsi="Times New Roman" w:cs="Times New Roman"/>
                <w:sz w:val="24"/>
                <w:szCs w:val="24"/>
              </w:rPr>
            </w:pPr>
          </w:p>
          <w:p w:rsidR="004B3CFD" w:rsidRDefault="004B3CFD" w:rsidP="0027342A">
            <w:pPr>
              <w:spacing w:after="0" w:line="240" w:lineRule="auto"/>
              <w:rPr>
                <w:rFonts w:ascii="Times New Roman" w:hAnsi="Times New Roman" w:cs="Times New Roman"/>
                <w:sz w:val="24"/>
                <w:szCs w:val="24"/>
              </w:rPr>
            </w:pPr>
          </w:p>
          <w:p w:rsidR="0027342A" w:rsidRPr="0020017E" w:rsidRDefault="0027342A" w:rsidP="0027342A">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с. Пожарское</w:t>
            </w:r>
          </w:p>
        </w:tc>
        <w:tc>
          <w:tcPr>
            <w:tcW w:w="1416" w:type="pct"/>
            <w:tcBorders>
              <w:top w:val="single" w:sz="4" w:space="0" w:color="auto"/>
              <w:left w:val="nil"/>
              <w:bottom w:val="single" w:sz="4" w:space="0" w:color="auto"/>
              <w:right w:val="single" w:sz="4" w:space="0" w:color="auto"/>
            </w:tcBorders>
            <w:vAlign w:val="center"/>
            <w:hideMark/>
          </w:tcPr>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Ул.</w:t>
            </w:r>
            <w:r>
              <w:rPr>
                <w:rFonts w:ascii="Times New Roman" w:hAnsi="Times New Roman" w:cs="Times New Roman"/>
                <w:sz w:val="24"/>
                <w:szCs w:val="24"/>
              </w:rPr>
              <w:t xml:space="preserve"> </w:t>
            </w:r>
            <w:r w:rsidRPr="0020017E">
              <w:rPr>
                <w:rFonts w:ascii="Times New Roman" w:hAnsi="Times New Roman" w:cs="Times New Roman"/>
                <w:sz w:val="24"/>
                <w:szCs w:val="24"/>
              </w:rPr>
              <w:t xml:space="preserve">Мелиоративная </w:t>
            </w:r>
          </w:p>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 xml:space="preserve">Скважина </w:t>
            </w:r>
          </w:p>
        </w:tc>
        <w:tc>
          <w:tcPr>
            <w:tcW w:w="596" w:type="pct"/>
            <w:tcBorders>
              <w:top w:val="single" w:sz="4" w:space="0" w:color="auto"/>
              <w:left w:val="nil"/>
              <w:bottom w:val="single" w:sz="4" w:space="0" w:color="auto"/>
              <w:right w:val="single" w:sz="4" w:space="0" w:color="auto"/>
            </w:tcBorders>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1965</w:t>
            </w:r>
          </w:p>
        </w:tc>
        <w:tc>
          <w:tcPr>
            <w:tcW w:w="796" w:type="pct"/>
            <w:tcBorders>
              <w:top w:val="single" w:sz="4" w:space="0" w:color="auto"/>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15</w:t>
            </w:r>
          </w:p>
        </w:tc>
        <w:tc>
          <w:tcPr>
            <w:tcW w:w="1067" w:type="pct"/>
            <w:tcBorders>
              <w:top w:val="single" w:sz="4" w:space="0" w:color="auto"/>
              <w:left w:val="nil"/>
              <w:bottom w:val="single" w:sz="4" w:space="0" w:color="auto"/>
              <w:right w:val="single" w:sz="4" w:space="0" w:color="auto"/>
            </w:tcBorders>
            <w:noWrap/>
            <w:vAlign w:val="center"/>
            <w:hideMark/>
          </w:tcPr>
          <w:p w:rsidR="0027342A" w:rsidRPr="0020017E" w:rsidRDefault="0027342A" w:rsidP="0020017E">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120</w:t>
            </w:r>
          </w:p>
        </w:tc>
      </w:tr>
      <w:tr w:rsidR="0027342A" w:rsidRPr="00815C80" w:rsidTr="006925DB">
        <w:trPr>
          <w:trHeight w:val="483"/>
        </w:trPr>
        <w:tc>
          <w:tcPr>
            <w:tcW w:w="260"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815C80">
            <w:pPr>
              <w:spacing w:after="0" w:line="360" w:lineRule="auto"/>
              <w:ind w:firstLine="709"/>
              <w:rPr>
                <w:rFonts w:ascii="Times New Roman" w:eastAsia="Times New Roman" w:hAnsi="Times New Roman" w:cs="Times New Roman"/>
                <w:color w:val="000000"/>
                <w:sz w:val="24"/>
                <w:szCs w:val="24"/>
              </w:rPr>
            </w:pPr>
          </w:p>
        </w:tc>
        <w:tc>
          <w:tcPr>
            <w:tcW w:w="866"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20017E">
            <w:pPr>
              <w:spacing w:after="0" w:line="240" w:lineRule="auto"/>
              <w:ind w:firstLine="709"/>
              <w:rPr>
                <w:rFonts w:ascii="Times New Roman" w:eastAsia="Times New Roman" w:hAnsi="Times New Roman" w:cs="Times New Roman"/>
                <w:color w:val="000000"/>
                <w:sz w:val="24"/>
                <w:szCs w:val="24"/>
              </w:rPr>
            </w:pPr>
          </w:p>
        </w:tc>
        <w:tc>
          <w:tcPr>
            <w:tcW w:w="1416" w:type="pct"/>
            <w:vMerge w:val="restart"/>
            <w:tcBorders>
              <w:top w:val="nil"/>
              <w:left w:val="single" w:sz="4" w:space="0" w:color="auto"/>
              <w:bottom w:val="single" w:sz="4" w:space="0" w:color="000000"/>
              <w:right w:val="single" w:sz="4" w:space="0" w:color="auto"/>
            </w:tcBorders>
            <w:vAlign w:val="center"/>
            <w:hideMark/>
          </w:tcPr>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Ул.</w:t>
            </w:r>
            <w:r>
              <w:rPr>
                <w:rFonts w:ascii="Times New Roman" w:hAnsi="Times New Roman" w:cs="Times New Roman"/>
                <w:sz w:val="24"/>
                <w:szCs w:val="24"/>
              </w:rPr>
              <w:t xml:space="preserve"> </w:t>
            </w:r>
            <w:r w:rsidRPr="0020017E">
              <w:rPr>
                <w:rFonts w:ascii="Times New Roman" w:hAnsi="Times New Roman" w:cs="Times New Roman"/>
                <w:sz w:val="24"/>
                <w:szCs w:val="24"/>
              </w:rPr>
              <w:t>Ленинская</w:t>
            </w:r>
          </w:p>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Скважин</w:t>
            </w:r>
            <w:r w:rsidR="004B3CFD">
              <w:rPr>
                <w:rFonts w:ascii="Times New Roman" w:hAnsi="Times New Roman" w:cs="Times New Roman"/>
                <w:sz w:val="24"/>
                <w:szCs w:val="24"/>
              </w:rPr>
              <w:t xml:space="preserve">а </w:t>
            </w:r>
            <w:r w:rsidRPr="0020017E">
              <w:rPr>
                <w:rFonts w:ascii="Times New Roman" w:hAnsi="Times New Roman" w:cs="Times New Roman"/>
                <w:sz w:val="24"/>
                <w:szCs w:val="24"/>
              </w:rPr>
              <w:t>№ 745</w:t>
            </w:r>
          </w:p>
        </w:tc>
        <w:tc>
          <w:tcPr>
            <w:tcW w:w="596" w:type="pct"/>
            <w:vMerge w:val="restart"/>
            <w:tcBorders>
              <w:top w:val="nil"/>
              <w:left w:val="single" w:sz="4" w:space="0" w:color="auto"/>
              <w:bottom w:val="single" w:sz="4" w:space="0" w:color="000000"/>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1958</w:t>
            </w:r>
          </w:p>
        </w:tc>
        <w:tc>
          <w:tcPr>
            <w:tcW w:w="796" w:type="pct"/>
            <w:vMerge w:val="restart"/>
            <w:tcBorders>
              <w:top w:val="nil"/>
              <w:left w:val="single" w:sz="4" w:space="0" w:color="auto"/>
              <w:bottom w:val="single" w:sz="4" w:space="0" w:color="000000"/>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12</w:t>
            </w:r>
          </w:p>
        </w:tc>
        <w:tc>
          <w:tcPr>
            <w:tcW w:w="1067" w:type="pct"/>
            <w:vMerge w:val="restart"/>
            <w:tcBorders>
              <w:top w:val="nil"/>
              <w:left w:val="single" w:sz="4" w:space="0" w:color="auto"/>
              <w:bottom w:val="single" w:sz="4" w:space="0" w:color="000000"/>
              <w:right w:val="single" w:sz="4" w:space="0" w:color="auto"/>
            </w:tcBorders>
            <w:noWrap/>
            <w:vAlign w:val="center"/>
            <w:hideMark/>
          </w:tcPr>
          <w:p w:rsidR="0027342A" w:rsidRPr="0020017E" w:rsidRDefault="0027342A" w:rsidP="0020017E">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170</w:t>
            </w:r>
          </w:p>
        </w:tc>
      </w:tr>
      <w:tr w:rsidR="0027342A" w:rsidRPr="00815C80" w:rsidTr="006925DB">
        <w:trPr>
          <w:trHeight w:val="414"/>
        </w:trPr>
        <w:tc>
          <w:tcPr>
            <w:tcW w:w="260"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815C80">
            <w:pPr>
              <w:spacing w:after="0" w:line="360" w:lineRule="auto"/>
              <w:ind w:firstLine="709"/>
              <w:rPr>
                <w:rFonts w:ascii="Times New Roman" w:eastAsia="Times New Roman" w:hAnsi="Times New Roman" w:cs="Times New Roman"/>
                <w:color w:val="000000"/>
                <w:sz w:val="24"/>
                <w:szCs w:val="24"/>
              </w:rPr>
            </w:pPr>
          </w:p>
        </w:tc>
        <w:tc>
          <w:tcPr>
            <w:tcW w:w="866"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20017E">
            <w:pPr>
              <w:spacing w:after="0" w:line="240" w:lineRule="auto"/>
              <w:ind w:firstLine="709"/>
              <w:rPr>
                <w:rFonts w:ascii="Times New Roman" w:eastAsia="Times New Roman" w:hAnsi="Times New Roman" w:cs="Times New Roman"/>
                <w:color w:val="000000"/>
                <w:sz w:val="24"/>
                <w:szCs w:val="24"/>
              </w:rPr>
            </w:pPr>
          </w:p>
        </w:tc>
        <w:tc>
          <w:tcPr>
            <w:tcW w:w="1416"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20017E">
            <w:pPr>
              <w:spacing w:after="0" w:line="240" w:lineRule="auto"/>
              <w:ind w:firstLine="709"/>
              <w:rPr>
                <w:rFonts w:ascii="Times New Roman" w:eastAsia="Times New Roman" w:hAnsi="Times New Roman" w:cs="Times New Roman"/>
                <w:color w:val="000000"/>
                <w:sz w:val="24"/>
                <w:szCs w:val="24"/>
              </w:rPr>
            </w:pPr>
          </w:p>
        </w:tc>
        <w:tc>
          <w:tcPr>
            <w:tcW w:w="596"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4B3CFD">
            <w:pPr>
              <w:spacing w:after="0" w:line="240" w:lineRule="auto"/>
              <w:ind w:firstLine="709"/>
              <w:jc w:val="center"/>
              <w:rPr>
                <w:rFonts w:ascii="Times New Roman" w:eastAsia="Times New Roman" w:hAnsi="Times New Roman" w:cs="Times New Roman"/>
                <w:color w:val="000000"/>
                <w:sz w:val="24"/>
                <w:szCs w:val="24"/>
              </w:rPr>
            </w:pPr>
          </w:p>
        </w:tc>
        <w:tc>
          <w:tcPr>
            <w:tcW w:w="796"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4B3CFD">
            <w:pPr>
              <w:spacing w:after="0" w:line="240" w:lineRule="auto"/>
              <w:ind w:firstLine="709"/>
              <w:jc w:val="center"/>
              <w:rPr>
                <w:rFonts w:ascii="Times New Roman" w:eastAsia="Times New Roman" w:hAnsi="Times New Roman" w:cs="Times New Roman"/>
                <w:color w:val="000000"/>
                <w:sz w:val="24"/>
                <w:szCs w:val="24"/>
              </w:rPr>
            </w:pPr>
          </w:p>
        </w:tc>
        <w:tc>
          <w:tcPr>
            <w:tcW w:w="1067"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20017E">
            <w:pPr>
              <w:spacing w:after="0" w:line="240" w:lineRule="auto"/>
              <w:ind w:firstLine="709"/>
              <w:jc w:val="center"/>
              <w:rPr>
                <w:rFonts w:ascii="Times New Roman" w:eastAsia="Times New Roman" w:hAnsi="Times New Roman" w:cs="Times New Roman"/>
                <w:color w:val="000000"/>
                <w:sz w:val="24"/>
                <w:szCs w:val="24"/>
              </w:rPr>
            </w:pPr>
          </w:p>
        </w:tc>
      </w:tr>
      <w:tr w:rsidR="0027342A" w:rsidRPr="00815C80" w:rsidTr="00E14A75">
        <w:trPr>
          <w:trHeight w:val="1285"/>
        </w:trPr>
        <w:tc>
          <w:tcPr>
            <w:tcW w:w="260"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815C80">
            <w:pPr>
              <w:spacing w:after="0" w:line="360" w:lineRule="auto"/>
              <w:ind w:firstLine="709"/>
              <w:rPr>
                <w:rFonts w:ascii="Times New Roman" w:eastAsia="Times New Roman" w:hAnsi="Times New Roman" w:cs="Times New Roman"/>
                <w:color w:val="000000"/>
                <w:sz w:val="24"/>
                <w:szCs w:val="24"/>
              </w:rPr>
            </w:pPr>
          </w:p>
        </w:tc>
        <w:tc>
          <w:tcPr>
            <w:tcW w:w="866"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20017E">
            <w:pPr>
              <w:spacing w:after="0" w:line="240" w:lineRule="auto"/>
              <w:ind w:firstLine="709"/>
              <w:rPr>
                <w:rFonts w:ascii="Times New Roman" w:eastAsia="Times New Roman" w:hAnsi="Times New Roman" w:cs="Times New Roman"/>
                <w:color w:val="000000"/>
                <w:sz w:val="24"/>
                <w:szCs w:val="24"/>
              </w:rPr>
            </w:pPr>
          </w:p>
        </w:tc>
        <w:tc>
          <w:tcPr>
            <w:tcW w:w="1416" w:type="pct"/>
            <w:tcBorders>
              <w:top w:val="nil"/>
              <w:left w:val="nil"/>
              <w:bottom w:val="single" w:sz="4" w:space="0" w:color="auto"/>
              <w:right w:val="single" w:sz="4" w:space="0" w:color="auto"/>
            </w:tcBorders>
            <w:vAlign w:val="center"/>
            <w:hideMark/>
          </w:tcPr>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Ул.</w:t>
            </w:r>
            <w:r w:rsidR="004B3CFD">
              <w:rPr>
                <w:rFonts w:ascii="Times New Roman" w:hAnsi="Times New Roman" w:cs="Times New Roman"/>
                <w:sz w:val="24"/>
                <w:szCs w:val="24"/>
              </w:rPr>
              <w:t xml:space="preserve"> </w:t>
            </w:r>
            <w:r w:rsidRPr="0020017E">
              <w:rPr>
                <w:rFonts w:ascii="Times New Roman" w:hAnsi="Times New Roman" w:cs="Times New Roman"/>
                <w:sz w:val="24"/>
                <w:szCs w:val="24"/>
              </w:rPr>
              <w:t>50лет Октября</w:t>
            </w:r>
          </w:p>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Скважина № 9023</w:t>
            </w:r>
          </w:p>
        </w:tc>
        <w:tc>
          <w:tcPr>
            <w:tcW w:w="5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1958</w:t>
            </w:r>
          </w:p>
        </w:tc>
        <w:tc>
          <w:tcPr>
            <w:tcW w:w="7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50</w:t>
            </w:r>
          </w:p>
        </w:tc>
        <w:tc>
          <w:tcPr>
            <w:tcW w:w="1067" w:type="pct"/>
            <w:tcBorders>
              <w:top w:val="nil"/>
              <w:left w:val="nil"/>
              <w:bottom w:val="single" w:sz="4" w:space="0" w:color="auto"/>
              <w:right w:val="single" w:sz="4" w:space="0" w:color="auto"/>
            </w:tcBorders>
            <w:noWrap/>
            <w:vAlign w:val="center"/>
            <w:hideMark/>
          </w:tcPr>
          <w:p w:rsidR="0027342A" w:rsidRPr="0020017E" w:rsidRDefault="0027342A" w:rsidP="0020017E">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70</w:t>
            </w:r>
          </w:p>
        </w:tc>
      </w:tr>
      <w:tr w:rsidR="0027342A" w:rsidRPr="00815C80" w:rsidTr="006925DB">
        <w:trPr>
          <w:trHeight w:val="435"/>
        </w:trPr>
        <w:tc>
          <w:tcPr>
            <w:tcW w:w="260"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815C80">
            <w:pPr>
              <w:spacing w:after="0" w:line="360" w:lineRule="auto"/>
              <w:ind w:firstLine="709"/>
              <w:rPr>
                <w:rFonts w:ascii="Times New Roman" w:eastAsia="Times New Roman" w:hAnsi="Times New Roman" w:cs="Times New Roman"/>
                <w:color w:val="000000"/>
                <w:sz w:val="24"/>
                <w:szCs w:val="24"/>
              </w:rPr>
            </w:pPr>
          </w:p>
        </w:tc>
        <w:tc>
          <w:tcPr>
            <w:tcW w:w="866"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20017E">
            <w:pPr>
              <w:spacing w:after="0" w:line="240" w:lineRule="auto"/>
              <w:ind w:firstLine="709"/>
              <w:rPr>
                <w:rFonts w:ascii="Times New Roman" w:eastAsia="Times New Roman" w:hAnsi="Times New Roman" w:cs="Times New Roman"/>
                <w:color w:val="000000"/>
                <w:sz w:val="24"/>
                <w:szCs w:val="24"/>
              </w:rPr>
            </w:pPr>
          </w:p>
        </w:tc>
        <w:tc>
          <w:tcPr>
            <w:tcW w:w="1416" w:type="pct"/>
            <w:tcBorders>
              <w:top w:val="nil"/>
              <w:left w:val="nil"/>
              <w:bottom w:val="single" w:sz="4" w:space="0" w:color="auto"/>
              <w:right w:val="single" w:sz="4" w:space="0" w:color="auto"/>
            </w:tcBorders>
            <w:vAlign w:val="center"/>
            <w:hideMark/>
          </w:tcPr>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Ул.</w:t>
            </w:r>
            <w:r>
              <w:rPr>
                <w:rFonts w:ascii="Times New Roman" w:hAnsi="Times New Roman" w:cs="Times New Roman"/>
                <w:sz w:val="24"/>
                <w:szCs w:val="24"/>
              </w:rPr>
              <w:t xml:space="preserve"> </w:t>
            </w:r>
            <w:r w:rsidRPr="0020017E">
              <w:rPr>
                <w:rFonts w:ascii="Times New Roman" w:hAnsi="Times New Roman" w:cs="Times New Roman"/>
                <w:sz w:val="24"/>
                <w:szCs w:val="24"/>
              </w:rPr>
              <w:t>Лазо</w:t>
            </w:r>
          </w:p>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Скважина</w:t>
            </w:r>
            <w:r w:rsidR="004B3CFD">
              <w:rPr>
                <w:rFonts w:ascii="Times New Roman" w:hAnsi="Times New Roman" w:cs="Times New Roman"/>
                <w:sz w:val="24"/>
                <w:szCs w:val="24"/>
              </w:rPr>
              <w:t xml:space="preserve"> </w:t>
            </w:r>
            <w:r w:rsidRPr="0020017E">
              <w:rPr>
                <w:rFonts w:ascii="Times New Roman" w:hAnsi="Times New Roman" w:cs="Times New Roman"/>
                <w:sz w:val="24"/>
                <w:szCs w:val="24"/>
              </w:rPr>
              <w:t>№ 18185</w:t>
            </w:r>
          </w:p>
        </w:tc>
        <w:tc>
          <w:tcPr>
            <w:tcW w:w="5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1958</w:t>
            </w:r>
          </w:p>
        </w:tc>
        <w:tc>
          <w:tcPr>
            <w:tcW w:w="7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12</w:t>
            </w:r>
          </w:p>
        </w:tc>
        <w:tc>
          <w:tcPr>
            <w:tcW w:w="1067" w:type="pct"/>
            <w:tcBorders>
              <w:top w:val="nil"/>
              <w:left w:val="nil"/>
              <w:bottom w:val="single" w:sz="4" w:space="0" w:color="auto"/>
              <w:right w:val="single" w:sz="4" w:space="0" w:color="auto"/>
            </w:tcBorders>
            <w:noWrap/>
            <w:vAlign w:val="center"/>
            <w:hideMark/>
          </w:tcPr>
          <w:p w:rsidR="0027342A" w:rsidRPr="0020017E" w:rsidRDefault="0027342A" w:rsidP="0020017E">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70</w:t>
            </w:r>
          </w:p>
        </w:tc>
      </w:tr>
      <w:tr w:rsidR="0027342A" w:rsidRPr="00815C80" w:rsidTr="00E14A75">
        <w:trPr>
          <w:trHeight w:val="745"/>
        </w:trPr>
        <w:tc>
          <w:tcPr>
            <w:tcW w:w="260"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815C80">
            <w:pPr>
              <w:spacing w:after="0" w:line="360" w:lineRule="auto"/>
              <w:ind w:firstLine="709"/>
              <w:rPr>
                <w:rFonts w:ascii="Times New Roman" w:eastAsia="Times New Roman" w:hAnsi="Times New Roman" w:cs="Times New Roman"/>
                <w:color w:val="000000"/>
                <w:sz w:val="24"/>
                <w:szCs w:val="24"/>
              </w:rPr>
            </w:pPr>
          </w:p>
        </w:tc>
        <w:tc>
          <w:tcPr>
            <w:tcW w:w="866"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20017E">
            <w:pPr>
              <w:spacing w:after="0" w:line="240" w:lineRule="auto"/>
              <w:ind w:firstLine="709"/>
              <w:rPr>
                <w:rFonts w:ascii="Times New Roman" w:eastAsia="Times New Roman" w:hAnsi="Times New Roman" w:cs="Times New Roman"/>
                <w:color w:val="000000"/>
                <w:sz w:val="24"/>
                <w:szCs w:val="24"/>
              </w:rPr>
            </w:pPr>
          </w:p>
        </w:tc>
        <w:tc>
          <w:tcPr>
            <w:tcW w:w="1416" w:type="pct"/>
            <w:tcBorders>
              <w:top w:val="nil"/>
              <w:left w:val="nil"/>
              <w:bottom w:val="single" w:sz="4" w:space="0" w:color="auto"/>
              <w:right w:val="single" w:sz="4" w:space="0" w:color="auto"/>
            </w:tcBorders>
            <w:vAlign w:val="center"/>
            <w:hideMark/>
          </w:tcPr>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Ул.</w:t>
            </w:r>
            <w:r>
              <w:rPr>
                <w:rFonts w:ascii="Times New Roman" w:hAnsi="Times New Roman" w:cs="Times New Roman"/>
                <w:sz w:val="24"/>
                <w:szCs w:val="24"/>
              </w:rPr>
              <w:t xml:space="preserve"> </w:t>
            </w:r>
            <w:r w:rsidRPr="0020017E">
              <w:rPr>
                <w:rFonts w:ascii="Times New Roman" w:hAnsi="Times New Roman" w:cs="Times New Roman"/>
                <w:sz w:val="24"/>
                <w:szCs w:val="24"/>
              </w:rPr>
              <w:t xml:space="preserve">Пограничная </w:t>
            </w:r>
          </w:p>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Скважина</w:t>
            </w:r>
          </w:p>
        </w:tc>
        <w:tc>
          <w:tcPr>
            <w:tcW w:w="5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1968</w:t>
            </w:r>
          </w:p>
        </w:tc>
        <w:tc>
          <w:tcPr>
            <w:tcW w:w="7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18</w:t>
            </w:r>
          </w:p>
        </w:tc>
        <w:tc>
          <w:tcPr>
            <w:tcW w:w="1067" w:type="pct"/>
            <w:tcBorders>
              <w:top w:val="nil"/>
              <w:left w:val="nil"/>
              <w:bottom w:val="single" w:sz="4" w:space="0" w:color="auto"/>
              <w:right w:val="single" w:sz="4" w:space="0" w:color="auto"/>
            </w:tcBorders>
            <w:noWrap/>
            <w:vAlign w:val="center"/>
            <w:hideMark/>
          </w:tcPr>
          <w:p w:rsidR="0027342A" w:rsidRPr="0020017E" w:rsidRDefault="0027342A" w:rsidP="0020017E">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180</w:t>
            </w:r>
          </w:p>
        </w:tc>
      </w:tr>
      <w:tr w:rsidR="0027342A" w:rsidRPr="00815C80" w:rsidTr="00E14A75">
        <w:trPr>
          <w:trHeight w:val="1689"/>
        </w:trPr>
        <w:tc>
          <w:tcPr>
            <w:tcW w:w="260"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815C80">
            <w:pPr>
              <w:spacing w:after="0" w:line="360" w:lineRule="auto"/>
              <w:ind w:firstLine="709"/>
              <w:rPr>
                <w:rFonts w:ascii="Times New Roman" w:eastAsia="Times New Roman" w:hAnsi="Times New Roman" w:cs="Times New Roman"/>
                <w:color w:val="000000"/>
                <w:sz w:val="24"/>
                <w:szCs w:val="24"/>
              </w:rPr>
            </w:pPr>
          </w:p>
        </w:tc>
        <w:tc>
          <w:tcPr>
            <w:tcW w:w="866"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20017E">
            <w:pPr>
              <w:spacing w:after="0" w:line="240" w:lineRule="auto"/>
              <w:ind w:firstLine="709"/>
              <w:rPr>
                <w:rFonts w:ascii="Times New Roman" w:eastAsia="Times New Roman" w:hAnsi="Times New Roman" w:cs="Times New Roman"/>
                <w:color w:val="000000"/>
                <w:sz w:val="24"/>
                <w:szCs w:val="24"/>
              </w:rPr>
            </w:pPr>
          </w:p>
        </w:tc>
        <w:tc>
          <w:tcPr>
            <w:tcW w:w="1416" w:type="pct"/>
            <w:tcBorders>
              <w:top w:val="nil"/>
              <w:left w:val="nil"/>
              <w:bottom w:val="single" w:sz="4" w:space="0" w:color="auto"/>
              <w:right w:val="single" w:sz="4" w:space="0" w:color="auto"/>
            </w:tcBorders>
            <w:vAlign w:val="center"/>
            <w:hideMark/>
          </w:tcPr>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Ул.</w:t>
            </w:r>
            <w:r>
              <w:rPr>
                <w:rFonts w:ascii="Times New Roman" w:hAnsi="Times New Roman" w:cs="Times New Roman"/>
                <w:sz w:val="24"/>
                <w:szCs w:val="24"/>
              </w:rPr>
              <w:t xml:space="preserve"> </w:t>
            </w:r>
            <w:r w:rsidRPr="0020017E">
              <w:rPr>
                <w:rFonts w:ascii="Times New Roman" w:hAnsi="Times New Roman" w:cs="Times New Roman"/>
                <w:sz w:val="24"/>
                <w:szCs w:val="24"/>
              </w:rPr>
              <w:t xml:space="preserve">Пушкина Водонапорная башня, </w:t>
            </w:r>
            <w:proofErr w:type="spellStart"/>
            <w:r w:rsidRPr="0020017E">
              <w:rPr>
                <w:rFonts w:ascii="Times New Roman" w:hAnsi="Times New Roman" w:cs="Times New Roman"/>
                <w:sz w:val="24"/>
                <w:szCs w:val="24"/>
              </w:rPr>
              <w:t>Рожнавского</w:t>
            </w:r>
            <w:proofErr w:type="spellEnd"/>
            <w:r w:rsidRPr="0020017E">
              <w:rPr>
                <w:rFonts w:ascii="Times New Roman" w:hAnsi="Times New Roman" w:cs="Times New Roman"/>
                <w:sz w:val="24"/>
                <w:szCs w:val="24"/>
              </w:rPr>
              <w:t xml:space="preserve"> (разрушена).</w:t>
            </w:r>
          </w:p>
        </w:tc>
        <w:tc>
          <w:tcPr>
            <w:tcW w:w="5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w:t>
            </w:r>
          </w:p>
        </w:tc>
        <w:tc>
          <w:tcPr>
            <w:tcW w:w="7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w:t>
            </w:r>
          </w:p>
        </w:tc>
        <w:tc>
          <w:tcPr>
            <w:tcW w:w="1067"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w:t>
            </w:r>
          </w:p>
        </w:tc>
      </w:tr>
      <w:tr w:rsidR="0027342A" w:rsidRPr="00815C80" w:rsidTr="00E14A75">
        <w:trPr>
          <w:trHeight w:val="695"/>
        </w:trPr>
        <w:tc>
          <w:tcPr>
            <w:tcW w:w="260" w:type="pct"/>
            <w:vMerge w:val="restart"/>
            <w:tcBorders>
              <w:top w:val="nil"/>
              <w:left w:val="single" w:sz="4" w:space="0" w:color="auto"/>
              <w:bottom w:val="single" w:sz="4" w:space="0" w:color="000000"/>
              <w:right w:val="single" w:sz="4" w:space="0" w:color="auto"/>
            </w:tcBorders>
            <w:noWrap/>
            <w:vAlign w:val="center"/>
            <w:hideMark/>
          </w:tcPr>
          <w:p w:rsidR="0027342A" w:rsidRPr="0020017E" w:rsidRDefault="0027342A" w:rsidP="00815C80">
            <w:pPr>
              <w:spacing w:after="0" w:line="360" w:lineRule="auto"/>
              <w:ind w:firstLine="709"/>
              <w:jc w:val="center"/>
              <w:rPr>
                <w:rFonts w:ascii="Times New Roman" w:eastAsia="Times New Roman" w:hAnsi="Times New Roman" w:cs="Times New Roman"/>
                <w:color w:val="000000"/>
                <w:sz w:val="24"/>
                <w:szCs w:val="24"/>
              </w:rPr>
            </w:pPr>
            <w:r>
              <w:rPr>
                <w:rFonts w:ascii="Times New Roman" w:hAnsi="Times New Roman" w:cs="Times New Roman"/>
                <w:sz w:val="24"/>
                <w:szCs w:val="24"/>
              </w:rPr>
              <w:t>1</w:t>
            </w:r>
            <w:r w:rsidRPr="0020017E">
              <w:rPr>
                <w:rFonts w:ascii="Times New Roman" w:hAnsi="Times New Roman" w:cs="Times New Roman"/>
                <w:sz w:val="24"/>
                <w:szCs w:val="24"/>
              </w:rPr>
              <w:t>2</w:t>
            </w:r>
          </w:p>
        </w:tc>
        <w:tc>
          <w:tcPr>
            <w:tcW w:w="866" w:type="pct"/>
            <w:vMerge w:val="restart"/>
            <w:tcBorders>
              <w:top w:val="nil"/>
              <w:left w:val="single" w:sz="4" w:space="0" w:color="auto"/>
              <w:bottom w:val="single" w:sz="4" w:space="0" w:color="000000"/>
              <w:right w:val="single" w:sz="4" w:space="0" w:color="auto"/>
            </w:tcBorders>
            <w:vAlign w:val="center"/>
            <w:hideMark/>
          </w:tcPr>
          <w:p w:rsidR="0027342A" w:rsidRPr="0020017E" w:rsidRDefault="0027342A" w:rsidP="0027342A">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с. Совхоз Пожарский</w:t>
            </w:r>
          </w:p>
        </w:tc>
        <w:tc>
          <w:tcPr>
            <w:tcW w:w="1416" w:type="pct"/>
            <w:tcBorders>
              <w:top w:val="nil"/>
              <w:left w:val="nil"/>
              <w:bottom w:val="single" w:sz="4" w:space="0" w:color="auto"/>
              <w:right w:val="single" w:sz="4" w:space="0" w:color="auto"/>
            </w:tcBorders>
            <w:vAlign w:val="bottom"/>
            <w:hideMark/>
          </w:tcPr>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Скважина №</w:t>
            </w:r>
            <w:r w:rsidR="004B3CFD">
              <w:rPr>
                <w:rFonts w:ascii="Times New Roman" w:hAnsi="Times New Roman" w:cs="Times New Roman"/>
                <w:sz w:val="24"/>
                <w:szCs w:val="24"/>
              </w:rPr>
              <w:t xml:space="preserve"> </w:t>
            </w:r>
            <w:r w:rsidRPr="0020017E">
              <w:rPr>
                <w:rFonts w:ascii="Times New Roman" w:hAnsi="Times New Roman" w:cs="Times New Roman"/>
                <w:sz w:val="24"/>
                <w:szCs w:val="24"/>
              </w:rPr>
              <w:t xml:space="preserve">Аэродромная </w:t>
            </w:r>
          </w:p>
        </w:tc>
        <w:tc>
          <w:tcPr>
            <w:tcW w:w="596" w:type="pct"/>
            <w:tcBorders>
              <w:top w:val="nil"/>
              <w:left w:val="nil"/>
              <w:bottom w:val="single" w:sz="4" w:space="0" w:color="auto"/>
              <w:right w:val="single" w:sz="4" w:space="0" w:color="auto"/>
            </w:tcBorders>
            <w:noWrap/>
            <w:vAlign w:val="center"/>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60</w:t>
            </w:r>
          </w:p>
        </w:tc>
        <w:tc>
          <w:tcPr>
            <w:tcW w:w="1067" w:type="pct"/>
            <w:tcBorders>
              <w:top w:val="nil"/>
              <w:left w:val="nil"/>
              <w:bottom w:val="single" w:sz="4" w:space="0" w:color="auto"/>
              <w:right w:val="single" w:sz="4" w:space="0" w:color="auto"/>
            </w:tcBorders>
            <w:noWrap/>
            <w:vAlign w:val="center"/>
            <w:hideMark/>
          </w:tcPr>
          <w:p w:rsidR="0027342A" w:rsidRPr="0020017E" w:rsidRDefault="0027342A" w:rsidP="0020017E">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102</w:t>
            </w:r>
          </w:p>
        </w:tc>
      </w:tr>
      <w:tr w:rsidR="0027342A" w:rsidRPr="00815C80" w:rsidTr="00E14A75">
        <w:trPr>
          <w:trHeight w:val="1370"/>
        </w:trPr>
        <w:tc>
          <w:tcPr>
            <w:tcW w:w="260"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815C80">
            <w:pPr>
              <w:spacing w:after="0" w:line="360" w:lineRule="auto"/>
              <w:ind w:firstLine="709"/>
              <w:rPr>
                <w:rFonts w:ascii="Times New Roman" w:eastAsia="Times New Roman" w:hAnsi="Times New Roman" w:cs="Times New Roman"/>
                <w:color w:val="000000"/>
                <w:sz w:val="24"/>
                <w:szCs w:val="24"/>
              </w:rPr>
            </w:pPr>
          </w:p>
        </w:tc>
        <w:tc>
          <w:tcPr>
            <w:tcW w:w="866" w:type="pct"/>
            <w:vMerge/>
            <w:tcBorders>
              <w:top w:val="nil"/>
              <w:left w:val="single" w:sz="4" w:space="0" w:color="auto"/>
              <w:bottom w:val="single" w:sz="4" w:space="0" w:color="000000"/>
              <w:right w:val="single" w:sz="4" w:space="0" w:color="auto"/>
            </w:tcBorders>
            <w:vAlign w:val="center"/>
            <w:hideMark/>
          </w:tcPr>
          <w:p w:rsidR="0027342A" w:rsidRPr="0020017E" w:rsidRDefault="0027342A" w:rsidP="0020017E">
            <w:pPr>
              <w:spacing w:after="0" w:line="240" w:lineRule="auto"/>
              <w:ind w:firstLine="709"/>
              <w:rPr>
                <w:rFonts w:ascii="Times New Roman" w:eastAsia="Times New Roman" w:hAnsi="Times New Roman" w:cs="Times New Roman"/>
                <w:color w:val="000000"/>
                <w:sz w:val="24"/>
                <w:szCs w:val="24"/>
              </w:rPr>
            </w:pPr>
          </w:p>
        </w:tc>
        <w:tc>
          <w:tcPr>
            <w:tcW w:w="1416" w:type="pct"/>
            <w:tcBorders>
              <w:top w:val="nil"/>
              <w:left w:val="nil"/>
              <w:bottom w:val="single" w:sz="4" w:space="0" w:color="auto"/>
              <w:right w:val="single" w:sz="4" w:space="0" w:color="auto"/>
            </w:tcBorders>
            <w:vAlign w:val="bottom"/>
            <w:hideMark/>
          </w:tcPr>
          <w:p w:rsidR="0027342A" w:rsidRPr="0020017E" w:rsidRDefault="0027342A" w:rsidP="0020017E">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 xml:space="preserve">Водонапорная башня, </w:t>
            </w:r>
            <w:proofErr w:type="spellStart"/>
            <w:r w:rsidRPr="0020017E">
              <w:rPr>
                <w:rFonts w:ascii="Times New Roman" w:hAnsi="Times New Roman" w:cs="Times New Roman"/>
                <w:sz w:val="24"/>
                <w:szCs w:val="24"/>
              </w:rPr>
              <w:t>Рожнавского</w:t>
            </w:r>
            <w:proofErr w:type="spellEnd"/>
            <w:r w:rsidRPr="0020017E">
              <w:rPr>
                <w:rFonts w:ascii="Times New Roman" w:hAnsi="Times New Roman" w:cs="Times New Roman"/>
                <w:sz w:val="24"/>
                <w:szCs w:val="24"/>
              </w:rPr>
              <w:t xml:space="preserve"> (разрушена).</w:t>
            </w:r>
          </w:p>
        </w:tc>
        <w:tc>
          <w:tcPr>
            <w:tcW w:w="5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w:t>
            </w:r>
          </w:p>
        </w:tc>
        <w:tc>
          <w:tcPr>
            <w:tcW w:w="7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w:t>
            </w:r>
          </w:p>
        </w:tc>
        <w:tc>
          <w:tcPr>
            <w:tcW w:w="1067"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w:t>
            </w:r>
          </w:p>
        </w:tc>
      </w:tr>
      <w:tr w:rsidR="0027342A" w:rsidRPr="00815C80" w:rsidTr="00E14A75">
        <w:trPr>
          <w:trHeight w:val="881"/>
        </w:trPr>
        <w:tc>
          <w:tcPr>
            <w:tcW w:w="260" w:type="pct"/>
            <w:tcBorders>
              <w:top w:val="nil"/>
              <w:left w:val="single" w:sz="4" w:space="0" w:color="auto"/>
              <w:bottom w:val="single" w:sz="4" w:space="0" w:color="000000"/>
              <w:right w:val="single" w:sz="4" w:space="0" w:color="auto"/>
            </w:tcBorders>
            <w:noWrap/>
            <w:vAlign w:val="center"/>
            <w:hideMark/>
          </w:tcPr>
          <w:p w:rsidR="0027342A" w:rsidRPr="0020017E" w:rsidRDefault="0027342A" w:rsidP="00815C80">
            <w:pPr>
              <w:spacing w:after="0" w:line="360" w:lineRule="auto"/>
              <w:ind w:firstLine="709"/>
              <w:jc w:val="center"/>
              <w:rPr>
                <w:rFonts w:ascii="Times New Roman" w:eastAsia="Times New Roman" w:hAnsi="Times New Roman" w:cs="Times New Roman"/>
                <w:color w:val="000000"/>
                <w:sz w:val="24"/>
                <w:szCs w:val="24"/>
              </w:rPr>
            </w:pPr>
            <w:r>
              <w:rPr>
                <w:rFonts w:ascii="Times New Roman" w:hAnsi="Times New Roman" w:cs="Times New Roman"/>
                <w:sz w:val="24"/>
                <w:szCs w:val="24"/>
              </w:rPr>
              <w:t>2</w:t>
            </w:r>
            <w:r w:rsidRPr="0020017E">
              <w:rPr>
                <w:rFonts w:ascii="Times New Roman" w:hAnsi="Times New Roman" w:cs="Times New Roman"/>
                <w:sz w:val="24"/>
                <w:szCs w:val="24"/>
              </w:rPr>
              <w:t>3</w:t>
            </w:r>
          </w:p>
        </w:tc>
        <w:tc>
          <w:tcPr>
            <w:tcW w:w="866" w:type="pct"/>
            <w:tcBorders>
              <w:top w:val="nil"/>
              <w:left w:val="single" w:sz="4" w:space="0" w:color="auto"/>
              <w:bottom w:val="single" w:sz="4" w:space="0" w:color="000000"/>
              <w:right w:val="single" w:sz="4" w:space="0" w:color="auto"/>
            </w:tcBorders>
            <w:vAlign w:val="center"/>
            <w:hideMark/>
          </w:tcPr>
          <w:p w:rsidR="0027342A" w:rsidRPr="0020017E" w:rsidRDefault="0027342A" w:rsidP="0027342A">
            <w:pPr>
              <w:spacing w:after="0" w:line="240" w:lineRule="auto"/>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с. Никитовка</w:t>
            </w:r>
          </w:p>
        </w:tc>
        <w:tc>
          <w:tcPr>
            <w:tcW w:w="1416" w:type="pct"/>
            <w:tcBorders>
              <w:top w:val="nil"/>
              <w:left w:val="nil"/>
              <w:bottom w:val="single" w:sz="4" w:space="0" w:color="auto"/>
              <w:right w:val="single" w:sz="4" w:space="0" w:color="auto"/>
            </w:tcBorders>
            <w:vAlign w:val="bottom"/>
            <w:hideMark/>
          </w:tcPr>
          <w:p w:rsidR="0027342A" w:rsidRPr="0020017E" w:rsidRDefault="002B2EEB" w:rsidP="0027342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Скважина</w:t>
            </w:r>
          </w:p>
        </w:tc>
        <w:tc>
          <w:tcPr>
            <w:tcW w:w="5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1968</w:t>
            </w:r>
          </w:p>
        </w:tc>
        <w:tc>
          <w:tcPr>
            <w:tcW w:w="796" w:type="pct"/>
            <w:tcBorders>
              <w:top w:val="nil"/>
              <w:left w:val="nil"/>
              <w:bottom w:val="single" w:sz="4" w:space="0" w:color="auto"/>
              <w:right w:val="single" w:sz="4" w:space="0" w:color="auto"/>
            </w:tcBorders>
            <w:noWrap/>
            <w:vAlign w:val="center"/>
            <w:hideMark/>
          </w:tcPr>
          <w:p w:rsidR="0027342A" w:rsidRPr="0020017E" w:rsidRDefault="0027342A" w:rsidP="004B3CFD">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3,8</w:t>
            </w:r>
          </w:p>
        </w:tc>
        <w:tc>
          <w:tcPr>
            <w:tcW w:w="1067" w:type="pct"/>
            <w:tcBorders>
              <w:top w:val="nil"/>
              <w:left w:val="nil"/>
              <w:bottom w:val="single" w:sz="4" w:space="0" w:color="auto"/>
              <w:right w:val="single" w:sz="4" w:space="0" w:color="auto"/>
            </w:tcBorders>
            <w:noWrap/>
            <w:vAlign w:val="center"/>
            <w:hideMark/>
          </w:tcPr>
          <w:p w:rsidR="0027342A" w:rsidRPr="0020017E" w:rsidRDefault="0027342A" w:rsidP="0020017E">
            <w:pPr>
              <w:spacing w:after="0" w:line="240" w:lineRule="auto"/>
              <w:jc w:val="center"/>
              <w:rPr>
                <w:rFonts w:ascii="Times New Roman" w:eastAsia="Times New Roman" w:hAnsi="Times New Roman" w:cs="Times New Roman"/>
                <w:color w:val="000000"/>
                <w:sz w:val="24"/>
                <w:szCs w:val="24"/>
              </w:rPr>
            </w:pPr>
            <w:r w:rsidRPr="0020017E">
              <w:rPr>
                <w:rFonts w:ascii="Times New Roman" w:hAnsi="Times New Roman" w:cs="Times New Roman"/>
                <w:sz w:val="24"/>
                <w:szCs w:val="24"/>
              </w:rPr>
              <w:t>80</w:t>
            </w:r>
          </w:p>
        </w:tc>
      </w:tr>
    </w:tbl>
    <w:p w:rsidR="00541A77" w:rsidRPr="00815C80" w:rsidRDefault="00541A77" w:rsidP="005D11A8">
      <w:pPr>
        <w:spacing w:after="0" w:line="240" w:lineRule="auto"/>
        <w:ind w:firstLine="709"/>
        <w:jc w:val="center"/>
        <w:rPr>
          <w:rFonts w:ascii="Times New Roman" w:eastAsia="Times New Roman" w:hAnsi="Times New Roman" w:cs="Times New Roman"/>
          <w:b/>
          <w:color w:val="000000"/>
          <w:sz w:val="28"/>
          <w:szCs w:val="28"/>
          <w:lang w:eastAsia="ru-RU"/>
        </w:rPr>
      </w:pPr>
    </w:p>
    <w:p w:rsidR="00541A77" w:rsidRPr="00815C80" w:rsidRDefault="000E7DA5" w:rsidP="0027342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Проекты </w:t>
      </w:r>
      <w:r w:rsidR="00541A77" w:rsidRPr="00815C80">
        <w:rPr>
          <w:rFonts w:ascii="Times New Roman" w:hAnsi="Times New Roman" w:cs="Times New Roman"/>
          <w:sz w:val="28"/>
          <w:szCs w:val="28"/>
        </w:rPr>
        <w:t>объектов водо</w:t>
      </w:r>
      <w:r>
        <w:rPr>
          <w:rFonts w:ascii="Times New Roman" w:hAnsi="Times New Roman" w:cs="Times New Roman"/>
          <w:sz w:val="28"/>
          <w:szCs w:val="28"/>
        </w:rPr>
        <w:t xml:space="preserve">снабжения отсутствуют. Границы </w:t>
      </w:r>
      <w:r w:rsidR="00541A77" w:rsidRPr="00815C80">
        <w:rPr>
          <w:rFonts w:ascii="Times New Roman" w:hAnsi="Times New Roman" w:cs="Times New Roman"/>
          <w:sz w:val="28"/>
          <w:szCs w:val="28"/>
        </w:rPr>
        <w:t xml:space="preserve">приняты согласно СП 31.13330.2012 «Водоснабжение. Наружные сети и сооружения» Актуализированная редакция СНИП </w:t>
      </w:r>
      <w:proofErr w:type="gramStart"/>
      <w:r w:rsidR="00541A77" w:rsidRPr="00815C80">
        <w:rPr>
          <w:rFonts w:ascii="Times New Roman" w:hAnsi="Times New Roman" w:cs="Times New Roman"/>
          <w:sz w:val="28"/>
          <w:szCs w:val="28"/>
        </w:rPr>
        <w:t>2.04.02.-</w:t>
      </w:r>
      <w:proofErr w:type="gramEnd"/>
      <w:r w:rsidR="00541A77" w:rsidRPr="00815C80">
        <w:rPr>
          <w:rFonts w:ascii="Times New Roman" w:hAnsi="Times New Roman" w:cs="Times New Roman"/>
          <w:sz w:val="28"/>
          <w:szCs w:val="28"/>
        </w:rPr>
        <w:t xml:space="preserve">84* Приказ Министерства регионального развития Российской Федерации от 29 декабря 2011 года </w:t>
      </w:r>
      <w:r w:rsidR="0027342A">
        <w:rPr>
          <w:rFonts w:ascii="Times New Roman" w:hAnsi="Times New Roman" w:cs="Times New Roman"/>
          <w:sz w:val="28"/>
          <w:szCs w:val="28"/>
        </w:rPr>
        <w:t xml:space="preserve">       </w:t>
      </w:r>
      <w:r w:rsidR="00541A77" w:rsidRPr="00815C80">
        <w:rPr>
          <w:rFonts w:ascii="Times New Roman" w:hAnsi="Times New Roman" w:cs="Times New Roman"/>
          <w:sz w:val="28"/>
          <w:szCs w:val="28"/>
        </w:rPr>
        <w:t>№ 635/14.</w:t>
      </w:r>
    </w:p>
    <w:p w:rsidR="00541A77" w:rsidRPr="00815C80" w:rsidRDefault="00541A77" w:rsidP="0027342A">
      <w:pPr>
        <w:spacing w:after="0" w:line="360" w:lineRule="auto"/>
        <w:ind w:firstLine="709"/>
        <w:jc w:val="both"/>
        <w:rPr>
          <w:rFonts w:ascii="Times New Roman" w:eastAsia="Times New Roman" w:hAnsi="Times New Roman" w:cs="Times New Roman"/>
          <w:b/>
          <w:color w:val="000000"/>
          <w:sz w:val="28"/>
          <w:szCs w:val="28"/>
          <w:lang w:eastAsia="ru-RU"/>
        </w:rPr>
      </w:pPr>
      <w:r w:rsidRPr="00815C80">
        <w:rPr>
          <w:rFonts w:ascii="Times New Roman" w:eastAsia="Times New Roman" w:hAnsi="Times New Roman" w:cs="Times New Roman"/>
          <w:b/>
          <w:color w:val="000000"/>
          <w:sz w:val="28"/>
          <w:szCs w:val="28"/>
          <w:lang w:eastAsia="ru-RU"/>
        </w:rPr>
        <w:t>При анализе существующего состояния систем водоснабжения в сельском поселении выявлено следующее:</w:t>
      </w:r>
    </w:p>
    <w:p w:rsidR="00541A77" w:rsidRPr="005D11A8" w:rsidRDefault="00541A77" w:rsidP="005D11A8">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5D11A8">
        <w:rPr>
          <w:rFonts w:ascii="Times New Roman" w:hAnsi="Times New Roman" w:cs="Times New Roman"/>
          <w:sz w:val="28"/>
          <w:szCs w:val="28"/>
        </w:rPr>
        <w:t xml:space="preserve">Водопроводные сети на территории </w:t>
      </w:r>
      <w:r w:rsidR="0027342A" w:rsidRPr="005D11A8">
        <w:rPr>
          <w:rFonts w:ascii="Times New Roman" w:hAnsi="Times New Roman" w:cs="Times New Roman"/>
          <w:sz w:val="28"/>
          <w:szCs w:val="28"/>
        </w:rPr>
        <w:t xml:space="preserve">Сельского </w:t>
      </w:r>
      <w:r w:rsidRPr="005D11A8">
        <w:rPr>
          <w:rFonts w:ascii="Times New Roman" w:hAnsi="Times New Roman" w:cs="Times New Roman"/>
          <w:sz w:val="28"/>
          <w:szCs w:val="28"/>
        </w:rPr>
        <w:t>поселения, проложены до 1980 года, имеют неудовлетворительное состояние и требуют перекладки и замены изношенных участков трубопровода;</w:t>
      </w:r>
    </w:p>
    <w:p w:rsidR="00541A77" w:rsidRPr="005D11A8" w:rsidRDefault="00541A77" w:rsidP="005D11A8">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5D11A8">
        <w:rPr>
          <w:rFonts w:ascii="Times New Roman" w:hAnsi="Times New Roman" w:cs="Times New Roman"/>
          <w:sz w:val="28"/>
          <w:szCs w:val="28"/>
        </w:rPr>
        <w:t xml:space="preserve">Централизованным водоснабжением не охвачена большая часть застройки </w:t>
      </w:r>
      <w:r w:rsidR="002B2EEB" w:rsidRPr="005D11A8">
        <w:rPr>
          <w:rFonts w:ascii="Times New Roman" w:hAnsi="Times New Roman" w:cs="Times New Roman"/>
          <w:sz w:val="28"/>
          <w:szCs w:val="28"/>
        </w:rPr>
        <w:t>С</w:t>
      </w:r>
      <w:r w:rsidRPr="005D11A8">
        <w:rPr>
          <w:rFonts w:ascii="Times New Roman" w:hAnsi="Times New Roman" w:cs="Times New Roman"/>
          <w:sz w:val="28"/>
          <w:szCs w:val="28"/>
        </w:rPr>
        <w:t>ельского поселения.</w:t>
      </w:r>
    </w:p>
    <w:p w:rsidR="00541A77" w:rsidRPr="005D11A8" w:rsidRDefault="00541A77" w:rsidP="005D11A8">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5D11A8">
        <w:rPr>
          <w:rFonts w:ascii="Times New Roman" w:hAnsi="Times New Roman" w:cs="Times New Roman"/>
          <w:sz w:val="28"/>
          <w:szCs w:val="28"/>
        </w:rPr>
        <w:t>Водозаборные узлы требуют реконструкции и капитального ремонта.</w:t>
      </w:r>
    </w:p>
    <w:p w:rsidR="00541A77" w:rsidRPr="00815C80" w:rsidRDefault="00541A77" w:rsidP="0027342A">
      <w:pPr>
        <w:spacing w:after="0" w:line="360" w:lineRule="auto"/>
        <w:ind w:firstLine="709"/>
        <w:jc w:val="center"/>
        <w:rPr>
          <w:rFonts w:ascii="Times New Roman" w:hAnsi="Times New Roman" w:cs="Times New Roman"/>
          <w:b/>
          <w:sz w:val="28"/>
          <w:szCs w:val="28"/>
        </w:rPr>
      </w:pPr>
      <w:r w:rsidRPr="00815C80">
        <w:rPr>
          <w:rFonts w:ascii="Times New Roman" w:hAnsi="Times New Roman" w:cs="Times New Roman"/>
          <w:b/>
          <w:sz w:val="28"/>
          <w:szCs w:val="28"/>
        </w:rPr>
        <w:t>Водоотведение</w:t>
      </w:r>
    </w:p>
    <w:p w:rsidR="0027342A" w:rsidRDefault="00E93721" w:rsidP="002927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w:t>
      </w:r>
      <w:r w:rsidR="00541A77" w:rsidRPr="00815C80">
        <w:rPr>
          <w:rFonts w:ascii="Times New Roman" w:hAnsi="Times New Roman" w:cs="Times New Roman"/>
          <w:sz w:val="28"/>
          <w:szCs w:val="28"/>
        </w:rPr>
        <w:t xml:space="preserve">на территории </w:t>
      </w:r>
      <w:r w:rsidR="0027342A">
        <w:rPr>
          <w:rFonts w:ascii="Times New Roman" w:hAnsi="Times New Roman" w:cs="Times New Roman"/>
          <w:sz w:val="28"/>
          <w:szCs w:val="28"/>
        </w:rPr>
        <w:t>С</w:t>
      </w:r>
      <w:r w:rsidR="00541A77" w:rsidRPr="00815C80">
        <w:rPr>
          <w:rFonts w:ascii="Times New Roman" w:hAnsi="Times New Roman" w:cs="Times New Roman"/>
          <w:sz w:val="28"/>
          <w:szCs w:val="28"/>
        </w:rPr>
        <w:t xml:space="preserve">ельского поселения централизованной системой водоотведения оснащена только часть </w:t>
      </w:r>
      <w:r w:rsidR="005D11A8">
        <w:rPr>
          <w:rFonts w:ascii="Times New Roman" w:hAnsi="Times New Roman" w:cs="Times New Roman"/>
          <w:sz w:val="28"/>
          <w:szCs w:val="28"/>
        </w:rPr>
        <w:br/>
      </w:r>
      <w:r w:rsidR="00541A77" w:rsidRPr="00815C80">
        <w:rPr>
          <w:rFonts w:ascii="Times New Roman" w:hAnsi="Times New Roman" w:cs="Times New Roman"/>
          <w:sz w:val="28"/>
          <w:szCs w:val="28"/>
        </w:rPr>
        <w:t>с. Пожарское.</w:t>
      </w:r>
    </w:p>
    <w:p w:rsidR="005D11A8" w:rsidRPr="0029271E" w:rsidRDefault="005D11A8" w:rsidP="005D11A8">
      <w:pPr>
        <w:spacing w:after="0" w:line="240" w:lineRule="auto"/>
        <w:ind w:firstLine="709"/>
        <w:jc w:val="both"/>
        <w:rPr>
          <w:rFonts w:ascii="Times New Roman" w:hAnsi="Times New Roman" w:cs="Times New Roman"/>
          <w:sz w:val="28"/>
          <w:szCs w:val="28"/>
        </w:rPr>
      </w:pPr>
    </w:p>
    <w:p w:rsidR="00541A77" w:rsidRDefault="00E2436F" w:rsidP="005D11A8">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815C80">
        <w:rPr>
          <w:rFonts w:ascii="Times New Roman" w:hAnsi="Times New Roman" w:cs="Times New Roman"/>
          <w:b/>
          <w:sz w:val="28"/>
          <w:szCs w:val="28"/>
        </w:rPr>
        <w:t>Характеристика с</w:t>
      </w:r>
      <w:r>
        <w:rPr>
          <w:rFonts w:ascii="Times New Roman" w:hAnsi="Times New Roman" w:cs="Times New Roman"/>
          <w:b/>
          <w:sz w:val="28"/>
          <w:szCs w:val="28"/>
        </w:rPr>
        <w:t>истемы теплоснабжения</w:t>
      </w:r>
    </w:p>
    <w:p w:rsidR="006925DB" w:rsidRPr="00815C80" w:rsidRDefault="006925DB" w:rsidP="005D11A8">
      <w:pPr>
        <w:spacing w:after="0" w:line="240" w:lineRule="auto"/>
        <w:ind w:firstLine="709"/>
        <w:jc w:val="center"/>
        <w:rPr>
          <w:rFonts w:ascii="Times New Roman" w:hAnsi="Times New Roman" w:cs="Times New Roman"/>
          <w:b/>
          <w:sz w:val="28"/>
          <w:szCs w:val="28"/>
        </w:rPr>
      </w:pP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lastRenderedPageBreak/>
        <w:t xml:space="preserve">В настоящее время теплоснабжающей организацией в Пожарском сельском поселении Пожарского муниципального </w:t>
      </w:r>
      <w:r w:rsidR="009E2980">
        <w:rPr>
          <w:rFonts w:ascii="Times New Roman" w:hAnsi="Times New Roman" w:cs="Times New Roman"/>
          <w:sz w:val="28"/>
          <w:szCs w:val="28"/>
        </w:rPr>
        <w:t xml:space="preserve">района является тепловой район Пожарский филиала Лесозаводский </w:t>
      </w:r>
      <w:r w:rsidRPr="00815C80">
        <w:rPr>
          <w:rFonts w:ascii="Times New Roman" w:hAnsi="Times New Roman" w:cs="Times New Roman"/>
          <w:sz w:val="28"/>
          <w:szCs w:val="28"/>
        </w:rPr>
        <w:t>КГУП «Примтеплоэнерго».</w:t>
      </w:r>
    </w:p>
    <w:p w:rsidR="00647743" w:rsidRPr="00815C80" w:rsidRDefault="00E2436F" w:rsidP="009E29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Теплоснабжение </w:t>
      </w:r>
      <w:r w:rsidR="00647743" w:rsidRPr="00815C80">
        <w:rPr>
          <w:rFonts w:ascii="Times New Roman" w:hAnsi="Times New Roman" w:cs="Times New Roman"/>
          <w:sz w:val="28"/>
          <w:szCs w:val="28"/>
        </w:rPr>
        <w:t xml:space="preserve">в </w:t>
      </w:r>
      <w:r w:rsidR="009E2980">
        <w:rPr>
          <w:rFonts w:ascii="Times New Roman" w:hAnsi="Times New Roman" w:cs="Times New Roman"/>
          <w:sz w:val="28"/>
          <w:szCs w:val="28"/>
        </w:rPr>
        <w:t xml:space="preserve">Сельском </w:t>
      </w:r>
      <w:r w:rsidR="00647743" w:rsidRPr="00815C80">
        <w:rPr>
          <w:rFonts w:ascii="Times New Roman" w:hAnsi="Times New Roman" w:cs="Times New Roman"/>
          <w:sz w:val="28"/>
          <w:szCs w:val="28"/>
        </w:rPr>
        <w:t xml:space="preserve">поселении обеспечивается котельной </w:t>
      </w:r>
      <w:r w:rsidR="009E2980">
        <w:rPr>
          <w:rFonts w:ascii="Times New Roman" w:hAnsi="Times New Roman" w:cs="Times New Roman"/>
          <w:sz w:val="28"/>
          <w:szCs w:val="28"/>
        </w:rPr>
        <w:t xml:space="preserve">     </w:t>
      </w:r>
      <w:r w:rsidR="00647743" w:rsidRPr="00815C80">
        <w:rPr>
          <w:rFonts w:ascii="Times New Roman" w:hAnsi="Times New Roman" w:cs="Times New Roman"/>
          <w:sz w:val="28"/>
          <w:szCs w:val="28"/>
        </w:rPr>
        <w:t>№ 33 в с. Пожарское. Мазутная котельная № 33 является муниципальной собственностью Пожарского сельского поселения.</w:t>
      </w: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Передача теплоносителя от источника осуществляется по трубопроводам тепловых сетей, находящихся на балансе администрации Пожарского сельского поселения, протяженность составляет 1210 м, в том числе:</w:t>
      </w: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Надземная прокладка – 739,1 м (Диаметром 108</w:t>
      </w:r>
      <w:r w:rsidR="009E2980">
        <w:rPr>
          <w:rFonts w:ascii="Times New Roman" w:hAnsi="Times New Roman" w:cs="Times New Roman"/>
          <w:sz w:val="28"/>
          <w:szCs w:val="28"/>
        </w:rPr>
        <w:t xml:space="preserve"> </w:t>
      </w:r>
      <w:r w:rsidRPr="00815C80">
        <w:rPr>
          <w:rFonts w:ascii="Times New Roman" w:hAnsi="Times New Roman" w:cs="Times New Roman"/>
          <w:sz w:val="28"/>
          <w:szCs w:val="28"/>
        </w:rPr>
        <w:t>мм – 697,1 метров; диаметром 76</w:t>
      </w:r>
      <w:r w:rsidR="009E2980">
        <w:rPr>
          <w:rFonts w:ascii="Times New Roman" w:hAnsi="Times New Roman" w:cs="Times New Roman"/>
          <w:sz w:val="28"/>
          <w:szCs w:val="28"/>
        </w:rPr>
        <w:t xml:space="preserve"> </w:t>
      </w:r>
      <w:r w:rsidRPr="00815C80">
        <w:rPr>
          <w:rFonts w:ascii="Times New Roman" w:hAnsi="Times New Roman" w:cs="Times New Roman"/>
          <w:sz w:val="28"/>
          <w:szCs w:val="28"/>
        </w:rPr>
        <w:t>мм – 12</w:t>
      </w:r>
      <w:r w:rsidR="009E2980">
        <w:rPr>
          <w:rFonts w:ascii="Times New Roman" w:hAnsi="Times New Roman" w:cs="Times New Roman"/>
          <w:sz w:val="28"/>
          <w:szCs w:val="28"/>
        </w:rPr>
        <w:t xml:space="preserve"> </w:t>
      </w:r>
      <w:r w:rsidRPr="00815C80">
        <w:rPr>
          <w:rFonts w:ascii="Times New Roman" w:hAnsi="Times New Roman" w:cs="Times New Roman"/>
          <w:sz w:val="28"/>
          <w:szCs w:val="28"/>
        </w:rPr>
        <w:t>метров; диаметром 50</w:t>
      </w:r>
      <w:r w:rsidR="009E2980">
        <w:rPr>
          <w:rFonts w:ascii="Times New Roman" w:hAnsi="Times New Roman" w:cs="Times New Roman"/>
          <w:sz w:val="28"/>
          <w:szCs w:val="28"/>
        </w:rPr>
        <w:t xml:space="preserve"> </w:t>
      </w:r>
      <w:r w:rsidRPr="00815C80">
        <w:rPr>
          <w:rFonts w:ascii="Times New Roman" w:hAnsi="Times New Roman" w:cs="Times New Roman"/>
          <w:sz w:val="28"/>
          <w:szCs w:val="28"/>
        </w:rPr>
        <w:t xml:space="preserve">мм – 30 метров); </w:t>
      </w: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Подземная прокладка – 660,9 м (Диаметром 108</w:t>
      </w:r>
      <w:r w:rsidR="009E2980">
        <w:rPr>
          <w:rFonts w:ascii="Times New Roman" w:hAnsi="Times New Roman" w:cs="Times New Roman"/>
          <w:sz w:val="28"/>
          <w:szCs w:val="28"/>
        </w:rPr>
        <w:t xml:space="preserve"> </w:t>
      </w:r>
      <w:r w:rsidRPr="00815C80">
        <w:rPr>
          <w:rFonts w:ascii="Times New Roman" w:hAnsi="Times New Roman" w:cs="Times New Roman"/>
          <w:sz w:val="28"/>
          <w:szCs w:val="28"/>
        </w:rPr>
        <w:t>мм – 261,6 метров; диаметром 76</w:t>
      </w:r>
      <w:r w:rsidR="009E2980">
        <w:rPr>
          <w:rFonts w:ascii="Times New Roman" w:hAnsi="Times New Roman" w:cs="Times New Roman"/>
          <w:sz w:val="28"/>
          <w:szCs w:val="28"/>
        </w:rPr>
        <w:t xml:space="preserve"> </w:t>
      </w:r>
      <w:r w:rsidRPr="00815C80">
        <w:rPr>
          <w:rFonts w:ascii="Times New Roman" w:hAnsi="Times New Roman" w:cs="Times New Roman"/>
          <w:sz w:val="28"/>
          <w:szCs w:val="28"/>
        </w:rPr>
        <w:t>мм – 399,3 метров);</w:t>
      </w: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 xml:space="preserve">Год строительства теплотрассы – 1985 год. </w:t>
      </w: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Износ тепловых сетей – 55%. Теплоизоляция сетей в основном –стекловолокно, стеклоткань.</w:t>
      </w: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Общее состояние изоляции характеризуется уплотнением и провисанием тепловой изоляции на 80% участков теплосети. Это приводит к нарушению норматива теплового потока через изоляцию в среднем на 26%.</w:t>
      </w:r>
      <w:r w:rsidR="009E2980">
        <w:rPr>
          <w:rFonts w:ascii="Times New Roman" w:hAnsi="Times New Roman" w:cs="Times New Roman"/>
          <w:sz w:val="28"/>
          <w:szCs w:val="28"/>
        </w:rPr>
        <w:t xml:space="preserve"> </w:t>
      </w:r>
      <w:r w:rsidRPr="00815C80">
        <w:rPr>
          <w:rFonts w:ascii="Times New Roman" w:hAnsi="Times New Roman" w:cs="Times New Roman"/>
          <w:sz w:val="28"/>
          <w:szCs w:val="28"/>
        </w:rPr>
        <w:t>Поэтому при норм</w:t>
      </w:r>
      <w:r w:rsidR="00E2436F">
        <w:rPr>
          <w:rFonts w:ascii="Times New Roman" w:hAnsi="Times New Roman" w:cs="Times New Roman"/>
          <w:sz w:val="28"/>
          <w:szCs w:val="28"/>
        </w:rPr>
        <w:t>ативных потерях теплосети 13,1%</w:t>
      </w:r>
      <w:r w:rsidRPr="00815C80">
        <w:rPr>
          <w:rFonts w:ascii="Times New Roman" w:hAnsi="Times New Roman" w:cs="Times New Roman"/>
          <w:sz w:val="28"/>
          <w:szCs w:val="28"/>
        </w:rPr>
        <w:t>,</w:t>
      </w:r>
      <w:r w:rsidR="009E2980">
        <w:rPr>
          <w:rFonts w:ascii="Times New Roman" w:hAnsi="Times New Roman" w:cs="Times New Roman"/>
          <w:sz w:val="28"/>
          <w:szCs w:val="28"/>
        </w:rPr>
        <w:t xml:space="preserve"> </w:t>
      </w:r>
      <w:r w:rsidRPr="00815C80">
        <w:rPr>
          <w:rFonts w:ascii="Times New Roman" w:hAnsi="Times New Roman" w:cs="Times New Roman"/>
          <w:sz w:val="28"/>
          <w:szCs w:val="28"/>
        </w:rPr>
        <w:t>эксплуатационные составляют – 24,6%.</w:t>
      </w: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Потребителями тепловой энергии являются:</w:t>
      </w: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 xml:space="preserve">а) Бюджетные организации и учреждения, в </w:t>
      </w:r>
      <w:proofErr w:type="spellStart"/>
      <w:r w:rsidRPr="00815C80">
        <w:rPr>
          <w:rFonts w:ascii="Times New Roman" w:hAnsi="Times New Roman" w:cs="Times New Roman"/>
          <w:sz w:val="28"/>
          <w:szCs w:val="28"/>
        </w:rPr>
        <w:t>т.ч</w:t>
      </w:r>
      <w:proofErr w:type="spellEnd"/>
      <w:r w:rsidRPr="00815C80">
        <w:rPr>
          <w:rFonts w:ascii="Times New Roman" w:hAnsi="Times New Roman" w:cs="Times New Roman"/>
          <w:sz w:val="28"/>
          <w:szCs w:val="28"/>
        </w:rPr>
        <w:t xml:space="preserve">.: </w:t>
      </w:r>
    </w:p>
    <w:p w:rsidR="00647743" w:rsidRPr="005D11A8"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5D11A8">
        <w:rPr>
          <w:rFonts w:ascii="Times New Roman" w:hAnsi="Times New Roman" w:cs="Times New Roman"/>
          <w:sz w:val="28"/>
          <w:szCs w:val="28"/>
        </w:rPr>
        <w:t xml:space="preserve">администрация Пожарского муниципального района (МБОУ СОШ </w:t>
      </w:r>
      <w:r w:rsidR="00655887">
        <w:rPr>
          <w:rFonts w:ascii="Times New Roman" w:hAnsi="Times New Roman" w:cs="Times New Roman"/>
          <w:sz w:val="28"/>
          <w:szCs w:val="28"/>
        </w:rPr>
        <w:br/>
      </w:r>
      <w:bookmarkStart w:id="0" w:name="_GoBack"/>
      <w:bookmarkEnd w:id="0"/>
      <w:r w:rsidRPr="005D11A8">
        <w:rPr>
          <w:rFonts w:ascii="Times New Roman" w:hAnsi="Times New Roman" w:cs="Times New Roman"/>
          <w:sz w:val="28"/>
          <w:szCs w:val="28"/>
        </w:rPr>
        <w:t>№ 7);</w:t>
      </w:r>
    </w:p>
    <w:p w:rsidR="00647743" w:rsidRPr="005D11A8"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5D11A8">
        <w:rPr>
          <w:rFonts w:ascii="Times New Roman" w:hAnsi="Times New Roman" w:cs="Times New Roman"/>
          <w:sz w:val="28"/>
          <w:szCs w:val="28"/>
        </w:rPr>
        <w:t>администрация Пожарск</w:t>
      </w:r>
      <w:r w:rsidR="0020017E" w:rsidRPr="005D11A8">
        <w:rPr>
          <w:rFonts w:ascii="Times New Roman" w:hAnsi="Times New Roman" w:cs="Times New Roman"/>
          <w:sz w:val="28"/>
          <w:szCs w:val="28"/>
        </w:rPr>
        <w:t xml:space="preserve">ого сельского поселения (СДК с. </w:t>
      </w:r>
      <w:r w:rsidRPr="005D11A8">
        <w:rPr>
          <w:rFonts w:ascii="Times New Roman" w:hAnsi="Times New Roman" w:cs="Times New Roman"/>
          <w:sz w:val="28"/>
          <w:szCs w:val="28"/>
        </w:rPr>
        <w:t>Пожарское);</w:t>
      </w:r>
    </w:p>
    <w:p w:rsidR="00647743" w:rsidRPr="005D11A8" w:rsidRDefault="009E2980"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5D11A8">
        <w:rPr>
          <w:rFonts w:ascii="Times New Roman" w:hAnsi="Times New Roman" w:cs="Times New Roman"/>
          <w:sz w:val="28"/>
          <w:szCs w:val="28"/>
        </w:rPr>
        <w:t xml:space="preserve"> КГБУЗ Пожарская ЦРБ</w:t>
      </w:r>
      <w:r w:rsidR="00647743" w:rsidRPr="005D11A8">
        <w:rPr>
          <w:rFonts w:ascii="Times New Roman" w:hAnsi="Times New Roman" w:cs="Times New Roman"/>
          <w:sz w:val="28"/>
          <w:szCs w:val="28"/>
        </w:rPr>
        <w:t xml:space="preserve"> (амбулатория в с. Пожарское);</w:t>
      </w: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 xml:space="preserve">б) Население, в </w:t>
      </w:r>
      <w:proofErr w:type="spellStart"/>
      <w:r w:rsidRPr="00815C80">
        <w:rPr>
          <w:rFonts w:ascii="Times New Roman" w:hAnsi="Times New Roman" w:cs="Times New Roman"/>
          <w:sz w:val="28"/>
          <w:szCs w:val="28"/>
        </w:rPr>
        <w:t>т.ч</w:t>
      </w:r>
      <w:proofErr w:type="spellEnd"/>
      <w:r w:rsidRPr="00815C80">
        <w:rPr>
          <w:rFonts w:ascii="Times New Roman" w:hAnsi="Times New Roman" w:cs="Times New Roman"/>
          <w:sz w:val="28"/>
          <w:szCs w:val="28"/>
        </w:rPr>
        <w:t>.:</w:t>
      </w:r>
    </w:p>
    <w:p w:rsidR="00647743" w:rsidRPr="00815C80"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6 многоквартирных домов по ул. Ленинская;</w:t>
      </w:r>
    </w:p>
    <w:p w:rsidR="00647743" w:rsidRPr="00815C80"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5 частных домов по ул. Калинина и ул.  Мелиоративная;</w:t>
      </w: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в) Прочие:</w:t>
      </w:r>
    </w:p>
    <w:p w:rsidR="00647743" w:rsidRPr="00815C80"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lastRenderedPageBreak/>
        <w:t>Аптека № 50;</w:t>
      </w:r>
    </w:p>
    <w:p w:rsidR="00647743" w:rsidRPr="00815C80"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АКСБ № 4155;</w:t>
      </w:r>
    </w:p>
    <w:p w:rsidR="00647743" w:rsidRPr="00815C80"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Почта России;</w:t>
      </w:r>
    </w:p>
    <w:p w:rsidR="00647743" w:rsidRPr="00815C80" w:rsidRDefault="009E2980"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МУП «Пожарское»</w:t>
      </w:r>
      <w:r w:rsidR="00647743" w:rsidRPr="00815C80">
        <w:rPr>
          <w:rFonts w:ascii="Times New Roman" w:hAnsi="Times New Roman" w:cs="Times New Roman"/>
          <w:sz w:val="28"/>
          <w:szCs w:val="28"/>
        </w:rPr>
        <w:t xml:space="preserve"> (гараж);</w:t>
      </w:r>
    </w:p>
    <w:p w:rsidR="00647743" w:rsidRPr="00815C80" w:rsidRDefault="009E2980"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ИП «Шкуренко» (магазин «Катюша»</w:t>
      </w:r>
      <w:r w:rsidR="00647743" w:rsidRPr="00815C80">
        <w:rPr>
          <w:rFonts w:ascii="Times New Roman" w:hAnsi="Times New Roman" w:cs="Times New Roman"/>
          <w:sz w:val="28"/>
          <w:szCs w:val="28"/>
        </w:rPr>
        <w:t>).</w:t>
      </w:r>
    </w:p>
    <w:p w:rsidR="00647743" w:rsidRPr="00815C80" w:rsidRDefault="00647743"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Потребление тепловой энергии распределено следующим образом: население –</w:t>
      </w:r>
      <w:r w:rsidR="009E2980">
        <w:rPr>
          <w:rFonts w:ascii="Times New Roman" w:hAnsi="Times New Roman" w:cs="Times New Roman"/>
          <w:sz w:val="28"/>
          <w:szCs w:val="28"/>
        </w:rPr>
        <w:t xml:space="preserve"> </w:t>
      </w:r>
      <w:r w:rsidRPr="00815C80">
        <w:rPr>
          <w:rFonts w:ascii="Times New Roman" w:hAnsi="Times New Roman" w:cs="Times New Roman"/>
          <w:sz w:val="28"/>
          <w:szCs w:val="28"/>
        </w:rPr>
        <w:t xml:space="preserve">37,4% от полезного отпуска; бюджетные учреждения – 59,4%, </w:t>
      </w:r>
      <w:proofErr w:type="gramStart"/>
      <w:r w:rsidRPr="00815C80">
        <w:rPr>
          <w:rFonts w:ascii="Times New Roman" w:hAnsi="Times New Roman" w:cs="Times New Roman"/>
          <w:sz w:val="28"/>
          <w:szCs w:val="28"/>
        </w:rPr>
        <w:t>прочие  потребители</w:t>
      </w:r>
      <w:proofErr w:type="gramEnd"/>
      <w:r w:rsidRPr="00815C80">
        <w:rPr>
          <w:rFonts w:ascii="Times New Roman" w:hAnsi="Times New Roman" w:cs="Times New Roman"/>
          <w:sz w:val="28"/>
          <w:szCs w:val="28"/>
        </w:rPr>
        <w:t xml:space="preserve"> составляют 3,2% от полезного отпуска.</w:t>
      </w:r>
    </w:p>
    <w:p w:rsidR="00647743" w:rsidRPr="00815C80" w:rsidRDefault="00647743" w:rsidP="009E2980">
      <w:pPr>
        <w:spacing w:after="0" w:line="360" w:lineRule="auto"/>
        <w:ind w:firstLine="709"/>
        <w:jc w:val="both"/>
        <w:rPr>
          <w:rFonts w:ascii="Times New Roman" w:hAnsi="Times New Roman" w:cs="Times New Roman"/>
          <w:b/>
          <w:sz w:val="28"/>
          <w:szCs w:val="28"/>
        </w:rPr>
      </w:pPr>
      <w:r w:rsidRPr="00815C80">
        <w:rPr>
          <w:rFonts w:ascii="Times New Roman" w:hAnsi="Times New Roman" w:cs="Times New Roman"/>
          <w:b/>
          <w:sz w:val="28"/>
          <w:szCs w:val="28"/>
        </w:rPr>
        <w:t>В результате анализа существующего положения систем теплоснабжения сельского поселения были выявлены следующие проблемы:</w:t>
      </w:r>
    </w:p>
    <w:p w:rsidR="00647743" w:rsidRPr="00815C80"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необходима модернизация системы теплоснабжения с использованием труб нового поколения;</w:t>
      </w:r>
    </w:p>
    <w:p w:rsidR="00647743" w:rsidRPr="00815C80"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установка единой системы АСДУ системы теплоснабжения;</w:t>
      </w:r>
    </w:p>
    <w:p w:rsidR="00647743" w:rsidRPr="00815C80"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реконструкция тепловых сетей;</w:t>
      </w:r>
    </w:p>
    <w:p w:rsidR="00647743" w:rsidRPr="00815C80"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изоляция тепловых сетей современными материалами;</w:t>
      </w:r>
    </w:p>
    <w:p w:rsidR="00647743" w:rsidRDefault="00647743"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установка приборов учета в соответствии с Федеральным законом от 23</w:t>
      </w:r>
      <w:r w:rsidR="009E2980">
        <w:rPr>
          <w:rFonts w:ascii="Times New Roman" w:hAnsi="Times New Roman" w:cs="Times New Roman"/>
          <w:sz w:val="28"/>
          <w:szCs w:val="28"/>
        </w:rPr>
        <w:t xml:space="preserve"> ноября </w:t>
      </w:r>
      <w:r w:rsidRPr="00815C80">
        <w:rPr>
          <w:rFonts w:ascii="Times New Roman" w:hAnsi="Times New Roman" w:cs="Times New Roman"/>
          <w:sz w:val="28"/>
          <w:szCs w:val="28"/>
        </w:rPr>
        <w:t>2009</w:t>
      </w:r>
      <w:r w:rsidR="009E2980">
        <w:rPr>
          <w:rFonts w:ascii="Times New Roman" w:hAnsi="Times New Roman" w:cs="Times New Roman"/>
          <w:sz w:val="28"/>
          <w:szCs w:val="28"/>
        </w:rPr>
        <w:t xml:space="preserve"> года</w:t>
      </w:r>
      <w:r w:rsidRPr="00815C80">
        <w:rPr>
          <w:rFonts w:ascii="Times New Roman" w:hAnsi="Times New Roman" w:cs="Times New Roman"/>
          <w:sz w:val="28"/>
          <w:szCs w:val="28"/>
        </w:rPr>
        <w:t xml:space="preserve"> № 261-ФЗ «Об энергосбережении и о повышении </w:t>
      </w:r>
      <w:proofErr w:type="gramStart"/>
      <w:r w:rsidRPr="00815C80">
        <w:rPr>
          <w:rFonts w:ascii="Times New Roman" w:hAnsi="Times New Roman" w:cs="Times New Roman"/>
          <w:sz w:val="28"/>
          <w:szCs w:val="28"/>
        </w:rPr>
        <w:t>энергетической эффективности</w:t>
      </w:r>
      <w:proofErr w:type="gramEnd"/>
      <w:r w:rsidRPr="00815C80">
        <w:rPr>
          <w:rFonts w:ascii="Times New Roman" w:hAnsi="Times New Roman" w:cs="Times New Roman"/>
          <w:sz w:val="28"/>
          <w:szCs w:val="28"/>
        </w:rPr>
        <w:t xml:space="preserve"> и о внесении изменений в отдельные законодательные акты Российской федерации» на границах балансовой принадлежности.</w:t>
      </w:r>
    </w:p>
    <w:p w:rsidR="005D11A8" w:rsidRDefault="005D11A8" w:rsidP="005D11A8">
      <w:pPr>
        <w:pStyle w:val="a3"/>
        <w:tabs>
          <w:tab w:val="left" w:pos="1176"/>
        </w:tabs>
        <w:spacing w:after="0" w:line="240" w:lineRule="auto"/>
        <w:ind w:left="709"/>
        <w:jc w:val="both"/>
        <w:rPr>
          <w:rFonts w:ascii="Times New Roman" w:hAnsi="Times New Roman" w:cs="Times New Roman"/>
          <w:sz w:val="28"/>
          <w:szCs w:val="28"/>
        </w:rPr>
      </w:pPr>
    </w:p>
    <w:p w:rsidR="00A53241" w:rsidRDefault="00E2436F" w:rsidP="005D11A8">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815C80">
        <w:rPr>
          <w:rFonts w:ascii="Times New Roman" w:hAnsi="Times New Roman" w:cs="Times New Roman"/>
          <w:b/>
          <w:sz w:val="28"/>
          <w:szCs w:val="28"/>
        </w:rPr>
        <w:t>Характеристика сферы сбора твердых коммунальных отходов</w:t>
      </w:r>
    </w:p>
    <w:p w:rsidR="006925DB" w:rsidRPr="00815C80" w:rsidRDefault="006925DB" w:rsidP="005D11A8">
      <w:pPr>
        <w:spacing w:after="0" w:line="240" w:lineRule="auto"/>
        <w:ind w:firstLine="709"/>
        <w:jc w:val="center"/>
        <w:rPr>
          <w:rFonts w:ascii="Times New Roman" w:hAnsi="Times New Roman" w:cs="Times New Roman"/>
          <w:b/>
          <w:sz w:val="28"/>
          <w:szCs w:val="28"/>
        </w:rPr>
      </w:pPr>
    </w:p>
    <w:p w:rsidR="007D2E65" w:rsidRPr="00815C80" w:rsidRDefault="007D2E65"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 xml:space="preserve">В результате обследования населенных пунктов </w:t>
      </w:r>
      <w:r w:rsidR="009E2980">
        <w:rPr>
          <w:rFonts w:ascii="Times New Roman" w:hAnsi="Times New Roman" w:cs="Times New Roman"/>
          <w:sz w:val="28"/>
          <w:szCs w:val="28"/>
        </w:rPr>
        <w:t>С</w:t>
      </w:r>
      <w:r w:rsidRPr="00815C80">
        <w:rPr>
          <w:rFonts w:ascii="Times New Roman" w:hAnsi="Times New Roman" w:cs="Times New Roman"/>
          <w:sz w:val="28"/>
          <w:szCs w:val="28"/>
        </w:rPr>
        <w:t xml:space="preserve">ельского поселения установлено, что централизованная система сбора, накопления и вывоза твердых коммунальных отходов развита слабо.  </w:t>
      </w:r>
    </w:p>
    <w:p w:rsidR="007D2E65" w:rsidRPr="00815C80" w:rsidRDefault="007D2E65"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В селе Совхоз Пожарский не обнаружено мест сбора и накопления твердых коммунальных отходов</w:t>
      </w:r>
      <w:r w:rsidR="00025CB8" w:rsidRPr="00815C80">
        <w:rPr>
          <w:rFonts w:ascii="Times New Roman" w:hAnsi="Times New Roman" w:cs="Times New Roman"/>
          <w:sz w:val="28"/>
          <w:szCs w:val="28"/>
        </w:rPr>
        <w:t>, централизованный вывоз</w:t>
      </w:r>
      <w:r w:rsidRPr="00815C80">
        <w:rPr>
          <w:rFonts w:ascii="Times New Roman" w:hAnsi="Times New Roman" w:cs="Times New Roman"/>
          <w:sz w:val="28"/>
          <w:szCs w:val="28"/>
        </w:rPr>
        <w:t xml:space="preserve"> мусора не организован. Утилизация твердых бытовых отходов производится населением в индивидуальном порядке с самовывозом на свалку в районе села Знаменка. </w:t>
      </w:r>
    </w:p>
    <w:p w:rsidR="00647743" w:rsidRPr="00815C80" w:rsidRDefault="007D2E65"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lastRenderedPageBreak/>
        <w:t>В</w:t>
      </w:r>
      <w:r w:rsidR="00A53241" w:rsidRPr="00815C80">
        <w:rPr>
          <w:rFonts w:ascii="Times New Roman" w:hAnsi="Times New Roman" w:cs="Times New Roman"/>
          <w:sz w:val="28"/>
          <w:szCs w:val="28"/>
        </w:rPr>
        <w:t xml:space="preserve"> селе Пожарском имеются площадки с </w:t>
      </w:r>
      <w:proofErr w:type="spellStart"/>
      <w:r w:rsidR="00A53241" w:rsidRPr="00815C80">
        <w:rPr>
          <w:rFonts w:ascii="Times New Roman" w:hAnsi="Times New Roman" w:cs="Times New Roman"/>
          <w:sz w:val="28"/>
          <w:szCs w:val="28"/>
        </w:rPr>
        <w:t>мусоросборными</w:t>
      </w:r>
      <w:proofErr w:type="spellEnd"/>
      <w:r w:rsidR="00A53241" w:rsidRPr="00815C80">
        <w:rPr>
          <w:rFonts w:ascii="Times New Roman" w:hAnsi="Times New Roman" w:cs="Times New Roman"/>
          <w:sz w:val="28"/>
          <w:szCs w:val="28"/>
        </w:rPr>
        <w:t xml:space="preserve"> конт</w:t>
      </w:r>
      <w:r w:rsidRPr="00815C80">
        <w:rPr>
          <w:rFonts w:ascii="Times New Roman" w:hAnsi="Times New Roman" w:cs="Times New Roman"/>
          <w:sz w:val="28"/>
          <w:szCs w:val="28"/>
        </w:rPr>
        <w:t>ейнерами. Централизованный вывоз</w:t>
      </w:r>
      <w:r w:rsidR="00A53241" w:rsidRPr="00815C80">
        <w:rPr>
          <w:rFonts w:ascii="Times New Roman" w:hAnsi="Times New Roman" w:cs="Times New Roman"/>
          <w:sz w:val="28"/>
          <w:szCs w:val="28"/>
        </w:rPr>
        <w:t xml:space="preserve"> осуществляется мусоровозами </w:t>
      </w:r>
      <w:r w:rsidR="009E2980">
        <w:rPr>
          <w:rFonts w:ascii="Times New Roman" w:hAnsi="Times New Roman" w:cs="Times New Roman"/>
          <w:sz w:val="28"/>
          <w:szCs w:val="28"/>
        </w:rPr>
        <w:t xml:space="preserve">   </w:t>
      </w:r>
      <w:r w:rsidR="00A53241" w:rsidRPr="00815C80">
        <w:rPr>
          <w:rFonts w:ascii="Times New Roman" w:hAnsi="Times New Roman" w:cs="Times New Roman"/>
          <w:sz w:val="28"/>
          <w:szCs w:val="28"/>
        </w:rPr>
        <w:t xml:space="preserve">ООО «Центр плюс» 3 раза в неделю, по договору с населением. Селективный сбор мусора не производится. </w:t>
      </w:r>
    </w:p>
    <w:p w:rsidR="00025CB8" w:rsidRPr="00815C80" w:rsidRDefault="00025CB8" w:rsidP="009E2980">
      <w:pPr>
        <w:spacing w:after="0" w:line="360" w:lineRule="auto"/>
        <w:ind w:firstLine="709"/>
        <w:jc w:val="both"/>
        <w:rPr>
          <w:rFonts w:ascii="Times New Roman" w:hAnsi="Times New Roman" w:cs="Times New Roman"/>
          <w:sz w:val="28"/>
          <w:szCs w:val="28"/>
        </w:rPr>
      </w:pPr>
      <w:r w:rsidRPr="00815C80">
        <w:rPr>
          <w:rFonts w:ascii="Times New Roman" w:hAnsi="Times New Roman" w:cs="Times New Roman"/>
          <w:sz w:val="28"/>
          <w:szCs w:val="28"/>
        </w:rPr>
        <w:t xml:space="preserve">В селе Никитовка места сбора и накопления твердых коммунальных отходов на момент обследования отсутствуют. Централизованный вывоз мусора не организован. Население утилизирует твердые бытовые отходы на территории усадьбы или самостоятельно вывозит за пределы села на свалку. </w:t>
      </w:r>
    </w:p>
    <w:p w:rsidR="00647743" w:rsidRPr="00815C80" w:rsidRDefault="00DE6D7F" w:rsidP="009E2980">
      <w:pPr>
        <w:spacing w:after="0" w:line="360" w:lineRule="auto"/>
        <w:ind w:firstLine="709"/>
        <w:jc w:val="both"/>
        <w:rPr>
          <w:rFonts w:ascii="Times New Roman" w:hAnsi="Times New Roman" w:cs="Times New Roman"/>
          <w:b/>
          <w:sz w:val="28"/>
          <w:szCs w:val="28"/>
        </w:rPr>
      </w:pPr>
      <w:r w:rsidRPr="00815C80">
        <w:rPr>
          <w:rFonts w:ascii="Times New Roman" w:hAnsi="Times New Roman" w:cs="Times New Roman"/>
          <w:b/>
          <w:sz w:val="28"/>
          <w:szCs w:val="28"/>
        </w:rPr>
        <w:t>В результате анализа, проведенного в сфере сбора твердых коммунальных отходов, выявлены следующие проблемы:</w:t>
      </w:r>
    </w:p>
    <w:p w:rsidR="00DE6D7F" w:rsidRPr="00815C80" w:rsidRDefault="00DE6D7F"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 xml:space="preserve">необходимо обустройство дополнительных мест сбора и накопления твердых коммунальных отходов с установкой </w:t>
      </w:r>
      <w:proofErr w:type="spellStart"/>
      <w:r w:rsidRPr="00815C80">
        <w:rPr>
          <w:rFonts w:ascii="Times New Roman" w:hAnsi="Times New Roman" w:cs="Times New Roman"/>
          <w:sz w:val="28"/>
          <w:szCs w:val="28"/>
        </w:rPr>
        <w:t>мусоросборных</w:t>
      </w:r>
      <w:proofErr w:type="spellEnd"/>
      <w:r w:rsidRPr="00815C80">
        <w:rPr>
          <w:rFonts w:ascii="Times New Roman" w:hAnsi="Times New Roman" w:cs="Times New Roman"/>
          <w:sz w:val="28"/>
          <w:szCs w:val="28"/>
        </w:rPr>
        <w:t xml:space="preserve"> контейнеров в селе Совхоз Пожарский (1 шт.);</w:t>
      </w:r>
    </w:p>
    <w:p w:rsidR="00DE6D7F" w:rsidRPr="00815C80" w:rsidRDefault="00DE6D7F"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необходимо упорядочить количество, расположение, оборудование и размеры существующих контейнерных площадок, для приведения их в соответствие с нормами СанПиН в селе Пожарское;</w:t>
      </w:r>
    </w:p>
    <w:p w:rsidR="00DE6D7F" w:rsidRPr="00815C80" w:rsidRDefault="00E31DAA"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необходимо организовать сбор и вывоз мусора с использованием индивидуальных мешков – в сёлах Совхоз Пожарский, Никитовка, а также в частном секторе села Пожарское;</w:t>
      </w:r>
    </w:p>
    <w:p w:rsidR="00E31DAA" w:rsidRPr="00815C80" w:rsidRDefault="00E31DAA"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815C80">
        <w:rPr>
          <w:rFonts w:ascii="Times New Roman" w:hAnsi="Times New Roman" w:cs="Times New Roman"/>
          <w:sz w:val="28"/>
          <w:szCs w:val="28"/>
        </w:rPr>
        <w:t xml:space="preserve">в указанных сёлах требуется провести административные мероприятия по оформлению договорных отношений между населением и «оператором» - индивидуальным предпринимателем или юридическим лицом, осуществляющим деятельность по сбору, транспортированию и утилизации твердых коммунальных отходов. </w:t>
      </w:r>
    </w:p>
    <w:p w:rsidR="0020017E" w:rsidRDefault="0020017E" w:rsidP="005D11A8">
      <w:pPr>
        <w:spacing w:after="0" w:line="240" w:lineRule="auto"/>
        <w:jc w:val="center"/>
        <w:rPr>
          <w:rFonts w:ascii="Times New Roman" w:hAnsi="Times New Roman" w:cs="Times New Roman"/>
          <w:b/>
          <w:sz w:val="28"/>
          <w:szCs w:val="28"/>
        </w:rPr>
      </w:pPr>
    </w:p>
    <w:p w:rsidR="00815C80" w:rsidRPr="00815C80" w:rsidRDefault="00E2436F" w:rsidP="005D11A8">
      <w:pPr>
        <w:pStyle w:val="a3"/>
        <w:numPr>
          <w:ilvl w:val="0"/>
          <w:numId w:val="11"/>
        </w:numPr>
        <w:tabs>
          <w:tab w:val="left" w:pos="426"/>
        </w:tabs>
        <w:spacing w:after="0" w:line="240" w:lineRule="auto"/>
        <w:ind w:left="0" w:firstLine="0"/>
        <w:jc w:val="center"/>
        <w:rPr>
          <w:rFonts w:ascii="Times New Roman" w:hAnsi="Times New Roman" w:cs="Times New Roman"/>
          <w:b/>
          <w:sz w:val="28"/>
          <w:szCs w:val="28"/>
        </w:rPr>
      </w:pPr>
      <w:r w:rsidRPr="00815C80">
        <w:rPr>
          <w:rFonts w:ascii="Times New Roman" w:hAnsi="Times New Roman" w:cs="Times New Roman"/>
          <w:b/>
          <w:sz w:val="28"/>
          <w:szCs w:val="28"/>
        </w:rPr>
        <w:t xml:space="preserve">3. План развития поселения, план прогнозируемой застройки и прогнозируемый спрос на коммунальные ресурсы на период действия </w:t>
      </w:r>
      <w:r w:rsidRPr="00EC0ADC">
        <w:rPr>
          <w:rFonts w:ascii="Times New Roman" w:eastAsia="Times New Roman" w:hAnsi="Times New Roman" w:cs="Times New Roman"/>
          <w:b/>
          <w:sz w:val="28"/>
          <w:szCs w:val="28"/>
          <w:lang w:eastAsia="ru-RU"/>
        </w:rPr>
        <w:t>генерального</w:t>
      </w:r>
      <w:r w:rsidRPr="00815C80">
        <w:rPr>
          <w:rFonts w:ascii="Times New Roman" w:hAnsi="Times New Roman" w:cs="Times New Roman"/>
          <w:b/>
          <w:sz w:val="28"/>
          <w:szCs w:val="28"/>
        </w:rPr>
        <w:t xml:space="preserve"> плана</w:t>
      </w:r>
    </w:p>
    <w:p w:rsidR="00815C80" w:rsidRPr="00815C80" w:rsidRDefault="00815C80" w:rsidP="005D11A8">
      <w:pPr>
        <w:spacing w:after="0" w:line="240" w:lineRule="auto"/>
        <w:jc w:val="center"/>
        <w:rPr>
          <w:rFonts w:ascii="Times New Roman" w:hAnsi="Times New Roman" w:cs="Times New Roman"/>
          <w:b/>
          <w:sz w:val="28"/>
          <w:szCs w:val="28"/>
        </w:rPr>
      </w:pPr>
    </w:p>
    <w:p w:rsidR="009E2980" w:rsidRDefault="00E2436F" w:rsidP="005D11A8">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9E2980">
        <w:rPr>
          <w:rFonts w:ascii="Times New Roman" w:hAnsi="Times New Roman" w:cs="Times New Roman"/>
          <w:b/>
          <w:sz w:val="28"/>
          <w:szCs w:val="28"/>
        </w:rPr>
        <w:t>План развития системы водоснабжения и водоотведения на период 2021-2031 годов</w:t>
      </w:r>
    </w:p>
    <w:p w:rsidR="009E2980" w:rsidRPr="00E14805" w:rsidRDefault="009E2980" w:rsidP="005D11A8">
      <w:pPr>
        <w:pStyle w:val="a3"/>
        <w:spacing w:after="0" w:line="240" w:lineRule="auto"/>
        <w:ind w:left="1429"/>
        <w:jc w:val="center"/>
        <w:rPr>
          <w:rFonts w:ascii="Times New Roman" w:hAnsi="Times New Roman" w:cs="Times New Roman"/>
          <w:b/>
          <w:sz w:val="28"/>
          <w:szCs w:val="28"/>
        </w:rPr>
      </w:pPr>
    </w:p>
    <w:p w:rsidR="00E14805" w:rsidRPr="00E14805" w:rsidRDefault="00E14805" w:rsidP="005D11A8">
      <w:pPr>
        <w:pStyle w:val="a3"/>
        <w:spacing w:after="0" w:line="240" w:lineRule="auto"/>
        <w:ind w:left="0"/>
        <w:jc w:val="center"/>
        <w:rPr>
          <w:rFonts w:ascii="Times New Roman" w:hAnsi="Times New Roman" w:cs="Times New Roman"/>
          <w:b/>
          <w:sz w:val="28"/>
          <w:szCs w:val="28"/>
        </w:rPr>
      </w:pPr>
      <w:r w:rsidRPr="00E14805">
        <w:rPr>
          <w:rFonts w:ascii="Times New Roman" w:hAnsi="Times New Roman" w:cs="Times New Roman"/>
          <w:b/>
          <w:sz w:val="28"/>
          <w:szCs w:val="28"/>
        </w:rPr>
        <w:t>Водоснабжение</w:t>
      </w:r>
    </w:p>
    <w:p w:rsidR="006925DB" w:rsidRPr="0029271E" w:rsidRDefault="009E2980" w:rsidP="0029271E">
      <w:pPr>
        <w:pStyle w:val="a3"/>
        <w:spacing w:after="0" w:line="360" w:lineRule="auto"/>
        <w:ind w:left="0" w:firstLine="709"/>
        <w:jc w:val="both"/>
        <w:rPr>
          <w:rFonts w:ascii="Times New Roman" w:hAnsi="Times New Roman" w:cs="Times New Roman"/>
          <w:sz w:val="28"/>
          <w:szCs w:val="28"/>
        </w:rPr>
      </w:pPr>
      <w:r w:rsidRPr="009E2980">
        <w:rPr>
          <w:rFonts w:ascii="Times New Roman" w:hAnsi="Times New Roman" w:cs="Times New Roman"/>
          <w:sz w:val="28"/>
          <w:szCs w:val="28"/>
        </w:rPr>
        <w:lastRenderedPageBreak/>
        <w:t>Для расчёта расходов воды на хозяйственно-питьевые нужды принято среднесуточное удельное водопотребление по СП 31.13330.2012 «Во</w:t>
      </w:r>
      <w:r>
        <w:rPr>
          <w:rFonts w:ascii="Times New Roman" w:hAnsi="Times New Roman" w:cs="Times New Roman"/>
          <w:sz w:val="28"/>
          <w:szCs w:val="28"/>
        </w:rPr>
        <w:t>доснабжение. Наружные сети и со</w:t>
      </w:r>
      <w:r w:rsidRPr="009E2980">
        <w:rPr>
          <w:rFonts w:ascii="Times New Roman" w:hAnsi="Times New Roman" w:cs="Times New Roman"/>
          <w:sz w:val="28"/>
          <w:szCs w:val="28"/>
        </w:rPr>
        <w:t>оружения. Актуализированная редакция СНиП 2.04.02-</w:t>
      </w:r>
      <w:r w:rsidR="002B2EEB">
        <w:rPr>
          <w:rFonts w:ascii="Times New Roman" w:hAnsi="Times New Roman" w:cs="Times New Roman"/>
          <w:sz w:val="28"/>
          <w:szCs w:val="28"/>
        </w:rPr>
        <w:t xml:space="preserve">84*». </w:t>
      </w:r>
      <w:r>
        <w:rPr>
          <w:rFonts w:ascii="Times New Roman" w:hAnsi="Times New Roman" w:cs="Times New Roman"/>
          <w:sz w:val="28"/>
          <w:szCs w:val="28"/>
        </w:rPr>
        <w:t>Коэффициент суточ</w:t>
      </w:r>
      <w:r w:rsidRPr="009E2980">
        <w:rPr>
          <w:rFonts w:ascii="Times New Roman" w:hAnsi="Times New Roman" w:cs="Times New Roman"/>
          <w:sz w:val="28"/>
          <w:szCs w:val="28"/>
        </w:rPr>
        <w:t>ной неравномерности принят 1,3. Удельное водопотребление включает расходы воды на хозяйственно-питьевые и бытовые нужды в общественных зданиях (по классификации, принятой в СП 44.13330), за исключением расходов воды для домов отдыха, санитарно-туристических комплексов и детских оздоровительны</w:t>
      </w:r>
      <w:r>
        <w:rPr>
          <w:rFonts w:ascii="Times New Roman" w:hAnsi="Times New Roman" w:cs="Times New Roman"/>
          <w:sz w:val="28"/>
          <w:szCs w:val="28"/>
        </w:rPr>
        <w:t>х лагерей, которые должны прини</w:t>
      </w:r>
      <w:r w:rsidRPr="009E2980">
        <w:rPr>
          <w:rFonts w:ascii="Times New Roman" w:hAnsi="Times New Roman" w:cs="Times New Roman"/>
          <w:sz w:val="28"/>
          <w:szCs w:val="28"/>
        </w:rPr>
        <w:t xml:space="preserve">маться согласно </w:t>
      </w:r>
      <w:r w:rsidR="002B2EEB">
        <w:rPr>
          <w:rFonts w:ascii="Times New Roman" w:hAnsi="Times New Roman" w:cs="Times New Roman"/>
          <w:sz w:val="28"/>
          <w:szCs w:val="28"/>
        </w:rPr>
        <w:t xml:space="preserve">               </w:t>
      </w:r>
      <w:r w:rsidRPr="009E2980">
        <w:rPr>
          <w:rFonts w:ascii="Times New Roman" w:hAnsi="Times New Roman" w:cs="Times New Roman"/>
          <w:sz w:val="28"/>
          <w:szCs w:val="28"/>
        </w:rPr>
        <w:t xml:space="preserve">СП 30.13330 и технологическим данным. В таблице </w:t>
      </w:r>
      <w:r>
        <w:rPr>
          <w:rFonts w:ascii="Times New Roman" w:hAnsi="Times New Roman" w:cs="Times New Roman"/>
          <w:sz w:val="28"/>
          <w:szCs w:val="28"/>
        </w:rPr>
        <w:t>1</w:t>
      </w:r>
      <w:r w:rsidRPr="009E2980">
        <w:rPr>
          <w:rFonts w:ascii="Times New Roman" w:hAnsi="Times New Roman" w:cs="Times New Roman"/>
          <w:sz w:val="28"/>
          <w:szCs w:val="28"/>
        </w:rPr>
        <w:t xml:space="preserve"> представлены расчетные расходы водопотребления.</w:t>
      </w:r>
    </w:p>
    <w:p w:rsidR="009E2980" w:rsidRDefault="009E2980" w:rsidP="009E2980">
      <w:pPr>
        <w:pStyle w:val="a3"/>
        <w:spacing w:after="0" w:line="360" w:lineRule="auto"/>
        <w:ind w:left="0" w:firstLine="709"/>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3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334"/>
        <w:gridCol w:w="1300"/>
        <w:gridCol w:w="1300"/>
        <w:gridCol w:w="1984"/>
        <w:gridCol w:w="1340"/>
        <w:gridCol w:w="1340"/>
      </w:tblGrid>
      <w:tr w:rsidR="009E2980" w:rsidRPr="009E2980" w:rsidTr="009E2980">
        <w:trPr>
          <w:trHeight w:val="20"/>
          <w:jc w:val="center"/>
        </w:trPr>
        <w:tc>
          <w:tcPr>
            <w:tcW w:w="2334" w:type="dxa"/>
            <w:vMerge w:val="restart"/>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Наименование населенного пункта</w:t>
            </w:r>
          </w:p>
        </w:tc>
        <w:tc>
          <w:tcPr>
            <w:tcW w:w="2540" w:type="dxa"/>
            <w:gridSpan w:val="2"/>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Численность населения, чел</w:t>
            </w:r>
          </w:p>
        </w:tc>
        <w:tc>
          <w:tcPr>
            <w:tcW w:w="1836" w:type="dxa"/>
            <w:vMerge w:val="restart"/>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Среднесуточное водопотребление на одного жителя, л/</w:t>
            </w:r>
            <w:proofErr w:type="spellStart"/>
            <w:r w:rsidRPr="009E2980">
              <w:rPr>
                <w:rFonts w:ascii="Times New Roman" w:eastAsia="Times New Roman" w:hAnsi="Times New Roman" w:cs="Times New Roman"/>
                <w:sz w:val="24"/>
                <w:szCs w:val="24"/>
                <w:lang w:eastAsia="ru-RU"/>
              </w:rPr>
              <w:t>сут</w:t>
            </w:r>
            <w:proofErr w:type="spellEnd"/>
          </w:p>
        </w:tc>
        <w:tc>
          <w:tcPr>
            <w:tcW w:w="2680" w:type="dxa"/>
            <w:gridSpan w:val="2"/>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Водопотребление, м</w:t>
            </w:r>
            <w:r w:rsidRPr="005D11A8">
              <w:rPr>
                <w:rFonts w:ascii="Times New Roman" w:eastAsia="Times New Roman" w:hAnsi="Times New Roman" w:cs="Times New Roman"/>
                <w:sz w:val="24"/>
                <w:szCs w:val="24"/>
                <w:vertAlign w:val="superscript"/>
                <w:lang w:eastAsia="ru-RU"/>
              </w:rPr>
              <w:t>3</w:t>
            </w:r>
            <w:r w:rsidRPr="009E2980">
              <w:rPr>
                <w:rFonts w:ascii="Times New Roman" w:eastAsia="Times New Roman" w:hAnsi="Times New Roman" w:cs="Times New Roman"/>
                <w:sz w:val="24"/>
                <w:szCs w:val="24"/>
                <w:lang w:eastAsia="ru-RU"/>
              </w:rPr>
              <w:t>/</w:t>
            </w:r>
            <w:proofErr w:type="spellStart"/>
            <w:r w:rsidRPr="009E2980">
              <w:rPr>
                <w:rFonts w:ascii="Times New Roman" w:eastAsia="Times New Roman" w:hAnsi="Times New Roman" w:cs="Times New Roman"/>
                <w:sz w:val="24"/>
                <w:szCs w:val="24"/>
                <w:lang w:eastAsia="ru-RU"/>
              </w:rPr>
              <w:t>сут</w:t>
            </w:r>
            <w:proofErr w:type="spellEnd"/>
          </w:p>
        </w:tc>
      </w:tr>
      <w:tr w:rsidR="009E2980" w:rsidRPr="009E2980" w:rsidTr="009E2980">
        <w:trPr>
          <w:trHeight w:val="20"/>
          <w:jc w:val="center"/>
        </w:trPr>
        <w:tc>
          <w:tcPr>
            <w:tcW w:w="2334" w:type="dxa"/>
            <w:vMerge/>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p>
        </w:tc>
        <w:tc>
          <w:tcPr>
            <w:tcW w:w="1300" w:type="dxa"/>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первая очередь</w:t>
            </w:r>
          </w:p>
        </w:tc>
        <w:tc>
          <w:tcPr>
            <w:tcW w:w="1240" w:type="dxa"/>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расчетный срок</w:t>
            </w:r>
          </w:p>
        </w:tc>
        <w:tc>
          <w:tcPr>
            <w:tcW w:w="1836" w:type="dxa"/>
            <w:vMerge/>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p>
        </w:tc>
        <w:tc>
          <w:tcPr>
            <w:tcW w:w="1340" w:type="dxa"/>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первая очередь</w:t>
            </w:r>
          </w:p>
        </w:tc>
        <w:tc>
          <w:tcPr>
            <w:tcW w:w="1340" w:type="dxa"/>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расчетный срок</w:t>
            </w:r>
          </w:p>
        </w:tc>
      </w:tr>
      <w:tr w:rsidR="009E2980" w:rsidRPr="009E2980" w:rsidTr="009E2980">
        <w:trPr>
          <w:trHeight w:val="20"/>
          <w:jc w:val="center"/>
        </w:trPr>
        <w:tc>
          <w:tcPr>
            <w:tcW w:w="2334" w:type="dxa"/>
            <w:shd w:val="clear" w:color="auto" w:fill="auto"/>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w:t>
            </w:r>
          </w:p>
        </w:tc>
        <w:tc>
          <w:tcPr>
            <w:tcW w:w="1300" w:type="dxa"/>
            <w:shd w:val="clear" w:color="auto" w:fill="auto"/>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2</w:t>
            </w:r>
          </w:p>
        </w:tc>
        <w:tc>
          <w:tcPr>
            <w:tcW w:w="1240" w:type="dxa"/>
            <w:shd w:val="clear" w:color="auto" w:fill="auto"/>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3</w:t>
            </w:r>
          </w:p>
        </w:tc>
        <w:tc>
          <w:tcPr>
            <w:tcW w:w="1836" w:type="dxa"/>
            <w:shd w:val="clear" w:color="auto" w:fill="auto"/>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4</w:t>
            </w:r>
          </w:p>
        </w:tc>
        <w:tc>
          <w:tcPr>
            <w:tcW w:w="1340" w:type="dxa"/>
            <w:shd w:val="clear" w:color="auto" w:fill="auto"/>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5</w:t>
            </w:r>
          </w:p>
        </w:tc>
        <w:tc>
          <w:tcPr>
            <w:tcW w:w="1340" w:type="dxa"/>
            <w:shd w:val="clear" w:color="auto" w:fill="auto"/>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6</w:t>
            </w:r>
          </w:p>
        </w:tc>
      </w:tr>
      <w:tr w:rsidR="009E2980" w:rsidRPr="009E2980" w:rsidTr="009E2980">
        <w:trPr>
          <w:trHeight w:val="20"/>
          <w:jc w:val="center"/>
        </w:trPr>
        <w:tc>
          <w:tcPr>
            <w:tcW w:w="2334" w:type="dxa"/>
            <w:shd w:val="clear" w:color="auto" w:fill="auto"/>
            <w:noWrap/>
            <w:vAlign w:val="bottom"/>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с. Пожарское</w:t>
            </w:r>
          </w:p>
        </w:tc>
        <w:tc>
          <w:tcPr>
            <w:tcW w:w="130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1 067</w:t>
            </w:r>
          </w:p>
        </w:tc>
        <w:tc>
          <w:tcPr>
            <w:tcW w:w="12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1 039</w:t>
            </w:r>
          </w:p>
        </w:tc>
        <w:tc>
          <w:tcPr>
            <w:tcW w:w="1836"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230</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319,03</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310,66</w:t>
            </w:r>
          </w:p>
        </w:tc>
      </w:tr>
      <w:tr w:rsidR="009E2980" w:rsidRPr="009E2980" w:rsidTr="009E2980">
        <w:trPr>
          <w:trHeight w:val="20"/>
          <w:jc w:val="center"/>
        </w:trPr>
        <w:tc>
          <w:tcPr>
            <w:tcW w:w="2334" w:type="dxa"/>
            <w:shd w:val="clear" w:color="auto" w:fill="auto"/>
            <w:noWrap/>
            <w:vAlign w:val="bottom"/>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с. Пожарское</w:t>
            </w:r>
          </w:p>
        </w:tc>
        <w:tc>
          <w:tcPr>
            <w:tcW w:w="130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63</w:t>
            </w:r>
          </w:p>
        </w:tc>
        <w:tc>
          <w:tcPr>
            <w:tcW w:w="12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61</w:t>
            </w:r>
          </w:p>
        </w:tc>
        <w:tc>
          <w:tcPr>
            <w:tcW w:w="1836"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50</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4,10</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3,97</w:t>
            </w:r>
          </w:p>
        </w:tc>
      </w:tr>
      <w:tr w:rsidR="009E2980" w:rsidRPr="009E2980" w:rsidTr="009E2980">
        <w:trPr>
          <w:trHeight w:val="20"/>
          <w:jc w:val="center"/>
        </w:trPr>
        <w:tc>
          <w:tcPr>
            <w:tcW w:w="2334" w:type="dxa"/>
            <w:shd w:val="clear" w:color="auto" w:fill="auto"/>
            <w:noWrap/>
            <w:vAlign w:val="bottom"/>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с. Никитовка</w:t>
            </w:r>
          </w:p>
        </w:tc>
        <w:tc>
          <w:tcPr>
            <w:tcW w:w="130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153</w:t>
            </w:r>
          </w:p>
        </w:tc>
        <w:tc>
          <w:tcPr>
            <w:tcW w:w="12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145</w:t>
            </w:r>
          </w:p>
        </w:tc>
        <w:tc>
          <w:tcPr>
            <w:tcW w:w="1836"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230</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45,75</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43,36</w:t>
            </w:r>
          </w:p>
        </w:tc>
      </w:tr>
      <w:tr w:rsidR="009E2980" w:rsidRPr="009E2980" w:rsidTr="009E2980">
        <w:trPr>
          <w:trHeight w:val="20"/>
          <w:jc w:val="center"/>
        </w:trPr>
        <w:tc>
          <w:tcPr>
            <w:tcW w:w="2334" w:type="dxa"/>
            <w:shd w:val="clear" w:color="auto" w:fill="auto"/>
            <w:noWrap/>
            <w:vAlign w:val="bottom"/>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с. Никитовка</w:t>
            </w:r>
          </w:p>
        </w:tc>
        <w:tc>
          <w:tcPr>
            <w:tcW w:w="130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27</w:t>
            </w:r>
          </w:p>
        </w:tc>
        <w:tc>
          <w:tcPr>
            <w:tcW w:w="12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25</w:t>
            </w:r>
          </w:p>
        </w:tc>
        <w:tc>
          <w:tcPr>
            <w:tcW w:w="1836"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50</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1,76</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1,63</w:t>
            </w:r>
          </w:p>
        </w:tc>
      </w:tr>
      <w:tr w:rsidR="009E2980" w:rsidRPr="009E2980" w:rsidTr="009E2980">
        <w:trPr>
          <w:trHeight w:val="20"/>
          <w:jc w:val="center"/>
        </w:trPr>
        <w:tc>
          <w:tcPr>
            <w:tcW w:w="2334" w:type="dxa"/>
            <w:shd w:val="clear" w:color="auto" w:fill="auto"/>
            <w:noWrap/>
            <w:vAlign w:val="bottom"/>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с. Совхоз Пожарский</w:t>
            </w:r>
          </w:p>
        </w:tc>
        <w:tc>
          <w:tcPr>
            <w:tcW w:w="130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161</w:t>
            </w:r>
          </w:p>
        </w:tc>
        <w:tc>
          <w:tcPr>
            <w:tcW w:w="12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152</w:t>
            </w:r>
          </w:p>
        </w:tc>
        <w:tc>
          <w:tcPr>
            <w:tcW w:w="1836"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230</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48,14</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45,45</w:t>
            </w:r>
          </w:p>
        </w:tc>
      </w:tr>
      <w:tr w:rsidR="009E2980" w:rsidRPr="009E2980" w:rsidTr="009E2980">
        <w:trPr>
          <w:trHeight w:val="20"/>
          <w:jc w:val="center"/>
        </w:trPr>
        <w:tc>
          <w:tcPr>
            <w:tcW w:w="2334" w:type="dxa"/>
            <w:shd w:val="clear" w:color="auto" w:fill="auto"/>
            <w:noWrap/>
            <w:vAlign w:val="bottom"/>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с. Совхоз Пожарский</w:t>
            </w:r>
          </w:p>
        </w:tc>
        <w:tc>
          <w:tcPr>
            <w:tcW w:w="130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29</w:t>
            </w:r>
          </w:p>
        </w:tc>
        <w:tc>
          <w:tcPr>
            <w:tcW w:w="12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28</w:t>
            </w:r>
          </w:p>
        </w:tc>
        <w:tc>
          <w:tcPr>
            <w:tcW w:w="1836"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50</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1,89</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1,82</w:t>
            </w:r>
          </w:p>
        </w:tc>
      </w:tr>
      <w:tr w:rsidR="009E2980" w:rsidRPr="009E2980" w:rsidTr="009E2980">
        <w:trPr>
          <w:trHeight w:val="20"/>
          <w:jc w:val="center"/>
        </w:trPr>
        <w:tc>
          <w:tcPr>
            <w:tcW w:w="2334" w:type="dxa"/>
            <w:shd w:val="clear" w:color="auto" w:fill="auto"/>
            <w:noWrap/>
            <w:vAlign w:val="bottom"/>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Итого</w:t>
            </w:r>
          </w:p>
        </w:tc>
        <w:tc>
          <w:tcPr>
            <w:tcW w:w="130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1 500</w:t>
            </w:r>
          </w:p>
        </w:tc>
        <w:tc>
          <w:tcPr>
            <w:tcW w:w="12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1 450</w:t>
            </w:r>
          </w:p>
        </w:tc>
        <w:tc>
          <w:tcPr>
            <w:tcW w:w="1836"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 </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420,65</w:t>
            </w:r>
          </w:p>
        </w:tc>
        <w:tc>
          <w:tcPr>
            <w:tcW w:w="1340" w:type="dxa"/>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406,87</w:t>
            </w:r>
          </w:p>
        </w:tc>
      </w:tr>
    </w:tbl>
    <w:p w:rsidR="009E2980" w:rsidRDefault="009E2980" w:rsidP="005D11A8">
      <w:pPr>
        <w:pStyle w:val="a3"/>
        <w:spacing w:after="0" w:line="240" w:lineRule="auto"/>
        <w:ind w:left="0" w:firstLine="709"/>
        <w:jc w:val="both"/>
        <w:rPr>
          <w:rFonts w:ascii="Times New Roman" w:hAnsi="Times New Roman" w:cs="Times New Roman"/>
          <w:sz w:val="28"/>
          <w:szCs w:val="28"/>
        </w:rPr>
      </w:pPr>
    </w:p>
    <w:p w:rsidR="009E2980" w:rsidRDefault="009E2980" w:rsidP="009E2980">
      <w:pPr>
        <w:pStyle w:val="a3"/>
        <w:spacing w:after="0" w:line="360" w:lineRule="auto"/>
        <w:ind w:left="0" w:firstLine="709"/>
        <w:jc w:val="both"/>
        <w:rPr>
          <w:rFonts w:ascii="Times New Roman" w:hAnsi="Times New Roman" w:cs="Times New Roman"/>
          <w:sz w:val="28"/>
          <w:szCs w:val="28"/>
        </w:rPr>
      </w:pPr>
      <w:r w:rsidRPr="009E2980">
        <w:rPr>
          <w:rFonts w:ascii="Times New Roman" w:hAnsi="Times New Roman" w:cs="Times New Roman"/>
          <w:sz w:val="28"/>
          <w:szCs w:val="28"/>
        </w:rPr>
        <w:t xml:space="preserve">Требуемый объем неприкосновенного запаса воды </w:t>
      </w:r>
      <w:r>
        <w:rPr>
          <w:rFonts w:ascii="Times New Roman" w:hAnsi="Times New Roman" w:cs="Times New Roman"/>
          <w:sz w:val="28"/>
          <w:szCs w:val="28"/>
        </w:rPr>
        <w:t>в баке водонапорной башни преду</w:t>
      </w:r>
      <w:r w:rsidRPr="009E2980">
        <w:rPr>
          <w:rFonts w:ascii="Times New Roman" w:hAnsi="Times New Roman" w:cs="Times New Roman"/>
          <w:sz w:val="28"/>
          <w:szCs w:val="28"/>
        </w:rPr>
        <w:t>сматривается на десятиминутную продолжительность тушения пожара, при</w:t>
      </w:r>
      <w:r>
        <w:rPr>
          <w:rFonts w:ascii="Times New Roman" w:hAnsi="Times New Roman" w:cs="Times New Roman"/>
          <w:sz w:val="28"/>
          <w:szCs w:val="28"/>
        </w:rPr>
        <w:t xml:space="preserve"> одновремен</w:t>
      </w:r>
      <w:r w:rsidRPr="009E2980">
        <w:rPr>
          <w:rFonts w:ascii="Times New Roman" w:hAnsi="Times New Roman" w:cs="Times New Roman"/>
          <w:sz w:val="28"/>
          <w:szCs w:val="28"/>
        </w:rPr>
        <w:t xml:space="preserve">ном расходе воды на хозяйственно-питьевое водоснабжение и </w:t>
      </w:r>
      <w:r w:rsidR="00663681">
        <w:rPr>
          <w:rFonts w:ascii="Times New Roman" w:hAnsi="Times New Roman" w:cs="Times New Roman"/>
          <w:sz w:val="28"/>
          <w:szCs w:val="28"/>
        </w:rPr>
        <w:t xml:space="preserve">по таблице </w:t>
      </w:r>
      <w:r w:rsidR="00E14805">
        <w:rPr>
          <w:rFonts w:ascii="Times New Roman" w:hAnsi="Times New Roman" w:cs="Times New Roman"/>
          <w:sz w:val="28"/>
          <w:szCs w:val="28"/>
        </w:rPr>
        <w:t>2</w:t>
      </w:r>
      <w:r w:rsidRPr="009E2980">
        <w:rPr>
          <w:rFonts w:ascii="Times New Roman" w:hAnsi="Times New Roman" w:cs="Times New Roman"/>
          <w:sz w:val="28"/>
          <w:szCs w:val="28"/>
        </w:rPr>
        <w:t xml:space="preserve"> принят расход воды на наружное пожаротушение.</w:t>
      </w:r>
    </w:p>
    <w:p w:rsidR="009E2980" w:rsidRDefault="009E2980" w:rsidP="009E2980">
      <w:pPr>
        <w:pStyle w:val="a3"/>
        <w:spacing w:after="0" w:line="360" w:lineRule="auto"/>
        <w:ind w:left="0"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E14805">
        <w:rPr>
          <w:rFonts w:ascii="Times New Roman" w:hAnsi="Times New Roman" w:cs="Times New Roman"/>
          <w:sz w:val="28"/>
          <w:szCs w:val="28"/>
        </w:rPr>
        <w:t>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448"/>
        <w:gridCol w:w="1722"/>
        <w:gridCol w:w="1805"/>
        <w:gridCol w:w="1883"/>
        <w:gridCol w:w="2279"/>
      </w:tblGrid>
      <w:tr w:rsidR="009E2980" w:rsidRPr="009E2980" w:rsidTr="009E2980">
        <w:trPr>
          <w:trHeight w:val="20"/>
          <w:jc w:val="center"/>
        </w:trPr>
        <w:tc>
          <w:tcPr>
            <w:tcW w:w="1207" w:type="pct"/>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Наименование населённого пункта</w:t>
            </w:r>
          </w:p>
        </w:tc>
        <w:tc>
          <w:tcPr>
            <w:tcW w:w="849" w:type="pct"/>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Числен</w:t>
            </w:r>
            <w:r w:rsidRPr="009E2980">
              <w:rPr>
                <w:rFonts w:ascii="Times New Roman" w:eastAsia="Times New Roman" w:hAnsi="Times New Roman" w:cs="Times New Roman"/>
                <w:sz w:val="24"/>
                <w:szCs w:val="24"/>
                <w:lang w:eastAsia="ru-RU"/>
              </w:rPr>
              <w:t>ность населения, чел</w:t>
            </w:r>
          </w:p>
        </w:tc>
        <w:tc>
          <w:tcPr>
            <w:tcW w:w="890" w:type="pct"/>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 воды на пожаро</w:t>
            </w:r>
            <w:r w:rsidRPr="009E2980">
              <w:rPr>
                <w:rFonts w:ascii="Times New Roman" w:eastAsia="Times New Roman" w:hAnsi="Times New Roman" w:cs="Times New Roman"/>
                <w:sz w:val="24"/>
                <w:szCs w:val="24"/>
                <w:lang w:eastAsia="ru-RU"/>
              </w:rPr>
              <w:t>тушение, л/с</w:t>
            </w:r>
          </w:p>
        </w:tc>
        <w:tc>
          <w:tcPr>
            <w:tcW w:w="929" w:type="pct"/>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одновре</w:t>
            </w:r>
            <w:r w:rsidRPr="009E2980">
              <w:rPr>
                <w:rFonts w:ascii="Times New Roman" w:eastAsia="Times New Roman" w:hAnsi="Times New Roman" w:cs="Times New Roman"/>
                <w:sz w:val="24"/>
                <w:szCs w:val="24"/>
                <w:lang w:eastAsia="ru-RU"/>
              </w:rPr>
              <w:t xml:space="preserve">менных пожаров, </w:t>
            </w:r>
            <w:proofErr w:type="spellStart"/>
            <w:r w:rsidRPr="009E2980">
              <w:rPr>
                <w:rFonts w:ascii="Times New Roman" w:eastAsia="Times New Roman" w:hAnsi="Times New Roman" w:cs="Times New Roman"/>
                <w:sz w:val="24"/>
                <w:szCs w:val="24"/>
                <w:lang w:eastAsia="ru-RU"/>
              </w:rPr>
              <w:t>шт</w:t>
            </w:r>
            <w:proofErr w:type="spellEnd"/>
          </w:p>
        </w:tc>
        <w:tc>
          <w:tcPr>
            <w:tcW w:w="1124" w:type="pct"/>
            <w:shd w:val="clear" w:color="auto" w:fill="auto"/>
            <w:tcMar>
              <w:top w:w="113" w:type="dxa"/>
              <w:bottom w:w="113" w:type="dxa"/>
            </w:tcMar>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Неприкосновен</w:t>
            </w:r>
            <w:r w:rsidRPr="009E2980">
              <w:rPr>
                <w:rFonts w:ascii="Times New Roman" w:eastAsia="Times New Roman" w:hAnsi="Times New Roman" w:cs="Times New Roman"/>
                <w:sz w:val="24"/>
                <w:szCs w:val="24"/>
                <w:lang w:eastAsia="ru-RU"/>
              </w:rPr>
              <w:t>ный объём воды в баке, м</w:t>
            </w:r>
            <w:r w:rsidRPr="005D11A8">
              <w:rPr>
                <w:rFonts w:ascii="Times New Roman" w:eastAsia="Times New Roman" w:hAnsi="Times New Roman" w:cs="Times New Roman"/>
                <w:sz w:val="24"/>
                <w:szCs w:val="24"/>
                <w:vertAlign w:val="superscript"/>
                <w:lang w:eastAsia="ru-RU"/>
              </w:rPr>
              <w:t>3</w:t>
            </w:r>
          </w:p>
        </w:tc>
      </w:tr>
      <w:tr w:rsidR="009E2980" w:rsidRPr="009E2980" w:rsidTr="009E2980">
        <w:trPr>
          <w:trHeight w:val="20"/>
          <w:jc w:val="center"/>
        </w:trPr>
        <w:tc>
          <w:tcPr>
            <w:tcW w:w="1207" w:type="pct"/>
            <w:shd w:val="clear" w:color="auto" w:fill="auto"/>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w:t>
            </w:r>
          </w:p>
        </w:tc>
        <w:tc>
          <w:tcPr>
            <w:tcW w:w="849" w:type="pct"/>
            <w:shd w:val="clear" w:color="auto" w:fill="auto"/>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2</w:t>
            </w:r>
          </w:p>
        </w:tc>
        <w:tc>
          <w:tcPr>
            <w:tcW w:w="890" w:type="pct"/>
            <w:shd w:val="clear" w:color="auto" w:fill="auto"/>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3</w:t>
            </w:r>
          </w:p>
        </w:tc>
        <w:tc>
          <w:tcPr>
            <w:tcW w:w="929" w:type="pct"/>
            <w:shd w:val="clear" w:color="auto" w:fill="auto"/>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4</w:t>
            </w:r>
          </w:p>
        </w:tc>
        <w:tc>
          <w:tcPr>
            <w:tcW w:w="1124" w:type="pct"/>
            <w:shd w:val="clear" w:color="auto" w:fill="auto"/>
            <w:vAlign w:val="center"/>
          </w:tcPr>
          <w:p w:rsidR="009E2980" w:rsidRPr="009E2980" w:rsidRDefault="009E2980" w:rsidP="005D11A8">
            <w:pPr>
              <w:spacing w:after="0" w:line="240" w:lineRule="auto"/>
              <w:jc w:val="center"/>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5</w:t>
            </w:r>
          </w:p>
        </w:tc>
      </w:tr>
      <w:tr w:rsidR="009E2980" w:rsidRPr="009E2980" w:rsidTr="009E2980">
        <w:trPr>
          <w:trHeight w:val="20"/>
          <w:jc w:val="center"/>
        </w:trPr>
        <w:tc>
          <w:tcPr>
            <w:tcW w:w="1207" w:type="pct"/>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с. Пожарское</w:t>
            </w:r>
          </w:p>
        </w:tc>
        <w:tc>
          <w:tcPr>
            <w:tcW w:w="849" w:type="pct"/>
            <w:shd w:val="clear" w:color="auto" w:fill="auto"/>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1 100</w:t>
            </w:r>
          </w:p>
        </w:tc>
        <w:tc>
          <w:tcPr>
            <w:tcW w:w="890" w:type="pct"/>
            <w:shd w:val="clear" w:color="auto" w:fill="auto"/>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10</w:t>
            </w:r>
          </w:p>
        </w:tc>
        <w:tc>
          <w:tcPr>
            <w:tcW w:w="929" w:type="pct"/>
            <w:shd w:val="clear" w:color="auto" w:fill="auto"/>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w:t>
            </w:r>
          </w:p>
        </w:tc>
        <w:tc>
          <w:tcPr>
            <w:tcW w:w="1124" w:type="pct"/>
            <w:shd w:val="clear" w:color="auto" w:fill="auto"/>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8,18</w:t>
            </w:r>
          </w:p>
        </w:tc>
      </w:tr>
      <w:tr w:rsidR="009E2980" w:rsidRPr="009E2980" w:rsidTr="009E2980">
        <w:trPr>
          <w:trHeight w:val="20"/>
          <w:jc w:val="center"/>
        </w:trPr>
        <w:tc>
          <w:tcPr>
            <w:tcW w:w="1207" w:type="pct"/>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с. Совхоз Пожарский</w:t>
            </w:r>
          </w:p>
        </w:tc>
        <w:tc>
          <w:tcPr>
            <w:tcW w:w="849" w:type="pct"/>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180</w:t>
            </w:r>
          </w:p>
        </w:tc>
        <w:tc>
          <w:tcPr>
            <w:tcW w:w="890" w:type="pct"/>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5</w:t>
            </w:r>
          </w:p>
        </w:tc>
        <w:tc>
          <w:tcPr>
            <w:tcW w:w="929" w:type="pct"/>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w:t>
            </w:r>
          </w:p>
        </w:tc>
        <w:tc>
          <w:tcPr>
            <w:tcW w:w="1124" w:type="pct"/>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3,33</w:t>
            </w:r>
          </w:p>
        </w:tc>
      </w:tr>
      <w:tr w:rsidR="009E2980" w:rsidRPr="009E2980" w:rsidTr="009E2980">
        <w:trPr>
          <w:trHeight w:val="20"/>
          <w:jc w:val="center"/>
        </w:trPr>
        <w:tc>
          <w:tcPr>
            <w:tcW w:w="1207" w:type="pct"/>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с. Никитовка</w:t>
            </w:r>
          </w:p>
        </w:tc>
        <w:tc>
          <w:tcPr>
            <w:tcW w:w="849" w:type="pct"/>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170</w:t>
            </w:r>
          </w:p>
        </w:tc>
        <w:tc>
          <w:tcPr>
            <w:tcW w:w="890" w:type="pct"/>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5</w:t>
            </w:r>
          </w:p>
        </w:tc>
        <w:tc>
          <w:tcPr>
            <w:tcW w:w="929" w:type="pct"/>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1</w:t>
            </w:r>
          </w:p>
        </w:tc>
        <w:tc>
          <w:tcPr>
            <w:tcW w:w="1124" w:type="pct"/>
            <w:shd w:val="clear" w:color="auto" w:fill="auto"/>
            <w:noWrap/>
            <w:vAlign w:val="center"/>
          </w:tcPr>
          <w:p w:rsidR="009E2980" w:rsidRPr="009E2980" w:rsidRDefault="009E2980" w:rsidP="009E2980">
            <w:pPr>
              <w:spacing w:after="0" w:line="240" w:lineRule="auto"/>
              <w:rPr>
                <w:rFonts w:ascii="Times New Roman" w:eastAsia="Times New Roman" w:hAnsi="Times New Roman" w:cs="Times New Roman"/>
                <w:sz w:val="24"/>
                <w:szCs w:val="24"/>
                <w:lang w:eastAsia="ru-RU"/>
              </w:rPr>
            </w:pPr>
            <w:r w:rsidRPr="009E2980">
              <w:rPr>
                <w:rFonts w:ascii="Times New Roman" w:eastAsia="Times New Roman" w:hAnsi="Times New Roman" w:cs="Times New Roman"/>
                <w:sz w:val="24"/>
                <w:szCs w:val="24"/>
                <w:lang w:eastAsia="ru-RU"/>
              </w:rPr>
              <w:t>3,31</w:t>
            </w:r>
          </w:p>
        </w:tc>
      </w:tr>
    </w:tbl>
    <w:p w:rsidR="009E2980" w:rsidRDefault="009E2980" w:rsidP="005D11A8">
      <w:pPr>
        <w:pStyle w:val="a3"/>
        <w:spacing w:after="0" w:line="240" w:lineRule="auto"/>
        <w:ind w:left="0" w:firstLine="709"/>
        <w:jc w:val="both"/>
        <w:rPr>
          <w:rFonts w:ascii="Times New Roman" w:hAnsi="Times New Roman" w:cs="Times New Roman"/>
          <w:sz w:val="28"/>
          <w:szCs w:val="28"/>
        </w:rPr>
      </w:pPr>
    </w:p>
    <w:p w:rsidR="009E2980" w:rsidRPr="009E2980" w:rsidRDefault="009E2980" w:rsidP="009E2980">
      <w:pPr>
        <w:pStyle w:val="a3"/>
        <w:spacing w:after="0" w:line="360" w:lineRule="auto"/>
        <w:ind w:left="0" w:firstLine="709"/>
        <w:jc w:val="both"/>
        <w:rPr>
          <w:rFonts w:ascii="Times New Roman" w:hAnsi="Times New Roman" w:cs="Times New Roman"/>
          <w:sz w:val="28"/>
          <w:szCs w:val="28"/>
        </w:rPr>
      </w:pPr>
      <w:r w:rsidRPr="009E2980">
        <w:rPr>
          <w:rFonts w:ascii="Times New Roman" w:hAnsi="Times New Roman" w:cs="Times New Roman"/>
          <w:sz w:val="28"/>
          <w:szCs w:val="28"/>
        </w:rPr>
        <w:t xml:space="preserve">Схемой территориального планирования Приморского </w:t>
      </w:r>
      <w:r>
        <w:rPr>
          <w:rFonts w:ascii="Times New Roman" w:hAnsi="Times New Roman" w:cs="Times New Roman"/>
          <w:sz w:val="28"/>
          <w:szCs w:val="28"/>
        </w:rPr>
        <w:t>края в сёлах Пожарское, Никитов</w:t>
      </w:r>
      <w:r w:rsidRPr="009E2980">
        <w:rPr>
          <w:rFonts w:ascii="Times New Roman" w:hAnsi="Times New Roman" w:cs="Times New Roman"/>
          <w:sz w:val="28"/>
          <w:szCs w:val="28"/>
        </w:rPr>
        <w:t>ка и Совхоз Пожарский предусматривается реконс</w:t>
      </w:r>
      <w:r>
        <w:rPr>
          <w:rFonts w:ascii="Times New Roman" w:hAnsi="Times New Roman" w:cs="Times New Roman"/>
          <w:sz w:val="28"/>
          <w:szCs w:val="28"/>
        </w:rPr>
        <w:t>трукция существующих сетей водо</w:t>
      </w:r>
      <w:r w:rsidRPr="009E2980">
        <w:rPr>
          <w:rFonts w:ascii="Times New Roman" w:hAnsi="Times New Roman" w:cs="Times New Roman"/>
          <w:sz w:val="28"/>
          <w:szCs w:val="28"/>
        </w:rPr>
        <w:t>снабжения, оборудование водозаборных сооружений установками обеззараживания воды и очистки подземных вод, несоответствующих действующим нормативам по содержанию примесей или по органолептическим свойствам; организация зон санитарной охраны для источников водоснабжения.</w:t>
      </w:r>
    </w:p>
    <w:p w:rsidR="009E2980" w:rsidRDefault="009E2980" w:rsidP="009E2980">
      <w:pPr>
        <w:pStyle w:val="a3"/>
        <w:spacing w:after="0" w:line="360" w:lineRule="auto"/>
        <w:ind w:left="0" w:firstLine="709"/>
        <w:jc w:val="both"/>
        <w:rPr>
          <w:rFonts w:ascii="Times New Roman" w:hAnsi="Times New Roman" w:cs="Times New Roman"/>
          <w:sz w:val="28"/>
          <w:szCs w:val="28"/>
        </w:rPr>
      </w:pPr>
      <w:r w:rsidRPr="009E2980">
        <w:rPr>
          <w:rFonts w:ascii="Times New Roman" w:hAnsi="Times New Roman" w:cs="Times New Roman"/>
          <w:sz w:val="28"/>
          <w:szCs w:val="28"/>
        </w:rPr>
        <w:t>Проектом схемы территориального планирования Пожарского муниципального района Приморского края в сёлах Пожарского сельского пос</w:t>
      </w:r>
      <w:r>
        <w:rPr>
          <w:rFonts w:ascii="Times New Roman" w:hAnsi="Times New Roman" w:cs="Times New Roman"/>
          <w:sz w:val="28"/>
          <w:szCs w:val="28"/>
        </w:rPr>
        <w:t>еления предусматривается: строи</w:t>
      </w:r>
      <w:r w:rsidRPr="009E2980">
        <w:rPr>
          <w:rFonts w:ascii="Times New Roman" w:hAnsi="Times New Roman" w:cs="Times New Roman"/>
          <w:sz w:val="28"/>
          <w:szCs w:val="28"/>
        </w:rPr>
        <w:t>тельство и реконструкция водопроводных сетей; ремон</w:t>
      </w:r>
      <w:r>
        <w:rPr>
          <w:rFonts w:ascii="Times New Roman" w:hAnsi="Times New Roman" w:cs="Times New Roman"/>
          <w:sz w:val="28"/>
          <w:szCs w:val="28"/>
        </w:rPr>
        <w:t>т артезианских скважин и водона</w:t>
      </w:r>
      <w:r w:rsidRPr="009E2980">
        <w:rPr>
          <w:rFonts w:ascii="Times New Roman" w:hAnsi="Times New Roman" w:cs="Times New Roman"/>
          <w:sz w:val="28"/>
          <w:szCs w:val="28"/>
        </w:rPr>
        <w:t>порных башен; внедрение автоматизированных систем</w:t>
      </w:r>
      <w:r>
        <w:rPr>
          <w:rFonts w:ascii="Times New Roman" w:hAnsi="Times New Roman" w:cs="Times New Roman"/>
          <w:sz w:val="28"/>
          <w:szCs w:val="28"/>
        </w:rPr>
        <w:t xml:space="preserve"> управления для систем централи</w:t>
      </w:r>
      <w:r w:rsidRPr="009E2980">
        <w:rPr>
          <w:rFonts w:ascii="Times New Roman" w:hAnsi="Times New Roman" w:cs="Times New Roman"/>
          <w:sz w:val="28"/>
          <w:szCs w:val="28"/>
        </w:rPr>
        <w:t>зованного водоснабжения.</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Для уменьшения глубины заложения трубопровода с целью предотвращения замерзания транспортируемой воды могут рассматриваться следующие мероприятия:</w:t>
      </w:r>
    </w:p>
    <w:p w:rsidR="00E14805" w:rsidRPr="00E14805" w:rsidRDefault="00E14805"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тепловая изоляция трубопроводов;</w:t>
      </w:r>
    </w:p>
    <w:p w:rsidR="00E14805" w:rsidRPr="00E14805" w:rsidRDefault="00E14805"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подогрев воды;</w:t>
      </w:r>
    </w:p>
    <w:p w:rsidR="00E14805" w:rsidRPr="00E14805" w:rsidRDefault="00E14805"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подогрев трубопроводов;</w:t>
      </w:r>
    </w:p>
    <w:p w:rsidR="00E14805" w:rsidRPr="00E14805" w:rsidRDefault="00E14805"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непрерывное движение воды в трубопроводах;</w:t>
      </w:r>
    </w:p>
    <w:p w:rsidR="00E14805" w:rsidRPr="00E14805" w:rsidRDefault="00E14805"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установка автоматических выпусков воды;</w:t>
      </w:r>
    </w:p>
    <w:p w:rsidR="00E14805" w:rsidRPr="00E14805" w:rsidRDefault="00E14805"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повышение гидродинамического трения, за счет увеличения скорости движения воды в трубопроводах.</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Проектом на первую очередь во всех селах Пожарског</w:t>
      </w:r>
      <w:r>
        <w:rPr>
          <w:rFonts w:ascii="Times New Roman" w:hAnsi="Times New Roman" w:cs="Times New Roman"/>
          <w:sz w:val="28"/>
          <w:szCs w:val="28"/>
        </w:rPr>
        <w:t>о поселения на сетях водоснабже</w:t>
      </w:r>
      <w:r w:rsidRPr="00E14805">
        <w:rPr>
          <w:rFonts w:ascii="Times New Roman" w:hAnsi="Times New Roman" w:cs="Times New Roman"/>
          <w:sz w:val="28"/>
          <w:szCs w:val="28"/>
        </w:rPr>
        <w:t>ния предусматривается монтаж пожарных гидрантов на расстоянии не менее 150 метров один от другого.</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Трубопровод для водоснабжения предлагается уклады</w:t>
      </w:r>
      <w:r>
        <w:rPr>
          <w:rFonts w:ascii="Times New Roman" w:hAnsi="Times New Roman" w:cs="Times New Roman"/>
          <w:sz w:val="28"/>
          <w:szCs w:val="28"/>
        </w:rPr>
        <w:t>вать на естественный грунт нена</w:t>
      </w:r>
      <w:r w:rsidRPr="00E14805">
        <w:rPr>
          <w:rFonts w:ascii="Times New Roman" w:hAnsi="Times New Roman" w:cs="Times New Roman"/>
          <w:sz w:val="28"/>
          <w:szCs w:val="28"/>
        </w:rPr>
        <w:t>рушенной структуры, обеспечивая при этом выравнивание, а в необходимых случаях профилировать основание.</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lastRenderedPageBreak/>
        <w:t>В соответствии с СП 31.13330.2012 необходимо пр</w:t>
      </w:r>
      <w:r>
        <w:rPr>
          <w:rFonts w:ascii="Times New Roman" w:hAnsi="Times New Roman" w:cs="Times New Roman"/>
          <w:sz w:val="28"/>
          <w:szCs w:val="28"/>
        </w:rPr>
        <w:t>инять следующие минимальные рас</w:t>
      </w:r>
      <w:r w:rsidRPr="00E14805">
        <w:rPr>
          <w:rFonts w:ascii="Times New Roman" w:hAnsi="Times New Roman" w:cs="Times New Roman"/>
          <w:sz w:val="28"/>
          <w:szCs w:val="28"/>
        </w:rPr>
        <w:t>стояния до внутренних поверхностей колодца при строительстве сети водоснабжения:</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от стенок труб – 0,3 м;</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от плоскости фланца – 0,3 м;</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от края раструба, обращенного к стене – 0,4 м;</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от низа трубы до дна – 0,25 м;</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 xml:space="preserve">от верха штока задвижки с выдвижным шпинделем - 0,3 </w:t>
      </w:r>
      <w:r>
        <w:rPr>
          <w:rFonts w:ascii="Times New Roman" w:hAnsi="Times New Roman" w:cs="Times New Roman"/>
          <w:sz w:val="28"/>
          <w:szCs w:val="28"/>
        </w:rPr>
        <w:t>м, от маховика задвижки с не вы</w:t>
      </w:r>
      <w:r w:rsidRPr="00E14805">
        <w:rPr>
          <w:rFonts w:ascii="Times New Roman" w:hAnsi="Times New Roman" w:cs="Times New Roman"/>
          <w:sz w:val="28"/>
          <w:szCs w:val="28"/>
        </w:rPr>
        <w:t>движным шпинделем – 0,5 м.</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Высоту рабочей части колодцев необходимо принять не менее 1,5 м.</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 xml:space="preserve">Для спуска в колодец на горловине и стенках колодца </w:t>
      </w:r>
      <w:r>
        <w:rPr>
          <w:rFonts w:ascii="Times New Roman" w:hAnsi="Times New Roman" w:cs="Times New Roman"/>
          <w:sz w:val="28"/>
          <w:szCs w:val="28"/>
        </w:rPr>
        <w:t>проектом предусматривается уста</w:t>
      </w:r>
      <w:r w:rsidRPr="00E14805">
        <w:rPr>
          <w:rFonts w:ascii="Times New Roman" w:hAnsi="Times New Roman" w:cs="Times New Roman"/>
          <w:sz w:val="28"/>
          <w:szCs w:val="28"/>
        </w:rPr>
        <w:t>новка рифленых стальных или чугунных скоб (можно также использовать переносные металлические лестницы).</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Вокруг люков колодцев, размещаемых на застроенных территориях без до</w:t>
      </w:r>
      <w:r>
        <w:rPr>
          <w:rFonts w:ascii="Times New Roman" w:hAnsi="Times New Roman" w:cs="Times New Roman"/>
          <w:sz w:val="28"/>
          <w:szCs w:val="28"/>
        </w:rPr>
        <w:t>рожных покры</w:t>
      </w:r>
      <w:r w:rsidRPr="00E14805">
        <w:rPr>
          <w:rFonts w:ascii="Times New Roman" w:hAnsi="Times New Roman" w:cs="Times New Roman"/>
          <w:sz w:val="28"/>
          <w:szCs w:val="28"/>
        </w:rPr>
        <w:t xml:space="preserve">тий, проектом предусматриваются </w:t>
      </w:r>
      <w:proofErr w:type="spellStart"/>
      <w:r w:rsidRPr="00E14805">
        <w:rPr>
          <w:rFonts w:ascii="Times New Roman" w:hAnsi="Times New Roman" w:cs="Times New Roman"/>
          <w:sz w:val="28"/>
          <w:szCs w:val="28"/>
        </w:rPr>
        <w:t>отмостки</w:t>
      </w:r>
      <w:proofErr w:type="spellEnd"/>
      <w:r w:rsidRPr="00E14805">
        <w:rPr>
          <w:rFonts w:ascii="Times New Roman" w:hAnsi="Times New Roman" w:cs="Times New Roman"/>
          <w:sz w:val="28"/>
          <w:szCs w:val="28"/>
        </w:rPr>
        <w:t xml:space="preserve"> шириной 0</w:t>
      </w:r>
      <w:r>
        <w:rPr>
          <w:rFonts w:ascii="Times New Roman" w:hAnsi="Times New Roman" w:cs="Times New Roman"/>
          <w:sz w:val="28"/>
          <w:szCs w:val="28"/>
        </w:rPr>
        <w:t>,5 м с уклоном от люков. На про</w:t>
      </w:r>
      <w:r w:rsidRPr="00E14805">
        <w:rPr>
          <w:rFonts w:ascii="Times New Roman" w:hAnsi="Times New Roman" w:cs="Times New Roman"/>
          <w:sz w:val="28"/>
          <w:szCs w:val="28"/>
        </w:rPr>
        <w:t>езжей части с усовершенствованными покрытиями крышки люков должны быть на одном уровне с поверхностью проезжей части.</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Крышки люков колодцев на водоводах, прокладываемых по незастроенной территории, должны быть выше поверхности земли не менее чем на 0,2 м.</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Минимальный свободный напор в сетях водопровода сел Пожарское, Никитовка, Совхоз Пожарский при максимальном хозяйственно-питьевом водопотреблении на вводе в здание над поверхностью земли принимается при одноэтажной застройке не менее 10 м, при большей этажности на каждый этаж необходимо добавлять 4 м.</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 xml:space="preserve">В соответствии с требованиями СП 31.13330.2012 система водоснабжения во всех селах </w:t>
      </w:r>
      <w:r>
        <w:rPr>
          <w:rFonts w:ascii="Times New Roman" w:hAnsi="Times New Roman" w:cs="Times New Roman"/>
          <w:sz w:val="28"/>
          <w:szCs w:val="28"/>
        </w:rPr>
        <w:t>С</w:t>
      </w:r>
      <w:r w:rsidRPr="00E14805">
        <w:rPr>
          <w:rFonts w:ascii="Times New Roman" w:hAnsi="Times New Roman" w:cs="Times New Roman"/>
          <w:sz w:val="28"/>
          <w:szCs w:val="28"/>
        </w:rPr>
        <w:t>ельского поселения должна обеспечить:</w:t>
      </w:r>
    </w:p>
    <w:p w:rsidR="00E14805" w:rsidRPr="00E14805" w:rsidRDefault="00E14805"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 xml:space="preserve">хозяйственно-питьевое водопотребление в жилых и </w:t>
      </w:r>
      <w:r>
        <w:rPr>
          <w:rFonts w:ascii="Times New Roman" w:hAnsi="Times New Roman" w:cs="Times New Roman"/>
          <w:sz w:val="28"/>
          <w:szCs w:val="28"/>
        </w:rPr>
        <w:t>общественных зданиях, нужды ком</w:t>
      </w:r>
      <w:r w:rsidRPr="00E14805">
        <w:rPr>
          <w:rFonts w:ascii="Times New Roman" w:hAnsi="Times New Roman" w:cs="Times New Roman"/>
          <w:sz w:val="28"/>
          <w:szCs w:val="28"/>
        </w:rPr>
        <w:t>мунально-бытовых предприятий;</w:t>
      </w:r>
    </w:p>
    <w:p w:rsidR="00E14805" w:rsidRPr="00E14805" w:rsidRDefault="00E14805"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хозяйственно-питьевое водопотребление на предприятиях;</w:t>
      </w:r>
    </w:p>
    <w:p w:rsidR="00E14805" w:rsidRPr="00E14805" w:rsidRDefault="00E14805"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тушение пожаров;</w:t>
      </w:r>
    </w:p>
    <w:p w:rsidR="00E14805" w:rsidRPr="00E14805" w:rsidRDefault="00E14805" w:rsidP="005D11A8">
      <w:pPr>
        <w:pStyle w:val="a3"/>
        <w:numPr>
          <w:ilvl w:val="0"/>
          <w:numId w:val="14"/>
        </w:numPr>
        <w:tabs>
          <w:tab w:val="left" w:pos="1176"/>
        </w:tabs>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lastRenderedPageBreak/>
        <w:t>собственные нужды станций водоподготовки, промы</w:t>
      </w:r>
      <w:r>
        <w:rPr>
          <w:rFonts w:ascii="Times New Roman" w:hAnsi="Times New Roman" w:cs="Times New Roman"/>
          <w:sz w:val="28"/>
          <w:szCs w:val="28"/>
        </w:rPr>
        <w:t>вку водопроводных и канализаци</w:t>
      </w:r>
      <w:r w:rsidRPr="00E14805">
        <w:rPr>
          <w:rFonts w:ascii="Times New Roman" w:hAnsi="Times New Roman" w:cs="Times New Roman"/>
          <w:sz w:val="28"/>
          <w:szCs w:val="28"/>
        </w:rPr>
        <w:t>онных сетей и т.д.</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При необходимости повышения обеспеченности пода</w:t>
      </w:r>
      <w:r>
        <w:rPr>
          <w:rFonts w:ascii="Times New Roman" w:hAnsi="Times New Roman" w:cs="Times New Roman"/>
          <w:sz w:val="28"/>
          <w:szCs w:val="28"/>
        </w:rPr>
        <w:t>чи воды на производственные нуж</w:t>
      </w:r>
      <w:r w:rsidRPr="00E14805">
        <w:rPr>
          <w:rFonts w:ascii="Times New Roman" w:hAnsi="Times New Roman" w:cs="Times New Roman"/>
          <w:sz w:val="28"/>
          <w:szCs w:val="28"/>
        </w:rPr>
        <w:t>ды промышленных и сельскохозяйственных предприятий (производств, цехов, установок), если необходимо, предусматриваются локальные системы водоснабжения.</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Проектом предусматриваются вантузы в повышенных переломных точках профиля на воздухосборниках. Диаметр воздухосборника необход</w:t>
      </w:r>
      <w:r>
        <w:rPr>
          <w:rFonts w:ascii="Times New Roman" w:hAnsi="Times New Roman" w:cs="Times New Roman"/>
          <w:sz w:val="28"/>
          <w:szCs w:val="28"/>
        </w:rPr>
        <w:t>имо принять равным диаметру тру</w:t>
      </w:r>
      <w:r w:rsidRPr="00E14805">
        <w:rPr>
          <w:rFonts w:ascii="Times New Roman" w:hAnsi="Times New Roman" w:cs="Times New Roman"/>
          <w:sz w:val="28"/>
          <w:szCs w:val="28"/>
        </w:rPr>
        <w:t>бопровода, высоту 200 - 500 мм.</w:t>
      </w:r>
    </w:p>
    <w:p w:rsidR="009E2980"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В соответствии с СП 31.13330.2012 водопроводные сети необходимо прокладывать с уклоном не менее 0,001 по направлению к выпуску; при плоском рельефе местности уклон можно уменьшить до 0,0005.</w:t>
      </w:r>
      <w:r>
        <w:rPr>
          <w:rFonts w:ascii="Times New Roman" w:hAnsi="Times New Roman" w:cs="Times New Roman"/>
          <w:sz w:val="28"/>
          <w:szCs w:val="28"/>
        </w:rPr>
        <w:t xml:space="preserve"> </w:t>
      </w:r>
      <w:r w:rsidRPr="00E14805">
        <w:rPr>
          <w:rFonts w:ascii="Times New Roman" w:hAnsi="Times New Roman" w:cs="Times New Roman"/>
          <w:sz w:val="28"/>
          <w:szCs w:val="28"/>
        </w:rPr>
        <w:t>Ориентировочный объем работ по срокам строительства приведен в таблице</w:t>
      </w:r>
      <w:r>
        <w:rPr>
          <w:rFonts w:ascii="Times New Roman" w:hAnsi="Times New Roman" w:cs="Times New Roman"/>
          <w:sz w:val="28"/>
          <w:szCs w:val="28"/>
        </w:rPr>
        <w:t xml:space="preserve"> 3. </w:t>
      </w:r>
    </w:p>
    <w:p w:rsidR="00E14805" w:rsidRDefault="00E14805" w:rsidP="00E14805">
      <w:pPr>
        <w:pStyle w:val="a3"/>
        <w:spacing w:after="0" w:line="360" w:lineRule="auto"/>
        <w:ind w:left="0" w:firstLine="709"/>
        <w:jc w:val="right"/>
        <w:rPr>
          <w:rFonts w:ascii="Times New Roman" w:hAnsi="Times New Roman" w:cs="Times New Roman"/>
          <w:sz w:val="28"/>
          <w:szCs w:val="28"/>
        </w:rPr>
      </w:pPr>
      <w:r w:rsidRPr="00E14805">
        <w:rPr>
          <w:rFonts w:ascii="Times New Roman" w:hAnsi="Times New Roman" w:cs="Times New Roman"/>
          <w:sz w:val="28"/>
          <w:szCs w:val="28"/>
        </w:rPr>
        <w:t>Таблица 3</w:t>
      </w:r>
    </w:p>
    <w:tbl>
      <w:tblPr>
        <w:tblW w:w="933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886"/>
        <w:gridCol w:w="1743"/>
        <w:gridCol w:w="1701"/>
      </w:tblGrid>
      <w:tr w:rsidR="00E14805" w:rsidRPr="00E14805" w:rsidTr="00E14805">
        <w:trPr>
          <w:trHeight w:val="20"/>
          <w:jc w:val="center"/>
        </w:trPr>
        <w:tc>
          <w:tcPr>
            <w:tcW w:w="5886" w:type="dxa"/>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Объект</w:t>
            </w:r>
          </w:p>
        </w:tc>
        <w:tc>
          <w:tcPr>
            <w:tcW w:w="1743" w:type="dxa"/>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Мероприятия</w:t>
            </w:r>
          </w:p>
        </w:tc>
        <w:tc>
          <w:tcPr>
            <w:tcW w:w="1701" w:type="dxa"/>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Очередность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w:t>
            </w:r>
          </w:p>
        </w:tc>
        <w:tc>
          <w:tcPr>
            <w:tcW w:w="174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w:t>
            </w:r>
          </w:p>
        </w:tc>
        <w:tc>
          <w:tcPr>
            <w:tcW w:w="17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 Пожарское</w:t>
            </w:r>
          </w:p>
        </w:tc>
        <w:tc>
          <w:tcPr>
            <w:tcW w:w="174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w:t>
            </w:r>
          </w:p>
        </w:tc>
        <w:tc>
          <w:tcPr>
            <w:tcW w:w="17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Сети водоснабжения d 100 L = 887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строительство</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Сети водоснабжения d 65 L = 1440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строительство</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Сети водоснабжения d 50 L = 2283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строительство</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Сети водоснабжения d 100 L = 1800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Сети водоснабжения d 65 L = 1002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Сети водоснабжения d 50 L = 1250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Сети водоснабжения d 50 L = 454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ликвидация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Водонапорная башня, ул. Пушкина V = 3 м3</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Водонапорная башня, ул. Мелиоративная V = 28 м3</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Резервуар чистой воды V = 17 м3</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Скважина * 4 шт</w:t>
            </w:r>
            <w:r>
              <w:rPr>
                <w:rFonts w:ascii="Times New Roman" w:eastAsia="Times New Roman" w:hAnsi="Times New Roman" w:cs="Times New Roman"/>
                <w:sz w:val="24"/>
                <w:szCs w:val="24"/>
                <w:lang w:eastAsia="ru-RU"/>
              </w:rPr>
              <w:t>.</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Скважина, ул. Ленинская*ул. Лермонтова</w:t>
            </w:r>
          </w:p>
        </w:tc>
        <w:tc>
          <w:tcPr>
            <w:tcW w:w="174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ликвидация</w:t>
            </w:r>
          </w:p>
        </w:tc>
        <w:tc>
          <w:tcPr>
            <w:tcW w:w="17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 Никитовка</w:t>
            </w:r>
          </w:p>
        </w:tc>
        <w:tc>
          <w:tcPr>
            <w:tcW w:w="174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w:t>
            </w:r>
          </w:p>
        </w:tc>
        <w:tc>
          <w:tcPr>
            <w:tcW w:w="17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lastRenderedPageBreak/>
              <w:t>Сети водоснабжения d 50 L = 1790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строительство</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Сети водоснабжения d 40 L = 1230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строительство</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Резервуар чистой воды V = 3 м3</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Скважина, 3,8 м3/ч</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Водонапорная башня V = 3,31 м3</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строительство</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 Совхоз Пожарский</w:t>
            </w:r>
          </w:p>
        </w:tc>
        <w:tc>
          <w:tcPr>
            <w:tcW w:w="174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w:t>
            </w:r>
          </w:p>
        </w:tc>
        <w:tc>
          <w:tcPr>
            <w:tcW w:w="17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Сети водоснабжения d 50 L = 80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строительство</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Сети водоснабжения d 50 L = 875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Сети водоснабжения d 80 L = 1090 м</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Водонапорная башня V = 12 м3</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jc w:val="center"/>
        </w:trPr>
        <w:tc>
          <w:tcPr>
            <w:tcW w:w="5886"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Скважина, 60 м3/ч</w:t>
            </w:r>
          </w:p>
        </w:tc>
        <w:tc>
          <w:tcPr>
            <w:tcW w:w="1743"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701"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bl>
    <w:p w:rsidR="006925DB" w:rsidRDefault="006925DB" w:rsidP="005D11A8">
      <w:pPr>
        <w:pStyle w:val="a3"/>
        <w:spacing w:after="0" w:line="240" w:lineRule="auto"/>
        <w:ind w:left="0" w:firstLine="709"/>
        <w:jc w:val="center"/>
        <w:rPr>
          <w:rFonts w:ascii="Times New Roman" w:hAnsi="Times New Roman" w:cs="Times New Roman"/>
          <w:b/>
          <w:sz w:val="28"/>
          <w:szCs w:val="28"/>
        </w:rPr>
      </w:pPr>
    </w:p>
    <w:p w:rsidR="00E14805" w:rsidRDefault="00E14805" w:rsidP="00E14805">
      <w:pPr>
        <w:pStyle w:val="a3"/>
        <w:spacing w:after="0" w:line="360" w:lineRule="auto"/>
        <w:ind w:left="0" w:firstLine="709"/>
        <w:jc w:val="center"/>
        <w:rPr>
          <w:rFonts w:ascii="Times New Roman" w:hAnsi="Times New Roman" w:cs="Times New Roman"/>
          <w:b/>
          <w:sz w:val="28"/>
          <w:szCs w:val="28"/>
        </w:rPr>
      </w:pPr>
      <w:r w:rsidRPr="00E14805">
        <w:rPr>
          <w:rFonts w:ascii="Times New Roman" w:hAnsi="Times New Roman" w:cs="Times New Roman"/>
          <w:b/>
          <w:sz w:val="28"/>
          <w:szCs w:val="28"/>
        </w:rPr>
        <w:t>Водоотведение</w:t>
      </w:r>
    </w:p>
    <w:p w:rsidR="00E14805" w:rsidRP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В соответствии с проектом в селе Пожарское на пер</w:t>
      </w:r>
      <w:r>
        <w:rPr>
          <w:rFonts w:ascii="Times New Roman" w:hAnsi="Times New Roman" w:cs="Times New Roman"/>
          <w:sz w:val="28"/>
          <w:szCs w:val="28"/>
        </w:rPr>
        <w:t>вую очередь предусмотрено строи</w:t>
      </w:r>
      <w:r w:rsidRPr="00E14805">
        <w:rPr>
          <w:rFonts w:ascii="Times New Roman" w:hAnsi="Times New Roman" w:cs="Times New Roman"/>
          <w:sz w:val="28"/>
          <w:szCs w:val="28"/>
        </w:rPr>
        <w:t xml:space="preserve">тельство централизованной системы хозяйственно-бытовой канализации диаметром 150 мм с использованием труб </w:t>
      </w:r>
      <w:proofErr w:type="spellStart"/>
      <w:r w:rsidRPr="00E14805">
        <w:rPr>
          <w:rFonts w:ascii="Times New Roman" w:hAnsi="Times New Roman" w:cs="Times New Roman"/>
          <w:sz w:val="28"/>
          <w:szCs w:val="28"/>
        </w:rPr>
        <w:t>Корсис</w:t>
      </w:r>
      <w:proofErr w:type="spellEnd"/>
      <w:r w:rsidRPr="00E14805">
        <w:rPr>
          <w:rFonts w:ascii="Times New Roman" w:hAnsi="Times New Roman" w:cs="Times New Roman"/>
          <w:sz w:val="28"/>
          <w:szCs w:val="28"/>
        </w:rPr>
        <w:t>, строительство канализационных очистных сооружений проектной производительностью 367 м</w:t>
      </w:r>
      <w:r w:rsidRPr="00C65387">
        <w:rPr>
          <w:rFonts w:ascii="Times New Roman" w:hAnsi="Times New Roman" w:cs="Times New Roman"/>
          <w:sz w:val="28"/>
          <w:szCs w:val="28"/>
          <w:vertAlign w:val="superscript"/>
        </w:rPr>
        <w:t>3</w:t>
      </w:r>
      <w:r w:rsidRPr="00E14805">
        <w:rPr>
          <w:rFonts w:ascii="Times New Roman" w:hAnsi="Times New Roman" w:cs="Times New Roman"/>
          <w:sz w:val="28"/>
          <w:szCs w:val="28"/>
        </w:rPr>
        <w:t>/</w:t>
      </w:r>
      <w:proofErr w:type="spellStart"/>
      <w:r w:rsidRPr="00E14805">
        <w:rPr>
          <w:rFonts w:ascii="Times New Roman" w:hAnsi="Times New Roman" w:cs="Times New Roman"/>
          <w:sz w:val="28"/>
          <w:szCs w:val="28"/>
        </w:rPr>
        <w:t>сут</w:t>
      </w:r>
      <w:proofErr w:type="spellEnd"/>
      <w:r w:rsidRPr="00E14805">
        <w:rPr>
          <w:rFonts w:ascii="Times New Roman" w:hAnsi="Times New Roman" w:cs="Times New Roman"/>
          <w:sz w:val="28"/>
          <w:szCs w:val="28"/>
        </w:rPr>
        <w:t>, канализационной насосной станции производительностью 15,25 м</w:t>
      </w:r>
      <w:r w:rsidRPr="00C65387">
        <w:rPr>
          <w:rFonts w:ascii="Times New Roman" w:hAnsi="Times New Roman" w:cs="Times New Roman"/>
          <w:sz w:val="28"/>
          <w:szCs w:val="28"/>
          <w:vertAlign w:val="superscript"/>
        </w:rPr>
        <w:t>3</w:t>
      </w:r>
      <w:r w:rsidRPr="00E14805">
        <w:rPr>
          <w:rFonts w:ascii="Times New Roman" w:hAnsi="Times New Roman" w:cs="Times New Roman"/>
          <w:sz w:val="28"/>
          <w:szCs w:val="28"/>
        </w:rPr>
        <w:t>/ч и сливной станции. В селах Никитовка и Совхоз Пожарский, где не предусмотрено строительство сети канализации, в местах выпусков стоков от общественных зданий, проектом предусматривается строительство выгребных ям. При заполнении ям стоки должны транспортироваться транспортом на очистные сооружения села Пожарское.</w:t>
      </w:r>
    </w:p>
    <w:p w:rsid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При проектировании систем канализации села Пожарс</w:t>
      </w:r>
      <w:r>
        <w:rPr>
          <w:rFonts w:ascii="Times New Roman" w:hAnsi="Times New Roman" w:cs="Times New Roman"/>
          <w:sz w:val="28"/>
          <w:szCs w:val="28"/>
        </w:rPr>
        <w:t>кое расчетное удельное среднесу</w:t>
      </w:r>
      <w:r w:rsidRPr="00E14805">
        <w:rPr>
          <w:rFonts w:ascii="Times New Roman" w:hAnsi="Times New Roman" w:cs="Times New Roman"/>
          <w:sz w:val="28"/>
          <w:szCs w:val="28"/>
        </w:rPr>
        <w:t xml:space="preserve">точное (за год) водоотведение бытовых сточных вод от жилых зданий принято равным расчетному удельному среднесуточному (за год) водопотреблению согласно СП 31.13330.2012 без учета расхода воды на полив территорий и зеленых насаждений. В соответствии СП 31.13330.2012 расходы воды на поливку приняты по таблице </w:t>
      </w:r>
      <w:r>
        <w:rPr>
          <w:rFonts w:ascii="Times New Roman" w:hAnsi="Times New Roman" w:cs="Times New Roman"/>
          <w:sz w:val="28"/>
          <w:szCs w:val="28"/>
        </w:rPr>
        <w:t>4, при</w:t>
      </w:r>
      <w:r w:rsidRPr="00E14805">
        <w:rPr>
          <w:rFonts w:ascii="Times New Roman" w:hAnsi="Times New Roman" w:cs="Times New Roman"/>
          <w:sz w:val="28"/>
          <w:szCs w:val="28"/>
        </w:rPr>
        <w:t>мечанию 1 в размере 50 л/</w:t>
      </w:r>
      <w:proofErr w:type="spellStart"/>
      <w:r w:rsidRPr="00E14805">
        <w:rPr>
          <w:rFonts w:ascii="Times New Roman" w:hAnsi="Times New Roman" w:cs="Times New Roman"/>
          <w:sz w:val="28"/>
          <w:szCs w:val="28"/>
        </w:rPr>
        <w:t>сут</w:t>
      </w:r>
      <w:proofErr w:type="spellEnd"/>
      <w:r w:rsidRPr="00E14805">
        <w:rPr>
          <w:rFonts w:ascii="Times New Roman" w:hAnsi="Times New Roman" w:cs="Times New Roman"/>
          <w:sz w:val="28"/>
          <w:szCs w:val="28"/>
        </w:rPr>
        <w:t xml:space="preserve"> на одного жителя (количество поливок – 1).</w:t>
      </w:r>
    </w:p>
    <w:p w:rsidR="00C65387" w:rsidRDefault="00C65387" w:rsidP="00E14805">
      <w:pPr>
        <w:pStyle w:val="a3"/>
        <w:spacing w:after="0" w:line="360" w:lineRule="auto"/>
        <w:ind w:left="0" w:firstLine="709"/>
        <w:jc w:val="right"/>
        <w:rPr>
          <w:rFonts w:ascii="Times New Roman" w:hAnsi="Times New Roman" w:cs="Times New Roman"/>
          <w:sz w:val="28"/>
          <w:szCs w:val="28"/>
        </w:rPr>
      </w:pPr>
    </w:p>
    <w:p w:rsidR="00C65387" w:rsidRDefault="00C65387" w:rsidP="00E14805">
      <w:pPr>
        <w:pStyle w:val="a3"/>
        <w:spacing w:after="0" w:line="360" w:lineRule="auto"/>
        <w:ind w:left="0" w:firstLine="709"/>
        <w:jc w:val="right"/>
        <w:rPr>
          <w:rFonts w:ascii="Times New Roman" w:hAnsi="Times New Roman" w:cs="Times New Roman"/>
          <w:sz w:val="28"/>
          <w:szCs w:val="28"/>
        </w:rPr>
      </w:pPr>
    </w:p>
    <w:p w:rsidR="00E14805" w:rsidRDefault="00E14805" w:rsidP="00E14805">
      <w:pPr>
        <w:pStyle w:val="a3"/>
        <w:spacing w:after="0" w:line="360" w:lineRule="auto"/>
        <w:ind w:left="0" w:firstLine="709"/>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940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123"/>
        <w:gridCol w:w="1300"/>
        <w:gridCol w:w="1300"/>
        <w:gridCol w:w="1340"/>
        <w:gridCol w:w="1340"/>
      </w:tblGrid>
      <w:tr w:rsidR="00E14805" w:rsidRPr="00E14805" w:rsidTr="00E14805">
        <w:trPr>
          <w:trHeight w:val="20"/>
          <w:jc w:val="center"/>
        </w:trPr>
        <w:tc>
          <w:tcPr>
            <w:tcW w:w="4123" w:type="dxa"/>
            <w:vMerge w:val="restart"/>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Наименование населенного пункта</w:t>
            </w:r>
          </w:p>
        </w:tc>
        <w:tc>
          <w:tcPr>
            <w:tcW w:w="2600" w:type="dxa"/>
            <w:gridSpan w:val="2"/>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Численность населения, чел</w:t>
            </w:r>
          </w:p>
        </w:tc>
        <w:tc>
          <w:tcPr>
            <w:tcW w:w="2680" w:type="dxa"/>
            <w:gridSpan w:val="2"/>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Водоотведение, м</w:t>
            </w:r>
            <w:r w:rsidRPr="00C65387">
              <w:rPr>
                <w:rFonts w:ascii="Times New Roman" w:eastAsia="Times New Roman" w:hAnsi="Times New Roman" w:cs="Times New Roman"/>
                <w:sz w:val="24"/>
                <w:szCs w:val="24"/>
                <w:vertAlign w:val="superscript"/>
                <w:lang w:eastAsia="ru-RU"/>
              </w:rPr>
              <w:t>3</w:t>
            </w:r>
            <w:r w:rsidRPr="00E14805">
              <w:rPr>
                <w:rFonts w:ascii="Times New Roman" w:eastAsia="Times New Roman" w:hAnsi="Times New Roman" w:cs="Times New Roman"/>
                <w:sz w:val="24"/>
                <w:szCs w:val="24"/>
                <w:lang w:eastAsia="ru-RU"/>
              </w:rPr>
              <w:t>/</w:t>
            </w:r>
            <w:proofErr w:type="spellStart"/>
            <w:r w:rsidRPr="00E14805">
              <w:rPr>
                <w:rFonts w:ascii="Times New Roman" w:eastAsia="Times New Roman" w:hAnsi="Times New Roman" w:cs="Times New Roman"/>
                <w:sz w:val="24"/>
                <w:szCs w:val="24"/>
                <w:lang w:eastAsia="ru-RU"/>
              </w:rPr>
              <w:t>сут</w:t>
            </w:r>
            <w:proofErr w:type="spellEnd"/>
          </w:p>
        </w:tc>
      </w:tr>
      <w:tr w:rsidR="00E14805" w:rsidRPr="00E14805" w:rsidTr="00E14805">
        <w:trPr>
          <w:trHeight w:val="20"/>
          <w:jc w:val="center"/>
        </w:trPr>
        <w:tc>
          <w:tcPr>
            <w:tcW w:w="4123" w:type="dxa"/>
            <w:vMerge/>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1300" w:type="dxa"/>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c>
          <w:tcPr>
            <w:tcW w:w="1300" w:type="dxa"/>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расчетный срок</w:t>
            </w:r>
          </w:p>
        </w:tc>
        <w:tc>
          <w:tcPr>
            <w:tcW w:w="1340" w:type="dxa"/>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c>
          <w:tcPr>
            <w:tcW w:w="1340" w:type="dxa"/>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расчетный срок</w:t>
            </w:r>
          </w:p>
        </w:tc>
      </w:tr>
      <w:tr w:rsidR="00E14805" w:rsidRPr="00E14805" w:rsidTr="00E14805">
        <w:trPr>
          <w:trHeight w:val="20"/>
          <w:jc w:val="center"/>
        </w:trPr>
        <w:tc>
          <w:tcPr>
            <w:tcW w:w="412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w:t>
            </w:r>
          </w:p>
        </w:tc>
        <w:tc>
          <w:tcPr>
            <w:tcW w:w="13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w:t>
            </w:r>
          </w:p>
        </w:tc>
        <w:tc>
          <w:tcPr>
            <w:tcW w:w="13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w:t>
            </w:r>
          </w:p>
        </w:tc>
        <w:tc>
          <w:tcPr>
            <w:tcW w:w="134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w:t>
            </w:r>
          </w:p>
        </w:tc>
        <w:tc>
          <w:tcPr>
            <w:tcW w:w="134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5</w:t>
            </w:r>
          </w:p>
        </w:tc>
      </w:tr>
      <w:tr w:rsidR="00E14805" w:rsidRPr="00E14805" w:rsidTr="00E14805">
        <w:trPr>
          <w:trHeight w:val="20"/>
          <w:jc w:val="center"/>
        </w:trPr>
        <w:tc>
          <w:tcPr>
            <w:tcW w:w="4123" w:type="dxa"/>
            <w:shd w:val="clear" w:color="auto" w:fill="auto"/>
            <w:noWrap/>
            <w:vAlign w:val="bottom"/>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 Пожарское</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1 067</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1 039</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287,13</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279,59</w:t>
            </w:r>
          </w:p>
        </w:tc>
      </w:tr>
      <w:tr w:rsidR="00E14805" w:rsidRPr="00E14805" w:rsidTr="00E14805">
        <w:trPr>
          <w:trHeight w:val="20"/>
          <w:jc w:val="center"/>
        </w:trPr>
        <w:tc>
          <w:tcPr>
            <w:tcW w:w="4123" w:type="dxa"/>
            <w:shd w:val="clear" w:color="auto" w:fill="auto"/>
            <w:noWrap/>
            <w:vAlign w:val="bottom"/>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 Пожарское</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63</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61</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3,69</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3,57</w:t>
            </w:r>
          </w:p>
        </w:tc>
      </w:tr>
      <w:tr w:rsidR="00E14805" w:rsidRPr="00E14805" w:rsidTr="00E14805">
        <w:trPr>
          <w:trHeight w:val="20"/>
          <w:jc w:val="center"/>
        </w:trPr>
        <w:tc>
          <w:tcPr>
            <w:tcW w:w="4123" w:type="dxa"/>
            <w:shd w:val="clear" w:color="auto" w:fill="auto"/>
            <w:noWrap/>
            <w:vAlign w:val="bottom"/>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 Никитовка</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153</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145</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41,17</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39,02</w:t>
            </w:r>
          </w:p>
        </w:tc>
      </w:tr>
      <w:tr w:rsidR="00E14805" w:rsidRPr="00E14805" w:rsidTr="00E14805">
        <w:trPr>
          <w:trHeight w:val="20"/>
          <w:jc w:val="center"/>
        </w:trPr>
        <w:tc>
          <w:tcPr>
            <w:tcW w:w="4123" w:type="dxa"/>
            <w:shd w:val="clear" w:color="auto" w:fill="auto"/>
            <w:noWrap/>
            <w:vAlign w:val="bottom"/>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 Никитовка</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27</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25</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1,58</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1,46</w:t>
            </w:r>
          </w:p>
        </w:tc>
      </w:tr>
      <w:tr w:rsidR="00E14805" w:rsidRPr="00E14805" w:rsidTr="00E14805">
        <w:trPr>
          <w:trHeight w:val="20"/>
          <w:jc w:val="center"/>
        </w:trPr>
        <w:tc>
          <w:tcPr>
            <w:tcW w:w="4123" w:type="dxa"/>
            <w:shd w:val="clear" w:color="auto" w:fill="auto"/>
            <w:noWrap/>
            <w:vAlign w:val="bottom"/>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 Совхоз Пожарский</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161</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152</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43,33</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40,90</w:t>
            </w:r>
          </w:p>
        </w:tc>
      </w:tr>
      <w:tr w:rsidR="00E14805" w:rsidRPr="00E14805" w:rsidTr="00E14805">
        <w:trPr>
          <w:trHeight w:val="20"/>
          <w:jc w:val="center"/>
        </w:trPr>
        <w:tc>
          <w:tcPr>
            <w:tcW w:w="4123" w:type="dxa"/>
            <w:shd w:val="clear" w:color="auto" w:fill="auto"/>
            <w:noWrap/>
            <w:vAlign w:val="bottom"/>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 Совхоз Пожарский</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29</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28</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1,70</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1,64</w:t>
            </w:r>
          </w:p>
        </w:tc>
      </w:tr>
      <w:tr w:rsidR="00E14805" w:rsidRPr="00E14805" w:rsidTr="00E14805">
        <w:trPr>
          <w:trHeight w:val="20"/>
          <w:jc w:val="center"/>
        </w:trPr>
        <w:tc>
          <w:tcPr>
            <w:tcW w:w="4123" w:type="dxa"/>
            <w:shd w:val="clear" w:color="auto" w:fill="auto"/>
            <w:noWrap/>
            <w:vAlign w:val="bottom"/>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Итого</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1 500</w:t>
            </w:r>
          </w:p>
        </w:tc>
        <w:tc>
          <w:tcPr>
            <w:tcW w:w="130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1 450</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378,59</w:t>
            </w:r>
          </w:p>
        </w:tc>
        <w:tc>
          <w:tcPr>
            <w:tcW w:w="134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366,19</w:t>
            </w:r>
          </w:p>
        </w:tc>
      </w:tr>
    </w:tbl>
    <w:p w:rsidR="00E14805" w:rsidRDefault="00E14805" w:rsidP="00E14805">
      <w:pPr>
        <w:pStyle w:val="a3"/>
        <w:spacing w:after="0" w:line="360" w:lineRule="auto"/>
        <w:ind w:left="0" w:firstLine="709"/>
        <w:jc w:val="both"/>
        <w:rPr>
          <w:rFonts w:ascii="Times New Roman" w:hAnsi="Times New Roman" w:cs="Times New Roman"/>
          <w:sz w:val="28"/>
          <w:szCs w:val="28"/>
        </w:rPr>
      </w:pPr>
    </w:p>
    <w:p w:rsidR="00E14805" w:rsidRDefault="00E14805" w:rsidP="00E14805">
      <w:pPr>
        <w:pStyle w:val="a3"/>
        <w:spacing w:after="0" w:line="360" w:lineRule="auto"/>
        <w:ind w:left="0" w:firstLine="709"/>
        <w:jc w:val="both"/>
        <w:rPr>
          <w:rFonts w:ascii="Times New Roman" w:hAnsi="Times New Roman" w:cs="Times New Roman"/>
          <w:sz w:val="28"/>
          <w:szCs w:val="28"/>
        </w:rPr>
      </w:pPr>
      <w:r w:rsidRPr="00E14805">
        <w:rPr>
          <w:rFonts w:ascii="Times New Roman" w:hAnsi="Times New Roman" w:cs="Times New Roman"/>
          <w:sz w:val="28"/>
          <w:szCs w:val="28"/>
        </w:rPr>
        <w:t>Ориентировочный объем работ по срокам строит</w:t>
      </w:r>
      <w:r>
        <w:rPr>
          <w:rFonts w:ascii="Times New Roman" w:hAnsi="Times New Roman" w:cs="Times New Roman"/>
          <w:sz w:val="28"/>
          <w:szCs w:val="28"/>
        </w:rPr>
        <w:t>ельства приведен в таблице 5.</w:t>
      </w:r>
    </w:p>
    <w:p w:rsidR="00E14805" w:rsidRDefault="00E14805" w:rsidP="00E14805">
      <w:pPr>
        <w:pStyle w:val="a3"/>
        <w:spacing w:after="0" w:line="360" w:lineRule="auto"/>
        <w:ind w:left="0" w:firstLine="709"/>
        <w:jc w:val="right"/>
        <w:rPr>
          <w:rFonts w:ascii="Times New Roman" w:hAnsi="Times New Roman" w:cs="Times New Roman"/>
          <w:sz w:val="28"/>
          <w:szCs w:val="28"/>
        </w:rPr>
      </w:pPr>
      <w:r>
        <w:rPr>
          <w:rFonts w:ascii="Times New Roman" w:hAnsi="Times New Roman" w:cs="Times New Roman"/>
          <w:sz w:val="28"/>
          <w:szCs w:val="28"/>
        </w:rPr>
        <w:t>Таблица 5</w:t>
      </w:r>
    </w:p>
    <w:tbl>
      <w:tblPr>
        <w:tblpPr w:leftFromText="181" w:rightFromText="181" w:vertAnchor="text" w:tblpXSpec="center" w:tblpY="1"/>
        <w:tblOverlap w:val="never"/>
        <w:tblW w:w="95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20"/>
        <w:gridCol w:w="1880"/>
        <w:gridCol w:w="1920"/>
      </w:tblGrid>
      <w:tr w:rsidR="00E14805" w:rsidRPr="00E14805" w:rsidTr="00E14805">
        <w:trPr>
          <w:trHeight w:val="20"/>
        </w:trPr>
        <w:tc>
          <w:tcPr>
            <w:tcW w:w="5720" w:type="dxa"/>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Объект</w:t>
            </w:r>
          </w:p>
        </w:tc>
        <w:tc>
          <w:tcPr>
            <w:tcW w:w="1880" w:type="dxa"/>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Мероприятия</w:t>
            </w:r>
          </w:p>
        </w:tc>
        <w:tc>
          <w:tcPr>
            <w:tcW w:w="1920" w:type="dxa"/>
            <w:shd w:val="clear" w:color="auto" w:fill="auto"/>
            <w:tcMar>
              <w:top w:w="113" w:type="dxa"/>
              <w:bottom w:w="113" w:type="dxa"/>
            </w:tcMar>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Очередность</w:t>
            </w:r>
          </w:p>
        </w:tc>
      </w:tr>
      <w:tr w:rsidR="00E14805" w:rsidRPr="00E14805" w:rsidTr="00E14805">
        <w:trPr>
          <w:trHeight w:val="20"/>
        </w:trPr>
        <w:tc>
          <w:tcPr>
            <w:tcW w:w="572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w:t>
            </w:r>
          </w:p>
        </w:tc>
        <w:tc>
          <w:tcPr>
            <w:tcW w:w="188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w:t>
            </w:r>
          </w:p>
        </w:tc>
        <w:tc>
          <w:tcPr>
            <w:tcW w:w="192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w:t>
            </w:r>
          </w:p>
        </w:tc>
      </w:tr>
      <w:tr w:rsidR="00E14805" w:rsidRPr="00E14805" w:rsidTr="00E14805">
        <w:trPr>
          <w:trHeight w:val="20"/>
        </w:trPr>
        <w:tc>
          <w:tcPr>
            <w:tcW w:w="572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 Пожарское</w:t>
            </w:r>
          </w:p>
        </w:tc>
        <w:tc>
          <w:tcPr>
            <w:tcW w:w="188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w:t>
            </w:r>
          </w:p>
        </w:tc>
        <w:tc>
          <w:tcPr>
            <w:tcW w:w="192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w:t>
            </w:r>
          </w:p>
        </w:tc>
      </w:tr>
      <w:tr w:rsidR="00E14805" w:rsidRPr="00E14805" w:rsidTr="00E14805">
        <w:trPr>
          <w:trHeight w:val="20"/>
        </w:trPr>
        <w:tc>
          <w:tcPr>
            <w:tcW w:w="572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Канализация хозяйственно-бытовая d 100 L = 1,84 км</w:t>
            </w:r>
          </w:p>
        </w:tc>
        <w:tc>
          <w:tcPr>
            <w:tcW w:w="188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ликвидация</w:t>
            </w:r>
          </w:p>
        </w:tc>
        <w:tc>
          <w:tcPr>
            <w:tcW w:w="192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trPr>
        <w:tc>
          <w:tcPr>
            <w:tcW w:w="572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Канализация хозяйственно-бытовая d 150 L = 3,33 км</w:t>
            </w:r>
          </w:p>
        </w:tc>
        <w:tc>
          <w:tcPr>
            <w:tcW w:w="188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реконструкция</w:t>
            </w:r>
          </w:p>
        </w:tc>
        <w:tc>
          <w:tcPr>
            <w:tcW w:w="192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trPr>
        <w:tc>
          <w:tcPr>
            <w:tcW w:w="572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Канализация хозяйственно-бытовая d 150 L = 6,66 км</w:t>
            </w:r>
          </w:p>
        </w:tc>
        <w:tc>
          <w:tcPr>
            <w:tcW w:w="188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строительство</w:t>
            </w:r>
          </w:p>
        </w:tc>
        <w:tc>
          <w:tcPr>
            <w:tcW w:w="192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trPr>
        <w:tc>
          <w:tcPr>
            <w:tcW w:w="572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Канализация хозяйственно-бытовая. Напорный коллектор хозяйственно-бытовой канализации d 50*2 L = 596 м</w:t>
            </w:r>
          </w:p>
        </w:tc>
        <w:tc>
          <w:tcPr>
            <w:tcW w:w="188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строительство</w:t>
            </w:r>
          </w:p>
        </w:tc>
        <w:tc>
          <w:tcPr>
            <w:tcW w:w="192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trPr>
        <w:tc>
          <w:tcPr>
            <w:tcW w:w="572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Канализационная насосная станция, производительность проектная 15,25 м3/ч</w:t>
            </w:r>
          </w:p>
        </w:tc>
        <w:tc>
          <w:tcPr>
            <w:tcW w:w="188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строительство</w:t>
            </w:r>
          </w:p>
        </w:tc>
        <w:tc>
          <w:tcPr>
            <w:tcW w:w="192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r w:rsidR="00E14805" w:rsidRPr="00E14805" w:rsidTr="00E14805">
        <w:trPr>
          <w:trHeight w:val="20"/>
        </w:trPr>
        <w:tc>
          <w:tcPr>
            <w:tcW w:w="572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Канализационные очистные </w:t>
            </w:r>
            <w:proofErr w:type="gramStart"/>
            <w:r w:rsidRPr="00E14805">
              <w:rPr>
                <w:rFonts w:ascii="Times New Roman" w:eastAsia="Times New Roman" w:hAnsi="Times New Roman" w:cs="Times New Roman"/>
                <w:sz w:val="24"/>
                <w:szCs w:val="24"/>
                <w:lang w:eastAsia="ru-RU"/>
              </w:rPr>
              <w:t>сооружения,  производительность</w:t>
            </w:r>
            <w:proofErr w:type="gramEnd"/>
            <w:r w:rsidRPr="00E14805">
              <w:rPr>
                <w:rFonts w:ascii="Times New Roman" w:eastAsia="Times New Roman" w:hAnsi="Times New Roman" w:cs="Times New Roman"/>
                <w:sz w:val="24"/>
                <w:szCs w:val="24"/>
                <w:lang w:eastAsia="ru-RU"/>
              </w:rPr>
              <w:t xml:space="preserve"> проектная 366 м3/</w:t>
            </w:r>
            <w:proofErr w:type="spellStart"/>
            <w:r w:rsidRPr="00E14805">
              <w:rPr>
                <w:rFonts w:ascii="Times New Roman" w:eastAsia="Times New Roman" w:hAnsi="Times New Roman" w:cs="Times New Roman"/>
                <w:sz w:val="24"/>
                <w:szCs w:val="24"/>
                <w:lang w:eastAsia="ru-RU"/>
              </w:rPr>
              <w:t>сут</w:t>
            </w:r>
            <w:proofErr w:type="spellEnd"/>
          </w:p>
        </w:tc>
        <w:tc>
          <w:tcPr>
            <w:tcW w:w="188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строительство</w:t>
            </w:r>
          </w:p>
        </w:tc>
        <w:tc>
          <w:tcPr>
            <w:tcW w:w="1920" w:type="dxa"/>
            <w:shd w:val="clear" w:color="auto" w:fill="auto"/>
            <w:noWrap/>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первая очередь</w:t>
            </w:r>
          </w:p>
        </w:tc>
      </w:tr>
    </w:tbl>
    <w:p w:rsidR="00E14805" w:rsidRDefault="00E14805" w:rsidP="00E14805">
      <w:pPr>
        <w:spacing w:after="0" w:line="360" w:lineRule="auto"/>
        <w:rPr>
          <w:rFonts w:ascii="Times New Roman" w:hAnsi="Times New Roman" w:cs="Times New Roman"/>
          <w:b/>
          <w:sz w:val="28"/>
          <w:szCs w:val="28"/>
        </w:rPr>
      </w:pPr>
    </w:p>
    <w:p w:rsidR="009E2980" w:rsidRDefault="00E2436F" w:rsidP="00EC0ADC">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6A275C">
        <w:rPr>
          <w:rFonts w:ascii="Times New Roman" w:hAnsi="Times New Roman" w:cs="Times New Roman"/>
          <w:b/>
          <w:sz w:val="28"/>
          <w:szCs w:val="28"/>
        </w:rPr>
        <w:t xml:space="preserve">План развития системы </w:t>
      </w:r>
      <w:r>
        <w:rPr>
          <w:rFonts w:ascii="Times New Roman" w:hAnsi="Times New Roman" w:cs="Times New Roman"/>
          <w:b/>
          <w:sz w:val="28"/>
          <w:szCs w:val="28"/>
        </w:rPr>
        <w:t>теплоснабжения на период 2021-2031</w:t>
      </w:r>
      <w:r w:rsidRPr="006A275C">
        <w:rPr>
          <w:rFonts w:ascii="Times New Roman" w:hAnsi="Times New Roman" w:cs="Times New Roman"/>
          <w:b/>
          <w:sz w:val="28"/>
          <w:szCs w:val="28"/>
        </w:rPr>
        <w:t xml:space="preserve"> годов</w:t>
      </w:r>
    </w:p>
    <w:p w:rsidR="006925DB" w:rsidRDefault="006925DB" w:rsidP="006925DB">
      <w:pPr>
        <w:spacing w:after="0" w:line="240" w:lineRule="auto"/>
        <w:ind w:firstLine="709"/>
        <w:jc w:val="center"/>
        <w:rPr>
          <w:rFonts w:ascii="Times New Roman" w:hAnsi="Times New Roman" w:cs="Times New Roman"/>
          <w:b/>
          <w:sz w:val="28"/>
          <w:szCs w:val="28"/>
        </w:rPr>
      </w:pPr>
    </w:p>
    <w:p w:rsidR="00E14805" w:rsidRPr="00E14805" w:rsidRDefault="00E14805" w:rsidP="00E14805">
      <w:pPr>
        <w:spacing w:after="0" w:line="360" w:lineRule="auto"/>
        <w:ind w:firstLine="709"/>
        <w:jc w:val="both"/>
        <w:rPr>
          <w:rFonts w:ascii="Times New Roman" w:hAnsi="Times New Roman" w:cs="Times New Roman"/>
          <w:sz w:val="28"/>
          <w:szCs w:val="28"/>
        </w:rPr>
      </w:pPr>
      <w:r w:rsidRPr="00E14805">
        <w:rPr>
          <w:rFonts w:ascii="Times New Roman" w:hAnsi="Times New Roman" w:cs="Times New Roman"/>
          <w:sz w:val="28"/>
          <w:szCs w:val="28"/>
        </w:rPr>
        <w:t>При определении расходов тепла на отопление, вентиляцию и горячее водоснабжение в качестве справочных материалов принимались:</w:t>
      </w:r>
    </w:p>
    <w:p w:rsidR="00E14805" w:rsidRPr="00C65387" w:rsidRDefault="00E14805" w:rsidP="00C65387">
      <w:pPr>
        <w:pStyle w:val="a3"/>
        <w:numPr>
          <w:ilvl w:val="0"/>
          <w:numId w:val="15"/>
        </w:numPr>
        <w:tabs>
          <w:tab w:val="left" w:pos="1148"/>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t>СП 50.13330.2012 «Тепловая защита зданий»;</w:t>
      </w:r>
    </w:p>
    <w:p w:rsidR="00E14805" w:rsidRPr="00C65387" w:rsidRDefault="00663681" w:rsidP="00C65387">
      <w:pPr>
        <w:pStyle w:val="a3"/>
        <w:numPr>
          <w:ilvl w:val="0"/>
          <w:numId w:val="15"/>
        </w:numPr>
        <w:tabs>
          <w:tab w:val="left" w:pos="1148"/>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t>СП 30.13330.2020</w:t>
      </w:r>
      <w:r w:rsidR="00E14805" w:rsidRPr="00C65387">
        <w:rPr>
          <w:rFonts w:ascii="Times New Roman" w:hAnsi="Times New Roman" w:cs="Times New Roman"/>
          <w:sz w:val="28"/>
          <w:szCs w:val="28"/>
        </w:rPr>
        <w:t xml:space="preserve"> «Внутренний водопровод и канализация зданий»;</w:t>
      </w:r>
    </w:p>
    <w:p w:rsidR="00E14805" w:rsidRPr="00C65387" w:rsidRDefault="00E14805" w:rsidP="00C65387">
      <w:pPr>
        <w:pStyle w:val="a3"/>
        <w:numPr>
          <w:ilvl w:val="0"/>
          <w:numId w:val="15"/>
        </w:numPr>
        <w:tabs>
          <w:tab w:val="left" w:pos="1148"/>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t>СП 124.13330.2012 «Тепловые сети».</w:t>
      </w:r>
    </w:p>
    <w:p w:rsidR="00E14805" w:rsidRPr="00E14805" w:rsidRDefault="00663681" w:rsidP="00E1480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w:t>
      </w:r>
      <w:r w:rsidR="00E14805" w:rsidRPr="00E14805">
        <w:rPr>
          <w:rFonts w:ascii="Times New Roman" w:hAnsi="Times New Roman" w:cs="Times New Roman"/>
          <w:sz w:val="28"/>
          <w:szCs w:val="28"/>
        </w:rPr>
        <w:t xml:space="preserve">емпературный режим территории муниципального образования характеризуется следующими климатическими данными: средняя температура отопительного период </w:t>
      </w:r>
      <w:r w:rsidR="00E14805">
        <w:rPr>
          <w:rFonts w:ascii="Times New Roman" w:hAnsi="Times New Roman" w:cs="Times New Roman"/>
          <w:sz w:val="28"/>
          <w:szCs w:val="28"/>
        </w:rPr>
        <w:t>–</w:t>
      </w:r>
      <w:r w:rsidR="00E14805" w:rsidRPr="00E14805">
        <w:rPr>
          <w:rFonts w:ascii="Times New Roman" w:hAnsi="Times New Roman" w:cs="Times New Roman"/>
          <w:sz w:val="28"/>
          <w:szCs w:val="28"/>
        </w:rPr>
        <w:t xml:space="preserve"> 10</w:t>
      </w:r>
      <w:r w:rsidR="00E14805">
        <w:rPr>
          <w:rFonts w:ascii="Times New Roman" w:hAnsi="Times New Roman" w:cs="Times New Roman"/>
          <w:sz w:val="28"/>
          <w:szCs w:val="28"/>
        </w:rPr>
        <w:t xml:space="preserve"> </w:t>
      </w:r>
      <w:r w:rsidR="00E14805" w:rsidRPr="00E14805">
        <w:rPr>
          <w:rFonts w:ascii="Times New Roman" w:hAnsi="Times New Roman" w:cs="Times New Roman"/>
          <w:sz w:val="28"/>
          <w:szCs w:val="28"/>
        </w:rPr>
        <w:t>°С, продолжительность отопительного периода 210 суток, расчетная температура наружного воздуха для проектирования отопления и вентиляции -</w:t>
      </w:r>
      <w:r w:rsidR="00E14805">
        <w:rPr>
          <w:rFonts w:ascii="Times New Roman" w:hAnsi="Times New Roman" w:cs="Times New Roman"/>
          <w:sz w:val="28"/>
          <w:szCs w:val="28"/>
        </w:rPr>
        <w:t xml:space="preserve"> </w:t>
      </w:r>
      <w:r w:rsidR="00E14805" w:rsidRPr="00E14805">
        <w:rPr>
          <w:rFonts w:ascii="Times New Roman" w:hAnsi="Times New Roman" w:cs="Times New Roman"/>
          <w:sz w:val="28"/>
          <w:szCs w:val="28"/>
        </w:rPr>
        <w:t>32 °С.</w:t>
      </w:r>
    </w:p>
    <w:p w:rsidR="009E2980" w:rsidRDefault="00E14805" w:rsidP="00E14805">
      <w:pPr>
        <w:spacing w:after="0" w:line="360" w:lineRule="auto"/>
        <w:ind w:firstLine="709"/>
        <w:jc w:val="both"/>
        <w:rPr>
          <w:rFonts w:ascii="Times New Roman" w:hAnsi="Times New Roman" w:cs="Times New Roman"/>
          <w:sz w:val="28"/>
          <w:szCs w:val="28"/>
        </w:rPr>
      </w:pPr>
      <w:r w:rsidRPr="00E14805">
        <w:rPr>
          <w:rFonts w:ascii="Times New Roman" w:hAnsi="Times New Roman" w:cs="Times New Roman"/>
          <w:sz w:val="28"/>
          <w:szCs w:val="28"/>
        </w:rPr>
        <w:t>Для проектируемых жилых зданий максимальный тепловой поток на отопление рассчитан в соответствии с удельными показателями максимальной тепловой нагрузки на отопление и вентиляцию жилых домов, приведенными в СП 124.13330.2012 «Тепловые сети», на отопление общественных зданий</w:t>
      </w:r>
      <w:r>
        <w:rPr>
          <w:rFonts w:ascii="Times New Roman" w:hAnsi="Times New Roman" w:cs="Times New Roman"/>
          <w:sz w:val="28"/>
          <w:szCs w:val="28"/>
        </w:rPr>
        <w:t xml:space="preserve"> </w:t>
      </w:r>
      <w:r w:rsidRPr="00E14805">
        <w:rPr>
          <w:rFonts w:ascii="Times New Roman" w:hAnsi="Times New Roman" w:cs="Times New Roman"/>
          <w:sz w:val="28"/>
          <w:szCs w:val="28"/>
        </w:rPr>
        <w:t>- в соответствии с показателями нормируемой удельной характеристики расхода тепловой энергии, приведёнными в СП 50. 13330.2012 «Тепловая защита зданий», на вентиляцию общественных зданий – по удельным вентиляционным характеристикам зданий. Расходы тепла на горячее водоснабжение определены в</w:t>
      </w:r>
      <w:r w:rsidR="00663681">
        <w:rPr>
          <w:rFonts w:ascii="Times New Roman" w:hAnsi="Times New Roman" w:cs="Times New Roman"/>
          <w:sz w:val="28"/>
          <w:szCs w:val="28"/>
        </w:rPr>
        <w:t xml:space="preserve"> соответствии с СП 30.13330.2020</w:t>
      </w:r>
      <w:r w:rsidRPr="00E14805">
        <w:rPr>
          <w:rFonts w:ascii="Times New Roman" w:hAnsi="Times New Roman" w:cs="Times New Roman"/>
          <w:sz w:val="28"/>
          <w:szCs w:val="28"/>
        </w:rPr>
        <w:t xml:space="preserve"> «Внутренний водопровод и канализация зданий». Норма расхода горячей воды на одного жителя принята 85 л/</w:t>
      </w:r>
      <w:proofErr w:type="spellStart"/>
      <w:r w:rsidRPr="00E14805">
        <w:rPr>
          <w:rFonts w:ascii="Times New Roman" w:hAnsi="Times New Roman" w:cs="Times New Roman"/>
          <w:sz w:val="28"/>
          <w:szCs w:val="28"/>
        </w:rPr>
        <w:t>сут</w:t>
      </w:r>
      <w:proofErr w:type="spellEnd"/>
      <w:r w:rsidRPr="00E14805">
        <w:rPr>
          <w:rFonts w:ascii="Times New Roman" w:hAnsi="Times New Roman" w:cs="Times New Roman"/>
          <w:sz w:val="28"/>
          <w:szCs w:val="28"/>
        </w:rPr>
        <w:t xml:space="preserve">. Все расчетные данные сведены в таблицы </w:t>
      </w:r>
      <w:r>
        <w:rPr>
          <w:rFonts w:ascii="Times New Roman" w:hAnsi="Times New Roman" w:cs="Times New Roman"/>
          <w:sz w:val="28"/>
          <w:szCs w:val="28"/>
        </w:rPr>
        <w:t xml:space="preserve">6 </w:t>
      </w:r>
      <w:r w:rsidRPr="00E14805">
        <w:rPr>
          <w:rFonts w:ascii="Times New Roman" w:hAnsi="Times New Roman" w:cs="Times New Roman"/>
          <w:sz w:val="28"/>
          <w:szCs w:val="28"/>
        </w:rPr>
        <w:t xml:space="preserve">и </w:t>
      </w:r>
      <w:r>
        <w:rPr>
          <w:rFonts w:ascii="Times New Roman" w:hAnsi="Times New Roman" w:cs="Times New Roman"/>
          <w:sz w:val="28"/>
          <w:szCs w:val="28"/>
        </w:rPr>
        <w:t>7.</w:t>
      </w:r>
    </w:p>
    <w:p w:rsidR="00E14805" w:rsidRDefault="00E14805" w:rsidP="00E14805">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6</w:t>
      </w:r>
    </w:p>
    <w:tbl>
      <w:tblPr>
        <w:tblW w:w="958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51"/>
        <w:gridCol w:w="901"/>
        <w:gridCol w:w="900"/>
        <w:gridCol w:w="2944"/>
        <w:gridCol w:w="1134"/>
        <w:gridCol w:w="992"/>
        <w:gridCol w:w="967"/>
      </w:tblGrid>
      <w:tr w:rsidR="00E14805" w:rsidRPr="00E14805" w:rsidTr="00E14A75">
        <w:trPr>
          <w:jc w:val="center"/>
        </w:trPr>
        <w:tc>
          <w:tcPr>
            <w:tcW w:w="3552" w:type="dxa"/>
            <w:gridSpan w:val="3"/>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Жилые здания</w:t>
            </w:r>
          </w:p>
        </w:tc>
        <w:tc>
          <w:tcPr>
            <w:tcW w:w="6037" w:type="dxa"/>
            <w:gridSpan w:val="4"/>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Общественные здания</w:t>
            </w:r>
          </w:p>
        </w:tc>
      </w:tr>
      <w:tr w:rsidR="00E14805" w:rsidRPr="00E14805" w:rsidTr="00E14A75">
        <w:trPr>
          <w:jc w:val="center"/>
        </w:trPr>
        <w:tc>
          <w:tcPr>
            <w:tcW w:w="1751" w:type="dxa"/>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Общая площадь</w:t>
            </w:r>
          </w:p>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тыс. м. кв.</w:t>
            </w:r>
          </w:p>
        </w:tc>
        <w:tc>
          <w:tcPr>
            <w:tcW w:w="1801" w:type="dxa"/>
            <w:gridSpan w:val="2"/>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Тепловые</w:t>
            </w:r>
          </w:p>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нагрузки</w:t>
            </w:r>
          </w:p>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квт</w:t>
            </w:r>
          </w:p>
        </w:tc>
        <w:tc>
          <w:tcPr>
            <w:tcW w:w="2944" w:type="dxa"/>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Наименование</w:t>
            </w:r>
          </w:p>
        </w:tc>
        <w:tc>
          <w:tcPr>
            <w:tcW w:w="3093" w:type="dxa"/>
            <w:gridSpan w:val="3"/>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Тепловые</w:t>
            </w:r>
          </w:p>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нагрузки</w:t>
            </w:r>
          </w:p>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квт</w:t>
            </w:r>
          </w:p>
        </w:tc>
      </w:tr>
      <w:tr w:rsidR="00E14805" w:rsidRPr="00E14805" w:rsidTr="00E14A75">
        <w:trPr>
          <w:trHeight w:val="716"/>
          <w:jc w:val="center"/>
        </w:trPr>
        <w:tc>
          <w:tcPr>
            <w:tcW w:w="1751" w:type="dxa"/>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roofErr w:type="spellStart"/>
            <w:r w:rsidRPr="00E14805">
              <w:rPr>
                <w:rFonts w:ascii="Times New Roman" w:eastAsia="Times New Roman" w:hAnsi="Times New Roman" w:cs="Times New Roman"/>
                <w:sz w:val="24"/>
                <w:szCs w:val="24"/>
                <w:lang w:eastAsia="ru-RU"/>
              </w:rPr>
              <w:t>Qо</w:t>
            </w:r>
            <w:proofErr w:type="spellEnd"/>
          </w:p>
        </w:tc>
        <w:tc>
          <w:tcPr>
            <w:tcW w:w="900" w:type="dxa"/>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roofErr w:type="spellStart"/>
            <w:r w:rsidRPr="00E14805">
              <w:rPr>
                <w:rFonts w:ascii="Times New Roman" w:eastAsia="Times New Roman" w:hAnsi="Times New Roman" w:cs="Times New Roman"/>
                <w:sz w:val="24"/>
                <w:szCs w:val="24"/>
                <w:lang w:eastAsia="ru-RU"/>
              </w:rPr>
              <w:t>Qгвс.ср</w:t>
            </w:r>
            <w:proofErr w:type="spellEnd"/>
            <w:r w:rsidRPr="00E14805">
              <w:rPr>
                <w:rFonts w:ascii="Times New Roman" w:eastAsia="Times New Roman" w:hAnsi="Times New Roman" w:cs="Times New Roman"/>
                <w:sz w:val="24"/>
                <w:szCs w:val="24"/>
                <w:lang w:eastAsia="ru-RU"/>
              </w:rPr>
              <w:t>.</w:t>
            </w:r>
          </w:p>
        </w:tc>
        <w:tc>
          <w:tcPr>
            <w:tcW w:w="2944" w:type="dxa"/>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
        </w:tc>
        <w:tc>
          <w:tcPr>
            <w:tcW w:w="1134" w:type="dxa"/>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roofErr w:type="spellStart"/>
            <w:r w:rsidRPr="00E14805">
              <w:rPr>
                <w:rFonts w:ascii="Times New Roman" w:eastAsia="Times New Roman" w:hAnsi="Times New Roman" w:cs="Times New Roman"/>
                <w:sz w:val="24"/>
                <w:szCs w:val="24"/>
                <w:lang w:eastAsia="ru-RU"/>
              </w:rPr>
              <w:t>Qо</w:t>
            </w:r>
            <w:proofErr w:type="spellEnd"/>
          </w:p>
        </w:tc>
        <w:tc>
          <w:tcPr>
            <w:tcW w:w="992" w:type="dxa"/>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roofErr w:type="spellStart"/>
            <w:r w:rsidRPr="00E14805">
              <w:rPr>
                <w:rFonts w:ascii="Times New Roman" w:eastAsia="Times New Roman" w:hAnsi="Times New Roman" w:cs="Times New Roman"/>
                <w:sz w:val="24"/>
                <w:szCs w:val="24"/>
                <w:lang w:eastAsia="ru-RU"/>
              </w:rPr>
              <w:t>Qв</w:t>
            </w:r>
            <w:proofErr w:type="spellEnd"/>
          </w:p>
        </w:tc>
        <w:tc>
          <w:tcPr>
            <w:tcW w:w="967" w:type="dxa"/>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roofErr w:type="spellStart"/>
            <w:r w:rsidRPr="00E14805">
              <w:rPr>
                <w:rFonts w:ascii="Times New Roman" w:eastAsia="Times New Roman" w:hAnsi="Times New Roman" w:cs="Times New Roman"/>
                <w:sz w:val="24"/>
                <w:szCs w:val="24"/>
                <w:lang w:eastAsia="ru-RU"/>
              </w:rPr>
              <w:t>Qгвс.ср</w:t>
            </w:r>
            <w:proofErr w:type="spellEnd"/>
            <w:r w:rsidRPr="00E14805">
              <w:rPr>
                <w:rFonts w:ascii="Times New Roman" w:eastAsia="Times New Roman" w:hAnsi="Times New Roman" w:cs="Times New Roman"/>
                <w:sz w:val="24"/>
                <w:szCs w:val="24"/>
                <w:lang w:eastAsia="ru-RU"/>
              </w:rPr>
              <w:t>.</w:t>
            </w:r>
          </w:p>
        </w:tc>
      </w:tr>
      <w:tr w:rsidR="00E14805" w:rsidRPr="00E14805" w:rsidTr="00E14A75">
        <w:trPr>
          <w:trHeight w:val="414"/>
          <w:jc w:val="center"/>
        </w:trPr>
        <w:tc>
          <w:tcPr>
            <w:tcW w:w="9589" w:type="dxa"/>
            <w:gridSpan w:val="7"/>
            <w:vAlign w:val="center"/>
          </w:tcPr>
          <w:p w:rsidR="00E14805" w:rsidRPr="00E14805" w:rsidRDefault="00E14805" w:rsidP="00E14A75">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E14805">
              <w:rPr>
                <w:rFonts w:ascii="Times New Roman" w:eastAsia="Times New Roman" w:hAnsi="Times New Roman" w:cs="Times New Roman"/>
                <w:sz w:val="24"/>
                <w:szCs w:val="24"/>
                <w:lang w:eastAsia="ru-RU"/>
              </w:rPr>
              <w:t>Пожарское</w:t>
            </w:r>
          </w:p>
        </w:tc>
      </w:tr>
      <w:tr w:rsidR="00E14805" w:rsidRPr="00E14805" w:rsidTr="00E14A75">
        <w:trPr>
          <w:jc w:val="center"/>
        </w:trPr>
        <w:tc>
          <w:tcPr>
            <w:tcW w:w="175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дошкольное образовательное учреждение на 90 мест</w:t>
            </w: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95,31</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40,24</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20,72</w:t>
            </w:r>
          </w:p>
        </w:tc>
      </w:tr>
      <w:tr w:rsidR="00E14805" w:rsidRPr="00E14805" w:rsidTr="00E14A75">
        <w:trPr>
          <w:jc w:val="center"/>
        </w:trPr>
        <w:tc>
          <w:tcPr>
            <w:tcW w:w="175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образовательная школа на 200 мест, внешкольное учреждение 1х15</w:t>
            </w: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141,23</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116,00</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18,08</w:t>
            </w:r>
          </w:p>
        </w:tc>
      </w:tr>
      <w:tr w:rsidR="00E14805" w:rsidRPr="00E14805" w:rsidTr="00E14A75">
        <w:trPr>
          <w:jc w:val="center"/>
        </w:trPr>
        <w:tc>
          <w:tcPr>
            <w:tcW w:w="175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спортивный зал 1х288 м2 площади пола</w:t>
            </w: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93,32</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195,17</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4,57</w:t>
            </w:r>
          </w:p>
        </w:tc>
      </w:tr>
      <w:tr w:rsidR="00E14805" w:rsidRPr="00E14805" w:rsidTr="00E14A75">
        <w:trPr>
          <w:jc w:val="center"/>
        </w:trPr>
        <w:tc>
          <w:tcPr>
            <w:tcW w:w="175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плавательный бассейн 1х275м2зеркала воды</w:t>
            </w: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303,60</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536,12</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248,65</w:t>
            </w:r>
          </w:p>
        </w:tc>
      </w:tr>
      <w:tr w:rsidR="00E14805" w:rsidRPr="00E14805" w:rsidTr="00E14A75">
        <w:trPr>
          <w:jc w:val="center"/>
        </w:trPr>
        <w:tc>
          <w:tcPr>
            <w:tcW w:w="175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предприятие общественного питания на 24 места</w:t>
            </w: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11,49</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38,88</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44,20</w:t>
            </w:r>
          </w:p>
        </w:tc>
      </w:tr>
      <w:tr w:rsidR="00E14805" w:rsidRPr="00E14805" w:rsidTr="00E14A75">
        <w:trPr>
          <w:jc w:val="center"/>
        </w:trPr>
        <w:tc>
          <w:tcPr>
            <w:tcW w:w="175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предприятие непосредственного </w:t>
            </w:r>
            <w:r w:rsidRPr="00E14805">
              <w:rPr>
                <w:rFonts w:ascii="Times New Roman" w:eastAsia="Times New Roman" w:hAnsi="Times New Roman" w:cs="Times New Roman"/>
                <w:sz w:val="24"/>
                <w:szCs w:val="24"/>
                <w:lang w:eastAsia="ru-RU"/>
              </w:rPr>
              <w:lastRenderedPageBreak/>
              <w:t>бытового обслуживания 1х4</w:t>
            </w: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lastRenderedPageBreak/>
              <w:t>7,0</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8,1</w:t>
            </w:r>
          </w:p>
        </w:tc>
      </w:tr>
      <w:tr w:rsidR="00E14805" w:rsidRPr="00E14805" w:rsidTr="00E14A75">
        <w:trPr>
          <w:jc w:val="center"/>
        </w:trPr>
        <w:tc>
          <w:tcPr>
            <w:tcW w:w="1751" w:type="dxa"/>
            <w:vMerge w:val="restart"/>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итого</w:t>
            </w: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651,95</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926,41</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344,32</w:t>
            </w:r>
          </w:p>
        </w:tc>
      </w:tr>
      <w:tr w:rsidR="00E14805" w:rsidRPr="00E14805" w:rsidTr="00E14A75">
        <w:trPr>
          <w:jc w:val="center"/>
        </w:trPr>
        <w:tc>
          <w:tcPr>
            <w:tcW w:w="1751" w:type="dxa"/>
            <w:vMerge/>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1801" w:type="dxa"/>
            <w:gridSpan w:val="2"/>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3093" w:type="dxa"/>
            <w:gridSpan w:val="3"/>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1922,68</w:t>
            </w:r>
          </w:p>
        </w:tc>
      </w:tr>
      <w:tr w:rsidR="00E14805" w:rsidRPr="00E14805" w:rsidTr="00E14A75">
        <w:trPr>
          <w:jc w:val="center"/>
        </w:trPr>
        <w:tc>
          <w:tcPr>
            <w:tcW w:w="1751" w:type="dxa"/>
            <w:vMerge/>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7838" w:type="dxa"/>
            <w:gridSpan w:val="6"/>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1922,68</w:t>
            </w:r>
          </w:p>
        </w:tc>
      </w:tr>
      <w:tr w:rsidR="00E14805" w:rsidRPr="00E14805" w:rsidTr="00E14A75">
        <w:trPr>
          <w:jc w:val="center"/>
        </w:trPr>
        <w:tc>
          <w:tcPr>
            <w:tcW w:w="9589" w:type="dxa"/>
            <w:gridSpan w:val="7"/>
            <w:vAlign w:val="center"/>
          </w:tcPr>
          <w:p w:rsidR="00E14805" w:rsidRPr="00E14805" w:rsidRDefault="00E14805" w:rsidP="00E14A75">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E14805">
              <w:rPr>
                <w:rFonts w:ascii="Times New Roman" w:eastAsia="Times New Roman" w:hAnsi="Times New Roman" w:cs="Times New Roman"/>
                <w:sz w:val="24"/>
                <w:szCs w:val="24"/>
                <w:lang w:eastAsia="ru-RU"/>
              </w:rPr>
              <w:t>Никитовка</w:t>
            </w:r>
          </w:p>
        </w:tc>
      </w:tr>
      <w:tr w:rsidR="00E14805" w:rsidRPr="00E14805" w:rsidTr="00E14A75">
        <w:trPr>
          <w:jc w:val="center"/>
        </w:trPr>
        <w:tc>
          <w:tcPr>
            <w:tcW w:w="175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магазин 1х30 м2 общей площади</w:t>
            </w: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2,8</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r>
      <w:tr w:rsidR="00E14805" w:rsidRPr="00E14805" w:rsidTr="00E14A75">
        <w:trPr>
          <w:jc w:val="center"/>
        </w:trPr>
        <w:tc>
          <w:tcPr>
            <w:tcW w:w="175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предприятие общественного питания на 1х8 мест</w:t>
            </w: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3,83</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12,67</w:t>
            </w:r>
          </w:p>
        </w:tc>
      </w:tr>
      <w:tr w:rsidR="00E14805" w:rsidRPr="00E14805" w:rsidTr="00E14A75">
        <w:trPr>
          <w:jc w:val="center"/>
        </w:trPr>
        <w:tc>
          <w:tcPr>
            <w:tcW w:w="1751" w:type="dxa"/>
            <w:vMerge w:val="restart"/>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итого</w:t>
            </w: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6,63</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12,67</w:t>
            </w:r>
          </w:p>
        </w:tc>
      </w:tr>
      <w:tr w:rsidR="00E14805" w:rsidRPr="00E14805" w:rsidTr="00E14A75">
        <w:trPr>
          <w:jc w:val="center"/>
        </w:trPr>
        <w:tc>
          <w:tcPr>
            <w:tcW w:w="1751" w:type="dxa"/>
            <w:vMerge/>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1801" w:type="dxa"/>
            <w:gridSpan w:val="2"/>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3093" w:type="dxa"/>
            <w:gridSpan w:val="3"/>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19,30</w:t>
            </w:r>
          </w:p>
        </w:tc>
      </w:tr>
      <w:tr w:rsidR="00E14805" w:rsidRPr="00E14805" w:rsidTr="00E14A75">
        <w:trPr>
          <w:jc w:val="center"/>
        </w:trPr>
        <w:tc>
          <w:tcPr>
            <w:tcW w:w="1751" w:type="dxa"/>
            <w:vMerge/>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7838" w:type="dxa"/>
            <w:gridSpan w:val="6"/>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19,30</w:t>
            </w:r>
          </w:p>
        </w:tc>
      </w:tr>
      <w:tr w:rsidR="00E14805" w:rsidRPr="00E14805" w:rsidTr="00E14A75">
        <w:trPr>
          <w:jc w:val="center"/>
        </w:trPr>
        <w:tc>
          <w:tcPr>
            <w:tcW w:w="9589" w:type="dxa"/>
            <w:gridSpan w:val="7"/>
            <w:vAlign w:val="center"/>
          </w:tcPr>
          <w:p w:rsidR="00E14805" w:rsidRPr="00E14805" w:rsidRDefault="00E14805" w:rsidP="00E14A75">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E14805">
              <w:rPr>
                <w:rFonts w:ascii="Times New Roman" w:eastAsia="Times New Roman" w:hAnsi="Times New Roman" w:cs="Times New Roman"/>
                <w:sz w:val="24"/>
                <w:szCs w:val="24"/>
                <w:lang w:eastAsia="ru-RU"/>
              </w:rPr>
              <w:t>Совхоз Пожарский</w:t>
            </w:r>
          </w:p>
        </w:tc>
      </w:tr>
      <w:tr w:rsidR="00E14805" w:rsidRPr="00E14805" w:rsidTr="00E14A75">
        <w:trPr>
          <w:jc w:val="center"/>
        </w:trPr>
        <w:tc>
          <w:tcPr>
            <w:tcW w:w="175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ФАП, аптека</w:t>
            </w: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4,38</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r>
      <w:tr w:rsidR="00E14805" w:rsidRPr="00E14805" w:rsidTr="00E14A75">
        <w:trPr>
          <w:jc w:val="center"/>
        </w:trPr>
        <w:tc>
          <w:tcPr>
            <w:tcW w:w="175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магазин 20 м2общей площади</w:t>
            </w: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2,8</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r>
      <w:tr w:rsidR="00E14805" w:rsidRPr="00E14805" w:rsidTr="00E14A75">
        <w:trPr>
          <w:jc w:val="center"/>
        </w:trPr>
        <w:tc>
          <w:tcPr>
            <w:tcW w:w="175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Предприятие общественного питания 1х8 мест</w:t>
            </w: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3,83</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12,67</w:t>
            </w:r>
          </w:p>
        </w:tc>
      </w:tr>
      <w:tr w:rsidR="00E14805" w:rsidRPr="00E14805" w:rsidTr="00E14A75">
        <w:trPr>
          <w:jc w:val="center"/>
        </w:trPr>
        <w:tc>
          <w:tcPr>
            <w:tcW w:w="1751" w:type="dxa"/>
            <w:vMerge w:val="restart"/>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итого</w:t>
            </w:r>
          </w:p>
        </w:tc>
        <w:tc>
          <w:tcPr>
            <w:tcW w:w="901"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113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11,01</w:t>
            </w:r>
          </w:p>
        </w:tc>
        <w:tc>
          <w:tcPr>
            <w:tcW w:w="992"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967"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12,67</w:t>
            </w:r>
          </w:p>
        </w:tc>
      </w:tr>
      <w:tr w:rsidR="00E14805" w:rsidRPr="00E14805" w:rsidTr="00E14A75">
        <w:trPr>
          <w:jc w:val="center"/>
        </w:trPr>
        <w:tc>
          <w:tcPr>
            <w:tcW w:w="1751" w:type="dxa"/>
            <w:vMerge/>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1801" w:type="dxa"/>
            <w:gridSpan w:val="2"/>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944" w:type="dxa"/>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3093" w:type="dxa"/>
            <w:gridSpan w:val="3"/>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23,68</w:t>
            </w:r>
          </w:p>
        </w:tc>
      </w:tr>
      <w:tr w:rsidR="00E14805" w:rsidRPr="00E14805" w:rsidTr="00E14A75">
        <w:trPr>
          <w:jc w:val="center"/>
        </w:trPr>
        <w:tc>
          <w:tcPr>
            <w:tcW w:w="1751" w:type="dxa"/>
            <w:vMerge/>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7838" w:type="dxa"/>
            <w:gridSpan w:val="6"/>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23,68</w:t>
            </w:r>
          </w:p>
        </w:tc>
      </w:tr>
    </w:tbl>
    <w:p w:rsidR="00E14805" w:rsidRDefault="00E14805" w:rsidP="00E14805">
      <w:pPr>
        <w:spacing w:after="0" w:line="360" w:lineRule="auto"/>
        <w:ind w:firstLine="709"/>
        <w:jc w:val="both"/>
        <w:rPr>
          <w:rFonts w:ascii="Times New Roman" w:hAnsi="Times New Roman" w:cs="Times New Roman"/>
          <w:sz w:val="28"/>
          <w:szCs w:val="28"/>
        </w:rPr>
      </w:pPr>
    </w:p>
    <w:p w:rsidR="00E14805" w:rsidRDefault="00E14805" w:rsidP="00E14805">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7</w:t>
      </w:r>
    </w:p>
    <w:tbl>
      <w:tblPr>
        <w:tblW w:w="970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993"/>
        <w:gridCol w:w="901"/>
        <w:gridCol w:w="900"/>
        <w:gridCol w:w="2839"/>
        <w:gridCol w:w="993"/>
        <w:gridCol w:w="992"/>
        <w:gridCol w:w="1085"/>
      </w:tblGrid>
      <w:tr w:rsidR="00E14805" w:rsidRPr="00E14805" w:rsidTr="00E14A75">
        <w:trPr>
          <w:jc w:val="center"/>
        </w:trPr>
        <w:tc>
          <w:tcPr>
            <w:tcW w:w="3794" w:type="dxa"/>
            <w:gridSpan w:val="3"/>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Жилые здания</w:t>
            </w:r>
          </w:p>
        </w:tc>
        <w:tc>
          <w:tcPr>
            <w:tcW w:w="5909" w:type="dxa"/>
            <w:gridSpan w:val="4"/>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Общественные здания</w:t>
            </w:r>
          </w:p>
        </w:tc>
      </w:tr>
      <w:tr w:rsidR="00E14805" w:rsidRPr="00E14805" w:rsidTr="00E14A75">
        <w:trPr>
          <w:jc w:val="center"/>
        </w:trPr>
        <w:tc>
          <w:tcPr>
            <w:tcW w:w="1993" w:type="dxa"/>
            <w:vMerge w:val="restart"/>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Общая площадь,</w:t>
            </w:r>
          </w:p>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тыс. м. кв.</w:t>
            </w:r>
          </w:p>
        </w:tc>
        <w:tc>
          <w:tcPr>
            <w:tcW w:w="1801" w:type="dxa"/>
            <w:gridSpan w:val="2"/>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Тепловые</w:t>
            </w:r>
          </w:p>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нагрузки,</w:t>
            </w:r>
          </w:p>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квт</w:t>
            </w:r>
          </w:p>
        </w:tc>
        <w:tc>
          <w:tcPr>
            <w:tcW w:w="2839" w:type="dxa"/>
            <w:vMerge w:val="restart"/>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Наименование</w:t>
            </w:r>
          </w:p>
        </w:tc>
        <w:tc>
          <w:tcPr>
            <w:tcW w:w="3070" w:type="dxa"/>
            <w:gridSpan w:val="3"/>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Тепловые</w:t>
            </w:r>
          </w:p>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нагрузки</w:t>
            </w:r>
          </w:p>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квт</w:t>
            </w:r>
          </w:p>
        </w:tc>
      </w:tr>
      <w:tr w:rsidR="00E14805" w:rsidRPr="00E14805" w:rsidTr="00E14A75">
        <w:trPr>
          <w:jc w:val="center"/>
        </w:trPr>
        <w:tc>
          <w:tcPr>
            <w:tcW w:w="1993" w:type="dxa"/>
            <w:vMerge/>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roofErr w:type="spellStart"/>
            <w:r w:rsidRPr="00E14805">
              <w:rPr>
                <w:rFonts w:ascii="Times New Roman" w:eastAsia="Times New Roman" w:hAnsi="Times New Roman" w:cs="Times New Roman"/>
                <w:sz w:val="24"/>
                <w:szCs w:val="24"/>
                <w:lang w:eastAsia="ru-RU"/>
              </w:rPr>
              <w:t>Qо</w:t>
            </w:r>
            <w:proofErr w:type="spellEnd"/>
          </w:p>
        </w:tc>
        <w:tc>
          <w:tcPr>
            <w:tcW w:w="900" w:type="dxa"/>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roofErr w:type="spellStart"/>
            <w:r w:rsidRPr="00E14805">
              <w:rPr>
                <w:rFonts w:ascii="Times New Roman" w:eastAsia="Times New Roman" w:hAnsi="Times New Roman" w:cs="Times New Roman"/>
                <w:sz w:val="24"/>
                <w:szCs w:val="24"/>
                <w:lang w:eastAsia="ru-RU"/>
              </w:rPr>
              <w:t>Qгвс.ср</w:t>
            </w:r>
            <w:proofErr w:type="spellEnd"/>
            <w:r w:rsidRPr="00E14805">
              <w:rPr>
                <w:rFonts w:ascii="Times New Roman" w:eastAsia="Times New Roman" w:hAnsi="Times New Roman" w:cs="Times New Roman"/>
                <w:sz w:val="24"/>
                <w:szCs w:val="24"/>
                <w:lang w:eastAsia="ru-RU"/>
              </w:rPr>
              <w:t>.</w:t>
            </w:r>
          </w:p>
        </w:tc>
        <w:tc>
          <w:tcPr>
            <w:tcW w:w="2839" w:type="dxa"/>
            <w:vMerge/>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roofErr w:type="spellStart"/>
            <w:r w:rsidRPr="00E14805">
              <w:rPr>
                <w:rFonts w:ascii="Times New Roman" w:eastAsia="Times New Roman" w:hAnsi="Times New Roman" w:cs="Times New Roman"/>
                <w:sz w:val="24"/>
                <w:szCs w:val="24"/>
                <w:lang w:eastAsia="ru-RU"/>
              </w:rPr>
              <w:t>Qо</w:t>
            </w:r>
            <w:proofErr w:type="spellEnd"/>
          </w:p>
        </w:tc>
        <w:tc>
          <w:tcPr>
            <w:tcW w:w="992" w:type="dxa"/>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roofErr w:type="spellStart"/>
            <w:r w:rsidRPr="00E14805">
              <w:rPr>
                <w:rFonts w:ascii="Times New Roman" w:eastAsia="Times New Roman" w:hAnsi="Times New Roman" w:cs="Times New Roman"/>
                <w:sz w:val="24"/>
                <w:szCs w:val="24"/>
                <w:lang w:eastAsia="ru-RU"/>
              </w:rPr>
              <w:t>Qв</w:t>
            </w:r>
            <w:proofErr w:type="spellEnd"/>
          </w:p>
        </w:tc>
        <w:tc>
          <w:tcPr>
            <w:tcW w:w="1085" w:type="dxa"/>
            <w:shd w:val="clear" w:color="auto" w:fill="auto"/>
            <w:vAlign w:val="center"/>
          </w:tcPr>
          <w:p w:rsidR="00E14805" w:rsidRPr="00E14805" w:rsidRDefault="00E14805" w:rsidP="00C65387">
            <w:pPr>
              <w:spacing w:after="0" w:line="240" w:lineRule="auto"/>
              <w:jc w:val="center"/>
              <w:rPr>
                <w:rFonts w:ascii="Times New Roman" w:eastAsia="Times New Roman" w:hAnsi="Times New Roman" w:cs="Times New Roman"/>
                <w:sz w:val="24"/>
                <w:szCs w:val="24"/>
                <w:lang w:eastAsia="ru-RU"/>
              </w:rPr>
            </w:pPr>
            <w:proofErr w:type="spellStart"/>
            <w:r w:rsidRPr="00E14805">
              <w:rPr>
                <w:rFonts w:ascii="Times New Roman" w:eastAsia="Times New Roman" w:hAnsi="Times New Roman" w:cs="Times New Roman"/>
                <w:sz w:val="24"/>
                <w:szCs w:val="24"/>
                <w:lang w:eastAsia="ru-RU"/>
              </w:rPr>
              <w:t>Qгвс.ср</w:t>
            </w:r>
            <w:proofErr w:type="spellEnd"/>
          </w:p>
        </w:tc>
      </w:tr>
      <w:tr w:rsidR="00E14805" w:rsidRPr="00E14805" w:rsidTr="00E14A75">
        <w:trPr>
          <w:trHeight w:val="381"/>
          <w:jc w:val="center"/>
        </w:trPr>
        <w:tc>
          <w:tcPr>
            <w:tcW w:w="9703" w:type="dxa"/>
            <w:gridSpan w:val="7"/>
            <w:shd w:val="clear" w:color="auto" w:fill="auto"/>
            <w:vAlign w:val="center"/>
          </w:tcPr>
          <w:p w:rsidR="00E14805" w:rsidRPr="00E14805" w:rsidRDefault="00E14805" w:rsidP="00E14A75">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E14805">
              <w:rPr>
                <w:rFonts w:ascii="Times New Roman" w:eastAsia="Times New Roman" w:hAnsi="Times New Roman" w:cs="Times New Roman"/>
                <w:sz w:val="24"/>
                <w:szCs w:val="24"/>
                <w:lang w:eastAsia="ru-RU"/>
              </w:rPr>
              <w:t>Пожарское</w:t>
            </w:r>
          </w:p>
        </w:tc>
      </w:tr>
      <w:tr w:rsidR="00E14805" w:rsidRPr="00E14805" w:rsidTr="00E14A75">
        <w:trPr>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индивидуальный жилищный фонд </w:t>
            </w:r>
          </w:p>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3,2</w:t>
            </w: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236,80</w:t>
            </w: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30,35</w:t>
            </w: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дошкольное образовательное учреждение на 90 мест</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95,31</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40,24</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20,72</w:t>
            </w:r>
          </w:p>
        </w:tc>
      </w:tr>
      <w:tr w:rsidR="00E14805" w:rsidRPr="00E14805" w:rsidTr="00E14A75">
        <w:trPr>
          <w:trHeight w:val="547"/>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образовательная школа на 200 мест, внешкольное учреждение 1х15</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141,23</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116,00</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18,08</w:t>
            </w:r>
          </w:p>
        </w:tc>
      </w:tr>
      <w:tr w:rsidR="00E14805" w:rsidRPr="00E14805" w:rsidTr="00E14A75">
        <w:trPr>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спортивный зал 1х288 м2 площади пола</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93,32</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195,17</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4,57</w:t>
            </w:r>
          </w:p>
        </w:tc>
      </w:tr>
      <w:tr w:rsidR="00E14805" w:rsidRPr="00E14805" w:rsidTr="00E14A75">
        <w:trPr>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плавательный бассейн 1х275м2зеркала воды</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303,60</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536,12</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248,65</w:t>
            </w:r>
          </w:p>
        </w:tc>
      </w:tr>
      <w:tr w:rsidR="00E14805" w:rsidRPr="00E14805" w:rsidTr="00E14A75">
        <w:trPr>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предприятие общественного питания на 24 места</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11,49</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38,88</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44,20</w:t>
            </w:r>
          </w:p>
        </w:tc>
      </w:tr>
      <w:tr w:rsidR="00E14805" w:rsidRPr="00E14805" w:rsidTr="00E14A75">
        <w:trPr>
          <w:trHeight w:val="1344"/>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предприятие непосредственного бытового обслуживания 1х4</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7,0</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8,1</w:t>
            </w:r>
          </w:p>
        </w:tc>
      </w:tr>
      <w:tr w:rsidR="00E14805" w:rsidRPr="00E14805" w:rsidTr="00E14A75">
        <w:trPr>
          <w:trHeight w:val="211"/>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баня на 10 мест, прачечная 1х30 кг белья в смену, химчистка 1х2 кг вещей в смену</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15,58</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36,90</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36,85</w:t>
            </w:r>
          </w:p>
        </w:tc>
      </w:tr>
      <w:tr w:rsidR="00E14805" w:rsidRPr="00E14805" w:rsidTr="00E14A75">
        <w:trPr>
          <w:trHeight w:val="211"/>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гостиница на 10 мест</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16,65</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2,44</w:t>
            </w:r>
          </w:p>
        </w:tc>
      </w:tr>
      <w:tr w:rsidR="00E14805" w:rsidRPr="00E14805" w:rsidTr="00E14A75">
        <w:trPr>
          <w:trHeight w:val="211"/>
          <w:jc w:val="center"/>
        </w:trPr>
        <w:tc>
          <w:tcPr>
            <w:tcW w:w="1993" w:type="dxa"/>
            <w:vMerge w:val="restart"/>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итого</w:t>
            </w: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236,80</w:t>
            </w: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30,35</w:t>
            </w: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684,18</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963,31</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383,61</w:t>
            </w:r>
          </w:p>
        </w:tc>
      </w:tr>
      <w:tr w:rsidR="00E14805" w:rsidRPr="00E14805" w:rsidTr="00E14A75">
        <w:trPr>
          <w:trHeight w:val="259"/>
          <w:jc w:val="center"/>
        </w:trPr>
        <w:tc>
          <w:tcPr>
            <w:tcW w:w="1993" w:type="dxa"/>
            <w:vMerge/>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1801" w:type="dxa"/>
            <w:gridSpan w:val="2"/>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267,15</w:t>
            </w: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3070" w:type="dxa"/>
            <w:gridSpan w:val="3"/>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2031,10</w:t>
            </w:r>
          </w:p>
        </w:tc>
      </w:tr>
      <w:tr w:rsidR="00E14805" w:rsidRPr="00E14805" w:rsidTr="00E14A75">
        <w:trPr>
          <w:trHeight w:val="460"/>
          <w:jc w:val="center"/>
        </w:trPr>
        <w:tc>
          <w:tcPr>
            <w:tcW w:w="1993" w:type="dxa"/>
            <w:vMerge/>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7710" w:type="dxa"/>
            <w:gridSpan w:val="6"/>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2298,25</w:t>
            </w:r>
          </w:p>
        </w:tc>
      </w:tr>
      <w:tr w:rsidR="00E14805" w:rsidRPr="00E14805" w:rsidTr="00E14A75">
        <w:trPr>
          <w:trHeight w:val="259"/>
          <w:jc w:val="center"/>
        </w:trPr>
        <w:tc>
          <w:tcPr>
            <w:tcW w:w="9703" w:type="dxa"/>
            <w:gridSpan w:val="7"/>
            <w:shd w:val="clear" w:color="auto" w:fill="auto"/>
            <w:vAlign w:val="center"/>
          </w:tcPr>
          <w:p w:rsidR="00E14805" w:rsidRPr="00E14805" w:rsidRDefault="00E14805" w:rsidP="00E14A75">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E14805">
              <w:rPr>
                <w:rFonts w:ascii="Times New Roman" w:eastAsia="Times New Roman" w:hAnsi="Times New Roman" w:cs="Times New Roman"/>
                <w:sz w:val="24"/>
                <w:szCs w:val="24"/>
                <w:lang w:eastAsia="ru-RU"/>
              </w:rPr>
              <w:t>Никитовка</w:t>
            </w:r>
          </w:p>
        </w:tc>
      </w:tr>
      <w:tr w:rsidR="00E14805" w:rsidRPr="00E14805" w:rsidTr="00E14A75">
        <w:trPr>
          <w:trHeight w:val="259"/>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индивидуальный жилищный фонд </w:t>
            </w:r>
          </w:p>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0,1</w:t>
            </w: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7,4</w:t>
            </w: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1,02</w:t>
            </w: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магазин 1х30 м2общей площади</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2,8</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r>
      <w:tr w:rsidR="00E14805" w:rsidRPr="00E14805" w:rsidTr="00E14A75">
        <w:trPr>
          <w:trHeight w:val="259"/>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предприятие общественного питания на 1х8 мест</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3,83</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12,67</w:t>
            </w:r>
          </w:p>
        </w:tc>
      </w:tr>
      <w:tr w:rsidR="00E14805" w:rsidRPr="00E14805" w:rsidTr="00E14A75">
        <w:trPr>
          <w:trHeight w:val="259"/>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Клуб 1х20 </w:t>
            </w:r>
            <w:proofErr w:type="spellStart"/>
            <w:r w:rsidRPr="00E14805">
              <w:rPr>
                <w:rFonts w:ascii="Times New Roman" w:eastAsia="Times New Roman" w:hAnsi="Times New Roman" w:cs="Times New Roman"/>
                <w:sz w:val="24"/>
                <w:szCs w:val="24"/>
                <w:lang w:eastAsia="ru-RU"/>
              </w:rPr>
              <w:t>зрит.мест</w:t>
            </w:r>
            <w:proofErr w:type="spellEnd"/>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11,00</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1,26</w:t>
            </w:r>
          </w:p>
        </w:tc>
      </w:tr>
      <w:tr w:rsidR="00E14805" w:rsidRPr="00E14805" w:rsidTr="00E14A75">
        <w:trPr>
          <w:trHeight w:val="259"/>
          <w:jc w:val="center"/>
        </w:trPr>
        <w:tc>
          <w:tcPr>
            <w:tcW w:w="1993" w:type="dxa"/>
            <w:vMerge w:val="restart"/>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итого</w:t>
            </w: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7,4</w:t>
            </w: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1,02</w:t>
            </w: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17,63</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13,93</w:t>
            </w:r>
          </w:p>
        </w:tc>
      </w:tr>
      <w:tr w:rsidR="00E14805" w:rsidRPr="00E14805" w:rsidTr="00E14A75">
        <w:trPr>
          <w:trHeight w:val="259"/>
          <w:jc w:val="center"/>
        </w:trPr>
        <w:tc>
          <w:tcPr>
            <w:tcW w:w="1993" w:type="dxa"/>
            <w:vMerge/>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1801" w:type="dxa"/>
            <w:gridSpan w:val="2"/>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8,42</w:t>
            </w: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3070" w:type="dxa"/>
            <w:gridSpan w:val="3"/>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31,56</w:t>
            </w:r>
          </w:p>
        </w:tc>
      </w:tr>
      <w:tr w:rsidR="00E14805" w:rsidRPr="00E14805" w:rsidTr="00E14A75">
        <w:trPr>
          <w:trHeight w:val="259"/>
          <w:jc w:val="center"/>
        </w:trPr>
        <w:tc>
          <w:tcPr>
            <w:tcW w:w="1993" w:type="dxa"/>
            <w:vMerge/>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7710" w:type="dxa"/>
            <w:gridSpan w:val="6"/>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39,98</w:t>
            </w:r>
          </w:p>
        </w:tc>
      </w:tr>
      <w:tr w:rsidR="00E14805" w:rsidRPr="00E14805" w:rsidTr="00E14A75">
        <w:trPr>
          <w:trHeight w:val="259"/>
          <w:jc w:val="center"/>
        </w:trPr>
        <w:tc>
          <w:tcPr>
            <w:tcW w:w="9703" w:type="dxa"/>
            <w:gridSpan w:val="7"/>
            <w:shd w:val="clear" w:color="auto" w:fill="auto"/>
            <w:vAlign w:val="center"/>
          </w:tcPr>
          <w:p w:rsidR="00E14805" w:rsidRPr="00E14805" w:rsidRDefault="00E14805" w:rsidP="00E14A75">
            <w:pPr>
              <w:spacing w:after="0" w:line="240" w:lineRule="auto"/>
              <w:jc w:val="cente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E14805">
              <w:rPr>
                <w:rFonts w:ascii="Times New Roman" w:eastAsia="Times New Roman" w:hAnsi="Times New Roman" w:cs="Times New Roman"/>
                <w:sz w:val="24"/>
                <w:szCs w:val="24"/>
                <w:lang w:eastAsia="ru-RU"/>
              </w:rPr>
              <w:t>Совхоз Пожарский</w:t>
            </w:r>
          </w:p>
        </w:tc>
      </w:tr>
      <w:tr w:rsidR="00E14805" w:rsidRPr="00E14805" w:rsidTr="00E14A75">
        <w:trPr>
          <w:trHeight w:val="259"/>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индивидуальный жилищный фонд </w:t>
            </w:r>
          </w:p>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0,3</w:t>
            </w: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22,20</w:t>
            </w: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2,81</w:t>
            </w: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ФАП, аптека</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4,38</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r>
      <w:tr w:rsidR="00E14805" w:rsidRPr="00E14805" w:rsidTr="00E14A75">
        <w:trPr>
          <w:trHeight w:val="259"/>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клуб 1х30 </w:t>
            </w:r>
            <w:proofErr w:type="spellStart"/>
            <w:r w:rsidRPr="00E14805">
              <w:rPr>
                <w:rFonts w:ascii="Times New Roman" w:eastAsia="Times New Roman" w:hAnsi="Times New Roman" w:cs="Times New Roman"/>
                <w:sz w:val="24"/>
                <w:szCs w:val="24"/>
                <w:lang w:eastAsia="ru-RU"/>
              </w:rPr>
              <w:t>зрит.мест</w:t>
            </w:r>
            <w:proofErr w:type="spellEnd"/>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15,15</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1,88</w:t>
            </w:r>
          </w:p>
        </w:tc>
      </w:tr>
      <w:tr w:rsidR="00E14805" w:rsidRPr="00E14805" w:rsidTr="00E14A75">
        <w:trPr>
          <w:trHeight w:val="259"/>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Предприятие общественного питания 1х8 мест</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3,83</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12,67</w:t>
            </w:r>
          </w:p>
        </w:tc>
      </w:tr>
      <w:tr w:rsidR="00E14805" w:rsidRPr="00E14805" w:rsidTr="00E14A75">
        <w:trPr>
          <w:trHeight w:val="259"/>
          <w:jc w:val="center"/>
        </w:trPr>
        <w:tc>
          <w:tcPr>
            <w:tcW w:w="1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магазин 1х20 м2общей площади</w:t>
            </w: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2,8</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r>
      <w:tr w:rsidR="00E14805" w:rsidRPr="00E14805" w:rsidTr="00E14A75">
        <w:trPr>
          <w:trHeight w:val="259"/>
          <w:jc w:val="center"/>
        </w:trPr>
        <w:tc>
          <w:tcPr>
            <w:tcW w:w="1993" w:type="dxa"/>
            <w:vMerge w:val="restart"/>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итого</w:t>
            </w:r>
          </w:p>
        </w:tc>
        <w:tc>
          <w:tcPr>
            <w:tcW w:w="901"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22,20</w:t>
            </w:r>
          </w:p>
        </w:tc>
        <w:tc>
          <w:tcPr>
            <w:tcW w:w="900"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2,81</w:t>
            </w: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993"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26,16</w:t>
            </w:r>
          </w:p>
        </w:tc>
        <w:tc>
          <w:tcPr>
            <w:tcW w:w="992"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w:t>
            </w:r>
          </w:p>
        </w:tc>
        <w:tc>
          <w:tcPr>
            <w:tcW w:w="1085"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14,55</w:t>
            </w:r>
          </w:p>
        </w:tc>
      </w:tr>
      <w:tr w:rsidR="00E14805" w:rsidRPr="00E14805" w:rsidTr="00E14A75">
        <w:trPr>
          <w:trHeight w:val="259"/>
          <w:jc w:val="center"/>
        </w:trPr>
        <w:tc>
          <w:tcPr>
            <w:tcW w:w="1993" w:type="dxa"/>
            <w:vMerge/>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1801" w:type="dxa"/>
            <w:gridSpan w:val="2"/>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25,01</w:t>
            </w:r>
          </w:p>
        </w:tc>
        <w:tc>
          <w:tcPr>
            <w:tcW w:w="2839" w:type="dxa"/>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3070" w:type="dxa"/>
            <w:gridSpan w:val="3"/>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40,71</w:t>
            </w:r>
          </w:p>
        </w:tc>
      </w:tr>
      <w:tr w:rsidR="00E14805" w:rsidRPr="00E14805" w:rsidTr="00E14A75">
        <w:trPr>
          <w:trHeight w:val="259"/>
          <w:jc w:val="center"/>
        </w:trPr>
        <w:tc>
          <w:tcPr>
            <w:tcW w:w="1993" w:type="dxa"/>
            <w:vMerge/>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p>
        </w:tc>
        <w:tc>
          <w:tcPr>
            <w:tcW w:w="7710" w:type="dxa"/>
            <w:gridSpan w:val="6"/>
            <w:shd w:val="clear" w:color="auto" w:fill="auto"/>
            <w:vAlign w:val="center"/>
          </w:tcPr>
          <w:p w:rsidR="00E14805" w:rsidRPr="00E14805" w:rsidRDefault="00E14805" w:rsidP="00E14805">
            <w:pPr>
              <w:spacing w:after="0" w:line="240" w:lineRule="auto"/>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65,72</w:t>
            </w:r>
          </w:p>
        </w:tc>
      </w:tr>
    </w:tbl>
    <w:p w:rsidR="00E14805" w:rsidRDefault="00E14805" w:rsidP="00C65387">
      <w:pPr>
        <w:spacing w:after="0" w:line="240" w:lineRule="auto"/>
        <w:ind w:firstLine="709"/>
        <w:jc w:val="both"/>
        <w:rPr>
          <w:rFonts w:ascii="Times New Roman" w:hAnsi="Times New Roman" w:cs="Times New Roman"/>
          <w:sz w:val="28"/>
          <w:szCs w:val="28"/>
        </w:rPr>
      </w:pPr>
    </w:p>
    <w:p w:rsidR="00E14805" w:rsidRPr="00E14805" w:rsidRDefault="00E14805" w:rsidP="00E14805">
      <w:pPr>
        <w:spacing w:after="0" w:line="360" w:lineRule="auto"/>
        <w:ind w:firstLine="709"/>
        <w:jc w:val="both"/>
        <w:rPr>
          <w:rFonts w:ascii="Times New Roman" w:hAnsi="Times New Roman" w:cs="Times New Roman"/>
          <w:sz w:val="28"/>
          <w:szCs w:val="28"/>
        </w:rPr>
      </w:pPr>
      <w:r w:rsidRPr="00E14805">
        <w:rPr>
          <w:rFonts w:ascii="Times New Roman" w:hAnsi="Times New Roman" w:cs="Times New Roman"/>
          <w:sz w:val="28"/>
          <w:szCs w:val="28"/>
        </w:rPr>
        <w:t>По результатам расчетов тепловая нагрузка проектируемой застройки с Пожарское на расч</w:t>
      </w:r>
      <w:r w:rsidR="00E2436F">
        <w:rPr>
          <w:rFonts w:ascii="Times New Roman" w:hAnsi="Times New Roman" w:cs="Times New Roman"/>
          <w:sz w:val="28"/>
          <w:szCs w:val="28"/>
        </w:rPr>
        <w:t>етный срок составит 2298,25 квт</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1,976 Гкал/час, в т</w:t>
      </w:r>
      <w:r>
        <w:rPr>
          <w:rFonts w:ascii="Times New Roman" w:hAnsi="Times New Roman" w:cs="Times New Roman"/>
          <w:sz w:val="28"/>
          <w:szCs w:val="28"/>
        </w:rPr>
        <w:t>ом числе на первую очередь стро</w:t>
      </w:r>
      <w:r w:rsidRPr="00E14805">
        <w:rPr>
          <w:rFonts w:ascii="Times New Roman" w:hAnsi="Times New Roman" w:cs="Times New Roman"/>
          <w:sz w:val="28"/>
          <w:szCs w:val="28"/>
        </w:rPr>
        <w:t>ительства 1922,68</w:t>
      </w:r>
      <w:r w:rsidR="00E2436F">
        <w:rPr>
          <w:rFonts w:ascii="Times New Roman" w:hAnsi="Times New Roman" w:cs="Times New Roman"/>
          <w:sz w:val="28"/>
          <w:szCs w:val="28"/>
        </w:rPr>
        <w:t xml:space="preserve"> </w:t>
      </w:r>
      <w:r w:rsidRPr="00E14805">
        <w:rPr>
          <w:rFonts w:ascii="Times New Roman" w:hAnsi="Times New Roman" w:cs="Times New Roman"/>
          <w:sz w:val="28"/>
          <w:szCs w:val="28"/>
        </w:rPr>
        <w:t>квт</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1,654 Гкал/час. Рост тепловых наг</w:t>
      </w:r>
      <w:r>
        <w:rPr>
          <w:rFonts w:ascii="Times New Roman" w:hAnsi="Times New Roman" w:cs="Times New Roman"/>
          <w:sz w:val="28"/>
          <w:szCs w:val="28"/>
        </w:rPr>
        <w:t>рузок планируется за счет проек</w:t>
      </w:r>
      <w:r w:rsidRPr="00E14805">
        <w:rPr>
          <w:rFonts w:ascii="Times New Roman" w:hAnsi="Times New Roman" w:cs="Times New Roman"/>
          <w:sz w:val="28"/>
          <w:szCs w:val="28"/>
        </w:rPr>
        <w:t>тируемой 1-</w:t>
      </w:r>
      <w:r w:rsidR="00C65387">
        <w:rPr>
          <w:rFonts w:ascii="Times New Roman" w:hAnsi="Times New Roman" w:cs="Times New Roman"/>
          <w:sz w:val="28"/>
          <w:szCs w:val="28"/>
        </w:rPr>
        <w:t>но</w:t>
      </w:r>
      <w:r w:rsidRPr="00E14805">
        <w:rPr>
          <w:rFonts w:ascii="Times New Roman" w:hAnsi="Times New Roman" w:cs="Times New Roman"/>
          <w:sz w:val="28"/>
          <w:szCs w:val="28"/>
        </w:rPr>
        <w:t xml:space="preserve"> этажной жилой застройки усадебного типа и объектов культурно- бытового обслуживания. Теплоснабжение и система горячего </w:t>
      </w:r>
      <w:r>
        <w:rPr>
          <w:rFonts w:ascii="Times New Roman" w:hAnsi="Times New Roman" w:cs="Times New Roman"/>
          <w:sz w:val="28"/>
          <w:szCs w:val="28"/>
        </w:rPr>
        <w:t>водоснабжения проектируемой уса</w:t>
      </w:r>
      <w:r w:rsidRPr="00E14805">
        <w:rPr>
          <w:rFonts w:ascii="Times New Roman" w:hAnsi="Times New Roman" w:cs="Times New Roman"/>
          <w:sz w:val="28"/>
          <w:szCs w:val="28"/>
        </w:rPr>
        <w:t>дебной жилой застройки проектом предлагается на базе индивидуальных двухконтурных бытовых котлов на природном газе и местных видов т</w:t>
      </w:r>
      <w:r>
        <w:rPr>
          <w:rFonts w:ascii="Times New Roman" w:hAnsi="Times New Roman" w:cs="Times New Roman"/>
          <w:sz w:val="28"/>
          <w:szCs w:val="28"/>
        </w:rPr>
        <w:t>оплива. Теплоснабжение планируе</w:t>
      </w:r>
      <w:r w:rsidRPr="00E14805">
        <w:rPr>
          <w:rFonts w:ascii="Times New Roman" w:hAnsi="Times New Roman" w:cs="Times New Roman"/>
          <w:sz w:val="28"/>
          <w:szCs w:val="28"/>
        </w:rPr>
        <w:t xml:space="preserve">мых </w:t>
      </w:r>
      <w:r w:rsidRPr="00E14805">
        <w:rPr>
          <w:rFonts w:ascii="Times New Roman" w:hAnsi="Times New Roman" w:cs="Times New Roman"/>
          <w:sz w:val="28"/>
          <w:szCs w:val="28"/>
        </w:rPr>
        <w:lastRenderedPageBreak/>
        <w:t>объектов культурно-бытового обслуживания (площадки размещения 3,9,11,13,15) предусматривается от существующей котельной. Расчетн</w:t>
      </w:r>
      <w:r>
        <w:rPr>
          <w:rFonts w:ascii="Times New Roman" w:hAnsi="Times New Roman" w:cs="Times New Roman"/>
          <w:sz w:val="28"/>
          <w:szCs w:val="28"/>
        </w:rPr>
        <w:t>ая тепловая нагрузка этих потре</w:t>
      </w:r>
      <w:r w:rsidRPr="00E14805">
        <w:rPr>
          <w:rFonts w:ascii="Times New Roman" w:hAnsi="Times New Roman" w:cs="Times New Roman"/>
          <w:sz w:val="28"/>
          <w:szCs w:val="28"/>
        </w:rPr>
        <w:t>бителей составит на расчетный срок 1847,20 квт</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1</w:t>
      </w:r>
      <w:r w:rsidR="00C65387">
        <w:rPr>
          <w:rFonts w:ascii="Times New Roman" w:hAnsi="Times New Roman" w:cs="Times New Roman"/>
          <w:sz w:val="28"/>
          <w:szCs w:val="28"/>
        </w:rPr>
        <w:t>,</w:t>
      </w:r>
      <w:r w:rsidRPr="00E14805">
        <w:rPr>
          <w:rFonts w:ascii="Times New Roman" w:hAnsi="Times New Roman" w:cs="Times New Roman"/>
          <w:sz w:val="28"/>
          <w:szCs w:val="28"/>
        </w:rPr>
        <w:t>588</w:t>
      </w:r>
      <w:r w:rsidR="00E2436F">
        <w:rPr>
          <w:rFonts w:ascii="Times New Roman" w:hAnsi="Times New Roman" w:cs="Times New Roman"/>
          <w:sz w:val="28"/>
          <w:szCs w:val="28"/>
        </w:rPr>
        <w:t xml:space="preserve"> </w:t>
      </w:r>
      <w:r w:rsidRPr="00E14805">
        <w:rPr>
          <w:rFonts w:ascii="Times New Roman" w:hAnsi="Times New Roman" w:cs="Times New Roman"/>
          <w:sz w:val="28"/>
          <w:szCs w:val="28"/>
        </w:rPr>
        <w:t>Гкал/час, в том числе на первую очередь строительства 1828,11 квт</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1,572 Гкал/час. В св</w:t>
      </w:r>
      <w:r>
        <w:rPr>
          <w:rFonts w:ascii="Times New Roman" w:hAnsi="Times New Roman" w:cs="Times New Roman"/>
          <w:sz w:val="28"/>
          <w:szCs w:val="28"/>
        </w:rPr>
        <w:t>язи с тем, что существующее зда</w:t>
      </w:r>
      <w:r w:rsidRPr="00E14805">
        <w:rPr>
          <w:rFonts w:ascii="Times New Roman" w:hAnsi="Times New Roman" w:cs="Times New Roman"/>
          <w:sz w:val="28"/>
          <w:szCs w:val="28"/>
        </w:rPr>
        <w:t>ние общеобразовательной школы не сохраняется уже на первую очередь строительства, обеспеченное в настоящее время централизованным теплоснабжением от котельной, ее тепловая нагрузка исключается. Ориентиро</w:t>
      </w:r>
      <w:r w:rsidR="00E2436F">
        <w:rPr>
          <w:rFonts w:ascii="Times New Roman" w:hAnsi="Times New Roman" w:cs="Times New Roman"/>
          <w:sz w:val="28"/>
          <w:szCs w:val="28"/>
        </w:rPr>
        <w:t>вочно она составляет 232,56 квт</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0,20 Гкал/час. Тогда прирост тепловой нагрузки на котельную составит на расчетный срок 1614,64 квт</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w:t>
      </w:r>
      <w:r w:rsidR="00C65387">
        <w:rPr>
          <w:rFonts w:ascii="Times New Roman" w:hAnsi="Times New Roman" w:cs="Times New Roman"/>
          <w:sz w:val="28"/>
          <w:szCs w:val="28"/>
        </w:rPr>
        <w:t xml:space="preserve"> </w:t>
      </w:r>
      <w:r w:rsidRPr="00E14805">
        <w:rPr>
          <w:rFonts w:ascii="Times New Roman" w:hAnsi="Times New Roman" w:cs="Times New Roman"/>
          <w:sz w:val="28"/>
          <w:szCs w:val="28"/>
        </w:rPr>
        <w:t xml:space="preserve">1,39 Гкал/час, в том числе на первую очередь строительства 1595,55 квт/1,37 Гкал/час. Суммарная нагрузка котельной с учетом существующих потребителей на расчетный срок составит 2,21 Гкал/час, в том числе на первую очередь </w:t>
      </w:r>
      <w:r>
        <w:rPr>
          <w:rFonts w:ascii="Times New Roman" w:hAnsi="Times New Roman" w:cs="Times New Roman"/>
          <w:sz w:val="28"/>
          <w:szCs w:val="28"/>
        </w:rPr>
        <w:t>строительства 2,19 Гкал/час. По</w:t>
      </w:r>
      <w:r w:rsidRPr="00E14805">
        <w:rPr>
          <w:rFonts w:ascii="Times New Roman" w:hAnsi="Times New Roman" w:cs="Times New Roman"/>
          <w:sz w:val="28"/>
          <w:szCs w:val="28"/>
        </w:rPr>
        <w:t>скольку планируется газификация с.</w:t>
      </w:r>
      <w:r>
        <w:rPr>
          <w:rFonts w:ascii="Times New Roman" w:hAnsi="Times New Roman" w:cs="Times New Roman"/>
          <w:sz w:val="28"/>
          <w:szCs w:val="28"/>
        </w:rPr>
        <w:t xml:space="preserve"> </w:t>
      </w:r>
      <w:r w:rsidRPr="00E14805">
        <w:rPr>
          <w:rFonts w:ascii="Times New Roman" w:hAnsi="Times New Roman" w:cs="Times New Roman"/>
          <w:sz w:val="28"/>
          <w:szCs w:val="28"/>
        </w:rPr>
        <w:t>Пожарское, проектом намечается перевод котельной на природный газ на расчетный срок. С переводом котельной на газовое топливо потребуется её реконструкция. В связи с тем, что существующее здание общеобразовательной школы не сохраняется и планируе</w:t>
      </w:r>
      <w:r>
        <w:rPr>
          <w:rFonts w:ascii="Times New Roman" w:hAnsi="Times New Roman" w:cs="Times New Roman"/>
          <w:sz w:val="28"/>
          <w:szCs w:val="28"/>
        </w:rPr>
        <w:t>тся строительство новой, сущест</w:t>
      </w:r>
      <w:r w:rsidRPr="00E14805">
        <w:rPr>
          <w:rFonts w:ascii="Times New Roman" w:hAnsi="Times New Roman" w:cs="Times New Roman"/>
          <w:sz w:val="28"/>
          <w:szCs w:val="28"/>
        </w:rPr>
        <w:t>вующие тепловые сети на её территории ликвидируются.</w:t>
      </w:r>
    </w:p>
    <w:p w:rsidR="00E14805" w:rsidRPr="00E14805" w:rsidRDefault="00E14805" w:rsidP="00E14805">
      <w:pPr>
        <w:spacing w:after="0" w:line="360" w:lineRule="auto"/>
        <w:ind w:firstLine="709"/>
        <w:jc w:val="both"/>
        <w:rPr>
          <w:rFonts w:ascii="Times New Roman" w:hAnsi="Times New Roman" w:cs="Times New Roman"/>
          <w:sz w:val="28"/>
          <w:szCs w:val="28"/>
        </w:rPr>
      </w:pPr>
      <w:r w:rsidRPr="00E14805">
        <w:rPr>
          <w:rFonts w:ascii="Times New Roman" w:hAnsi="Times New Roman" w:cs="Times New Roman"/>
          <w:sz w:val="28"/>
          <w:szCs w:val="28"/>
        </w:rPr>
        <w:t>Теп</w:t>
      </w:r>
      <w:r w:rsidR="00541C59">
        <w:rPr>
          <w:rFonts w:ascii="Times New Roman" w:hAnsi="Times New Roman" w:cs="Times New Roman"/>
          <w:sz w:val="28"/>
          <w:szCs w:val="28"/>
        </w:rPr>
        <w:t>лоснабжение объектов культурно-</w:t>
      </w:r>
      <w:r w:rsidRPr="00E14805">
        <w:rPr>
          <w:rFonts w:ascii="Times New Roman" w:hAnsi="Times New Roman" w:cs="Times New Roman"/>
          <w:sz w:val="28"/>
          <w:szCs w:val="28"/>
        </w:rPr>
        <w:t>бытового обс</w:t>
      </w:r>
      <w:r>
        <w:rPr>
          <w:rFonts w:ascii="Times New Roman" w:hAnsi="Times New Roman" w:cs="Times New Roman"/>
          <w:sz w:val="28"/>
          <w:szCs w:val="28"/>
        </w:rPr>
        <w:t>луживания, размещаемых на значи</w:t>
      </w:r>
      <w:r w:rsidRPr="00E14805">
        <w:rPr>
          <w:rFonts w:ascii="Times New Roman" w:hAnsi="Times New Roman" w:cs="Times New Roman"/>
          <w:sz w:val="28"/>
          <w:szCs w:val="28"/>
        </w:rPr>
        <w:t>тельных расстояниях от котельной (площадки 1,2), пла</w:t>
      </w:r>
      <w:r>
        <w:rPr>
          <w:rFonts w:ascii="Times New Roman" w:hAnsi="Times New Roman" w:cs="Times New Roman"/>
          <w:sz w:val="28"/>
          <w:szCs w:val="28"/>
        </w:rPr>
        <w:t>нируется обеспечить теплом авто</w:t>
      </w:r>
      <w:r w:rsidRPr="00E14805">
        <w:rPr>
          <w:rFonts w:ascii="Times New Roman" w:hAnsi="Times New Roman" w:cs="Times New Roman"/>
          <w:sz w:val="28"/>
          <w:szCs w:val="28"/>
        </w:rPr>
        <w:t>номными теплоисточниками на газе.</w:t>
      </w:r>
    </w:p>
    <w:p w:rsidR="00E14805" w:rsidRPr="00E14805" w:rsidRDefault="00E14805" w:rsidP="00E14805">
      <w:pPr>
        <w:spacing w:after="0" w:line="360" w:lineRule="auto"/>
        <w:ind w:firstLine="709"/>
        <w:jc w:val="both"/>
        <w:rPr>
          <w:rFonts w:ascii="Times New Roman" w:hAnsi="Times New Roman" w:cs="Times New Roman"/>
          <w:sz w:val="28"/>
          <w:szCs w:val="28"/>
        </w:rPr>
      </w:pPr>
      <w:r w:rsidRPr="00E14805">
        <w:rPr>
          <w:rFonts w:ascii="Times New Roman" w:hAnsi="Times New Roman" w:cs="Times New Roman"/>
          <w:sz w:val="28"/>
          <w:szCs w:val="28"/>
        </w:rPr>
        <w:t>На расчетный срок планируется также отопление существующих жилых домов на базе автономных теплоисточников на газе.</w:t>
      </w:r>
    </w:p>
    <w:p w:rsidR="00E14805" w:rsidRDefault="00E14805" w:rsidP="00E14805">
      <w:pPr>
        <w:spacing w:after="0" w:line="360" w:lineRule="auto"/>
        <w:ind w:firstLine="709"/>
        <w:jc w:val="both"/>
        <w:rPr>
          <w:rFonts w:ascii="Times New Roman" w:hAnsi="Times New Roman" w:cs="Times New Roman"/>
          <w:sz w:val="28"/>
          <w:szCs w:val="28"/>
        </w:rPr>
      </w:pPr>
      <w:r w:rsidRPr="00E14805">
        <w:rPr>
          <w:rFonts w:ascii="Times New Roman" w:hAnsi="Times New Roman" w:cs="Times New Roman"/>
          <w:sz w:val="28"/>
          <w:szCs w:val="28"/>
        </w:rPr>
        <w:t>В с.</w:t>
      </w:r>
      <w:r>
        <w:rPr>
          <w:rFonts w:ascii="Times New Roman" w:hAnsi="Times New Roman" w:cs="Times New Roman"/>
          <w:sz w:val="28"/>
          <w:szCs w:val="28"/>
        </w:rPr>
        <w:t xml:space="preserve"> </w:t>
      </w:r>
      <w:r w:rsidRPr="00E14805">
        <w:rPr>
          <w:rFonts w:ascii="Times New Roman" w:hAnsi="Times New Roman" w:cs="Times New Roman"/>
          <w:sz w:val="28"/>
          <w:szCs w:val="28"/>
        </w:rPr>
        <w:t>Никитовка и с.</w:t>
      </w:r>
      <w:r>
        <w:rPr>
          <w:rFonts w:ascii="Times New Roman" w:hAnsi="Times New Roman" w:cs="Times New Roman"/>
          <w:sz w:val="28"/>
          <w:szCs w:val="28"/>
        </w:rPr>
        <w:t xml:space="preserve"> </w:t>
      </w:r>
      <w:r w:rsidRPr="00E14805">
        <w:rPr>
          <w:rFonts w:ascii="Times New Roman" w:hAnsi="Times New Roman" w:cs="Times New Roman"/>
          <w:sz w:val="28"/>
          <w:szCs w:val="28"/>
        </w:rPr>
        <w:t>Совхоз Пожарский централизованное теплоснабжение отсутствует и проектом не планируется, предлагается теплоснабжение их потребителей автономными теплоисточниками.</w:t>
      </w:r>
    </w:p>
    <w:p w:rsidR="00E14805" w:rsidRPr="00E14805" w:rsidRDefault="00E14805" w:rsidP="00E14805">
      <w:pPr>
        <w:spacing w:after="0" w:line="360" w:lineRule="auto"/>
        <w:ind w:firstLine="709"/>
        <w:jc w:val="both"/>
        <w:rPr>
          <w:rFonts w:ascii="Times New Roman" w:hAnsi="Times New Roman" w:cs="Times New Roman"/>
          <w:sz w:val="28"/>
          <w:szCs w:val="28"/>
        </w:rPr>
      </w:pPr>
    </w:p>
    <w:p w:rsidR="009E2980" w:rsidRDefault="00E2436F" w:rsidP="00EC0ADC">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68142E">
        <w:rPr>
          <w:rFonts w:ascii="Times New Roman" w:hAnsi="Times New Roman" w:cs="Times New Roman"/>
          <w:b/>
          <w:sz w:val="28"/>
          <w:szCs w:val="28"/>
        </w:rPr>
        <w:t xml:space="preserve">План развития системы </w:t>
      </w:r>
      <w:r>
        <w:rPr>
          <w:rFonts w:ascii="Times New Roman" w:hAnsi="Times New Roman" w:cs="Times New Roman"/>
          <w:b/>
          <w:sz w:val="28"/>
          <w:szCs w:val="28"/>
        </w:rPr>
        <w:t xml:space="preserve">сбора твердых коммунальных отходов </w:t>
      </w:r>
      <w:r w:rsidRPr="0068142E">
        <w:rPr>
          <w:rFonts w:ascii="Times New Roman" w:hAnsi="Times New Roman" w:cs="Times New Roman"/>
          <w:b/>
          <w:sz w:val="28"/>
          <w:szCs w:val="28"/>
        </w:rPr>
        <w:t>на</w:t>
      </w:r>
      <w:r w:rsidR="009E2980">
        <w:rPr>
          <w:rFonts w:ascii="Times New Roman" w:hAnsi="Times New Roman" w:cs="Times New Roman"/>
          <w:b/>
          <w:sz w:val="28"/>
          <w:szCs w:val="28"/>
        </w:rPr>
        <w:t xml:space="preserve"> </w:t>
      </w:r>
      <w:r w:rsidRPr="0068142E">
        <w:rPr>
          <w:rFonts w:ascii="Times New Roman" w:hAnsi="Times New Roman" w:cs="Times New Roman"/>
          <w:b/>
          <w:sz w:val="28"/>
          <w:szCs w:val="28"/>
        </w:rPr>
        <w:t>период 2021-2031 годов</w:t>
      </w:r>
    </w:p>
    <w:p w:rsidR="00815C80" w:rsidRDefault="00815C80" w:rsidP="009E2980">
      <w:pPr>
        <w:spacing w:after="0" w:line="360" w:lineRule="auto"/>
        <w:rPr>
          <w:rFonts w:ascii="Times New Roman" w:hAnsi="Times New Roman" w:cs="Times New Roman"/>
          <w:b/>
          <w:sz w:val="28"/>
          <w:szCs w:val="28"/>
        </w:rPr>
      </w:pPr>
    </w:p>
    <w:p w:rsidR="009003E8" w:rsidRPr="009003E8" w:rsidRDefault="009003E8" w:rsidP="009003E8">
      <w:pPr>
        <w:spacing w:after="0" w:line="360" w:lineRule="auto"/>
        <w:ind w:firstLine="709"/>
        <w:jc w:val="both"/>
        <w:rPr>
          <w:rFonts w:ascii="Times New Roman" w:hAnsi="Times New Roman" w:cs="Times New Roman"/>
          <w:sz w:val="28"/>
          <w:szCs w:val="28"/>
        </w:rPr>
      </w:pPr>
      <w:r w:rsidRPr="009003E8">
        <w:rPr>
          <w:rFonts w:ascii="Times New Roman" w:hAnsi="Times New Roman" w:cs="Times New Roman"/>
          <w:sz w:val="28"/>
          <w:szCs w:val="28"/>
        </w:rPr>
        <w:lastRenderedPageBreak/>
        <w:t>В связи с проектируемым жилищным строительство</w:t>
      </w:r>
      <w:r>
        <w:rPr>
          <w:rFonts w:ascii="Times New Roman" w:hAnsi="Times New Roman" w:cs="Times New Roman"/>
          <w:sz w:val="28"/>
          <w:szCs w:val="28"/>
        </w:rPr>
        <w:t>м, строительством объектов обще</w:t>
      </w:r>
      <w:r w:rsidRPr="009003E8">
        <w:rPr>
          <w:rFonts w:ascii="Times New Roman" w:hAnsi="Times New Roman" w:cs="Times New Roman"/>
          <w:sz w:val="28"/>
          <w:szCs w:val="28"/>
        </w:rPr>
        <w:t xml:space="preserve">ственного назначения на перспективу предполагается </w:t>
      </w:r>
      <w:r>
        <w:rPr>
          <w:rFonts w:ascii="Times New Roman" w:hAnsi="Times New Roman" w:cs="Times New Roman"/>
          <w:sz w:val="28"/>
          <w:szCs w:val="28"/>
        </w:rPr>
        <w:t>увеличение объёмов ТБО и ориен</w:t>
      </w:r>
      <w:r w:rsidRPr="009003E8">
        <w:rPr>
          <w:rFonts w:ascii="Times New Roman" w:hAnsi="Times New Roman" w:cs="Times New Roman"/>
          <w:sz w:val="28"/>
          <w:szCs w:val="28"/>
        </w:rPr>
        <w:t xml:space="preserve">тировочно составит на 1 очередь – </w:t>
      </w:r>
      <w:r>
        <w:rPr>
          <w:rFonts w:ascii="Times New Roman" w:hAnsi="Times New Roman" w:cs="Times New Roman"/>
          <w:sz w:val="28"/>
          <w:szCs w:val="28"/>
        </w:rPr>
        <w:t xml:space="preserve">          </w:t>
      </w:r>
      <w:r w:rsidRPr="009003E8">
        <w:rPr>
          <w:rFonts w:ascii="Times New Roman" w:hAnsi="Times New Roman" w:cs="Times New Roman"/>
          <w:sz w:val="28"/>
          <w:szCs w:val="28"/>
        </w:rPr>
        <w:t>2,75 тыс. м</w:t>
      </w:r>
      <w:r w:rsidRPr="00C65387">
        <w:rPr>
          <w:rFonts w:ascii="Times New Roman" w:hAnsi="Times New Roman" w:cs="Times New Roman"/>
          <w:sz w:val="28"/>
          <w:szCs w:val="28"/>
          <w:vertAlign w:val="superscript"/>
        </w:rPr>
        <w:t>3</w:t>
      </w:r>
      <w:r w:rsidRPr="009003E8">
        <w:rPr>
          <w:rFonts w:ascii="Times New Roman" w:hAnsi="Times New Roman" w:cs="Times New Roman"/>
          <w:sz w:val="28"/>
          <w:szCs w:val="28"/>
        </w:rPr>
        <w:t xml:space="preserve"> и 3,3 тыс. м</w:t>
      </w:r>
      <w:r w:rsidRPr="00C65387">
        <w:rPr>
          <w:rFonts w:ascii="Times New Roman" w:hAnsi="Times New Roman" w:cs="Times New Roman"/>
          <w:sz w:val="28"/>
          <w:szCs w:val="28"/>
          <w:vertAlign w:val="superscript"/>
        </w:rPr>
        <w:t>3</w:t>
      </w:r>
      <w:r w:rsidRPr="009003E8">
        <w:rPr>
          <w:rFonts w:ascii="Times New Roman" w:hAnsi="Times New Roman" w:cs="Times New Roman"/>
          <w:sz w:val="28"/>
          <w:szCs w:val="28"/>
        </w:rPr>
        <w:t xml:space="preserve"> на расчётный срок. </w:t>
      </w:r>
      <w:r w:rsidR="00663681">
        <w:rPr>
          <w:rFonts w:ascii="Times New Roman" w:hAnsi="Times New Roman"/>
          <w:sz w:val="28"/>
          <w:szCs w:val="28"/>
        </w:rPr>
        <w:t xml:space="preserve">Согласно приказу Департамента природных ресурсов и охраны окружающей среды Приморского края № 365 от </w:t>
      </w:r>
      <w:r w:rsidR="00663681">
        <w:rPr>
          <w:rFonts w:ascii="Times New Roman" w:hAnsi="Times New Roman"/>
          <w:bCs/>
          <w:sz w:val="28"/>
          <w:szCs w:val="28"/>
        </w:rPr>
        <w:t>4 декабря 2017 года «Об утверждении нормативов накопления твердых коммунальных отходов на территории Приморского края», годовой норматив накопления отходов составляет 2,0935 м</w:t>
      </w:r>
      <w:r w:rsidR="00663681">
        <w:rPr>
          <w:rFonts w:ascii="Times New Roman" w:hAnsi="Times New Roman"/>
          <w:bCs/>
          <w:sz w:val="28"/>
          <w:szCs w:val="28"/>
          <w:vertAlign w:val="superscript"/>
        </w:rPr>
        <w:t>3</w:t>
      </w:r>
      <w:r w:rsidRPr="009003E8">
        <w:rPr>
          <w:rFonts w:ascii="Times New Roman" w:hAnsi="Times New Roman" w:cs="Times New Roman"/>
          <w:sz w:val="28"/>
          <w:szCs w:val="28"/>
        </w:rPr>
        <w:t>. Исходя из условия ежегодного роста установленной удельной нормы накопления на 3%, нормы накопления на одного жителя в год составят:</w:t>
      </w:r>
    </w:p>
    <w:p w:rsidR="009003E8" w:rsidRPr="009003E8" w:rsidRDefault="009003E8" w:rsidP="00C65387">
      <w:pPr>
        <w:pStyle w:val="a3"/>
        <w:numPr>
          <w:ilvl w:val="0"/>
          <w:numId w:val="15"/>
        </w:numPr>
        <w:tabs>
          <w:tab w:val="left" w:pos="1148"/>
        </w:tabs>
        <w:spacing w:after="0" w:line="360" w:lineRule="auto"/>
        <w:ind w:left="0" w:firstLine="709"/>
        <w:jc w:val="both"/>
        <w:rPr>
          <w:rFonts w:ascii="Times New Roman" w:hAnsi="Times New Roman" w:cs="Times New Roman"/>
          <w:sz w:val="28"/>
          <w:szCs w:val="28"/>
        </w:rPr>
      </w:pPr>
      <w:r w:rsidRPr="009003E8">
        <w:rPr>
          <w:rFonts w:ascii="Times New Roman" w:hAnsi="Times New Roman" w:cs="Times New Roman"/>
          <w:sz w:val="28"/>
          <w:szCs w:val="28"/>
        </w:rPr>
        <w:t>1 очередь - 1.85 м</w:t>
      </w:r>
      <w:r w:rsidRPr="00C65387">
        <w:rPr>
          <w:rFonts w:ascii="Times New Roman" w:hAnsi="Times New Roman" w:cs="Times New Roman"/>
          <w:sz w:val="28"/>
          <w:szCs w:val="28"/>
          <w:vertAlign w:val="superscript"/>
        </w:rPr>
        <w:t>3</w:t>
      </w:r>
      <w:r w:rsidRPr="009003E8">
        <w:rPr>
          <w:rFonts w:ascii="Times New Roman" w:hAnsi="Times New Roman" w:cs="Times New Roman"/>
          <w:sz w:val="28"/>
          <w:szCs w:val="28"/>
        </w:rPr>
        <w:t>,</w:t>
      </w:r>
    </w:p>
    <w:p w:rsidR="009003E8" w:rsidRPr="009003E8" w:rsidRDefault="009003E8" w:rsidP="00C65387">
      <w:pPr>
        <w:pStyle w:val="a3"/>
        <w:numPr>
          <w:ilvl w:val="0"/>
          <w:numId w:val="15"/>
        </w:numPr>
        <w:tabs>
          <w:tab w:val="left" w:pos="1148"/>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расчётный срок</w:t>
      </w:r>
      <w:r w:rsidR="00541C59">
        <w:rPr>
          <w:rFonts w:ascii="Times New Roman" w:hAnsi="Times New Roman" w:cs="Times New Roman"/>
          <w:sz w:val="28"/>
          <w:szCs w:val="28"/>
        </w:rPr>
        <w:t xml:space="preserve"> </w:t>
      </w:r>
      <w:r>
        <w:rPr>
          <w:rFonts w:ascii="Times New Roman" w:hAnsi="Times New Roman" w:cs="Times New Roman"/>
          <w:sz w:val="28"/>
          <w:szCs w:val="28"/>
        </w:rPr>
        <w:t>- 2,31</w:t>
      </w:r>
      <w:r w:rsidRPr="009003E8">
        <w:rPr>
          <w:rFonts w:ascii="Times New Roman" w:hAnsi="Times New Roman" w:cs="Times New Roman"/>
          <w:sz w:val="28"/>
          <w:szCs w:val="28"/>
        </w:rPr>
        <w:t xml:space="preserve"> м</w:t>
      </w:r>
      <w:r w:rsidRPr="00C65387">
        <w:rPr>
          <w:rFonts w:ascii="Times New Roman" w:hAnsi="Times New Roman" w:cs="Times New Roman"/>
          <w:sz w:val="28"/>
          <w:szCs w:val="28"/>
          <w:vertAlign w:val="superscript"/>
        </w:rPr>
        <w:t>3</w:t>
      </w:r>
      <w:r w:rsidRPr="009003E8">
        <w:rPr>
          <w:rFonts w:ascii="Times New Roman" w:hAnsi="Times New Roman" w:cs="Times New Roman"/>
          <w:sz w:val="28"/>
          <w:szCs w:val="28"/>
        </w:rPr>
        <w:t>.</w:t>
      </w:r>
    </w:p>
    <w:p w:rsidR="009003E8" w:rsidRDefault="009003E8" w:rsidP="009003E8">
      <w:pPr>
        <w:spacing w:after="0" w:line="360" w:lineRule="auto"/>
        <w:ind w:firstLine="709"/>
        <w:jc w:val="both"/>
        <w:rPr>
          <w:rFonts w:ascii="Times New Roman" w:hAnsi="Times New Roman" w:cs="Times New Roman"/>
          <w:sz w:val="28"/>
          <w:szCs w:val="28"/>
        </w:rPr>
      </w:pPr>
      <w:r w:rsidRPr="009003E8">
        <w:rPr>
          <w:rFonts w:ascii="Times New Roman" w:hAnsi="Times New Roman" w:cs="Times New Roman"/>
          <w:sz w:val="28"/>
          <w:szCs w:val="28"/>
        </w:rPr>
        <w:t xml:space="preserve">Ориентировочные объёмы образования ТБО в населённых пунктах Пожарского сельского поселения приведены в таблице </w:t>
      </w:r>
      <w:r>
        <w:rPr>
          <w:rFonts w:ascii="Times New Roman" w:hAnsi="Times New Roman" w:cs="Times New Roman"/>
          <w:sz w:val="28"/>
          <w:szCs w:val="28"/>
        </w:rPr>
        <w:t>8.</w:t>
      </w:r>
    </w:p>
    <w:p w:rsidR="009003E8" w:rsidRDefault="009003E8" w:rsidP="009003E8">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8</w:t>
      </w:r>
    </w:p>
    <w:tbl>
      <w:tblPr>
        <w:tblpPr w:leftFromText="180" w:rightFromText="180" w:vertAnchor="text" w:tblpXSpec="center" w:tblpY="1"/>
        <w:tblOverlap w:val="neve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109"/>
        <w:gridCol w:w="2190"/>
        <w:gridCol w:w="3023"/>
      </w:tblGrid>
      <w:tr w:rsidR="009003E8" w:rsidRPr="009003E8" w:rsidTr="009003E8">
        <w:tc>
          <w:tcPr>
            <w:tcW w:w="4109" w:type="dxa"/>
            <w:shd w:val="clear" w:color="auto" w:fill="auto"/>
          </w:tcPr>
          <w:p w:rsidR="009003E8" w:rsidRPr="009003E8" w:rsidRDefault="009003E8" w:rsidP="00C65387">
            <w:pPr>
              <w:spacing w:after="0" w:line="240" w:lineRule="auto"/>
              <w:jc w:val="center"/>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Населённый пункт</w:t>
            </w:r>
          </w:p>
        </w:tc>
        <w:tc>
          <w:tcPr>
            <w:tcW w:w="2190" w:type="dxa"/>
            <w:shd w:val="clear" w:color="auto" w:fill="auto"/>
          </w:tcPr>
          <w:p w:rsidR="009003E8" w:rsidRPr="009003E8" w:rsidRDefault="009003E8" w:rsidP="00C65387">
            <w:pPr>
              <w:spacing w:after="0" w:line="240" w:lineRule="auto"/>
              <w:jc w:val="center"/>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1 очередь (тыс. м</w:t>
            </w:r>
            <w:r w:rsidRPr="00C65387">
              <w:rPr>
                <w:rFonts w:ascii="Times New Roman" w:eastAsia="Calibri" w:hAnsi="Times New Roman" w:cs="Times New Roman"/>
                <w:sz w:val="24"/>
                <w:szCs w:val="24"/>
                <w:vertAlign w:val="superscript"/>
                <w:lang w:eastAsia="ru-RU"/>
              </w:rPr>
              <w:t>3</w:t>
            </w:r>
            <w:r w:rsidRPr="009003E8">
              <w:rPr>
                <w:rFonts w:ascii="Times New Roman" w:eastAsia="Calibri" w:hAnsi="Times New Roman" w:cs="Times New Roman"/>
                <w:sz w:val="24"/>
                <w:szCs w:val="24"/>
                <w:lang w:eastAsia="ru-RU"/>
              </w:rPr>
              <w:t>)</w:t>
            </w:r>
          </w:p>
        </w:tc>
        <w:tc>
          <w:tcPr>
            <w:tcW w:w="3023" w:type="dxa"/>
            <w:shd w:val="clear" w:color="auto" w:fill="auto"/>
          </w:tcPr>
          <w:p w:rsidR="009003E8" w:rsidRPr="009003E8" w:rsidRDefault="009003E8" w:rsidP="00C65387">
            <w:pPr>
              <w:spacing w:after="0" w:line="240" w:lineRule="auto"/>
              <w:jc w:val="center"/>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Расчётный срок (тыс. м</w:t>
            </w:r>
            <w:r w:rsidRPr="00C65387">
              <w:rPr>
                <w:rFonts w:ascii="Times New Roman" w:eastAsia="Calibri" w:hAnsi="Times New Roman" w:cs="Times New Roman"/>
                <w:sz w:val="24"/>
                <w:szCs w:val="24"/>
                <w:vertAlign w:val="superscript"/>
                <w:lang w:eastAsia="ru-RU"/>
              </w:rPr>
              <w:t>3</w:t>
            </w:r>
            <w:r w:rsidRPr="009003E8">
              <w:rPr>
                <w:rFonts w:ascii="Times New Roman" w:eastAsia="Calibri" w:hAnsi="Times New Roman" w:cs="Times New Roman"/>
                <w:sz w:val="24"/>
                <w:szCs w:val="24"/>
                <w:lang w:eastAsia="ru-RU"/>
              </w:rPr>
              <w:t>)</w:t>
            </w:r>
          </w:p>
        </w:tc>
      </w:tr>
      <w:tr w:rsidR="009003E8" w:rsidRPr="009003E8" w:rsidTr="009003E8">
        <w:tc>
          <w:tcPr>
            <w:tcW w:w="4109" w:type="dxa"/>
            <w:shd w:val="clear" w:color="auto" w:fill="auto"/>
          </w:tcPr>
          <w:p w:rsidR="009003E8" w:rsidRPr="009003E8" w:rsidRDefault="009003E8" w:rsidP="00C65387">
            <w:pPr>
              <w:spacing w:after="0" w:line="240" w:lineRule="auto"/>
              <w:jc w:val="center"/>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1</w:t>
            </w:r>
          </w:p>
        </w:tc>
        <w:tc>
          <w:tcPr>
            <w:tcW w:w="2190" w:type="dxa"/>
            <w:shd w:val="clear" w:color="auto" w:fill="auto"/>
          </w:tcPr>
          <w:p w:rsidR="009003E8" w:rsidRPr="009003E8" w:rsidRDefault="009003E8" w:rsidP="00C65387">
            <w:pPr>
              <w:spacing w:after="0" w:line="240" w:lineRule="auto"/>
              <w:jc w:val="center"/>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2</w:t>
            </w:r>
          </w:p>
        </w:tc>
        <w:tc>
          <w:tcPr>
            <w:tcW w:w="3023" w:type="dxa"/>
            <w:shd w:val="clear" w:color="auto" w:fill="auto"/>
          </w:tcPr>
          <w:p w:rsidR="009003E8" w:rsidRPr="009003E8" w:rsidRDefault="009003E8" w:rsidP="00C65387">
            <w:pPr>
              <w:spacing w:after="0" w:line="240" w:lineRule="auto"/>
              <w:jc w:val="center"/>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3</w:t>
            </w:r>
          </w:p>
        </w:tc>
      </w:tr>
      <w:tr w:rsidR="009003E8" w:rsidRPr="009003E8" w:rsidTr="009003E8">
        <w:tc>
          <w:tcPr>
            <w:tcW w:w="4109"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9003E8">
              <w:rPr>
                <w:rFonts w:ascii="Times New Roman" w:eastAsia="Times New Roman" w:hAnsi="Times New Roman" w:cs="Times New Roman"/>
                <w:sz w:val="24"/>
                <w:szCs w:val="24"/>
                <w:lang w:eastAsia="ru-RU"/>
              </w:rPr>
              <w:t>Пожарское</w:t>
            </w:r>
          </w:p>
        </w:tc>
        <w:tc>
          <w:tcPr>
            <w:tcW w:w="2190"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2,1</w:t>
            </w:r>
          </w:p>
        </w:tc>
        <w:tc>
          <w:tcPr>
            <w:tcW w:w="3023"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2,5</w:t>
            </w:r>
          </w:p>
        </w:tc>
      </w:tr>
      <w:tr w:rsidR="009003E8" w:rsidRPr="009003E8" w:rsidTr="009003E8">
        <w:tc>
          <w:tcPr>
            <w:tcW w:w="4109"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9003E8">
              <w:rPr>
                <w:rFonts w:ascii="Times New Roman" w:eastAsia="Times New Roman" w:hAnsi="Times New Roman" w:cs="Times New Roman"/>
                <w:sz w:val="24"/>
                <w:szCs w:val="24"/>
                <w:lang w:eastAsia="ru-RU"/>
              </w:rPr>
              <w:t>Никитовка</w:t>
            </w:r>
          </w:p>
        </w:tc>
        <w:tc>
          <w:tcPr>
            <w:tcW w:w="2190"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0,3</w:t>
            </w:r>
          </w:p>
        </w:tc>
        <w:tc>
          <w:tcPr>
            <w:tcW w:w="3023"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0,39</w:t>
            </w:r>
          </w:p>
        </w:tc>
      </w:tr>
      <w:tr w:rsidR="009003E8" w:rsidRPr="009003E8" w:rsidTr="009003E8">
        <w:tc>
          <w:tcPr>
            <w:tcW w:w="4109"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9003E8">
              <w:rPr>
                <w:rFonts w:ascii="Times New Roman" w:eastAsia="Times New Roman" w:hAnsi="Times New Roman" w:cs="Times New Roman"/>
                <w:sz w:val="24"/>
                <w:szCs w:val="24"/>
                <w:lang w:eastAsia="ru-RU"/>
              </w:rPr>
              <w:t>Совхоз Пожарское</w:t>
            </w:r>
          </w:p>
        </w:tc>
        <w:tc>
          <w:tcPr>
            <w:tcW w:w="2190"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0,35</w:t>
            </w:r>
          </w:p>
        </w:tc>
        <w:tc>
          <w:tcPr>
            <w:tcW w:w="3023"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0,41</w:t>
            </w:r>
          </w:p>
        </w:tc>
      </w:tr>
      <w:tr w:rsidR="009003E8" w:rsidRPr="009003E8" w:rsidTr="009003E8">
        <w:tc>
          <w:tcPr>
            <w:tcW w:w="4109"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Всего</w:t>
            </w:r>
          </w:p>
        </w:tc>
        <w:tc>
          <w:tcPr>
            <w:tcW w:w="2190"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2,75</w:t>
            </w:r>
          </w:p>
        </w:tc>
        <w:tc>
          <w:tcPr>
            <w:tcW w:w="3023" w:type="dxa"/>
            <w:shd w:val="clear" w:color="auto" w:fill="auto"/>
          </w:tcPr>
          <w:p w:rsidR="009003E8" w:rsidRPr="009003E8" w:rsidRDefault="009003E8" w:rsidP="009003E8">
            <w:pPr>
              <w:spacing w:after="0" w:line="240" w:lineRule="auto"/>
              <w:rPr>
                <w:rFonts w:ascii="Times New Roman" w:eastAsia="Calibri" w:hAnsi="Times New Roman" w:cs="Times New Roman"/>
                <w:sz w:val="24"/>
                <w:szCs w:val="24"/>
                <w:lang w:eastAsia="ru-RU"/>
              </w:rPr>
            </w:pPr>
            <w:r w:rsidRPr="009003E8">
              <w:rPr>
                <w:rFonts w:ascii="Times New Roman" w:eastAsia="Calibri" w:hAnsi="Times New Roman" w:cs="Times New Roman"/>
                <w:sz w:val="24"/>
                <w:szCs w:val="24"/>
                <w:lang w:eastAsia="ru-RU"/>
              </w:rPr>
              <w:t>3,3</w:t>
            </w:r>
          </w:p>
        </w:tc>
      </w:tr>
    </w:tbl>
    <w:p w:rsidR="009003E8" w:rsidRDefault="009003E8" w:rsidP="009003E8">
      <w:pPr>
        <w:spacing w:after="0" w:line="360" w:lineRule="auto"/>
        <w:ind w:firstLine="709"/>
        <w:jc w:val="both"/>
        <w:rPr>
          <w:rFonts w:ascii="Times New Roman" w:hAnsi="Times New Roman" w:cs="Times New Roman"/>
          <w:sz w:val="28"/>
          <w:szCs w:val="28"/>
        </w:rPr>
      </w:pPr>
    </w:p>
    <w:p w:rsidR="009003E8" w:rsidRPr="009003E8" w:rsidRDefault="009003E8" w:rsidP="009003E8">
      <w:pPr>
        <w:spacing w:after="0" w:line="360" w:lineRule="auto"/>
        <w:ind w:firstLine="709"/>
        <w:jc w:val="both"/>
        <w:rPr>
          <w:rFonts w:ascii="Times New Roman" w:hAnsi="Times New Roman" w:cs="Times New Roman"/>
          <w:sz w:val="28"/>
          <w:szCs w:val="28"/>
        </w:rPr>
      </w:pPr>
      <w:r w:rsidRPr="009003E8">
        <w:rPr>
          <w:rFonts w:ascii="Times New Roman" w:hAnsi="Times New Roman" w:cs="Times New Roman"/>
          <w:sz w:val="28"/>
          <w:szCs w:val="28"/>
        </w:rPr>
        <w:t>Сбор и удаление отходов предусматривается по системе несменяемых сборников (металлические контейнеры) с временным хранение</w:t>
      </w:r>
      <w:r>
        <w:rPr>
          <w:rFonts w:ascii="Times New Roman" w:hAnsi="Times New Roman" w:cs="Times New Roman"/>
          <w:sz w:val="28"/>
          <w:szCs w:val="28"/>
        </w:rPr>
        <w:t>м отходов и последующем размеще</w:t>
      </w:r>
      <w:r w:rsidRPr="009003E8">
        <w:rPr>
          <w:rFonts w:ascii="Times New Roman" w:hAnsi="Times New Roman" w:cs="Times New Roman"/>
          <w:sz w:val="28"/>
          <w:szCs w:val="28"/>
        </w:rPr>
        <w:t xml:space="preserve">нием на </w:t>
      </w:r>
      <w:proofErr w:type="spellStart"/>
      <w:r w:rsidRPr="009003E8">
        <w:rPr>
          <w:rFonts w:ascii="Times New Roman" w:hAnsi="Times New Roman" w:cs="Times New Roman"/>
          <w:sz w:val="28"/>
          <w:szCs w:val="28"/>
        </w:rPr>
        <w:t>межпоселенческом</w:t>
      </w:r>
      <w:proofErr w:type="spellEnd"/>
      <w:r w:rsidRPr="009003E8">
        <w:rPr>
          <w:rFonts w:ascii="Times New Roman" w:hAnsi="Times New Roman" w:cs="Times New Roman"/>
          <w:sz w:val="28"/>
          <w:szCs w:val="28"/>
        </w:rPr>
        <w:t xml:space="preserve"> полигоне ТБО для </w:t>
      </w:r>
      <w:r>
        <w:rPr>
          <w:rFonts w:ascii="Times New Roman" w:hAnsi="Times New Roman" w:cs="Times New Roman"/>
          <w:sz w:val="28"/>
          <w:szCs w:val="28"/>
        </w:rPr>
        <w:t>Сельского поселения</w:t>
      </w:r>
      <w:r w:rsidRPr="009003E8">
        <w:rPr>
          <w:rFonts w:ascii="Times New Roman" w:hAnsi="Times New Roman" w:cs="Times New Roman"/>
          <w:sz w:val="28"/>
          <w:szCs w:val="28"/>
        </w:rPr>
        <w:t xml:space="preserve"> предусматриваемом к размещению в 2.5 км от с.</w:t>
      </w:r>
      <w:r>
        <w:rPr>
          <w:rFonts w:ascii="Times New Roman" w:hAnsi="Times New Roman" w:cs="Times New Roman"/>
          <w:sz w:val="28"/>
          <w:szCs w:val="28"/>
        </w:rPr>
        <w:t xml:space="preserve"> Пожарское на границе с </w:t>
      </w:r>
      <w:proofErr w:type="spellStart"/>
      <w:r>
        <w:rPr>
          <w:rFonts w:ascii="Times New Roman" w:hAnsi="Times New Roman" w:cs="Times New Roman"/>
          <w:sz w:val="28"/>
          <w:szCs w:val="28"/>
        </w:rPr>
        <w:t>Губеров</w:t>
      </w:r>
      <w:r w:rsidRPr="009003E8">
        <w:rPr>
          <w:rFonts w:ascii="Times New Roman" w:hAnsi="Times New Roman" w:cs="Times New Roman"/>
          <w:sz w:val="28"/>
          <w:szCs w:val="28"/>
        </w:rPr>
        <w:t>ским</w:t>
      </w:r>
      <w:proofErr w:type="spellEnd"/>
      <w:r w:rsidRPr="009003E8">
        <w:rPr>
          <w:rFonts w:ascii="Times New Roman" w:hAnsi="Times New Roman" w:cs="Times New Roman"/>
          <w:sz w:val="28"/>
          <w:szCs w:val="28"/>
        </w:rPr>
        <w:t xml:space="preserve"> сельским поселением (1 очередь). Площадь территории проектируемого полигона 3,5 га. Обустройство контейнерных площадок рекомендуется в проблемных местах, где возникают стихийные свалки.</w:t>
      </w:r>
    </w:p>
    <w:p w:rsidR="009003E8" w:rsidRPr="009003E8" w:rsidRDefault="009003E8" w:rsidP="009003E8">
      <w:pPr>
        <w:spacing w:after="0" w:line="360" w:lineRule="auto"/>
        <w:ind w:firstLine="709"/>
        <w:jc w:val="both"/>
        <w:rPr>
          <w:rFonts w:ascii="Times New Roman" w:hAnsi="Times New Roman" w:cs="Times New Roman"/>
          <w:sz w:val="28"/>
          <w:szCs w:val="28"/>
        </w:rPr>
      </w:pPr>
      <w:r w:rsidRPr="009003E8">
        <w:rPr>
          <w:rFonts w:ascii="Times New Roman" w:hAnsi="Times New Roman" w:cs="Times New Roman"/>
          <w:sz w:val="28"/>
          <w:szCs w:val="28"/>
        </w:rPr>
        <w:t>Все несанкционированные свалки подлежат ликвидации с последующей рекультивацией территории.</w:t>
      </w:r>
    </w:p>
    <w:p w:rsidR="009003E8" w:rsidRPr="009003E8" w:rsidRDefault="009003E8" w:rsidP="009003E8">
      <w:pPr>
        <w:spacing w:after="0" w:line="360" w:lineRule="auto"/>
        <w:ind w:firstLine="709"/>
        <w:jc w:val="both"/>
        <w:rPr>
          <w:rFonts w:ascii="Times New Roman" w:hAnsi="Times New Roman" w:cs="Times New Roman"/>
          <w:sz w:val="28"/>
          <w:szCs w:val="28"/>
        </w:rPr>
      </w:pPr>
      <w:r w:rsidRPr="009003E8">
        <w:rPr>
          <w:rFonts w:ascii="Times New Roman" w:hAnsi="Times New Roman" w:cs="Times New Roman"/>
          <w:sz w:val="28"/>
          <w:szCs w:val="28"/>
        </w:rPr>
        <w:lastRenderedPageBreak/>
        <w:t xml:space="preserve">ЖБО от не канализованной жилой застройки собираются в выгребные ямы и по заявке вывозятся на КОС, предусматриваемые к размещению в </w:t>
      </w:r>
      <w:r>
        <w:rPr>
          <w:rFonts w:ascii="Times New Roman" w:hAnsi="Times New Roman" w:cs="Times New Roman"/>
          <w:sz w:val="28"/>
          <w:szCs w:val="28"/>
        </w:rPr>
        <w:t>с. Пожарское на 1 очередь проек</w:t>
      </w:r>
      <w:r w:rsidRPr="009003E8">
        <w:rPr>
          <w:rFonts w:ascii="Times New Roman" w:hAnsi="Times New Roman" w:cs="Times New Roman"/>
          <w:sz w:val="28"/>
          <w:szCs w:val="28"/>
        </w:rPr>
        <w:t>та генплана</w:t>
      </w:r>
    </w:p>
    <w:p w:rsidR="009003E8" w:rsidRPr="009003E8" w:rsidRDefault="009003E8" w:rsidP="009003E8">
      <w:pPr>
        <w:spacing w:after="0" w:line="360" w:lineRule="auto"/>
        <w:ind w:firstLine="709"/>
        <w:jc w:val="both"/>
        <w:rPr>
          <w:rFonts w:ascii="Times New Roman" w:hAnsi="Times New Roman" w:cs="Times New Roman"/>
          <w:sz w:val="28"/>
          <w:szCs w:val="28"/>
        </w:rPr>
      </w:pPr>
      <w:r w:rsidRPr="009003E8">
        <w:rPr>
          <w:rFonts w:ascii="Times New Roman" w:hAnsi="Times New Roman" w:cs="Times New Roman"/>
          <w:sz w:val="28"/>
          <w:szCs w:val="28"/>
        </w:rPr>
        <w:t>Незначительная часть ТБО может поступать на переработку в качестве сырья. В первую очередь это касается ртутьсодержащих ламп и ртутьсодержащих приборов.</w:t>
      </w:r>
    </w:p>
    <w:p w:rsidR="009003E8" w:rsidRPr="009003E8" w:rsidRDefault="009003E8" w:rsidP="009003E8">
      <w:pPr>
        <w:spacing w:after="0" w:line="360" w:lineRule="auto"/>
        <w:ind w:firstLine="709"/>
        <w:jc w:val="both"/>
        <w:rPr>
          <w:rFonts w:ascii="Times New Roman" w:hAnsi="Times New Roman" w:cs="Times New Roman"/>
          <w:sz w:val="28"/>
          <w:szCs w:val="28"/>
        </w:rPr>
      </w:pPr>
      <w:r w:rsidRPr="009003E8">
        <w:rPr>
          <w:rFonts w:ascii="Times New Roman" w:hAnsi="Times New Roman" w:cs="Times New Roman"/>
          <w:sz w:val="28"/>
          <w:szCs w:val="28"/>
        </w:rPr>
        <w:t>Ртутьсодержащие отходы на предприятиях временно</w:t>
      </w:r>
      <w:r>
        <w:rPr>
          <w:rFonts w:ascii="Times New Roman" w:hAnsi="Times New Roman" w:cs="Times New Roman"/>
          <w:sz w:val="28"/>
          <w:szCs w:val="28"/>
        </w:rPr>
        <w:t xml:space="preserve"> складируются в специальные кон</w:t>
      </w:r>
      <w:r w:rsidRPr="009003E8">
        <w:rPr>
          <w:rFonts w:ascii="Times New Roman" w:hAnsi="Times New Roman" w:cs="Times New Roman"/>
          <w:sz w:val="28"/>
          <w:szCs w:val="28"/>
        </w:rPr>
        <w:t xml:space="preserve">тейнеры и в соответствии с договорами передаются на переработку специализированным предприятиям по </w:t>
      </w:r>
      <w:proofErr w:type="spellStart"/>
      <w:r w:rsidRPr="009003E8">
        <w:rPr>
          <w:rFonts w:ascii="Times New Roman" w:hAnsi="Times New Roman" w:cs="Times New Roman"/>
          <w:sz w:val="28"/>
          <w:szCs w:val="28"/>
        </w:rPr>
        <w:t>демеркуризации</w:t>
      </w:r>
      <w:proofErr w:type="spellEnd"/>
      <w:r w:rsidRPr="009003E8">
        <w:rPr>
          <w:rFonts w:ascii="Times New Roman" w:hAnsi="Times New Roman" w:cs="Times New Roman"/>
          <w:sz w:val="28"/>
          <w:szCs w:val="28"/>
        </w:rPr>
        <w:t xml:space="preserve">  </w:t>
      </w:r>
      <w:r w:rsidR="00C81922">
        <w:rPr>
          <w:rFonts w:ascii="Times New Roman" w:hAnsi="Times New Roman" w:cs="Times New Roman"/>
          <w:sz w:val="28"/>
          <w:szCs w:val="28"/>
        </w:rPr>
        <w:t xml:space="preserve">                   </w:t>
      </w:r>
      <w:r w:rsidRPr="009003E8">
        <w:rPr>
          <w:rFonts w:ascii="Times New Roman" w:hAnsi="Times New Roman" w:cs="Times New Roman"/>
          <w:sz w:val="28"/>
          <w:szCs w:val="28"/>
        </w:rPr>
        <w:t>г. Владивостока и г. Хабаровска.</w:t>
      </w:r>
    </w:p>
    <w:p w:rsidR="00970E54" w:rsidRDefault="009003E8" w:rsidP="00E2436F">
      <w:pPr>
        <w:spacing w:after="0" w:line="360" w:lineRule="auto"/>
        <w:ind w:firstLine="709"/>
        <w:jc w:val="both"/>
        <w:rPr>
          <w:rFonts w:ascii="Times New Roman" w:hAnsi="Times New Roman" w:cs="Times New Roman"/>
          <w:sz w:val="28"/>
          <w:szCs w:val="28"/>
        </w:rPr>
      </w:pPr>
      <w:r w:rsidRPr="009003E8">
        <w:rPr>
          <w:rFonts w:ascii="Times New Roman" w:hAnsi="Times New Roman" w:cs="Times New Roman"/>
          <w:sz w:val="28"/>
          <w:szCs w:val="28"/>
        </w:rPr>
        <w:t>Существующие кладбища сёл Никитовка и Совхоз Пожарский на перспективу сохраняются без изменений. В селе Пожарское на 1 очередь предусматривается обустройство нового кладбища. Площадь территории 3,3 га.</w:t>
      </w:r>
    </w:p>
    <w:p w:rsidR="00E2436F" w:rsidRPr="00E2436F" w:rsidRDefault="00E2436F" w:rsidP="00C65387">
      <w:pPr>
        <w:spacing w:after="0" w:line="240" w:lineRule="auto"/>
        <w:ind w:firstLine="709"/>
        <w:jc w:val="both"/>
        <w:rPr>
          <w:rFonts w:ascii="Times New Roman" w:hAnsi="Times New Roman" w:cs="Times New Roman"/>
          <w:sz w:val="28"/>
          <w:szCs w:val="28"/>
        </w:rPr>
      </w:pPr>
    </w:p>
    <w:p w:rsidR="00543E3C" w:rsidRPr="00543E3C" w:rsidRDefault="00543E3C" w:rsidP="00C65387">
      <w:pPr>
        <w:pStyle w:val="a3"/>
        <w:numPr>
          <w:ilvl w:val="0"/>
          <w:numId w:val="11"/>
        </w:numPr>
        <w:tabs>
          <w:tab w:val="left" w:pos="426"/>
        </w:tabs>
        <w:spacing w:after="0" w:line="240" w:lineRule="auto"/>
        <w:ind w:left="0" w:firstLine="0"/>
        <w:jc w:val="center"/>
        <w:rPr>
          <w:rFonts w:ascii="Times New Roman" w:hAnsi="Times New Roman" w:cs="Times New Roman"/>
          <w:b/>
          <w:sz w:val="28"/>
          <w:szCs w:val="28"/>
        </w:rPr>
      </w:pPr>
      <w:r w:rsidRPr="00543E3C">
        <w:rPr>
          <w:rFonts w:ascii="Times New Roman" w:hAnsi="Times New Roman" w:cs="Times New Roman"/>
          <w:b/>
          <w:sz w:val="28"/>
          <w:szCs w:val="28"/>
        </w:rPr>
        <w:t xml:space="preserve">Перечень </w:t>
      </w:r>
      <w:r w:rsidRPr="00EC0ADC">
        <w:rPr>
          <w:rFonts w:ascii="Times New Roman" w:eastAsia="Times New Roman" w:hAnsi="Times New Roman" w:cs="Times New Roman"/>
          <w:b/>
          <w:sz w:val="28"/>
          <w:szCs w:val="28"/>
          <w:lang w:eastAsia="ru-RU"/>
        </w:rPr>
        <w:t>мероприятий</w:t>
      </w:r>
      <w:r w:rsidRPr="00543E3C">
        <w:rPr>
          <w:rFonts w:ascii="Times New Roman" w:hAnsi="Times New Roman" w:cs="Times New Roman"/>
          <w:b/>
          <w:sz w:val="28"/>
          <w:szCs w:val="28"/>
        </w:rPr>
        <w:t xml:space="preserve"> и целевых показателей</w:t>
      </w:r>
    </w:p>
    <w:p w:rsidR="00543E3C" w:rsidRPr="00543E3C" w:rsidRDefault="00543E3C" w:rsidP="00C65387">
      <w:pPr>
        <w:spacing w:after="0" w:line="24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ab/>
      </w:r>
    </w:p>
    <w:p w:rsidR="00543E3C" w:rsidRPr="00543E3C" w:rsidRDefault="00543E3C" w:rsidP="00C65387">
      <w:pPr>
        <w:spacing w:after="0" w:line="240" w:lineRule="auto"/>
        <w:ind w:firstLine="709"/>
        <w:jc w:val="center"/>
        <w:rPr>
          <w:rFonts w:ascii="Times New Roman" w:hAnsi="Times New Roman" w:cs="Times New Roman"/>
          <w:b/>
          <w:sz w:val="28"/>
          <w:szCs w:val="28"/>
        </w:rPr>
      </w:pPr>
      <w:r w:rsidRPr="00543E3C">
        <w:rPr>
          <w:rFonts w:ascii="Times New Roman" w:hAnsi="Times New Roman" w:cs="Times New Roman"/>
          <w:b/>
          <w:sz w:val="28"/>
          <w:szCs w:val="28"/>
        </w:rPr>
        <w:t>Перечень мероприятий по размещению объектов инженерной инфраструктуры</w:t>
      </w:r>
    </w:p>
    <w:tbl>
      <w:tblPr>
        <w:tblStyle w:val="2"/>
        <w:tblW w:w="5018" w:type="pct"/>
        <w:tblLayout w:type="fixed"/>
        <w:tblLook w:val="04A0" w:firstRow="1" w:lastRow="0" w:firstColumn="1" w:lastColumn="0" w:noHBand="0" w:noVBand="1"/>
      </w:tblPr>
      <w:tblGrid>
        <w:gridCol w:w="565"/>
        <w:gridCol w:w="3152"/>
        <w:gridCol w:w="1502"/>
        <w:gridCol w:w="1202"/>
        <w:gridCol w:w="1951"/>
        <w:gridCol w:w="1801"/>
      </w:tblGrid>
      <w:tr w:rsidR="00543E3C" w:rsidRPr="00543E3C" w:rsidTr="00C65387">
        <w:tc>
          <w:tcPr>
            <w:tcW w:w="278"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 п/п</w:t>
            </w:r>
          </w:p>
        </w:tc>
        <w:tc>
          <w:tcPr>
            <w:tcW w:w="1549"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Наименование сооружений</w:t>
            </w:r>
          </w:p>
        </w:tc>
        <w:tc>
          <w:tcPr>
            <w:tcW w:w="738"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Единица измерения</w:t>
            </w:r>
          </w:p>
        </w:tc>
        <w:tc>
          <w:tcPr>
            <w:tcW w:w="591"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Кол-во</w:t>
            </w:r>
          </w:p>
        </w:tc>
        <w:tc>
          <w:tcPr>
            <w:tcW w:w="959"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Мероприятия</w:t>
            </w:r>
          </w:p>
        </w:tc>
        <w:tc>
          <w:tcPr>
            <w:tcW w:w="885"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Сроки реализации</w:t>
            </w:r>
          </w:p>
        </w:tc>
      </w:tr>
      <w:tr w:rsidR="00543E3C" w:rsidRPr="00543E3C" w:rsidTr="00C65387">
        <w:tc>
          <w:tcPr>
            <w:tcW w:w="5000" w:type="pct"/>
            <w:gridSpan w:val="6"/>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с. Пожарское</w:t>
            </w:r>
          </w:p>
        </w:tc>
      </w:tr>
      <w:tr w:rsidR="00543E3C" w:rsidRPr="00543E3C" w:rsidTr="00C65387">
        <w:trPr>
          <w:trHeight w:val="880"/>
        </w:trPr>
        <w:tc>
          <w:tcPr>
            <w:tcW w:w="278"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1</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 xml:space="preserve">Сети водоснабжения d 100 </w:t>
            </w:r>
          </w:p>
        </w:tc>
        <w:tc>
          <w:tcPr>
            <w:tcW w:w="738"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м</w:t>
            </w:r>
          </w:p>
        </w:tc>
        <w:tc>
          <w:tcPr>
            <w:tcW w:w="591" w:type="pct"/>
          </w:tcPr>
          <w:p w:rsidR="00543E3C" w:rsidRPr="00543E3C" w:rsidRDefault="00543E3C" w:rsidP="00C65387">
            <w:pPr>
              <w:spacing w:after="200"/>
              <w:jc w:val="center"/>
              <w:rPr>
                <w:rFonts w:ascii="Times New Roman" w:hAnsi="Times New Roman" w:cs="Times New Roman"/>
                <w:sz w:val="24"/>
                <w:szCs w:val="24"/>
              </w:rPr>
            </w:pPr>
            <w:r w:rsidRPr="00543E3C">
              <w:rPr>
                <w:rFonts w:ascii="Times New Roman" w:hAnsi="Times New Roman" w:cs="Times New Roman"/>
                <w:sz w:val="24"/>
                <w:szCs w:val="24"/>
              </w:rPr>
              <w:t>887</w:t>
            </w:r>
          </w:p>
        </w:tc>
        <w:tc>
          <w:tcPr>
            <w:tcW w:w="959"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 xml:space="preserve">строительство </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543E3C" w:rsidRPr="00543E3C" w:rsidTr="00C65387">
        <w:trPr>
          <w:trHeight w:val="391"/>
        </w:trPr>
        <w:tc>
          <w:tcPr>
            <w:tcW w:w="278"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2</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 xml:space="preserve">Сети водоснабжения d 65 </w:t>
            </w:r>
          </w:p>
        </w:tc>
        <w:tc>
          <w:tcPr>
            <w:tcW w:w="738"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м</w:t>
            </w:r>
          </w:p>
        </w:tc>
        <w:tc>
          <w:tcPr>
            <w:tcW w:w="591" w:type="pct"/>
          </w:tcPr>
          <w:p w:rsidR="00543E3C" w:rsidRPr="00543E3C" w:rsidRDefault="00543E3C" w:rsidP="00C65387">
            <w:pPr>
              <w:spacing w:after="200"/>
              <w:jc w:val="center"/>
              <w:rPr>
                <w:rFonts w:ascii="Times New Roman" w:hAnsi="Times New Roman" w:cs="Times New Roman"/>
                <w:sz w:val="24"/>
                <w:szCs w:val="24"/>
              </w:rPr>
            </w:pPr>
            <w:r w:rsidRPr="00543E3C">
              <w:rPr>
                <w:rFonts w:ascii="Times New Roman" w:hAnsi="Times New Roman" w:cs="Times New Roman"/>
                <w:sz w:val="24"/>
                <w:szCs w:val="24"/>
              </w:rPr>
              <w:t>1440</w:t>
            </w:r>
          </w:p>
        </w:tc>
        <w:tc>
          <w:tcPr>
            <w:tcW w:w="959"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строительство</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543E3C" w:rsidRPr="00543E3C" w:rsidTr="00C65387">
        <w:trPr>
          <w:trHeight w:val="345"/>
        </w:trPr>
        <w:tc>
          <w:tcPr>
            <w:tcW w:w="278"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3</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 xml:space="preserve">Сети водоснабжения d 50 </w:t>
            </w:r>
          </w:p>
        </w:tc>
        <w:tc>
          <w:tcPr>
            <w:tcW w:w="738"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м</w:t>
            </w:r>
          </w:p>
        </w:tc>
        <w:tc>
          <w:tcPr>
            <w:tcW w:w="591" w:type="pct"/>
          </w:tcPr>
          <w:p w:rsidR="00543E3C" w:rsidRPr="00543E3C" w:rsidRDefault="00543E3C" w:rsidP="00C65387">
            <w:pPr>
              <w:spacing w:after="200"/>
              <w:jc w:val="center"/>
              <w:rPr>
                <w:rFonts w:ascii="Times New Roman" w:hAnsi="Times New Roman" w:cs="Times New Roman"/>
                <w:sz w:val="24"/>
                <w:szCs w:val="24"/>
              </w:rPr>
            </w:pPr>
            <w:r w:rsidRPr="00543E3C">
              <w:rPr>
                <w:rFonts w:ascii="Times New Roman" w:hAnsi="Times New Roman" w:cs="Times New Roman"/>
                <w:sz w:val="24"/>
                <w:szCs w:val="24"/>
              </w:rPr>
              <w:t>2283</w:t>
            </w:r>
          </w:p>
        </w:tc>
        <w:tc>
          <w:tcPr>
            <w:tcW w:w="959"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строительство</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543E3C" w:rsidRPr="00543E3C" w:rsidTr="00C65387">
        <w:trPr>
          <w:trHeight w:val="569"/>
        </w:trPr>
        <w:tc>
          <w:tcPr>
            <w:tcW w:w="278"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4</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 xml:space="preserve">Сети водоснабжения d 100 </w:t>
            </w:r>
          </w:p>
        </w:tc>
        <w:tc>
          <w:tcPr>
            <w:tcW w:w="738"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м</w:t>
            </w:r>
          </w:p>
        </w:tc>
        <w:tc>
          <w:tcPr>
            <w:tcW w:w="591" w:type="pct"/>
          </w:tcPr>
          <w:p w:rsidR="00543E3C" w:rsidRPr="00543E3C" w:rsidRDefault="00543E3C" w:rsidP="00C65387">
            <w:pPr>
              <w:spacing w:after="200"/>
              <w:jc w:val="center"/>
              <w:rPr>
                <w:rFonts w:ascii="Times New Roman" w:hAnsi="Times New Roman" w:cs="Times New Roman"/>
                <w:sz w:val="24"/>
                <w:szCs w:val="24"/>
              </w:rPr>
            </w:pPr>
            <w:r w:rsidRPr="00543E3C">
              <w:rPr>
                <w:rFonts w:ascii="Times New Roman" w:hAnsi="Times New Roman" w:cs="Times New Roman"/>
                <w:sz w:val="24"/>
                <w:szCs w:val="24"/>
              </w:rPr>
              <w:t>1800</w:t>
            </w:r>
          </w:p>
        </w:tc>
        <w:tc>
          <w:tcPr>
            <w:tcW w:w="959" w:type="pct"/>
          </w:tcPr>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 xml:space="preserve">реконструкция </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spacing w:after="200"/>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543E3C" w:rsidRPr="00543E3C" w:rsidTr="00C65387">
        <w:tc>
          <w:tcPr>
            <w:tcW w:w="27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5</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 xml:space="preserve">Сети водоснабжения d 65 </w:t>
            </w:r>
          </w:p>
        </w:tc>
        <w:tc>
          <w:tcPr>
            <w:tcW w:w="73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 xml:space="preserve">м </w:t>
            </w:r>
          </w:p>
        </w:tc>
        <w:tc>
          <w:tcPr>
            <w:tcW w:w="591" w:type="pct"/>
          </w:tcPr>
          <w:p w:rsidR="00543E3C" w:rsidRPr="00543E3C" w:rsidRDefault="00543E3C" w:rsidP="00C65387">
            <w:pPr>
              <w:jc w:val="center"/>
              <w:rPr>
                <w:rFonts w:ascii="Times New Roman" w:hAnsi="Times New Roman" w:cs="Times New Roman"/>
                <w:sz w:val="24"/>
                <w:szCs w:val="24"/>
              </w:rPr>
            </w:pPr>
            <w:r w:rsidRPr="00543E3C">
              <w:rPr>
                <w:rFonts w:ascii="Times New Roman" w:hAnsi="Times New Roman" w:cs="Times New Roman"/>
                <w:sz w:val="24"/>
                <w:szCs w:val="24"/>
              </w:rPr>
              <w:t>1002</w:t>
            </w:r>
          </w:p>
        </w:tc>
        <w:tc>
          <w:tcPr>
            <w:tcW w:w="959"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реконструкция</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543E3C" w:rsidRPr="00543E3C" w:rsidTr="00C65387">
        <w:tc>
          <w:tcPr>
            <w:tcW w:w="27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6</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 xml:space="preserve">Сети водоснабжения d 50 </w:t>
            </w:r>
          </w:p>
        </w:tc>
        <w:tc>
          <w:tcPr>
            <w:tcW w:w="73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м</w:t>
            </w:r>
          </w:p>
        </w:tc>
        <w:tc>
          <w:tcPr>
            <w:tcW w:w="591" w:type="pct"/>
          </w:tcPr>
          <w:p w:rsidR="00543E3C" w:rsidRPr="00543E3C" w:rsidRDefault="00543E3C" w:rsidP="00C65387">
            <w:pPr>
              <w:jc w:val="center"/>
              <w:rPr>
                <w:rFonts w:ascii="Times New Roman" w:hAnsi="Times New Roman" w:cs="Times New Roman"/>
                <w:sz w:val="24"/>
                <w:szCs w:val="24"/>
              </w:rPr>
            </w:pPr>
            <w:r w:rsidRPr="00543E3C">
              <w:rPr>
                <w:rFonts w:ascii="Times New Roman" w:hAnsi="Times New Roman" w:cs="Times New Roman"/>
                <w:sz w:val="24"/>
                <w:szCs w:val="24"/>
              </w:rPr>
              <w:t>1250</w:t>
            </w:r>
          </w:p>
        </w:tc>
        <w:tc>
          <w:tcPr>
            <w:tcW w:w="959"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реконструкция</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543E3C" w:rsidRPr="00543E3C" w:rsidTr="00C65387">
        <w:tc>
          <w:tcPr>
            <w:tcW w:w="27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7</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 xml:space="preserve">Сети водоснабжения d 50 </w:t>
            </w:r>
          </w:p>
        </w:tc>
        <w:tc>
          <w:tcPr>
            <w:tcW w:w="73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м</w:t>
            </w:r>
          </w:p>
        </w:tc>
        <w:tc>
          <w:tcPr>
            <w:tcW w:w="591" w:type="pct"/>
          </w:tcPr>
          <w:p w:rsidR="00543E3C" w:rsidRPr="00543E3C" w:rsidRDefault="00543E3C" w:rsidP="00C65387">
            <w:pPr>
              <w:jc w:val="center"/>
              <w:rPr>
                <w:rFonts w:ascii="Times New Roman" w:hAnsi="Times New Roman" w:cs="Times New Roman"/>
                <w:sz w:val="24"/>
                <w:szCs w:val="24"/>
              </w:rPr>
            </w:pPr>
            <w:r w:rsidRPr="00543E3C">
              <w:rPr>
                <w:rFonts w:ascii="Times New Roman" w:hAnsi="Times New Roman" w:cs="Times New Roman"/>
                <w:sz w:val="24"/>
                <w:szCs w:val="24"/>
              </w:rPr>
              <w:t>454</w:t>
            </w:r>
          </w:p>
        </w:tc>
        <w:tc>
          <w:tcPr>
            <w:tcW w:w="959"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 xml:space="preserve">ликвидация </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543E3C" w:rsidRPr="00543E3C" w:rsidTr="00C65387">
        <w:tc>
          <w:tcPr>
            <w:tcW w:w="27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8</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Водонапорная башня, ул. Пушкина V = 3 м3</w:t>
            </w:r>
          </w:p>
        </w:tc>
        <w:tc>
          <w:tcPr>
            <w:tcW w:w="73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шт.</w:t>
            </w:r>
          </w:p>
        </w:tc>
        <w:tc>
          <w:tcPr>
            <w:tcW w:w="591" w:type="pct"/>
          </w:tcPr>
          <w:p w:rsidR="00543E3C" w:rsidRPr="00543E3C" w:rsidRDefault="00543E3C" w:rsidP="00C65387">
            <w:pPr>
              <w:jc w:val="center"/>
              <w:rPr>
                <w:rFonts w:ascii="Times New Roman" w:hAnsi="Times New Roman" w:cs="Times New Roman"/>
                <w:sz w:val="24"/>
                <w:szCs w:val="24"/>
              </w:rPr>
            </w:pPr>
            <w:r w:rsidRPr="00543E3C">
              <w:rPr>
                <w:rFonts w:ascii="Times New Roman" w:hAnsi="Times New Roman" w:cs="Times New Roman"/>
                <w:sz w:val="24"/>
                <w:szCs w:val="24"/>
              </w:rPr>
              <w:t>1</w:t>
            </w:r>
          </w:p>
        </w:tc>
        <w:tc>
          <w:tcPr>
            <w:tcW w:w="959"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реконструкция</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543E3C" w:rsidRPr="00543E3C" w:rsidTr="00C65387">
        <w:tc>
          <w:tcPr>
            <w:tcW w:w="27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9</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 xml:space="preserve">Водонапорная башня, ул. </w:t>
            </w:r>
            <w:r w:rsidRPr="00543E3C">
              <w:rPr>
                <w:rFonts w:ascii="Times New Roman" w:eastAsia="Times New Roman" w:hAnsi="Times New Roman" w:cs="Times New Roman"/>
                <w:sz w:val="24"/>
                <w:szCs w:val="24"/>
                <w:lang w:eastAsia="ru-RU"/>
              </w:rPr>
              <w:lastRenderedPageBreak/>
              <w:t>Мелиоративная V = 28 м3</w:t>
            </w:r>
          </w:p>
        </w:tc>
        <w:tc>
          <w:tcPr>
            <w:tcW w:w="73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lastRenderedPageBreak/>
              <w:t>шт.</w:t>
            </w:r>
          </w:p>
        </w:tc>
        <w:tc>
          <w:tcPr>
            <w:tcW w:w="591" w:type="pct"/>
          </w:tcPr>
          <w:p w:rsidR="00543E3C" w:rsidRPr="00543E3C" w:rsidRDefault="00543E3C" w:rsidP="00C65387">
            <w:pPr>
              <w:jc w:val="center"/>
              <w:rPr>
                <w:rFonts w:ascii="Times New Roman" w:hAnsi="Times New Roman" w:cs="Times New Roman"/>
                <w:sz w:val="24"/>
                <w:szCs w:val="24"/>
              </w:rPr>
            </w:pPr>
            <w:r w:rsidRPr="00543E3C">
              <w:rPr>
                <w:rFonts w:ascii="Times New Roman" w:hAnsi="Times New Roman" w:cs="Times New Roman"/>
                <w:sz w:val="24"/>
                <w:szCs w:val="24"/>
              </w:rPr>
              <w:t>1</w:t>
            </w:r>
          </w:p>
        </w:tc>
        <w:tc>
          <w:tcPr>
            <w:tcW w:w="959"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реконструкция</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lastRenderedPageBreak/>
              <w:t>строительства</w:t>
            </w:r>
          </w:p>
        </w:tc>
      </w:tr>
      <w:tr w:rsidR="00543E3C" w:rsidRPr="00543E3C" w:rsidTr="00C65387">
        <w:tc>
          <w:tcPr>
            <w:tcW w:w="27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lastRenderedPageBreak/>
              <w:t>10</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Резервуар чистой воды V = 17 м3</w:t>
            </w:r>
          </w:p>
        </w:tc>
        <w:tc>
          <w:tcPr>
            <w:tcW w:w="73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шт.</w:t>
            </w:r>
          </w:p>
        </w:tc>
        <w:tc>
          <w:tcPr>
            <w:tcW w:w="591" w:type="pct"/>
          </w:tcPr>
          <w:p w:rsidR="00543E3C" w:rsidRPr="00543E3C" w:rsidRDefault="00543E3C" w:rsidP="00C65387">
            <w:pPr>
              <w:jc w:val="center"/>
              <w:rPr>
                <w:rFonts w:ascii="Times New Roman" w:hAnsi="Times New Roman" w:cs="Times New Roman"/>
                <w:sz w:val="24"/>
                <w:szCs w:val="24"/>
              </w:rPr>
            </w:pPr>
            <w:r w:rsidRPr="00543E3C">
              <w:rPr>
                <w:rFonts w:ascii="Times New Roman" w:hAnsi="Times New Roman" w:cs="Times New Roman"/>
                <w:sz w:val="24"/>
                <w:szCs w:val="24"/>
              </w:rPr>
              <w:t>1</w:t>
            </w:r>
          </w:p>
        </w:tc>
        <w:tc>
          <w:tcPr>
            <w:tcW w:w="959"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реконструкция</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543E3C" w:rsidRPr="00543E3C" w:rsidTr="00C65387">
        <w:tc>
          <w:tcPr>
            <w:tcW w:w="27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11</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 xml:space="preserve">Скважина </w:t>
            </w:r>
          </w:p>
        </w:tc>
        <w:tc>
          <w:tcPr>
            <w:tcW w:w="73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шт.</w:t>
            </w:r>
          </w:p>
        </w:tc>
        <w:tc>
          <w:tcPr>
            <w:tcW w:w="591" w:type="pct"/>
          </w:tcPr>
          <w:p w:rsidR="00543E3C" w:rsidRPr="00543E3C" w:rsidRDefault="00543E3C" w:rsidP="00C65387">
            <w:pPr>
              <w:jc w:val="center"/>
              <w:rPr>
                <w:rFonts w:ascii="Times New Roman" w:hAnsi="Times New Roman" w:cs="Times New Roman"/>
                <w:sz w:val="24"/>
                <w:szCs w:val="24"/>
              </w:rPr>
            </w:pPr>
            <w:r w:rsidRPr="00543E3C">
              <w:rPr>
                <w:rFonts w:ascii="Times New Roman" w:hAnsi="Times New Roman" w:cs="Times New Roman"/>
                <w:sz w:val="24"/>
                <w:szCs w:val="24"/>
              </w:rPr>
              <w:t>4</w:t>
            </w:r>
          </w:p>
        </w:tc>
        <w:tc>
          <w:tcPr>
            <w:tcW w:w="959"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реконструкция</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543E3C" w:rsidRPr="00543E3C" w:rsidTr="00C65387">
        <w:tc>
          <w:tcPr>
            <w:tcW w:w="27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12</w:t>
            </w:r>
          </w:p>
        </w:tc>
        <w:tc>
          <w:tcPr>
            <w:tcW w:w="1549" w:type="pct"/>
            <w:shd w:val="clear" w:color="auto" w:fill="auto"/>
            <w:vAlign w:val="center"/>
          </w:tcPr>
          <w:p w:rsidR="00543E3C" w:rsidRPr="00543E3C" w:rsidRDefault="00543E3C" w:rsidP="00543E3C">
            <w:pPr>
              <w:rPr>
                <w:rFonts w:ascii="Times New Roman" w:eastAsia="Times New Roman" w:hAnsi="Times New Roman" w:cs="Times New Roman"/>
                <w:sz w:val="24"/>
                <w:szCs w:val="24"/>
                <w:lang w:eastAsia="ru-RU"/>
              </w:rPr>
            </w:pPr>
            <w:r w:rsidRPr="00543E3C">
              <w:rPr>
                <w:rFonts w:ascii="Times New Roman" w:eastAsia="Times New Roman" w:hAnsi="Times New Roman" w:cs="Times New Roman"/>
                <w:sz w:val="24"/>
                <w:szCs w:val="24"/>
                <w:lang w:eastAsia="ru-RU"/>
              </w:rPr>
              <w:t>Скважина, ул. Ленинская*ул. Лермонтова</w:t>
            </w:r>
          </w:p>
        </w:tc>
        <w:tc>
          <w:tcPr>
            <w:tcW w:w="738"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шт.</w:t>
            </w:r>
          </w:p>
        </w:tc>
        <w:tc>
          <w:tcPr>
            <w:tcW w:w="591" w:type="pct"/>
          </w:tcPr>
          <w:p w:rsidR="00543E3C" w:rsidRPr="00543E3C" w:rsidRDefault="00543E3C" w:rsidP="00C65387">
            <w:pPr>
              <w:jc w:val="center"/>
              <w:rPr>
                <w:rFonts w:ascii="Times New Roman" w:hAnsi="Times New Roman" w:cs="Times New Roman"/>
                <w:sz w:val="24"/>
                <w:szCs w:val="24"/>
              </w:rPr>
            </w:pPr>
            <w:r w:rsidRPr="00543E3C">
              <w:rPr>
                <w:rFonts w:ascii="Times New Roman" w:hAnsi="Times New Roman" w:cs="Times New Roman"/>
                <w:sz w:val="24"/>
                <w:szCs w:val="24"/>
              </w:rPr>
              <w:t>1</w:t>
            </w:r>
          </w:p>
        </w:tc>
        <w:tc>
          <w:tcPr>
            <w:tcW w:w="959"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ликвидация</w:t>
            </w:r>
          </w:p>
        </w:tc>
        <w:tc>
          <w:tcPr>
            <w:tcW w:w="885" w:type="pct"/>
          </w:tcPr>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543E3C" w:rsidRPr="00543E3C" w:rsidRDefault="00543E3C" w:rsidP="00543E3C">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13</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Канализация хозяйственно-бытовая d 100 </w:t>
            </w:r>
          </w:p>
        </w:tc>
        <w:tc>
          <w:tcPr>
            <w:tcW w:w="73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 xml:space="preserve">км. </w:t>
            </w:r>
          </w:p>
        </w:tc>
        <w:tc>
          <w:tcPr>
            <w:tcW w:w="591" w:type="pct"/>
          </w:tcPr>
          <w:p w:rsidR="009943D6" w:rsidRPr="00543E3C" w:rsidRDefault="009943D6" w:rsidP="00C65387">
            <w:pPr>
              <w:jc w:val="center"/>
              <w:rPr>
                <w:rFonts w:ascii="Times New Roman" w:hAnsi="Times New Roman" w:cs="Times New Roman"/>
                <w:sz w:val="24"/>
                <w:szCs w:val="24"/>
              </w:rPr>
            </w:pPr>
            <w:r>
              <w:rPr>
                <w:rFonts w:ascii="Times New Roman" w:hAnsi="Times New Roman" w:cs="Times New Roman"/>
                <w:sz w:val="24"/>
                <w:szCs w:val="24"/>
              </w:rPr>
              <w:t>1,84</w:t>
            </w:r>
          </w:p>
        </w:tc>
        <w:tc>
          <w:tcPr>
            <w:tcW w:w="959"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ликвидация</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14</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Канализация хозяйственно-бытовая d 150 </w:t>
            </w:r>
          </w:p>
        </w:tc>
        <w:tc>
          <w:tcPr>
            <w:tcW w:w="73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км.</w:t>
            </w:r>
          </w:p>
        </w:tc>
        <w:tc>
          <w:tcPr>
            <w:tcW w:w="591" w:type="pct"/>
          </w:tcPr>
          <w:p w:rsidR="009943D6" w:rsidRPr="00543E3C" w:rsidRDefault="009943D6" w:rsidP="00C65387">
            <w:pPr>
              <w:jc w:val="center"/>
              <w:rPr>
                <w:rFonts w:ascii="Times New Roman" w:hAnsi="Times New Roman" w:cs="Times New Roman"/>
                <w:sz w:val="24"/>
                <w:szCs w:val="24"/>
              </w:rPr>
            </w:pPr>
            <w:r>
              <w:rPr>
                <w:rFonts w:ascii="Times New Roman" w:hAnsi="Times New Roman" w:cs="Times New Roman"/>
                <w:sz w:val="24"/>
                <w:szCs w:val="24"/>
              </w:rPr>
              <w:t>3,33</w:t>
            </w:r>
          </w:p>
        </w:tc>
        <w:tc>
          <w:tcPr>
            <w:tcW w:w="959"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реконструкция</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15</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Канализация хозяйственно-бытовая d 150 </w:t>
            </w:r>
          </w:p>
        </w:tc>
        <w:tc>
          <w:tcPr>
            <w:tcW w:w="73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км.</w:t>
            </w:r>
          </w:p>
        </w:tc>
        <w:tc>
          <w:tcPr>
            <w:tcW w:w="591" w:type="pct"/>
          </w:tcPr>
          <w:p w:rsidR="009943D6" w:rsidRPr="00543E3C" w:rsidRDefault="009943D6" w:rsidP="00C65387">
            <w:pPr>
              <w:jc w:val="center"/>
              <w:rPr>
                <w:rFonts w:ascii="Times New Roman" w:hAnsi="Times New Roman" w:cs="Times New Roman"/>
                <w:sz w:val="24"/>
                <w:szCs w:val="24"/>
              </w:rPr>
            </w:pPr>
            <w:r>
              <w:rPr>
                <w:rFonts w:ascii="Times New Roman" w:hAnsi="Times New Roman" w:cs="Times New Roman"/>
                <w:sz w:val="24"/>
                <w:szCs w:val="24"/>
              </w:rPr>
              <w:t>6,66</w:t>
            </w:r>
          </w:p>
        </w:tc>
        <w:tc>
          <w:tcPr>
            <w:tcW w:w="959"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строительство</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16</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Канализация хозяйственно-бытовая. Напорный коллектор хозяйственно-бытовой канализации d 50*2 L = 596 м</w:t>
            </w:r>
          </w:p>
        </w:tc>
        <w:tc>
          <w:tcPr>
            <w:tcW w:w="73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м</w:t>
            </w:r>
          </w:p>
        </w:tc>
        <w:tc>
          <w:tcPr>
            <w:tcW w:w="591" w:type="pct"/>
          </w:tcPr>
          <w:p w:rsidR="009943D6" w:rsidRPr="00543E3C" w:rsidRDefault="009943D6" w:rsidP="00C65387">
            <w:pPr>
              <w:jc w:val="center"/>
              <w:rPr>
                <w:rFonts w:ascii="Times New Roman" w:hAnsi="Times New Roman" w:cs="Times New Roman"/>
                <w:sz w:val="24"/>
                <w:szCs w:val="24"/>
              </w:rPr>
            </w:pPr>
            <w:r>
              <w:rPr>
                <w:rFonts w:ascii="Times New Roman" w:hAnsi="Times New Roman" w:cs="Times New Roman"/>
                <w:sz w:val="24"/>
                <w:szCs w:val="24"/>
              </w:rPr>
              <w:t>596</w:t>
            </w:r>
          </w:p>
        </w:tc>
        <w:tc>
          <w:tcPr>
            <w:tcW w:w="959"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строительство</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17</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Канализационная насосная станция, производительность проектная 15,25 м3/ч</w:t>
            </w:r>
          </w:p>
        </w:tc>
        <w:tc>
          <w:tcPr>
            <w:tcW w:w="73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 xml:space="preserve">шт. </w:t>
            </w:r>
          </w:p>
        </w:tc>
        <w:tc>
          <w:tcPr>
            <w:tcW w:w="591" w:type="pct"/>
          </w:tcPr>
          <w:p w:rsidR="009943D6" w:rsidRPr="00543E3C" w:rsidRDefault="009943D6" w:rsidP="00C65387">
            <w:pPr>
              <w:jc w:val="center"/>
              <w:rPr>
                <w:rFonts w:ascii="Times New Roman" w:hAnsi="Times New Roman" w:cs="Times New Roman"/>
                <w:sz w:val="24"/>
                <w:szCs w:val="24"/>
              </w:rPr>
            </w:pPr>
            <w:r>
              <w:rPr>
                <w:rFonts w:ascii="Times New Roman" w:hAnsi="Times New Roman" w:cs="Times New Roman"/>
                <w:sz w:val="24"/>
                <w:szCs w:val="24"/>
              </w:rPr>
              <w:t>1</w:t>
            </w:r>
          </w:p>
        </w:tc>
        <w:tc>
          <w:tcPr>
            <w:tcW w:w="959"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строительство</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18</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Канализационные очистные </w:t>
            </w:r>
            <w:proofErr w:type="gramStart"/>
            <w:r w:rsidRPr="00E14805">
              <w:rPr>
                <w:rFonts w:ascii="Times New Roman" w:eastAsia="Times New Roman" w:hAnsi="Times New Roman" w:cs="Times New Roman"/>
                <w:sz w:val="24"/>
                <w:szCs w:val="24"/>
                <w:lang w:eastAsia="ru-RU"/>
              </w:rPr>
              <w:t>сооружения,  производительность</w:t>
            </w:r>
            <w:proofErr w:type="gramEnd"/>
            <w:r w:rsidRPr="00E14805">
              <w:rPr>
                <w:rFonts w:ascii="Times New Roman" w:eastAsia="Times New Roman" w:hAnsi="Times New Roman" w:cs="Times New Roman"/>
                <w:sz w:val="24"/>
                <w:szCs w:val="24"/>
                <w:lang w:eastAsia="ru-RU"/>
              </w:rPr>
              <w:t xml:space="preserve"> проектная 366 м3/</w:t>
            </w:r>
            <w:proofErr w:type="spellStart"/>
            <w:r w:rsidRPr="00E14805">
              <w:rPr>
                <w:rFonts w:ascii="Times New Roman" w:eastAsia="Times New Roman" w:hAnsi="Times New Roman" w:cs="Times New Roman"/>
                <w:sz w:val="24"/>
                <w:szCs w:val="24"/>
                <w:lang w:eastAsia="ru-RU"/>
              </w:rPr>
              <w:t>сут</w:t>
            </w:r>
            <w:proofErr w:type="spellEnd"/>
          </w:p>
        </w:tc>
        <w:tc>
          <w:tcPr>
            <w:tcW w:w="738" w:type="pct"/>
          </w:tcPr>
          <w:p w:rsidR="009943D6" w:rsidRPr="00543E3C" w:rsidRDefault="009943D6" w:rsidP="009943D6">
            <w:pPr>
              <w:jc w:val="center"/>
              <w:rPr>
                <w:rFonts w:ascii="Times New Roman" w:hAnsi="Times New Roman" w:cs="Times New Roman"/>
                <w:sz w:val="24"/>
                <w:szCs w:val="24"/>
              </w:rPr>
            </w:pPr>
            <w:r>
              <w:rPr>
                <w:rFonts w:ascii="Times New Roman" w:hAnsi="Times New Roman" w:cs="Times New Roman"/>
                <w:sz w:val="24"/>
                <w:szCs w:val="24"/>
              </w:rPr>
              <w:t xml:space="preserve">шт. </w:t>
            </w:r>
          </w:p>
        </w:tc>
        <w:tc>
          <w:tcPr>
            <w:tcW w:w="591" w:type="pct"/>
          </w:tcPr>
          <w:p w:rsidR="009943D6" w:rsidRPr="00543E3C" w:rsidRDefault="009943D6" w:rsidP="00C65387">
            <w:pPr>
              <w:jc w:val="center"/>
              <w:rPr>
                <w:rFonts w:ascii="Times New Roman" w:hAnsi="Times New Roman" w:cs="Times New Roman"/>
                <w:sz w:val="24"/>
                <w:szCs w:val="24"/>
              </w:rPr>
            </w:pPr>
            <w:r>
              <w:rPr>
                <w:rFonts w:ascii="Times New Roman" w:hAnsi="Times New Roman" w:cs="Times New Roman"/>
                <w:sz w:val="24"/>
                <w:szCs w:val="24"/>
              </w:rPr>
              <w:t>1</w:t>
            </w:r>
          </w:p>
        </w:tc>
        <w:tc>
          <w:tcPr>
            <w:tcW w:w="959"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строительство</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строительства</w:t>
            </w:r>
          </w:p>
        </w:tc>
      </w:tr>
      <w:tr w:rsidR="009943D6" w:rsidRPr="00543E3C" w:rsidTr="00C65387">
        <w:tc>
          <w:tcPr>
            <w:tcW w:w="5000" w:type="pct"/>
            <w:gridSpan w:val="6"/>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с. Никитовка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19</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Сети водоснабжения d 50 </w:t>
            </w:r>
          </w:p>
        </w:tc>
        <w:tc>
          <w:tcPr>
            <w:tcW w:w="738" w:type="pct"/>
          </w:tcPr>
          <w:p w:rsidR="009943D6" w:rsidRPr="00543E3C" w:rsidRDefault="009943D6" w:rsidP="009943D6">
            <w:pPr>
              <w:spacing w:after="200"/>
              <w:jc w:val="center"/>
              <w:rPr>
                <w:rFonts w:ascii="Times New Roman" w:hAnsi="Times New Roman" w:cs="Times New Roman"/>
                <w:sz w:val="24"/>
                <w:szCs w:val="24"/>
              </w:rPr>
            </w:pPr>
            <w:r w:rsidRPr="00543E3C">
              <w:rPr>
                <w:rFonts w:ascii="Times New Roman" w:hAnsi="Times New Roman" w:cs="Times New Roman"/>
                <w:sz w:val="24"/>
                <w:szCs w:val="24"/>
              </w:rPr>
              <w:t>м</w:t>
            </w:r>
          </w:p>
        </w:tc>
        <w:tc>
          <w:tcPr>
            <w:tcW w:w="591"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1790</w:t>
            </w:r>
          </w:p>
        </w:tc>
        <w:tc>
          <w:tcPr>
            <w:tcW w:w="959" w:type="pct"/>
          </w:tcPr>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строительство</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20</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Сети водоснабжения d </w:t>
            </w:r>
          </w:p>
        </w:tc>
        <w:tc>
          <w:tcPr>
            <w:tcW w:w="738" w:type="pct"/>
          </w:tcPr>
          <w:p w:rsidR="009943D6" w:rsidRPr="00543E3C" w:rsidRDefault="009943D6" w:rsidP="009943D6">
            <w:pPr>
              <w:spacing w:after="200"/>
              <w:jc w:val="center"/>
              <w:rPr>
                <w:rFonts w:ascii="Times New Roman" w:hAnsi="Times New Roman" w:cs="Times New Roman"/>
                <w:sz w:val="24"/>
                <w:szCs w:val="24"/>
              </w:rPr>
            </w:pPr>
            <w:r w:rsidRPr="00543E3C">
              <w:rPr>
                <w:rFonts w:ascii="Times New Roman" w:hAnsi="Times New Roman" w:cs="Times New Roman"/>
                <w:sz w:val="24"/>
                <w:szCs w:val="24"/>
              </w:rPr>
              <w:t>м</w:t>
            </w:r>
          </w:p>
        </w:tc>
        <w:tc>
          <w:tcPr>
            <w:tcW w:w="591"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1230</w:t>
            </w:r>
          </w:p>
        </w:tc>
        <w:tc>
          <w:tcPr>
            <w:tcW w:w="959" w:type="pct"/>
          </w:tcPr>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строительство</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21</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Резервуар чистой воды V = 3 м3</w:t>
            </w:r>
          </w:p>
        </w:tc>
        <w:tc>
          <w:tcPr>
            <w:tcW w:w="738" w:type="pct"/>
          </w:tcPr>
          <w:p w:rsidR="009943D6" w:rsidRPr="00543E3C" w:rsidRDefault="009943D6" w:rsidP="009943D6">
            <w:pPr>
              <w:spacing w:after="200"/>
              <w:jc w:val="center"/>
              <w:rPr>
                <w:rFonts w:ascii="Times New Roman" w:hAnsi="Times New Roman" w:cs="Times New Roman"/>
                <w:sz w:val="24"/>
                <w:szCs w:val="24"/>
              </w:rPr>
            </w:pPr>
            <w:r>
              <w:rPr>
                <w:rFonts w:ascii="Times New Roman" w:hAnsi="Times New Roman" w:cs="Times New Roman"/>
                <w:sz w:val="24"/>
                <w:szCs w:val="24"/>
              </w:rPr>
              <w:t>шт.</w:t>
            </w:r>
          </w:p>
        </w:tc>
        <w:tc>
          <w:tcPr>
            <w:tcW w:w="591"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1</w:t>
            </w:r>
          </w:p>
        </w:tc>
        <w:tc>
          <w:tcPr>
            <w:tcW w:w="959" w:type="pct"/>
          </w:tcPr>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реконструкция</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22</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Скважина, 3,8 м3/ч</w:t>
            </w:r>
          </w:p>
        </w:tc>
        <w:tc>
          <w:tcPr>
            <w:tcW w:w="738" w:type="pct"/>
          </w:tcPr>
          <w:p w:rsidR="009943D6" w:rsidRPr="00543E3C" w:rsidRDefault="009943D6" w:rsidP="009943D6">
            <w:pPr>
              <w:spacing w:after="200"/>
              <w:jc w:val="center"/>
              <w:rPr>
                <w:rFonts w:ascii="Times New Roman" w:hAnsi="Times New Roman" w:cs="Times New Roman"/>
                <w:sz w:val="24"/>
                <w:szCs w:val="24"/>
              </w:rPr>
            </w:pPr>
            <w:r>
              <w:rPr>
                <w:rFonts w:ascii="Times New Roman" w:hAnsi="Times New Roman" w:cs="Times New Roman"/>
                <w:sz w:val="24"/>
                <w:szCs w:val="24"/>
              </w:rPr>
              <w:t>шт.</w:t>
            </w:r>
          </w:p>
        </w:tc>
        <w:tc>
          <w:tcPr>
            <w:tcW w:w="591"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1</w:t>
            </w:r>
          </w:p>
        </w:tc>
        <w:tc>
          <w:tcPr>
            <w:tcW w:w="959" w:type="pct"/>
          </w:tcPr>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реконструкция</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23</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Водонапорная башня V = 3,31 м3</w:t>
            </w:r>
          </w:p>
        </w:tc>
        <w:tc>
          <w:tcPr>
            <w:tcW w:w="738"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 xml:space="preserve">шт. </w:t>
            </w:r>
          </w:p>
        </w:tc>
        <w:tc>
          <w:tcPr>
            <w:tcW w:w="591"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1</w:t>
            </w:r>
          </w:p>
        </w:tc>
        <w:tc>
          <w:tcPr>
            <w:tcW w:w="959" w:type="pct"/>
          </w:tcPr>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строительство</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строительства</w:t>
            </w:r>
          </w:p>
        </w:tc>
      </w:tr>
      <w:tr w:rsidR="009943D6" w:rsidRPr="00543E3C" w:rsidTr="00C65387">
        <w:tc>
          <w:tcPr>
            <w:tcW w:w="5000" w:type="pct"/>
            <w:gridSpan w:val="6"/>
          </w:tcPr>
          <w:p w:rsidR="009943D6" w:rsidRPr="00543E3C" w:rsidRDefault="009943D6" w:rsidP="009943D6">
            <w:pPr>
              <w:jc w:val="center"/>
              <w:rPr>
                <w:rFonts w:ascii="Times New Roman" w:hAnsi="Times New Roman" w:cs="Times New Roman"/>
                <w:sz w:val="24"/>
                <w:szCs w:val="28"/>
              </w:rPr>
            </w:pPr>
            <w:r w:rsidRPr="00E14805">
              <w:rPr>
                <w:rFonts w:ascii="Times New Roman" w:eastAsia="Times New Roman" w:hAnsi="Times New Roman" w:cs="Times New Roman"/>
                <w:sz w:val="24"/>
                <w:szCs w:val="24"/>
                <w:lang w:eastAsia="ru-RU"/>
              </w:rPr>
              <w:t>с. Совхоз Пожарский</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24</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Сети водоснабжения d 50 </w:t>
            </w:r>
          </w:p>
        </w:tc>
        <w:tc>
          <w:tcPr>
            <w:tcW w:w="738" w:type="pct"/>
          </w:tcPr>
          <w:p w:rsidR="009943D6" w:rsidRPr="00543E3C" w:rsidRDefault="009943D6" w:rsidP="009943D6">
            <w:pPr>
              <w:spacing w:after="200"/>
              <w:jc w:val="center"/>
              <w:rPr>
                <w:rFonts w:ascii="Times New Roman" w:hAnsi="Times New Roman" w:cs="Times New Roman"/>
                <w:sz w:val="24"/>
                <w:szCs w:val="24"/>
              </w:rPr>
            </w:pPr>
            <w:r w:rsidRPr="00543E3C">
              <w:rPr>
                <w:rFonts w:ascii="Times New Roman" w:hAnsi="Times New Roman" w:cs="Times New Roman"/>
                <w:sz w:val="24"/>
                <w:szCs w:val="24"/>
              </w:rPr>
              <w:t>м</w:t>
            </w:r>
          </w:p>
        </w:tc>
        <w:tc>
          <w:tcPr>
            <w:tcW w:w="591"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80</w:t>
            </w:r>
          </w:p>
        </w:tc>
        <w:tc>
          <w:tcPr>
            <w:tcW w:w="959" w:type="pct"/>
          </w:tcPr>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строительство</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25</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Сети водоснабжения d 50 </w:t>
            </w:r>
          </w:p>
        </w:tc>
        <w:tc>
          <w:tcPr>
            <w:tcW w:w="738" w:type="pct"/>
          </w:tcPr>
          <w:p w:rsidR="009943D6" w:rsidRPr="00543E3C" w:rsidRDefault="009943D6" w:rsidP="009943D6">
            <w:pPr>
              <w:spacing w:after="200"/>
              <w:jc w:val="center"/>
              <w:rPr>
                <w:rFonts w:ascii="Times New Roman" w:hAnsi="Times New Roman" w:cs="Times New Roman"/>
                <w:sz w:val="24"/>
                <w:szCs w:val="24"/>
              </w:rPr>
            </w:pPr>
            <w:r w:rsidRPr="00543E3C">
              <w:rPr>
                <w:rFonts w:ascii="Times New Roman" w:hAnsi="Times New Roman" w:cs="Times New Roman"/>
                <w:sz w:val="24"/>
                <w:szCs w:val="24"/>
              </w:rPr>
              <w:t>м</w:t>
            </w:r>
          </w:p>
        </w:tc>
        <w:tc>
          <w:tcPr>
            <w:tcW w:w="591"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875</w:t>
            </w:r>
          </w:p>
        </w:tc>
        <w:tc>
          <w:tcPr>
            <w:tcW w:w="959" w:type="pct"/>
          </w:tcPr>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реконструкция</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26</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 xml:space="preserve">Сети водоснабжения d 80 </w:t>
            </w:r>
          </w:p>
        </w:tc>
        <w:tc>
          <w:tcPr>
            <w:tcW w:w="738" w:type="pct"/>
          </w:tcPr>
          <w:p w:rsidR="009943D6" w:rsidRPr="00543E3C" w:rsidRDefault="009943D6" w:rsidP="009943D6">
            <w:pPr>
              <w:spacing w:after="200"/>
              <w:jc w:val="center"/>
              <w:rPr>
                <w:rFonts w:ascii="Times New Roman" w:hAnsi="Times New Roman" w:cs="Times New Roman"/>
                <w:sz w:val="24"/>
                <w:szCs w:val="24"/>
              </w:rPr>
            </w:pPr>
            <w:r w:rsidRPr="00543E3C">
              <w:rPr>
                <w:rFonts w:ascii="Times New Roman" w:hAnsi="Times New Roman" w:cs="Times New Roman"/>
                <w:sz w:val="24"/>
                <w:szCs w:val="24"/>
              </w:rPr>
              <w:t>м</w:t>
            </w:r>
          </w:p>
        </w:tc>
        <w:tc>
          <w:tcPr>
            <w:tcW w:w="591"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1090</w:t>
            </w:r>
          </w:p>
        </w:tc>
        <w:tc>
          <w:tcPr>
            <w:tcW w:w="959" w:type="pct"/>
          </w:tcPr>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реконструкция</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27</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Водонапорная башня V = 12 м3</w:t>
            </w:r>
          </w:p>
        </w:tc>
        <w:tc>
          <w:tcPr>
            <w:tcW w:w="738" w:type="pct"/>
          </w:tcPr>
          <w:p w:rsidR="009943D6" w:rsidRPr="00543E3C" w:rsidRDefault="009943D6" w:rsidP="009943D6">
            <w:pPr>
              <w:spacing w:after="200"/>
              <w:jc w:val="center"/>
              <w:rPr>
                <w:rFonts w:ascii="Times New Roman" w:hAnsi="Times New Roman" w:cs="Times New Roman"/>
                <w:sz w:val="24"/>
                <w:szCs w:val="24"/>
              </w:rPr>
            </w:pPr>
            <w:r>
              <w:rPr>
                <w:rFonts w:ascii="Times New Roman" w:hAnsi="Times New Roman" w:cs="Times New Roman"/>
                <w:sz w:val="24"/>
                <w:szCs w:val="24"/>
              </w:rPr>
              <w:t>шт.</w:t>
            </w:r>
          </w:p>
        </w:tc>
        <w:tc>
          <w:tcPr>
            <w:tcW w:w="591"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1</w:t>
            </w:r>
          </w:p>
        </w:tc>
        <w:tc>
          <w:tcPr>
            <w:tcW w:w="959" w:type="pct"/>
          </w:tcPr>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реконструкция</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строительства</w:t>
            </w:r>
          </w:p>
        </w:tc>
      </w:tr>
      <w:tr w:rsidR="009943D6" w:rsidRPr="00543E3C" w:rsidTr="00C65387">
        <w:tc>
          <w:tcPr>
            <w:tcW w:w="278"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28</w:t>
            </w:r>
          </w:p>
        </w:tc>
        <w:tc>
          <w:tcPr>
            <w:tcW w:w="1549" w:type="pct"/>
            <w:shd w:val="clear" w:color="auto" w:fill="auto"/>
            <w:vAlign w:val="center"/>
          </w:tcPr>
          <w:p w:rsidR="009943D6" w:rsidRPr="00E14805" w:rsidRDefault="009943D6" w:rsidP="009943D6">
            <w:pPr>
              <w:rPr>
                <w:rFonts w:ascii="Times New Roman" w:eastAsia="Times New Roman" w:hAnsi="Times New Roman" w:cs="Times New Roman"/>
                <w:sz w:val="24"/>
                <w:szCs w:val="24"/>
                <w:lang w:eastAsia="ru-RU"/>
              </w:rPr>
            </w:pPr>
            <w:r w:rsidRPr="00E14805">
              <w:rPr>
                <w:rFonts w:ascii="Times New Roman" w:eastAsia="Times New Roman" w:hAnsi="Times New Roman" w:cs="Times New Roman"/>
                <w:sz w:val="24"/>
                <w:szCs w:val="24"/>
                <w:lang w:eastAsia="ru-RU"/>
              </w:rPr>
              <w:t>Скважина, 60 м3/ч</w:t>
            </w:r>
          </w:p>
        </w:tc>
        <w:tc>
          <w:tcPr>
            <w:tcW w:w="738" w:type="pct"/>
          </w:tcPr>
          <w:p w:rsidR="009943D6" w:rsidRPr="00543E3C" w:rsidRDefault="009943D6" w:rsidP="009943D6">
            <w:pPr>
              <w:spacing w:after="200"/>
              <w:jc w:val="center"/>
              <w:rPr>
                <w:rFonts w:ascii="Times New Roman" w:hAnsi="Times New Roman" w:cs="Times New Roman"/>
                <w:sz w:val="24"/>
                <w:szCs w:val="24"/>
              </w:rPr>
            </w:pPr>
            <w:r>
              <w:rPr>
                <w:rFonts w:ascii="Times New Roman" w:hAnsi="Times New Roman" w:cs="Times New Roman"/>
                <w:sz w:val="24"/>
                <w:szCs w:val="24"/>
              </w:rPr>
              <w:t>шт.</w:t>
            </w:r>
          </w:p>
        </w:tc>
        <w:tc>
          <w:tcPr>
            <w:tcW w:w="591" w:type="pct"/>
          </w:tcPr>
          <w:p w:rsidR="009943D6" w:rsidRPr="00543E3C" w:rsidRDefault="009943D6" w:rsidP="009943D6">
            <w:pPr>
              <w:jc w:val="center"/>
              <w:rPr>
                <w:rFonts w:ascii="Times New Roman" w:hAnsi="Times New Roman" w:cs="Times New Roman"/>
                <w:sz w:val="24"/>
                <w:szCs w:val="28"/>
              </w:rPr>
            </w:pPr>
            <w:r>
              <w:rPr>
                <w:rFonts w:ascii="Times New Roman" w:hAnsi="Times New Roman" w:cs="Times New Roman"/>
                <w:sz w:val="24"/>
                <w:szCs w:val="28"/>
              </w:rPr>
              <w:t>1</w:t>
            </w:r>
          </w:p>
        </w:tc>
        <w:tc>
          <w:tcPr>
            <w:tcW w:w="959" w:type="pct"/>
          </w:tcPr>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реконструкция</w:t>
            </w:r>
          </w:p>
        </w:tc>
        <w:tc>
          <w:tcPr>
            <w:tcW w:w="885" w:type="pct"/>
          </w:tcPr>
          <w:p w:rsidR="009943D6" w:rsidRPr="00543E3C" w:rsidRDefault="009943D6" w:rsidP="009943D6">
            <w:pPr>
              <w:jc w:val="center"/>
              <w:rPr>
                <w:rFonts w:ascii="Times New Roman" w:hAnsi="Times New Roman" w:cs="Times New Roman"/>
                <w:sz w:val="24"/>
                <w:szCs w:val="24"/>
              </w:rPr>
            </w:pPr>
            <w:r w:rsidRPr="00543E3C">
              <w:rPr>
                <w:rFonts w:ascii="Times New Roman" w:hAnsi="Times New Roman" w:cs="Times New Roman"/>
                <w:sz w:val="24"/>
                <w:szCs w:val="24"/>
              </w:rPr>
              <w:t>1 очередь</w:t>
            </w:r>
          </w:p>
          <w:p w:rsidR="009943D6" w:rsidRPr="00543E3C" w:rsidRDefault="009943D6" w:rsidP="009943D6">
            <w:pPr>
              <w:jc w:val="center"/>
              <w:rPr>
                <w:rFonts w:ascii="Times New Roman" w:hAnsi="Times New Roman" w:cs="Times New Roman"/>
                <w:sz w:val="24"/>
                <w:szCs w:val="28"/>
              </w:rPr>
            </w:pPr>
            <w:r w:rsidRPr="00543E3C">
              <w:rPr>
                <w:rFonts w:ascii="Times New Roman" w:hAnsi="Times New Roman" w:cs="Times New Roman"/>
                <w:sz w:val="24"/>
                <w:szCs w:val="24"/>
              </w:rPr>
              <w:t>строительства</w:t>
            </w:r>
          </w:p>
        </w:tc>
      </w:tr>
    </w:tbl>
    <w:p w:rsidR="00543E3C" w:rsidRPr="00543E3C" w:rsidRDefault="00543E3C" w:rsidP="00C65387">
      <w:pPr>
        <w:spacing w:after="0" w:line="240" w:lineRule="auto"/>
        <w:rPr>
          <w:rFonts w:ascii="Times New Roman" w:hAnsi="Times New Roman" w:cs="Times New Roman"/>
          <w:b/>
          <w:sz w:val="28"/>
          <w:szCs w:val="28"/>
        </w:rPr>
      </w:pPr>
    </w:p>
    <w:p w:rsidR="00543E3C" w:rsidRPr="00543E3C" w:rsidRDefault="00543E3C" w:rsidP="00C65387">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543E3C">
        <w:rPr>
          <w:rFonts w:ascii="Times New Roman" w:hAnsi="Times New Roman" w:cs="Times New Roman"/>
          <w:b/>
          <w:sz w:val="28"/>
          <w:szCs w:val="28"/>
        </w:rPr>
        <w:t>Показатели надежности функционирования каждой системы коммунальной инфраструктуры, перспективы их развития, а также показатели качества коммунальных ресурсов</w:t>
      </w:r>
    </w:p>
    <w:p w:rsidR="00543E3C" w:rsidRPr="00543E3C" w:rsidRDefault="00543E3C" w:rsidP="00C65387">
      <w:pPr>
        <w:spacing w:after="0" w:line="240" w:lineRule="auto"/>
        <w:ind w:firstLine="709"/>
        <w:jc w:val="center"/>
        <w:rPr>
          <w:rFonts w:ascii="Times New Roman" w:hAnsi="Times New Roman" w:cs="Times New Roman"/>
          <w:b/>
          <w:sz w:val="28"/>
          <w:szCs w:val="28"/>
        </w:rPr>
      </w:pPr>
    </w:p>
    <w:p w:rsidR="00543E3C" w:rsidRPr="00543E3C" w:rsidRDefault="00543E3C" w:rsidP="00E14A75">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1 км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r w:rsidR="00E14A75">
        <w:rPr>
          <w:rFonts w:ascii="Times New Roman" w:hAnsi="Times New Roman" w:cs="Times New Roman"/>
          <w:sz w:val="28"/>
          <w:szCs w:val="28"/>
        </w:rPr>
        <w:t xml:space="preserve"> </w:t>
      </w:r>
      <w:r w:rsidRPr="00543E3C">
        <w:rPr>
          <w:rFonts w:ascii="Times New Roman" w:hAnsi="Times New Roman" w:cs="Times New Roman"/>
          <w:sz w:val="28"/>
          <w:szCs w:val="28"/>
        </w:rPr>
        <w:t xml:space="preserve">К показателям надежности, качества, энергетической эффективности объектов коммунального хозяйства относятся: </w:t>
      </w:r>
    </w:p>
    <w:p w:rsidR="00543E3C" w:rsidRPr="00C65387" w:rsidRDefault="00543E3C" w:rsidP="00C65387">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t xml:space="preserve">показатели качества коммунальных ресурсов; </w:t>
      </w:r>
    </w:p>
    <w:p w:rsidR="00543E3C" w:rsidRPr="00C65387" w:rsidRDefault="00543E3C" w:rsidP="00C65387">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t xml:space="preserve">показатели надежности и бесперебойности снабжения населения ресурсами; </w:t>
      </w:r>
    </w:p>
    <w:p w:rsidR="00543E3C" w:rsidRPr="00C65387" w:rsidRDefault="00543E3C" w:rsidP="00C65387">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t>показатели эффективности использования ресурсов, в том числе уровень потерь энергоресурсов;</w:t>
      </w:r>
    </w:p>
    <w:p w:rsidR="00543E3C" w:rsidRPr="00C65387" w:rsidRDefault="00543E3C" w:rsidP="00C65387">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t xml:space="preserve">использование современных систем проводящего оборудования исключающих потери энергоресурсов; </w:t>
      </w:r>
    </w:p>
    <w:p w:rsidR="00543E3C" w:rsidRPr="00C65387" w:rsidRDefault="00543E3C" w:rsidP="00C65387">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t>экономическая эффективность и экологическая безопасность, гарантированное полное обеспечение энергоресурсами, энергетическая безопасность поселения.</w:t>
      </w:r>
    </w:p>
    <w:p w:rsidR="00543E3C" w:rsidRPr="00543E3C" w:rsidRDefault="00543E3C" w:rsidP="00C65387">
      <w:pPr>
        <w:spacing w:after="0" w:line="240" w:lineRule="auto"/>
        <w:ind w:firstLine="709"/>
        <w:jc w:val="center"/>
        <w:rPr>
          <w:rFonts w:ascii="Times New Roman" w:hAnsi="Times New Roman" w:cs="Times New Roman"/>
          <w:b/>
          <w:sz w:val="28"/>
          <w:szCs w:val="28"/>
        </w:rPr>
      </w:pPr>
      <w:r w:rsidRPr="00543E3C">
        <w:rPr>
          <w:rFonts w:ascii="Times New Roman" w:hAnsi="Times New Roman" w:cs="Times New Roman"/>
          <w:b/>
          <w:sz w:val="28"/>
          <w:szCs w:val="28"/>
        </w:rPr>
        <w:t>Показатели качества и надежности снабжения потребителей коммунальных услуг</w:t>
      </w:r>
    </w:p>
    <w:tbl>
      <w:tblPr>
        <w:tblStyle w:val="2"/>
        <w:tblW w:w="0" w:type="auto"/>
        <w:tblLook w:val="04A0" w:firstRow="1" w:lastRow="0" w:firstColumn="1" w:lastColumn="0" w:noHBand="0" w:noVBand="1"/>
      </w:tblPr>
      <w:tblGrid>
        <w:gridCol w:w="549"/>
        <w:gridCol w:w="2154"/>
        <w:gridCol w:w="846"/>
        <w:gridCol w:w="2332"/>
        <w:gridCol w:w="2065"/>
        <w:gridCol w:w="2191"/>
      </w:tblGrid>
      <w:tr w:rsidR="00543E3C" w:rsidRPr="00543E3C" w:rsidTr="00543E3C">
        <w:tc>
          <w:tcPr>
            <w:tcW w:w="550" w:type="dxa"/>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 п/п</w:t>
            </w:r>
          </w:p>
        </w:tc>
        <w:tc>
          <w:tcPr>
            <w:tcW w:w="2154" w:type="dxa"/>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Наименование показателя</w:t>
            </w:r>
          </w:p>
        </w:tc>
        <w:tc>
          <w:tcPr>
            <w:tcW w:w="846" w:type="dxa"/>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Ед. изм.</w:t>
            </w:r>
          </w:p>
        </w:tc>
        <w:tc>
          <w:tcPr>
            <w:tcW w:w="0" w:type="auto"/>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Порядок расчета</w:t>
            </w:r>
          </w:p>
        </w:tc>
        <w:tc>
          <w:tcPr>
            <w:tcW w:w="0" w:type="auto"/>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Источник информации</w:t>
            </w:r>
          </w:p>
        </w:tc>
        <w:tc>
          <w:tcPr>
            <w:tcW w:w="0" w:type="auto"/>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Критерий эффективности</w:t>
            </w:r>
          </w:p>
        </w:tc>
      </w:tr>
      <w:tr w:rsidR="00543E3C" w:rsidRPr="00543E3C" w:rsidTr="00543E3C">
        <w:tc>
          <w:tcPr>
            <w:tcW w:w="550" w:type="dxa"/>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1</w:t>
            </w:r>
          </w:p>
        </w:tc>
        <w:tc>
          <w:tcPr>
            <w:tcW w:w="2154"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Аварийность</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систем</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коммунальной</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инфраструктуры</w:t>
            </w:r>
          </w:p>
        </w:tc>
        <w:tc>
          <w:tcPr>
            <w:tcW w:w="846"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ед./км</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Отношение</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количества аварий</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на системах</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коммунальной</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инфраструктуры к</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протяженности сетей</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Организация</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коммунального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комплекса</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Частота аварий</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всех</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коммунальных</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систем,</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находящихся 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эксплуатации</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предприятия, не</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выше одной за</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10 лет</w:t>
            </w:r>
          </w:p>
        </w:tc>
      </w:tr>
      <w:tr w:rsidR="00543E3C" w:rsidRPr="00543E3C" w:rsidTr="00543E3C">
        <w:tc>
          <w:tcPr>
            <w:tcW w:w="550" w:type="dxa"/>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2</w:t>
            </w:r>
          </w:p>
        </w:tc>
        <w:tc>
          <w:tcPr>
            <w:tcW w:w="2154"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Соответствие</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взятых на анализ</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проб</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коммунальных</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ресурсов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нормативным</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требованиям</w:t>
            </w:r>
          </w:p>
        </w:tc>
        <w:tc>
          <w:tcPr>
            <w:tcW w:w="846"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шт.</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Отношение</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количества взятых</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проб к количеству</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проб отвечающих</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требованиям</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нормативов</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Организация</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коммунального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комплекса</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1</w:t>
            </w:r>
          </w:p>
        </w:tc>
      </w:tr>
      <w:tr w:rsidR="00543E3C" w:rsidRPr="00543E3C" w:rsidTr="00543E3C">
        <w:tc>
          <w:tcPr>
            <w:tcW w:w="550" w:type="dxa"/>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3</w:t>
            </w:r>
          </w:p>
        </w:tc>
        <w:tc>
          <w:tcPr>
            <w:tcW w:w="2154"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Перебои 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водоснабжении</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lastRenderedPageBreak/>
              <w:t>потребителей</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(холодной воды)</w:t>
            </w:r>
          </w:p>
        </w:tc>
        <w:tc>
          <w:tcPr>
            <w:tcW w:w="846"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lastRenderedPageBreak/>
              <w:t>час</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Продолжительность</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отключений и</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lastRenderedPageBreak/>
              <w:t>количество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отключений</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lastRenderedPageBreak/>
              <w:t>Организация</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коммунального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lastRenderedPageBreak/>
              <w:t>комплекса</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lastRenderedPageBreak/>
              <w:t>0 (допускается</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отключение на</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lastRenderedPageBreak/>
              <w:t>срок не более 8</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часов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(суммарно) 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течение 1</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месяца или 4</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часа</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единовременно</w:t>
            </w:r>
          </w:p>
        </w:tc>
      </w:tr>
      <w:tr w:rsidR="00543E3C" w:rsidRPr="00543E3C" w:rsidTr="00543E3C">
        <w:tc>
          <w:tcPr>
            <w:tcW w:w="550" w:type="dxa"/>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lastRenderedPageBreak/>
              <w:t>4</w:t>
            </w:r>
          </w:p>
        </w:tc>
        <w:tc>
          <w:tcPr>
            <w:tcW w:w="2154"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Перебои 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электроснабжении</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потребителей</w:t>
            </w:r>
          </w:p>
        </w:tc>
        <w:tc>
          <w:tcPr>
            <w:tcW w:w="846"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час</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Продолжительность</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отключений и</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количество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отключений</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Организация</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коммунального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комплекса</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0 (2 часа - при</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наличии двух</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независимых</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взаимно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резервирующих</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источников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питания; 24 часа</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 при наличии</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одного источника</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питания)</w:t>
            </w:r>
          </w:p>
        </w:tc>
      </w:tr>
      <w:tr w:rsidR="00543E3C" w:rsidRPr="00543E3C" w:rsidTr="00543E3C">
        <w:tc>
          <w:tcPr>
            <w:tcW w:w="550" w:type="dxa"/>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5</w:t>
            </w:r>
          </w:p>
        </w:tc>
        <w:tc>
          <w:tcPr>
            <w:tcW w:w="2154"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Перебои 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теплоснабжении</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потребителей</w:t>
            </w:r>
          </w:p>
        </w:tc>
        <w:tc>
          <w:tcPr>
            <w:tcW w:w="846"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час</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Продолжительность</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отключений и</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количество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отключений 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течение</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отопительного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периода</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Организация</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коммунального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комплекса</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0 (допускается</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отключение на</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срок не более 24</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часов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(суммарно) 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течение 1</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месяца)</w:t>
            </w:r>
          </w:p>
        </w:tc>
      </w:tr>
      <w:tr w:rsidR="00543E3C" w:rsidRPr="00543E3C" w:rsidTr="00543E3C">
        <w:tc>
          <w:tcPr>
            <w:tcW w:w="550" w:type="dxa"/>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6</w:t>
            </w:r>
          </w:p>
        </w:tc>
        <w:tc>
          <w:tcPr>
            <w:tcW w:w="2154"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Готовность системы</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теплоснабжения к</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отопительному</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сезону (для</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теплоснабжения)</w:t>
            </w:r>
          </w:p>
        </w:tc>
        <w:tc>
          <w:tcPr>
            <w:tcW w:w="846" w:type="dxa"/>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Ед.</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Отношение</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нормативной</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мощности</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водогрейных котлов,</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готовых к</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отопительному</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периоду к</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присоединенной</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нагрузке</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потребителей</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Организация</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коммунального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комплекса</w:t>
            </w:r>
          </w:p>
        </w:tc>
        <w:tc>
          <w:tcPr>
            <w:tcW w:w="0" w:type="auto"/>
          </w:tcPr>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Не ниже 0,98 по</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отношению к</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самому</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удаленному от</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источника</w:t>
            </w:r>
          </w:p>
          <w:p w:rsidR="00543E3C" w:rsidRPr="00543E3C" w:rsidRDefault="00543E3C" w:rsidP="00543E3C">
            <w:pPr>
              <w:jc w:val="both"/>
              <w:rPr>
                <w:rFonts w:ascii="Times New Roman" w:hAnsi="Times New Roman" w:cs="Times New Roman"/>
                <w:sz w:val="24"/>
                <w:szCs w:val="28"/>
              </w:rPr>
            </w:pPr>
            <w:r w:rsidRPr="00543E3C">
              <w:rPr>
                <w:rFonts w:ascii="Times New Roman" w:hAnsi="Times New Roman" w:cs="Times New Roman"/>
                <w:sz w:val="24"/>
                <w:szCs w:val="28"/>
              </w:rPr>
              <w:t>потребителю</w:t>
            </w:r>
          </w:p>
        </w:tc>
      </w:tr>
    </w:tbl>
    <w:p w:rsidR="00C81922" w:rsidRPr="00543E3C" w:rsidRDefault="00C81922" w:rsidP="00543E3C">
      <w:pPr>
        <w:spacing w:after="0" w:line="360" w:lineRule="auto"/>
        <w:jc w:val="both"/>
        <w:rPr>
          <w:rFonts w:ascii="Times New Roman" w:hAnsi="Times New Roman" w:cs="Times New Roman"/>
          <w:sz w:val="28"/>
          <w:szCs w:val="28"/>
        </w:rPr>
      </w:pPr>
    </w:p>
    <w:p w:rsidR="00543E3C" w:rsidRPr="00543E3C" w:rsidRDefault="00543E3C" w:rsidP="00EC0ADC">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543E3C">
        <w:rPr>
          <w:rFonts w:ascii="Times New Roman" w:hAnsi="Times New Roman" w:cs="Times New Roman"/>
          <w:b/>
          <w:sz w:val="28"/>
          <w:szCs w:val="28"/>
        </w:rPr>
        <w:t>Мероприятия, направленные на качественное и бесперебойное обеспечение тепло-, водоснабжения и водоотведения новых объектов капитального строительства</w:t>
      </w:r>
    </w:p>
    <w:p w:rsidR="00543E3C" w:rsidRPr="00543E3C" w:rsidRDefault="00543E3C" w:rsidP="00C65387">
      <w:pPr>
        <w:spacing w:after="0" w:line="240" w:lineRule="auto"/>
        <w:jc w:val="center"/>
        <w:rPr>
          <w:rFonts w:ascii="Times New Roman" w:hAnsi="Times New Roman" w:cs="Times New Roman"/>
          <w:b/>
          <w:sz w:val="28"/>
          <w:szCs w:val="28"/>
        </w:rPr>
      </w:pPr>
    </w:p>
    <w:p w:rsidR="00543E3C" w:rsidRPr="00543E3C" w:rsidRDefault="00543E3C" w:rsidP="00543E3C">
      <w:pPr>
        <w:spacing w:after="0" w:line="360" w:lineRule="auto"/>
        <w:ind w:firstLine="709"/>
        <w:jc w:val="both"/>
        <w:rPr>
          <w:rFonts w:ascii="Times New Roman" w:hAnsi="Times New Roman" w:cs="Times New Roman"/>
          <w:b/>
          <w:sz w:val="28"/>
          <w:szCs w:val="28"/>
        </w:rPr>
      </w:pPr>
      <w:r w:rsidRPr="00543E3C">
        <w:rPr>
          <w:rFonts w:ascii="Times New Roman" w:hAnsi="Times New Roman" w:cs="Times New Roman"/>
          <w:b/>
          <w:sz w:val="28"/>
          <w:szCs w:val="28"/>
        </w:rPr>
        <w:t>Система водоснабжения:</w:t>
      </w:r>
    </w:p>
    <w:p w:rsidR="00543E3C" w:rsidRPr="00C65387" w:rsidRDefault="00543E3C" w:rsidP="00C65387">
      <w:pPr>
        <w:pStyle w:val="a3"/>
        <w:numPr>
          <w:ilvl w:val="0"/>
          <w:numId w:val="17"/>
        </w:numPr>
        <w:tabs>
          <w:tab w:val="left" w:pos="1134"/>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t xml:space="preserve">постоянное улучшение качества предоставления услуг водоснабжения потребителям (абонентам); </w:t>
      </w:r>
    </w:p>
    <w:p w:rsidR="00543E3C" w:rsidRPr="00C65387" w:rsidRDefault="00543E3C" w:rsidP="00C65387">
      <w:pPr>
        <w:pStyle w:val="a3"/>
        <w:numPr>
          <w:ilvl w:val="0"/>
          <w:numId w:val="17"/>
        </w:numPr>
        <w:tabs>
          <w:tab w:val="left" w:pos="1134"/>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t xml:space="preserve">удовлетворение потребности в обеспечении услугой водоснабжения всех существующих потребителей; </w:t>
      </w:r>
    </w:p>
    <w:p w:rsidR="00543E3C" w:rsidRPr="00C65387" w:rsidRDefault="00543E3C" w:rsidP="00C65387">
      <w:pPr>
        <w:pStyle w:val="a3"/>
        <w:numPr>
          <w:ilvl w:val="0"/>
          <w:numId w:val="17"/>
        </w:numPr>
        <w:tabs>
          <w:tab w:val="left" w:pos="1134"/>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t xml:space="preserve">удовлетворение потребности в обеспечении услугой водоснабжения новых объектов капитального строительства; </w:t>
      </w:r>
    </w:p>
    <w:p w:rsidR="00543E3C" w:rsidRPr="00C65387" w:rsidRDefault="00543E3C" w:rsidP="00C65387">
      <w:pPr>
        <w:pStyle w:val="a3"/>
        <w:numPr>
          <w:ilvl w:val="0"/>
          <w:numId w:val="17"/>
        </w:numPr>
        <w:tabs>
          <w:tab w:val="left" w:pos="1134"/>
        </w:tabs>
        <w:spacing w:after="0" w:line="360" w:lineRule="auto"/>
        <w:ind w:left="0" w:firstLine="709"/>
        <w:jc w:val="both"/>
        <w:rPr>
          <w:rFonts w:ascii="Times New Roman" w:hAnsi="Times New Roman" w:cs="Times New Roman"/>
          <w:sz w:val="28"/>
          <w:szCs w:val="28"/>
        </w:rPr>
      </w:pPr>
      <w:r w:rsidRPr="00C65387">
        <w:rPr>
          <w:rFonts w:ascii="Times New Roman" w:hAnsi="Times New Roman" w:cs="Times New Roman"/>
          <w:sz w:val="28"/>
          <w:szCs w:val="28"/>
        </w:rPr>
        <w:lastRenderedPageBreak/>
        <w:t>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543E3C" w:rsidRPr="00543E3C" w:rsidRDefault="00543E3C" w:rsidP="00543E3C">
      <w:pPr>
        <w:spacing w:after="0" w:line="360" w:lineRule="auto"/>
        <w:ind w:firstLine="709"/>
        <w:jc w:val="both"/>
        <w:rPr>
          <w:rFonts w:ascii="Times New Roman" w:hAnsi="Times New Roman" w:cs="Times New Roman"/>
          <w:b/>
          <w:sz w:val="28"/>
          <w:szCs w:val="28"/>
        </w:rPr>
      </w:pPr>
      <w:r w:rsidRPr="00543E3C">
        <w:rPr>
          <w:rFonts w:ascii="Times New Roman" w:hAnsi="Times New Roman" w:cs="Times New Roman"/>
          <w:b/>
          <w:sz w:val="28"/>
          <w:szCs w:val="28"/>
        </w:rPr>
        <w:t>Система водоотведения:</w:t>
      </w:r>
    </w:p>
    <w:p w:rsidR="00543E3C" w:rsidRPr="00543E3C" w:rsidRDefault="00543E3C" w:rsidP="00C65387">
      <w:pPr>
        <w:pStyle w:val="a3"/>
        <w:numPr>
          <w:ilvl w:val="0"/>
          <w:numId w:val="19"/>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генеральным планом развития Сельского поселения предусмотрено создание централизованной системы водоотведения; </w:t>
      </w:r>
    </w:p>
    <w:p w:rsidR="00543E3C" w:rsidRPr="00543E3C" w:rsidRDefault="00543E3C" w:rsidP="00C65387">
      <w:pPr>
        <w:pStyle w:val="a3"/>
        <w:numPr>
          <w:ilvl w:val="0"/>
          <w:numId w:val="19"/>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для подачи на очистные сооружения сточных вод, которые будут поступать по самотечным канализационным сетям планируется строительство КНС;</w:t>
      </w:r>
    </w:p>
    <w:p w:rsidR="00543E3C" w:rsidRPr="00543E3C" w:rsidRDefault="00543E3C" w:rsidP="00C65387">
      <w:pPr>
        <w:pStyle w:val="a3"/>
        <w:numPr>
          <w:ilvl w:val="0"/>
          <w:numId w:val="19"/>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канализационные насосные станции (КНС) предназначены для перекачки хозяйственно-бытовых, ливневых и промышленных сточных вод от мест их образова</w:t>
      </w:r>
      <w:r w:rsidR="00AD6C31">
        <w:rPr>
          <w:rFonts w:ascii="Times New Roman" w:hAnsi="Times New Roman" w:cs="Times New Roman"/>
          <w:sz w:val="28"/>
          <w:szCs w:val="28"/>
        </w:rPr>
        <w:t>ния до мест очистки или сброса.</w:t>
      </w:r>
    </w:p>
    <w:p w:rsidR="00543E3C" w:rsidRPr="00543E3C" w:rsidRDefault="00543E3C" w:rsidP="00543E3C">
      <w:pPr>
        <w:spacing w:after="0" w:line="360" w:lineRule="auto"/>
        <w:ind w:firstLine="709"/>
        <w:jc w:val="both"/>
        <w:rPr>
          <w:rFonts w:ascii="Times New Roman" w:hAnsi="Times New Roman" w:cs="Times New Roman"/>
          <w:b/>
          <w:sz w:val="28"/>
          <w:szCs w:val="28"/>
        </w:rPr>
      </w:pPr>
      <w:r w:rsidRPr="00543E3C">
        <w:rPr>
          <w:rFonts w:ascii="Times New Roman" w:hAnsi="Times New Roman" w:cs="Times New Roman"/>
          <w:b/>
          <w:sz w:val="28"/>
          <w:szCs w:val="28"/>
        </w:rPr>
        <w:t>Система сбора и утилизации твердых коммунальных отходов:</w:t>
      </w:r>
    </w:p>
    <w:p w:rsidR="00543E3C" w:rsidRPr="00543E3C" w:rsidRDefault="00543E3C" w:rsidP="00C65387">
      <w:pPr>
        <w:pStyle w:val="a3"/>
        <w:numPr>
          <w:ilvl w:val="0"/>
          <w:numId w:val="20"/>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изолирование отходов от населения;</w:t>
      </w:r>
    </w:p>
    <w:p w:rsidR="00543E3C" w:rsidRPr="00543E3C" w:rsidRDefault="00543E3C" w:rsidP="00C65387">
      <w:pPr>
        <w:pStyle w:val="a3"/>
        <w:numPr>
          <w:ilvl w:val="0"/>
          <w:numId w:val="20"/>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обеспечение охраны от загрязнения окружающей среды – почвы, поверхностных и подземных вод и атмосферы;</w:t>
      </w:r>
    </w:p>
    <w:p w:rsidR="00543E3C" w:rsidRPr="00543E3C" w:rsidRDefault="00543E3C" w:rsidP="00C65387">
      <w:pPr>
        <w:pStyle w:val="a3"/>
        <w:numPr>
          <w:ilvl w:val="0"/>
          <w:numId w:val="20"/>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обеспечение полной санитарно-эпидемиологической безопасности населения;</w:t>
      </w:r>
    </w:p>
    <w:p w:rsidR="00543E3C" w:rsidRPr="00543E3C" w:rsidRDefault="00543E3C" w:rsidP="00C65387">
      <w:pPr>
        <w:pStyle w:val="a3"/>
        <w:numPr>
          <w:ilvl w:val="0"/>
          <w:numId w:val="20"/>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разработка нормативных документов;</w:t>
      </w:r>
    </w:p>
    <w:p w:rsidR="00543E3C" w:rsidRPr="00543E3C" w:rsidRDefault="00543E3C" w:rsidP="00C65387">
      <w:pPr>
        <w:pStyle w:val="a3"/>
        <w:numPr>
          <w:ilvl w:val="0"/>
          <w:numId w:val="20"/>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максимальное извлечение из коммунальных отходов различных фракций вторичных ресурсов;</w:t>
      </w:r>
    </w:p>
    <w:p w:rsidR="00543E3C" w:rsidRPr="00543E3C" w:rsidRDefault="00543E3C" w:rsidP="00C65387">
      <w:pPr>
        <w:pStyle w:val="a3"/>
        <w:numPr>
          <w:ilvl w:val="0"/>
          <w:numId w:val="20"/>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совершенствование системы контроля и анализа образования ТКО.</w:t>
      </w:r>
    </w:p>
    <w:p w:rsidR="00543E3C" w:rsidRPr="00543E3C" w:rsidRDefault="00543E3C" w:rsidP="00C65387">
      <w:pPr>
        <w:pStyle w:val="a3"/>
        <w:numPr>
          <w:ilvl w:val="0"/>
          <w:numId w:val="20"/>
        </w:numPr>
        <w:tabs>
          <w:tab w:val="left" w:pos="1134"/>
        </w:tabs>
        <w:spacing w:after="0" w:line="24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создание системы экологического воспитания, образования и информирования населения по вопросам обращения с коммунальными отходами.</w:t>
      </w:r>
      <w:r w:rsidRPr="00543E3C">
        <w:rPr>
          <w:rFonts w:ascii="Times New Roman" w:hAnsi="Times New Roman" w:cs="Times New Roman"/>
          <w:sz w:val="28"/>
          <w:szCs w:val="28"/>
        </w:rPr>
        <w:cr/>
      </w:r>
    </w:p>
    <w:p w:rsidR="00543E3C" w:rsidRPr="00543E3C" w:rsidRDefault="00543E3C" w:rsidP="00C65387">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543E3C">
        <w:rPr>
          <w:rFonts w:ascii="Times New Roman" w:hAnsi="Times New Roman" w:cs="Times New Roman"/>
          <w:b/>
          <w:sz w:val="28"/>
          <w:szCs w:val="28"/>
        </w:rPr>
        <w:t>Мероприятия, направленные на повышение надежности водоснабжения и качества коммунальных ресурсов</w:t>
      </w:r>
    </w:p>
    <w:p w:rsidR="00543E3C" w:rsidRPr="00543E3C" w:rsidRDefault="00543E3C" w:rsidP="00C65387">
      <w:pPr>
        <w:spacing w:after="0" w:line="240" w:lineRule="auto"/>
        <w:ind w:firstLine="709"/>
        <w:jc w:val="center"/>
        <w:rPr>
          <w:rFonts w:ascii="Times New Roman" w:hAnsi="Times New Roman" w:cs="Times New Roman"/>
          <w:b/>
          <w:sz w:val="28"/>
          <w:szCs w:val="28"/>
        </w:rPr>
      </w:pPr>
    </w:p>
    <w:p w:rsidR="00543E3C" w:rsidRPr="00543E3C" w:rsidRDefault="00543E3C" w:rsidP="00543E3C">
      <w:pPr>
        <w:spacing w:after="0" w:line="360" w:lineRule="auto"/>
        <w:ind w:firstLine="709"/>
        <w:jc w:val="both"/>
        <w:rPr>
          <w:rFonts w:ascii="Times New Roman" w:hAnsi="Times New Roman" w:cs="Times New Roman"/>
          <w:b/>
          <w:sz w:val="28"/>
          <w:szCs w:val="28"/>
        </w:rPr>
      </w:pPr>
      <w:r w:rsidRPr="00543E3C">
        <w:rPr>
          <w:rFonts w:ascii="Times New Roman" w:hAnsi="Times New Roman" w:cs="Times New Roman"/>
          <w:b/>
          <w:sz w:val="28"/>
          <w:szCs w:val="28"/>
        </w:rPr>
        <w:t xml:space="preserve">Основными мероприятиями являются: </w:t>
      </w:r>
    </w:p>
    <w:p w:rsidR="00543E3C" w:rsidRPr="00C65387" w:rsidRDefault="00543E3C" w:rsidP="00C65387">
      <w:pPr>
        <w:pStyle w:val="a3"/>
        <w:numPr>
          <w:ilvl w:val="0"/>
          <w:numId w:val="21"/>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реконструкция ветхих водопроводных сетей и сооружений;</w:t>
      </w:r>
    </w:p>
    <w:p w:rsidR="00543E3C" w:rsidRPr="00543E3C" w:rsidRDefault="00543E3C" w:rsidP="00C65387">
      <w:pPr>
        <w:pStyle w:val="a3"/>
        <w:numPr>
          <w:ilvl w:val="0"/>
          <w:numId w:val="21"/>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проведение работ по уличному освещению (установка светильников, установка щита управления и учета, монтаж провода).</w:t>
      </w:r>
    </w:p>
    <w:p w:rsidR="00C81922" w:rsidRDefault="00C81922" w:rsidP="00655887">
      <w:pPr>
        <w:spacing w:after="0" w:line="240" w:lineRule="auto"/>
        <w:ind w:firstLine="709"/>
        <w:jc w:val="center"/>
        <w:rPr>
          <w:rFonts w:ascii="Times New Roman" w:hAnsi="Times New Roman" w:cs="Times New Roman"/>
          <w:b/>
          <w:sz w:val="28"/>
          <w:szCs w:val="28"/>
        </w:rPr>
      </w:pPr>
    </w:p>
    <w:p w:rsidR="00543E3C" w:rsidRPr="00543E3C" w:rsidRDefault="00543E3C" w:rsidP="00655887">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543E3C">
        <w:rPr>
          <w:rFonts w:ascii="Times New Roman" w:hAnsi="Times New Roman" w:cs="Times New Roman"/>
          <w:b/>
          <w:sz w:val="28"/>
          <w:szCs w:val="28"/>
        </w:rPr>
        <w:t>Мероприятия, направленные на улучшение экологической ситуации на территории Сельского поселения, с учетом достижения организациями, осуществляющими тепло-, водоснабжение, и организациями, оказывающими услуги по утилизации, обезвреживанию и захоронению твердых коммунальных отходов, нормативов допустимого воздействия на окружающую среду</w:t>
      </w:r>
    </w:p>
    <w:p w:rsidR="00543E3C" w:rsidRPr="00543E3C" w:rsidRDefault="00543E3C" w:rsidP="00655887">
      <w:pPr>
        <w:spacing w:after="0" w:line="240" w:lineRule="auto"/>
        <w:ind w:firstLine="709"/>
        <w:jc w:val="both"/>
        <w:rPr>
          <w:rFonts w:ascii="Times New Roman" w:hAnsi="Times New Roman" w:cs="Times New Roman"/>
          <w:b/>
          <w:sz w:val="28"/>
          <w:szCs w:val="28"/>
        </w:rPr>
      </w:pP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предприятия должны разработать комплекс природоохранных мероприятий, направленных на сокращение негативного влияния на окружающую среду: </w:t>
      </w:r>
    </w:p>
    <w:p w:rsidR="00543E3C" w:rsidRPr="00543E3C" w:rsidRDefault="00543E3C" w:rsidP="00655887">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удаление сухостойных и аварийных деревьев;</w:t>
      </w:r>
    </w:p>
    <w:p w:rsidR="00543E3C" w:rsidRPr="00543E3C" w:rsidRDefault="00543E3C" w:rsidP="00655887">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рекультивация территории несанкционированных свалок (вывоз отходов и дальнейшее их захоронение на специальных полигонах);</w:t>
      </w:r>
    </w:p>
    <w:p w:rsidR="00543E3C" w:rsidRPr="00543E3C" w:rsidRDefault="00543E3C" w:rsidP="00655887">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посадка деревьев;</w:t>
      </w:r>
    </w:p>
    <w:p w:rsidR="00543E3C" w:rsidRPr="00543E3C" w:rsidRDefault="00543E3C" w:rsidP="00655887">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увеличение охвата населения услугами по вывозу ТБО в поселении. </w:t>
      </w:r>
    </w:p>
    <w:p w:rsidR="00543E3C" w:rsidRPr="00543E3C" w:rsidRDefault="00543E3C" w:rsidP="00543E3C">
      <w:pPr>
        <w:spacing w:after="0" w:line="360" w:lineRule="auto"/>
        <w:ind w:firstLine="709"/>
        <w:jc w:val="both"/>
        <w:rPr>
          <w:rFonts w:ascii="Times New Roman" w:hAnsi="Times New Roman" w:cs="Times New Roman"/>
          <w:sz w:val="28"/>
          <w:szCs w:val="28"/>
        </w:rPr>
      </w:pPr>
    </w:p>
    <w:p w:rsidR="00543E3C" w:rsidRPr="00543E3C" w:rsidRDefault="00543E3C" w:rsidP="00EC0ADC">
      <w:pPr>
        <w:pStyle w:val="a3"/>
        <w:numPr>
          <w:ilvl w:val="0"/>
          <w:numId w:val="11"/>
        </w:numPr>
        <w:tabs>
          <w:tab w:val="left" w:pos="426"/>
        </w:tabs>
        <w:spacing w:after="0" w:line="240" w:lineRule="auto"/>
        <w:ind w:left="0" w:firstLine="0"/>
        <w:jc w:val="center"/>
        <w:rPr>
          <w:rFonts w:ascii="Times New Roman" w:hAnsi="Times New Roman" w:cs="Times New Roman"/>
          <w:b/>
          <w:sz w:val="28"/>
          <w:szCs w:val="28"/>
        </w:rPr>
      </w:pPr>
      <w:r w:rsidRPr="00543E3C">
        <w:rPr>
          <w:rFonts w:ascii="Times New Roman" w:hAnsi="Times New Roman" w:cs="Times New Roman"/>
          <w:b/>
          <w:sz w:val="28"/>
          <w:szCs w:val="28"/>
        </w:rPr>
        <w:t xml:space="preserve">Анализ фактических и плановых расходов на финансирование </w:t>
      </w:r>
      <w:r w:rsidRPr="00EC0ADC">
        <w:rPr>
          <w:rFonts w:ascii="Times New Roman" w:eastAsia="Times New Roman" w:hAnsi="Times New Roman" w:cs="Times New Roman"/>
          <w:b/>
          <w:sz w:val="28"/>
          <w:szCs w:val="28"/>
          <w:lang w:eastAsia="ru-RU"/>
        </w:rPr>
        <w:t>инвестиционных</w:t>
      </w:r>
      <w:r w:rsidRPr="00543E3C">
        <w:rPr>
          <w:rFonts w:ascii="Times New Roman" w:hAnsi="Times New Roman" w:cs="Times New Roman"/>
          <w:b/>
          <w:sz w:val="28"/>
          <w:szCs w:val="28"/>
        </w:rPr>
        <w:t xml:space="preserve"> проектов</w:t>
      </w:r>
      <w:r w:rsidRPr="00543E3C">
        <w:rPr>
          <w:rFonts w:ascii="Times New Roman" w:hAnsi="Times New Roman" w:cs="Times New Roman"/>
          <w:b/>
          <w:sz w:val="28"/>
          <w:szCs w:val="28"/>
        </w:rPr>
        <w:cr/>
      </w: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Реализация мероприятий Программы осуществляется </w:t>
      </w:r>
      <w:r w:rsidR="00AD6C31">
        <w:rPr>
          <w:rFonts w:ascii="Times New Roman" w:hAnsi="Times New Roman" w:cs="Times New Roman"/>
          <w:sz w:val="28"/>
          <w:szCs w:val="28"/>
        </w:rPr>
        <w:t>Сельского поселения</w:t>
      </w:r>
      <w:r w:rsidRPr="00543E3C">
        <w:rPr>
          <w:rFonts w:ascii="Times New Roman" w:hAnsi="Times New Roman" w:cs="Times New Roman"/>
          <w:sz w:val="28"/>
          <w:szCs w:val="28"/>
        </w:rPr>
        <w:t>. Для решения задач Программы предполагается использовать средства бюджета Пожарского муниципального района.</w:t>
      </w: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Пересмотр тарифов на ЖКУ производится в соответствии с действующим законодательством.</w:t>
      </w:r>
    </w:p>
    <w:p w:rsidR="00543E3C" w:rsidRPr="00543E3C" w:rsidRDefault="00543E3C" w:rsidP="00543E3C">
      <w:pPr>
        <w:spacing w:after="0" w:line="360" w:lineRule="auto"/>
        <w:ind w:firstLine="709"/>
        <w:jc w:val="center"/>
        <w:rPr>
          <w:rFonts w:ascii="Times New Roman" w:hAnsi="Times New Roman" w:cs="Times New Roman"/>
          <w:b/>
          <w:sz w:val="28"/>
          <w:szCs w:val="28"/>
        </w:rPr>
      </w:pPr>
      <w:r w:rsidRPr="00543E3C">
        <w:rPr>
          <w:rFonts w:ascii="Times New Roman" w:hAnsi="Times New Roman" w:cs="Times New Roman"/>
          <w:b/>
          <w:sz w:val="28"/>
          <w:szCs w:val="28"/>
        </w:rPr>
        <w:t>Прогноз финансирования коммунальной инфраструктуры</w:t>
      </w:r>
    </w:p>
    <w:tbl>
      <w:tblPr>
        <w:tblStyle w:val="2"/>
        <w:tblW w:w="5000" w:type="pct"/>
        <w:tblLook w:val="04A0" w:firstRow="1" w:lastRow="0" w:firstColumn="1" w:lastColumn="0" w:noHBand="0" w:noVBand="1"/>
      </w:tblPr>
      <w:tblGrid>
        <w:gridCol w:w="2028"/>
        <w:gridCol w:w="2028"/>
        <w:gridCol w:w="2027"/>
        <w:gridCol w:w="2027"/>
        <w:gridCol w:w="2027"/>
      </w:tblGrid>
      <w:tr w:rsidR="00543E3C" w:rsidRPr="00543E3C" w:rsidTr="00543E3C">
        <w:tc>
          <w:tcPr>
            <w:tcW w:w="1000" w:type="pct"/>
          </w:tcPr>
          <w:p w:rsidR="00543E3C" w:rsidRPr="00543E3C" w:rsidRDefault="00543E3C" w:rsidP="00543E3C">
            <w:pPr>
              <w:rPr>
                <w:rFonts w:ascii="Times New Roman" w:hAnsi="Times New Roman" w:cs="Times New Roman"/>
                <w:sz w:val="24"/>
                <w:szCs w:val="28"/>
              </w:rPr>
            </w:pPr>
            <w:r w:rsidRPr="00543E3C">
              <w:rPr>
                <w:rFonts w:ascii="Times New Roman" w:hAnsi="Times New Roman" w:cs="Times New Roman"/>
                <w:sz w:val="24"/>
                <w:szCs w:val="28"/>
              </w:rPr>
              <w:t>Период, год</w:t>
            </w:r>
          </w:p>
        </w:tc>
        <w:tc>
          <w:tcPr>
            <w:tcW w:w="1000" w:type="pct"/>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2021</w:t>
            </w:r>
          </w:p>
        </w:tc>
        <w:tc>
          <w:tcPr>
            <w:tcW w:w="1000" w:type="pct"/>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2022</w:t>
            </w:r>
          </w:p>
        </w:tc>
        <w:tc>
          <w:tcPr>
            <w:tcW w:w="1000" w:type="pct"/>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2023</w:t>
            </w:r>
          </w:p>
        </w:tc>
        <w:tc>
          <w:tcPr>
            <w:tcW w:w="1001" w:type="pct"/>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2024-2031</w:t>
            </w:r>
          </w:p>
        </w:tc>
      </w:tr>
      <w:tr w:rsidR="00543E3C" w:rsidRPr="00543E3C" w:rsidTr="00543E3C">
        <w:tc>
          <w:tcPr>
            <w:tcW w:w="1000" w:type="pct"/>
          </w:tcPr>
          <w:p w:rsidR="00543E3C" w:rsidRPr="00543E3C" w:rsidRDefault="00543E3C" w:rsidP="00543E3C">
            <w:pPr>
              <w:rPr>
                <w:rFonts w:ascii="Times New Roman" w:hAnsi="Times New Roman" w:cs="Times New Roman"/>
                <w:sz w:val="24"/>
                <w:szCs w:val="28"/>
              </w:rPr>
            </w:pPr>
            <w:r w:rsidRPr="00543E3C">
              <w:rPr>
                <w:rFonts w:ascii="Times New Roman" w:hAnsi="Times New Roman" w:cs="Times New Roman"/>
                <w:sz w:val="24"/>
                <w:szCs w:val="28"/>
              </w:rPr>
              <w:t>Объём поступлений, руб.</w:t>
            </w:r>
          </w:p>
        </w:tc>
        <w:tc>
          <w:tcPr>
            <w:tcW w:w="1000" w:type="pct"/>
          </w:tcPr>
          <w:p w:rsidR="00543E3C" w:rsidRPr="00543E3C" w:rsidRDefault="009943D6" w:rsidP="00543E3C">
            <w:pPr>
              <w:jc w:val="center"/>
              <w:rPr>
                <w:rFonts w:ascii="Times New Roman" w:hAnsi="Times New Roman" w:cs="Times New Roman"/>
                <w:sz w:val="24"/>
                <w:szCs w:val="28"/>
              </w:rPr>
            </w:pPr>
            <w:r>
              <w:rPr>
                <w:rFonts w:ascii="Times New Roman" w:hAnsi="Times New Roman" w:cs="Times New Roman"/>
                <w:sz w:val="24"/>
                <w:szCs w:val="28"/>
              </w:rPr>
              <w:t>8</w:t>
            </w:r>
            <w:r w:rsidR="00543E3C" w:rsidRPr="00543E3C">
              <w:rPr>
                <w:rFonts w:ascii="Times New Roman" w:hAnsi="Times New Roman" w:cs="Times New Roman"/>
                <w:sz w:val="24"/>
                <w:szCs w:val="28"/>
              </w:rPr>
              <w:t>00000</w:t>
            </w:r>
          </w:p>
        </w:tc>
        <w:tc>
          <w:tcPr>
            <w:tcW w:w="1000" w:type="pct"/>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300000</w:t>
            </w:r>
          </w:p>
        </w:tc>
        <w:tc>
          <w:tcPr>
            <w:tcW w:w="1000" w:type="pct"/>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300000</w:t>
            </w:r>
          </w:p>
        </w:tc>
        <w:tc>
          <w:tcPr>
            <w:tcW w:w="1001" w:type="pct"/>
          </w:tcPr>
          <w:p w:rsidR="00543E3C" w:rsidRPr="00543E3C" w:rsidRDefault="00543E3C" w:rsidP="00543E3C">
            <w:pPr>
              <w:jc w:val="center"/>
              <w:rPr>
                <w:rFonts w:ascii="Times New Roman" w:hAnsi="Times New Roman" w:cs="Times New Roman"/>
                <w:sz w:val="24"/>
                <w:szCs w:val="28"/>
              </w:rPr>
            </w:pPr>
            <w:r w:rsidRPr="00543E3C">
              <w:rPr>
                <w:rFonts w:ascii="Times New Roman" w:hAnsi="Times New Roman" w:cs="Times New Roman"/>
                <w:sz w:val="24"/>
                <w:szCs w:val="28"/>
              </w:rPr>
              <w:t>2400000</w:t>
            </w:r>
          </w:p>
        </w:tc>
      </w:tr>
    </w:tbl>
    <w:p w:rsidR="00543E3C" w:rsidRPr="00543E3C" w:rsidRDefault="00543E3C" w:rsidP="00543E3C">
      <w:pPr>
        <w:spacing w:after="0" w:line="360" w:lineRule="auto"/>
        <w:ind w:firstLine="709"/>
        <w:rPr>
          <w:rFonts w:ascii="Times New Roman" w:hAnsi="Times New Roman" w:cs="Times New Roman"/>
          <w:b/>
          <w:sz w:val="28"/>
          <w:szCs w:val="28"/>
        </w:rPr>
      </w:pP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Объемы финансирования коммунальной инфраструктуры могут изменяться при формировании бюджета Пожарского муниципального района на очередной финансовый год.</w:t>
      </w: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lastRenderedPageBreak/>
        <w:t>Анализ фактических расходов по инвестиционным проектам не производился в связи с тем, что все предлагаемые мероприятия будут реализовываться в период с 2021 по 2031 гг.</w:t>
      </w: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 </w:t>
      </w: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Контроль за реализацией Программы осуществляет по ит</w:t>
      </w:r>
      <w:r w:rsidR="009A0F76">
        <w:rPr>
          <w:rFonts w:ascii="Times New Roman" w:hAnsi="Times New Roman" w:cs="Times New Roman"/>
          <w:sz w:val="28"/>
          <w:szCs w:val="28"/>
        </w:rPr>
        <w:t xml:space="preserve">огам каждого года </w:t>
      </w:r>
      <w:r w:rsidR="00714205">
        <w:rPr>
          <w:rFonts w:ascii="Times New Roman" w:hAnsi="Times New Roman" w:cs="Times New Roman"/>
          <w:sz w:val="28"/>
          <w:szCs w:val="28"/>
        </w:rPr>
        <w:t xml:space="preserve">отдел жизнеобеспечения, дорожного хозяйства и транспортных услуг </w:t>
      </w:r>
      <w:r w:rsidR="009A0F76">
        <w:rPr>
          <w:rFonts w:ascii="Times New Roman" w:hAnsi="Times New Roman" w:cs="Times New Roman"/>
          <w:sz w:val="28"/>
          <w:szCs w:val="28"/>
        </w:rPr>
        <w:t>администрация Пожарского муниципального района</w:t>
      </w:r>
      <w:r w:rsidRPr="00543E3C">
        <w:rPr>
          <w:rFonts w:ascii="Times New Roman" w:hAnsi="Times New Roman" w:cs="Times New Roman"/>
          <w:sz w:val="28"/>
          <w:szCs w:val="28"/>
        </w:rPr>
        <w:t xml:space="preserve">. </w:t>
      </w:r>
    </w:p>
    <w:p w:rsidR="00543E3C" w:rsidRPr="00543E3C" w:rsidRDefault="00543E3C" w:rsidP="00543E3C">
      <w:pPr>
        <w:spacing w:after="0" w:line="360" w:lineRule="auto"/>
        <w:ind w:firstLine="709"/>
        <w:jc w:val="center"/>
        <w:rPr>
          <w:rFonts w:ascii="Times New Roman" w:hAnsi="Times New Roman" w:cs="Times New Roman"/>
          <w:b/>
          <w:sz w:val="28"/>
          <w:szCs w:val="28"/>
        </w:rPr>
      </w:pPr>
    </w:p>
    <w:p w:rsidR="00543E3C" w:rsidRPr="00543E3C" w:rsidRDefault="00543E3C" w:rsidP="00655887">
      <w:pPr>
        <w:pStyle w:val="a3"/>
        <w:numPr>
          <w:ilvl w:val="0"/>
          <w:numId w:val="11"/>
        </w:numPr>
        <w:tabs>
          <w:tab w:val="left" w:pos="426"/>
        </w:tabs>
        <w:spacing w:after="0" w:line="240" w:lineRule="auto"/>
        <w:ind w:left="0" w:firstLine="0"/>
        <w:jc w:val="center"/>
        <w:rPr>
          <w:rFonts w:ascii="Times New Roman" w:hAnsi="Times New Roman" w:cs="Times New Roman"/>
          <w:b/>
          <w:sz w:val="28"/>
          <w:szCs w:val="28"/>
        </w:rPr>
      </w:pPr>
      <w:r w:rsidRPr="00EC0ADC">
        <w:rPr>
          <w:rFonts w:ascii="Times New Roman" w:eastAsia="Times New Roman" w:hAnsi="Times New Roman" w:cs="Times New Roman"/>
          <w:b/>
          <w:sz w:val="28"/>
          <w:szCs w:val="28"/>
          <w:lang w:eastAsia="ru-RU"/>
        </w:rPr>
        <w:t>Обосновывающие</w:t>
      </w:r>
      <w:r w:rsidRPr="00543E3C">
        <w:rPr>
          <w:rFonts w:ascii="Times New Roman" w:hAnsi="Times New Roman" w:cs="Times New Roman"/>
          <w:b/>
          <w:sz w:val="28"/>
          <w:szCs w:val="28"/>
        </w:rPr>
        <w:t xml:space="preserve"> материалы</w:t>
      </w:r>
      <w:r w:rsidRPr="00543E3C">
        <w:rPr>
          <w:rFonts w:ascii="Times New Roman" w:hAnsi="Times New Roman" w:cs="Times New Roman"/>
          <w:b/>
          <w:sz w:val="28"/>
          <w:szCs w:val="28"/>
        </w:rPr>
        <w:cr/>
      </w:r>
    </w:p>
    <w:p w:rsidR="00543E3C" w:rsidRPr="00543E3C" w:rsidRDefault="00543E3C" w:rsidP="00655887">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543E3C">
        <w:rPr>
          <w:rFonts w:ascii="Times New Roman" w:hAnsi="Times New Roman" w:cs="Times New Roman"/>
          <w:b/>
          <w:sz w:val="28"/>
          <w:szCs w:val="28"/>
        </w:rPr>
        <w:t>Обоснование прогнозируемого спроса на коммунальные ресурсы</w:t>
      </w:r>
    </w:p>
    <w:p w:rsidR="00543E3C" w:rsidRPr="00543E3C" w:rsidRDefault="00543E3C" w:rsidP="00655887">
      <w:pPr>
        <w:spacing w:after="0" w:line="240" w:lineRule="auto"/>
        <w:ind w:firstLine="709"/>
        <w:jc w:val="center"/>
        <w:rPr>
          <w:rFonts w:ascii="Times New Roman" w:hAnsi="Times New Roman" w:cs="Times New Roman"/>
          <w:b/>
          <w:sz w:val="28"/>
          <w:szCs w:val="28"/>
        </w:rPr>
      </w:pP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Комплексное развитие системы коммунальной инфраструктуры Сельского поселения является частью развития всей социально-экономической жизни Сельского поселения. Поэтому для более эффективной разработки Программы необходимо понимание перспектив развития Сельского поселения в целом на годы, указанные в Программе, а также спроса на коммунальные услуги. Определяя перспективы развития Сельского поселения, мы, прежде всего, ставим задачу улучшения качества жизни населения. Мы будем добиваться этого за счет повышения эффективности экономики, создавая благоприятные условия для использования конкурентных преимуществ территории. </w:t>
      </w:r>
    </w:p>
    <w:p w:rsidR="00543E3C" w:rsidRPr="00543E3C" w:rsidRDefault="00543E3C" w:rsidP="00655887">
      <w:pPr>
        <w:spacing w:after="0" w:line="24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 </w:t>
      </w:r>
    </w:p>
    <w:p w:rsidR="00543E3C" w:rsidRPr="00543E3C" w:rsidRDefault="00543E3C" w:rsidP="00655887">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543E3C">
        <w:rPr>
          <w:rFonts w:ascii="Times New Roman" w:hAnsi="Times New Roman" w:cs="Times New Roman"/>
          <w:b/>
          <w:sz w:val="28"/>
          <w:szCs w:val="28"/>
        </w:rPr>
        <w:t>Обоснование целевых показателей комплексного развития коммунальной инфраструктуры, а также мероприятий, входящих в план застройки</w:t>
      </w:r>
    </w:p>
    <w:p w:rsidR="00543E3C" w:rsidRPr="00543E3C" w:rsidRDefault="00543E3C" w:rsidP="00655887">
      <w:pPr>
        <w:spacing w:after="0" w:line="240" w:lineRule="auto"/>
        <w:ind w:firstLine="709"/>
        <w:jc w:val="center"/>
        <w:rPr>
          <w:rFonts w:ascii="Times New Roman" w:hAnsi="Times New Roman" w:cs="Times New Roman"/>
          <w:b/>
          <w:sz w:val="28"/>
          <w:szCs w:val="28"/>
        </w:rPr>
      </w:pPr>
    </w:p>
    <w:p w:rsid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Перспектива развития новых систем коммунальной инфраструктуры взаимосвязана с Генеральным планом развития территории и сформулирована в </w:t>
      </w:r>
      <w:r w:rsidRPr="00543E3C">
        <w:rPr>
          <w:rFonts w:ascii="Times New Roman" w:hAnsi="Times New Roman" w:cs="Times New Roman"/>
          <w:sz w:val="28"/>
          <w:szCs w:val="28"/>
        </w:rPr>
        <w:lastRenderedPageBreak/>
        <w:t>виде мероприятий по реализации генеральных планов. Генеральный план определяет стратегическую перспективу градостроительства для создания условий устойчивого развития территорий, сохранения окружающей среды и объектов культурного наследия, предусматривает комплексное освоение территорий.</w:t>
      </w:r>
    </w:p>
    <w:p w:rsidR="00655887" w:rsidRDefault="00655887" w:rsidP="00655887">
      <w:pPr>
        <w:spacing w:after="0" w:line="240" w:lineRule="auto"/>
        <w:ind w:firstLine="709"/>
        <w:jc w:val="both"/>
        <w:rPr>
          <w:rFonts w:ascii="Times New Roman" w:hAnsi="Times New Roman" w:cs="Times New Roman"/>
          <w:sz w:val="28"/>
          <w:szCs w:val="28"/>
        </w:rPr>
      </w:pPr>
    </w:p>
    <w:p w:rsidR="00543E3C" w:rsidRPr="00543E3C" w:rsidRDefault="00543E3C" w:rsidP="00655887">
      <w:pPr>
        <w:pStyle w:val="a3"/>
        <w:numPr>
          <w:ilvl w:val="1"/>
          <w:numId w:val="11"/>
        </w:numPr>
        <w:tabs>
          <w:tab w:val="left" w:pos="560"/>
        </w:tabs>
        <w:spacing w:after="0" w:line="240" w:lineRule="auto"/>
        <w:ind w:left="0" w:firstLine="0"/>
        <w:jc w:val="center"/>
        <w:rPr>
          <w:rFonts w:ascii="Times New Roman" w:hAnsi="Times New Roman" w:cs="Times New Roman"/>
          <w:b/>
          <w:sz w:val="28"/>
          <w:szCs w:val="28"/>
        </w:rPr>
      </w:pPr>
      <w:r w:rsidRPr="00543E3C">
        <w:rPr>
          <w:rFonts w:ascii="Times New Roman" w:hAnsi="Times New Roman" w:cs="Times New Roman"/>
          <w:b/>
          <w:sz w:val="28"/>
          <w:szCs w:val="28"/>
        </w:rPr>
        <w:t>Обоснование целевых показателей развития системы коммунальной инфраструктуры</w:t>
      </w:r>
    </w:p>
    <w:p w:rsidR="00543E3C" w:rsidRPr="00543E3C" w:rsidRDefault="00543E3C" w:rsidP="00655887">
      <w:pPr>
        <w:spacing w:after="0" w:line="240" w:lineRule="auto"/>
        <w:ind w:firstLine="709"/>
        <w:jc w:val="both"/>
        <w:rPr>
          <w:rFonts w:ascii="Times New Roman" w:hAnsi="Times New Roman" w:cs="Times New Roman"/>
          <w:sz w:val="28"/>
          <w:szCs w:val="28"/>
        </w:rPr>
      </w:pP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Необходимость целевых показателей Программы обусловлена также следующими причинами: </w:t>
      </w:r>
    </w:p>
    <w:p w:rsidR="00543E3C" w:rsidRPr="00543E3C" w:rsidRDefault="00543E3C" w:rsidP="00655887">
      <w:pPr>
        <w:pStyle w:val="a3"/>
        <w:numPr>
          <w:ilvl w:val="0"/>
          <w:numId w:val="15"/>
        </w:numPr>
        <w:tabs>
          <w:tab w:val="left" w:pos="1148"/>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социально-экономической остротой проблемы; </w:t>
      </w:r>
    </w:p>
    <w:p w:rsidR="00543E3C" w:rsidRPr="00543E3C" w:rsidRDefault="00543E3C" w:rsidP="00655887">
      <w:pPr>
        <w:pStyle w:val="a3"/>
        <w:numPr>
          <w:ilvl w:val="0"/>
          <w:numId w:val="15"/>
        </w:numPr>
        <w:tabs>
          <w:tab w:val="left" w:pos="1148"/>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межотраслевым и межведомственным характером проблемы.</w:t>
      </w: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Применение программно-целевого метода позволит осуществить: </w:t>
      </w:r>
    </w:p>
    <w:p w:rsidR="00543E3C" w:rsidRPr="00543E3C" w:rsidRDefault="00543E3C" w:rsidP="00655887">
      <w:pPr>
        <w:pStyle w:val="a3"/>
        <w:numPr>
          <w:ilvl w:val="0"/>
          <w:numId w:val="15"/>
        </w:numPr>
        <w:tabs>
          <w:tab w:val="left" w:pos="1148"/>
        </w:tabs>
        <w:spacing w:after="0" w:line="360" w:lineRule="auto"/>
        <w:ind w:left="0" w:firstLine="709"/>
        <w:jc w:val="both"/>
        <w:rPr>
          <w:rFonts w:ascii="Times New Roman" w:hAnsi="Times New Roman" w:cs="Times New Roman"/>
          <w:sz w:val="28"/>
          <w:szCs w:val="28"/>
        </w:rPr>
      </w:pPr>
      <w:r w:rsidRPr="00543E3C">
        <w:rPr>
          <w:rFonts w:ascii="Times New Roman" w:hAnsi="Times New Roman" w:cs="Times New Roman"/>
          <w:sz w:val="28"/>
          <w:szCs w:val="28"/>
        </w:rPr>
        <w:t xml:space="preserve">реализацию комплекса мероприятий, в том числе профилактического характера, снижающих количество аварий на инженерных сетях и оборудовании. </w:t>
      </w:r>
    </w:p>
    <w:p w:rsidR="00543E3C" w:rsidRPr="00543E3C" w:rsidRDefault="00543E3C" w:rsidP="00543E3C">
      <w:pPr>
        <w:spacing w:after="0" w:line="360" w:lineRule="auto"/>
        <w:ind w:firstLine="709"/>
        <w:jc w:val="both"/>
        <w:rPr>
          <w:rFonts w:ascii="Times New Roman" w:hAnsi="Times New Roman" w:cs="Times New Roman"/>
          <w:sz w:val="28"/>
          <w:szCs w:val="28"/>
        </w:rPr>
      </w:pPr>
      <w:r w:rsidRPr="00543E3C">
        <w:rPr>
          <w:rFonts w:ascii="Times New Roman" w:hAnsi="Times New Roman" w:cs="Times New Roman"/>
          <w:sz w:val="28"/>
          <w:szCs w:val="28"/>
        </w:rPr>
        <w:t>Программно-целевой метод является наиболее предпочтительным инструментом управления, поскольку позволяет существенно повысить эффективность деятельности органов исполнительной власти всех уровней в области обеспечения услугами ЖКХ.</w:t>
      </w:r>
    </w:p>
    <w:p w:rsidR="00543E3C" w:rsidRDefault="00543E3C" w:rsidP="00655887">
      <w:pPr>
        <w:spacing w:after="0" w:line="360" w:lineRule="auto"/>
        <w:rPr>
          <w:rFonts w:ascii="Times New Roman" w:hAnsi="Times New Roman" w:cs="Times New Roman"/>
          <w:sz w:val="28"/>
          <w:szCs w:val="28"/>
        </w:rPr>
      </w:pPr>
    </w:p>
    <w:p w:rsidR="009943D6" w:rsidRPr="00543E3C" w:rsidRDefault="009943D6" w:rsidP="00543E3C">
      <w:pPr>
        <w:spacing w:after="0" w:line="360" w:lineRule="auto"/>
        <w:rPr>
          <w:rFonts w:ascii="Times New Roman" w:hAnsi="Times New Roman" w:cs="Times New Roman"/>
          <w:sz w:val="28"/>
          <w:szCs w:val="28"/>
        </w:rPr>
      </w:pPr>
    </w:p>
    <w:p w:rsidR="009943D6" w:rsidRDefault="009943D6" w:rsidP="009943D6">
      <w:pPr>
        <w:tabs>
          <w:tab w:val="left" w:pos="1500"/>
          <w:tab w:val="center" w:pos="4677"/>
        </w:tabs>
        <w:jc w:val="center"/>
        <w:rPr>
          <w:sz w:val="24"/>
        </w:rPr>
      </w:pPr>
      <w:r>
        <w:rPr>
          <w:rFonts w:ascii="Times New Roman" w:hAnsi="Times New Roman" w:cs="Times New Roman"/>
          <w:sz w:val="28"/>
          <w:szCs w:val="28"/>
        </w:rPr>
        <w:t>________________________________</w:t>
      </w:r>
    </w:p>
    <w:p w:rsidR="006925DB" w:rsidRPr="006925DB" w:rsidRDefault="006925DB" w:rsidP="006925DB">
      <w:pPr>
        <w:spacing w:after="0" w:line="360" w:lineRule="auto"/>
        <w:jc w:val="center"/>
        <w:rPr>
          <w:rFonts w:ascii="Times New Roman" w:eastAsia="Calibri" w:hAnsi="Times New Roman" w:cs="Times New Roman"/>
          <w:sz w:val="21"/>
          <w:szCs w:val="21"/>
        </w:rPr>
      </w:pPr>
    </w:p>
    <w:p w:rsidR="006925DB" w:rsidRPr="006925DB" w:rsidRDefault="006925DB" w:rsidP="006925DB">
      <w:pPr>
        <w:spacing w:after="0" w:line="360" w:lineRule="auto"/>
        <w:jc w:val="center"/>
        <w:rPr>
          <w:rFonts w:ascii="Times New Roman" w:eastAsia="Calibri" w:hAnsi="Times New Roman" w:cs="Times New Roman"/>
          <w:sz w:val="21"/>
          <w:szCs w:val="21"/>
        </w:rPr>
      </w:pPr>
    </w:p>
    <w:p w:rsidR="006925DB" w:rsidRPr="006925DB" w:rsidRDefault="006925DB" w:rsidP="006925DB">
      <w:pPr>
        <w:spacing w:after="0" w:line="360" w:lineRule="auto"/>
        <w:jc w:val="center"/>
        <w:rPr>
          <w:rFonts w:ascii="Times New Roman" w:eastAsia="Calibri" w:hAnsi="Times New Roman" w:cs="Times New Roman"/>
          <w:sz w:val="21"/>
          <w:szCs w:val="21"/>
        </w:rPr>
      </w:pPr>
    </w:p>
    <w:p w:rsidR="006925DB" w:rsidRPr="006925DB" w:rsidRDefault="006925DB" w:rsidP="006925DB">
      <w:pPr>
        <w:spacing w:after="0" w:line="360" w:lineRule="auto"/>
        <w:jc w:val="center"/>
        <w:rPr>
          <w:rFonts w:ascii="Times New Roman" w:eastAsia="Calibri" w:hAnsi="Times New Roman" w:cs="Times New Roman"/>
          <w:sz w:val="21"/>
          <w:szCs w:val="21"/>
        </w:rPr>
      </w:pPr>
    </w:p>
    <w:p w:rsidR="006925DB" w:rsidRPr="003969BE" w:rsidRDefault="006925DB" w:rsidP="00543E3C">
      <w:pPr>
        <w:rPr>
          <w:sz w:val="24"/>
        </w:rPr>
      </w:pPr>
    </w:p>
    <w:sectPr w:rsidR="006925DB" w:rsidRPr="003969BE" w:rsidSect="00655887">
      <w:pgSz w:w="11906" w:h="16838"/>
      <w:pgMar w:top="851"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A1334"/>
    <w:multiLevelType w:val="hybridMultilevel"/>
    <w:tmpl w:val="BE52F4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345196"/>
    <w:multiLevelType w:val="hybridMultilevel"/>
    <w:tmpl w:val="BE52F4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976389"/>
    <w:multiLevelType w:val="hybridMultilevel"/>
    <w:tmpl w:val="0144C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DD4216"/>
    <w:multiLevelType w:val="hybridMultilevel"/>
    <w:tmpl w:val="BE52F4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3221564"/>
    <w:multiLevelType w:val="hybridMultilevel"/>
    <w:tmpl w:val="9FD09138"/>
    <w:lvl w:ilvl="0" w:tplc="03EE2D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6DA322D"/>
    <w:multiLevelType w:val="multilevel"/>
    <w:tmpl w:val="E376C112"/>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271B6127"/>
    <w:multiLevelType w:val="hybridMultilevel"/>
    <w:tmpl w:val="CD5A8354"/>
    <w:lvl w:ilvl="0" w:tplc="3AD4238A">
      <w:start w:val="1"/>
      <w:numFmt w:val="decimal"/>
      <w:lvlText w:val="%1)"/>
      <w:lvlJc w:val="left"/>
      <w:pPr>
        <w:ind w:left="174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416236"/>
    <w:multiLevelType w:val="hybridMultilevel"/>
    <w:tmpl w:val="FF224CA0"/>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3F0348"/>
    <w:multiLevelType w:val="hybridMultilevel"/>
    <w:tmpl w:val="02C24316"/>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69544D"/>
    <w:multiLevelType w:val="multilevel"/>
    <w:tmpl w:val="C66A8BE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E615E2B"/>
    <w:multiLevelType w:val="hybridMultilevel"/>
    <w:tmpl w:val="CD302E26"/>
    <w:lvl w:ilvl="0" w:tplc="084A787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2C82926"/>
    <w:multiLevelType w:val="hybridMultilevel"/>
    <w:tmpl w:val="4B52041E"/>
    <w:lvl w:ilvl="0" w:tplc="B66E1E76">
      <w:start w:val="1"/>
      <w:numFmt w:val="decimal"/>
      <w:lvlText w:val="%1."/>
      <w:lvlJc w:val="left"/>
      <w:pPr>
        <w:ind w:left="1035" w:hanging="675"/>
      </w:pPr>
      <w:rPr>
        <w:rFonts w:hint="default"/>
      </w:rPr>
    </w:lvl>
    <w:lvl w:ilvl="1" w:tplc="3AD4238A">
      <w:start w:val="1"/>
      <w:numFmt w:val="decimal"/>
      <w:lvlText w:val="%2)"/>
      <w:lvlJc w:val="left"/>
      <w:pPr>
        <w:ind w:left="1740" w:hanging="6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5D4EEC"/>
    <w:multiLevelType w:val="hybridMultilevel"/>
    <w:tmpl w:val="FE942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7413A7F"/>
    <w:multiLevelType w:val="multilevel"/>
    <w:tmpl w:val="B0B833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9981C5D"/>
    <w:multiLevelType w:val="hybridMultilevel"/>
    <w:tmpl w:val="BE52F4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A235C5E"/>
    <w:multiLevelType w:val="hybridMultilevel"/>
    <w:tmpl w:val="934E7A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AF018DA"/>
    <w:multiLevelType w:val="hybridMultilevel"/>
    <w:tmpl w:val="13BA36D2"/>
    <w:lvl w:ilvl="0" w:tplc="840EA3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5A57270"/>
    <w:multiLevelType w:val="hybridMultilevel"/>
    <w:tmpl w:val="F3686F92"/>
    <w:lvl w:ilvl="0" w:tplc="BD5C084C">
      <w:start w:val="1"/>
      <w:numFmt w:val="bullet"/>
      <w:lvlText w:val=""/>
      <w:lvlJc w:val="left"/>
      <w:pPr>
        <w:ind w:left="14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5B71C1C"/>
    <w:multiLevelType w:val="hybridMultilevel"/>
    <w:tmpl w:val="7B2CD56A"/>
    <w:lvl w:ilvl="0" w:tplc="0419000F">
      <w:start w:val="1"/>
      <w:numFmt w:val="decimal"/>
      <w:lvlText w:val="%1."/>
      <w:lvlJc w:val="left"/>
      <w:pPr>
        <w:tabs>
          <w:tab w:val="num" w:pos="1536"/>
        </w:tabs>
        <w:ind w:left="1536" w:hanging="360"/>
      </w:pPr>
    </w:lvl>
    <w:lvl w:ilvl="1" w:tplc="04190019">
      <w:start w:val="1"/>
      <w:numFmt w:val="lowerLetter"/>
      <w:lvlText w:val="%2."/>
      <w:lvlJc w:val="left"/>
      <w:pPr>
        <w:tabs>
          <w:tab w:val="num" w:pos="2256"/>
        </w:tabs>
        <w:ind w:left="2256" w:hanging="360"/>
      </w:pPr>
    </w:lvl>
    <w:lvl w:ilvl="2" w:tplc="0419001B">
      <w:start w:val="1"/>
      <w:numFmt w:val="lowerRoman"/>
      <w:lvlText w:val="%3."/>
      <w:lvlJc w:val="right"/>
      <w:pPr>
        <w:tabs>
          <w:tab w:val="num" w:pos="2976"/>
        </w:tabs>
        <w:ind w:left="2976" w:hanging="180"/>
      </w:pPr>
    </w:lvl>
    <w:lvl w:ilvl="3" w:tplc="0419000F">
      <w:start w:val="1"/>
      <w:numFmt w:val="decimal"/>
      <w:lvlText w:val="%4."/>
      <w:lvlJc w:val="left"/>
      <w:pPr>
        <w:tabs>
          <w:tab w:val="num" w:pos="3696"/>
        </w:tabs>
        <w:ind w:left="3696" w:hanging="360"/>
      </w:pPr>
    </w:lvl>
    <w:lvl w:ilvl="4" w:tplc="04190019">
      <w:start w:val="1"/>
      <w:numFmt w:val="lowerLetter"/>
      <w:lvlText w:val="%5."/>
      <w:lvlJc w:val="left"/>
      <w:pPr>
        <w:tabs>
          <w:tab w:val="num" w:pos="4416"/>
        </w:tabs>
        <w:ind w:left="4416" w:hanging="360"/>
      </w:pPr>
    </w:lvl>
    <w:lvl w:ilvl="5" w:tplc="0419001B">
      <w:start w:val="1"/>
      <w:numFmt w:val="lowerRoman"/>
      <w:lvlText w:val="%6."/>
      <w:lvlJc w:val="right"/>
      <w:pPr>
        <w:tabs>
          <w:tab w:val="num" w:pos="5136"/>
        </w:tabs>
        <w:ind w:left="5136" w:hanging="180"/>
      </w:pPr>
    </w:lvl>
    <w:lvl w:ilvl="6" w:tplc="0419000F">
      <w:start w:val="1"/>
      <w:numFmt w:val="decimal"/>
      <w:lvlText w:val="%7."/>
      <w:lvlJc w:val="left"/>
      <w:pPr>
        <w:tabs>
          <w:tab w:val="num" w:pos="5856"/>
        </w:tabs>
        <w:ind w:left="5856" w:hanging="360"/>
      </w:pPr>
    </w:lvl>
    <w:lvl w:ilvl="7" w:tplc="04190019">
      <w:start w:val="1"/>
      <w:numFmt w:val="lowerLetter"/>
      <w:lvlText w:val="%8."/>
      <w:lvlJc w:val="left"/>
      <w:pPr>
        <w:tabs>
          <w:tab w:val="num" w:pos="6576"/>
        </w:tabs>
        <w:ind w:left="6576" w:hanging="360"/>
      </w:pPr>
    </w:lvl>
    <w:lvl w:ilvl="8" w:tplc="0419001B">
      <w:start w:val="1"/>
      <w:numFmt w:val="lowerRoman"/>
      <w:lvlText w:val="%9."/>
      <w:lvlJc w:val="right"/>
      <w:pPr>
        <w:tabs>
          <w:tab w:val="num" w:pos="7296"/>
        </w:tabs>
        <w:ind w:left="7296" w:hanging="180"/>
      </w:pPr>
    </w:lvl>
  </w:abstractNum>
  <w:abstractNum w:abstractNumId="19" w15:restartNumberingAfterBreak="0">
    <w:nsid w:val="588772A3"/>
    <w:multiLevelType w:val="hybridMultilevel"/>
    <w:tmpl w:val="BE52F4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35454F5"/>
    <w:multiLevelType w:val="multilevel"/>
    <w:tmpl w:val="5A90CAE8"/>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78594E97"/>
    <w:multiLevelType w:val="hybridMultilevel"/>
    <w:tmpl w:val="92FAE90A"/>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6"/>
  </w:num>
  <w:num w:numId="3">
    <w:abstractNumId w:val="18"/>
  </w:num>
  <w:num w:numId="4">
    <w:abstractNumId w:val="17"/>
  </w:num>
  <w:num w:numId="5">
    <w:abstractNumId w:val="5"/>
  </w:num>
  <w:num w:numId="6">
    <w:abstractNumId w:val="10"/>
  </w:num>
  <w:num w:numId="7">
    <w:abstractNumId w:val="11"/>
  </w:num>
  <w:num w:numId="8">
    <w:abstractNumId w:val="9"/>
  </w:num>
  <w:num w:numId="9">
    <w:abstractNumId w:val="6"/>
  </w:num>
  <w:num w:numId="10">
    <w:abstractNumId w:val="13"/>
  </w:num>
  <w:num w:numId="11">
    <w:abstractNumId w:val="20"/>
  </w:num>
  <w:num w:numId="12">
    <w:abstractNumId w:val="7"/>
  </w:num>
  <w:num w:numId="13">
    <w:abstractNumId w:val="12"/>
  </w:num>
  <w:num w:numId="14">
    <w:abstractNumId w:val="21"/>
  </w:num>
  <w:num w:numId="15">
    <w:abstractNumId w:val="8"/>
  </w:num>
  <w:num w:numId="16">
    <w:abstractNumId w:val="15"/>
  </w:num>
  <w:num w:numId="17">
    <w:abstractNumId w:val="14"/>
  </w:num>
  <w:num w:numId="18">
    <w:abstractNumId w:val="4"/>
  </w:num>
  <w:num w:numId="19">
    <w:abstractNumId w:val="0"/>
  </w:num>
  <w:num w:numId="20">
    <w:abstractNumId w:val="19"/>
  </w:num>
  <w:num w:numId="21">
    <w:abstractNumId w:val="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2B9"/>
    <w:rsid w:val="00025CB8"/>
    <w:rsid w:val="000263F3"/>
    <w:rsid w:val="00027AC4"/>
    <w:rsid w:val="0003266E"/>
    <w:rsid w:val="00043737"/>
    <w:rsid w:val="000572E5"/>
    <w:rsid w:val="00097A7A"/>
    <w:rsid w:val="000A4B75"/>
    <w:rsid w:val="000E5CCF"/>
    <w:rsid w:val="000E7DA5"/>
    <w:rsid w:val="000F226A"/>
    <w:rsid w:val="000F2B8F"/>
    <w:rsid w:val="001443BC"/>
    <w:rsid w:val="001450EB"/>
    <w:rsid w:val="00161188"/>
    <w:rsid w:val="0016617B"/>
    <w:rsid w:val="001D3351"/>
    <w:rsid w:val="001F1162"/>
    <w:rsid w:val="001F1240"/>
    <w:rsid w:val="0020017E"/>
    <w:rsid w:val="002249A9"/>
    <w:rsid w:val="0023313F"/>
    <w:rsid w:val="00237600"/>
    <w:rsid w:val="002425FF"/>
    <w:rsid w:val="00252F27"/>
    <w:rsid w:val="002716DA"/>
    <w:rsid w:val="0027342A"/>
    <w:rsid w:val="0029271E"/>
    <w:rsid w:val="002A3292"/>
    <w:rsid w:val="002B0466"/>
    <w:rsid w:val="002B2EEB"/>
    <w:rsid w:val="002C15EF"/>
    <w:rsid w:val="002D3F03"/>
    <w:rsid w:val="002F4C7A"/>
    <w:rsid w:val="00304105"/>
    <w:rsid w:val="00325CB0"/>
    <w:rsid w:val="00364850"/>
    <w:rsid w:val="003969BE"/>
    <w:rsid w:val="003C6A3F"/>
    <w:rsid w:val="003D3468"/>
    <w:rsid w:val="00433B0D"/>
    <w:rsid w:val="004772FC"/>
    <w:rsid w:val="004B3932"/>
    <w:rsid w:val="004B3CFD"/>
    <w:rsid w:val="004C73EF"/>
    <w:rsid w:val="005047F1"/>
    <w:rsid w:val="00507146"/>
    <w:rsid w:val="005258E3"/>
    <w:rsid w:val="00541A77"/>
    <w:rsid w:val="00541C59"/>
    <w:rsid w:val="00543E3C"/>
    <w:rsid w:val="0055148D"/>
    <w:rsid w:val="005722B9"/>
    <w:rsid w:val="00584713"/>
    <w:rsid w:val="00586643"/>
    <w:rsid w:val="005921AB"/>
    <w:rsid w:val="00596A0F"/>
    <w:rsid w:val="005C1FB5"/>
    <w:rsid w:val="005D11A8"/>
    <w:rsid w:val="005E0C5E"/>
    <w:rsid w:val="00647743"/>
    <w:rsid w:val="0064793B"/>
    <w:rsid w:val="00655887"/>
    <w:rsid w:val="00663681"/>
    <w:rsid w:val="00686C37"/>
    <w:rsid w:val="006925DB"/>
    <w:rsid w:val="00692B4D"/>
    <w:rsid w:val="006A0280"/>
    <w:rsid w:val="006F2CAA"/>
    <w:rsid w:val="00706EA9"/>
    <w:rsid w:val="00714205"/>
    <w:rsid w:val="00741080"/>
    <w:rsid w:val="0076343A"/>
    <w:rsid w:val="00786249"/>
    <w:rsid w:val="007B61D4"/>
    <w:rsid w:val="007B7A5C"/>
    <w:rsid w:val="007D2E65"/>
    <w:rsid w:val="007D5822"/>
    <w:rsid w:val="007F16A4"/>
    <w:rsid w:val="007F452C"/>
    <w:rsid w:val="0081462B"/>
    <w:rsid w:val="00815C80"/>
    <w:rsid w:val="00822CF3"/>
    <w:rsid w:val="00830C7F"/>
    <w:rsid w:val="0086341C"/>
    <w:rsid w:val="0088387C"/>
    <w:rsid w:val="00893100"/>
    <w:rsid w:val="00893D33"/>
    <w:rsid w:val="008B0BE3"/>
    <w:rsid w:val="008B2E99"/>
    <w:rsid w:val="008C22C2"/>
    <w:rsid w:val="009003E8"/>
    <w:rsid w:val="00924F0A"/>
    <w:rsid w:val="00970E54"/>
    <w:rsid w:val="00993146"/>
    <w:rsid w:val="00993DA9"/>
    <w:rsid w:val="009943D6"/>
    <w:rsid w:val="009A0F76"/>
    <w:rsid w:val="009A5D3F"/>
    <w:rsid w:val="009D0508"/>
    <w:rsid w:val="009E2980"/>
    <w:rsid w:val="00A06DFF"/>
    <w:rsid w:val="00A11510"/>
    <w:rsid w:val="00A35867"/>
    <w:rsid w:val="00A3651C"/>
    <w:rsid w:val="00A53241"/>
    <w:rsid w:val="00A76584"/>
    <w:rsid w:val="00A9353D"/>
    <w:rsid w:val="00AA5C45"/>
    <w:rsid w:val="00AB658D"/>
    <w:rsid w:val="00AC7629"/>
    <w:rsid w:val="00AD48CD"/>
    <w:rsid w:val="00AD561C"/>
    <w:rsid w:val="00AD6C31"/>
    <w:rsid w:val="00AE0B29"/>
    <w:rsid w:val="00AE19A6"/>
    <w:rsid w:val="00AF62F9"/>
    <w:rsid w:val="00B074F6"/>
    <w:rsid w:val="00B116A3"/>
    <w:rsid w:val="00B25BAC"/>
    <w:rsid w:val="00B45BDC"/>
    <w:rsid w:val="00B740F1"/>
    <w:rsid w:val="00B8585C"/>
    <w:rsid w:val="00BA3AE3"/>
    <w:rsid w:val="00BB42A0"/>
    <w:rsid w:val="00BC02BF"/>
    <w:rsid w:val="00BF7712"/>
    <w:rsid w:val="00C24612"/>
    <w:rsid w:val="00C2557D"/>
    <w:rsid w:val="00C65387"/>
    <w:rsid w:val="00C81922"/>
    <w:rsid w:val="00C86037"/>
    <w:rsid w:val="00CC5EB6"/>
    <w:rsid w:val="00CE133B"/>
    <w:rsid w:val="00CE4DA0"/>
    <w:rsid w:val="00CF5134"/>
    <w:rsid w:val="00D2392E"/>
    <w:rsid w:val="00D34DF2"/>
    <w:rsid w:val="00D35386"/>
    <w:rsid w:val="00D46EBC"/>
    <w:rsid w:val="00D50163"/>
    <w:rsid w:val="00D56CD6"/>
    <w:rsid w:val="00D56DB1"/>
    <w:rsid w:val="00D574E8"/>
    <w:rsid w:val="00D653AE"/>
    <w:rsid w:val="00D8027B"/>
    <w:rsid w:val="00DA1B5D"/>
    <w:rsid w:val="00DB1868"/>
    <w:rsid w:val="00DD3093"/>
    <w:rsid w:val="00DE6D7F"/>
    <w:rsid w:val="00DF17B1"/>
    <w:rsid w:val="00DF207B"/>
    <w:rsid w:val="00E04B2C"/>
    <w:rsid w:val="00E14805"/>
    <w:rsid w:val="00E14A75"/>
    <w:rsid w:val="00E16994"/>
    <w:rsid w:val="00E2436F"/>
    <w:rsid w:val="00E31DAA"/>
    <w:rsid w:val="00E3240D"/>
    <w:rsid w:val="00E4592D"/>
    <w:rsid w:val="00E46707"/>
    <w:rsid w:val="00E55D19"/>
    <w:rsid w:val="00E74DC3"/>
    <w:rsid w:val="00E8686E"/>
    <w:rsid w:val="00E93721"/>
    <w:rsid w:val="00EC0ADC"/>
    <w:rsid w:val="00EE6D04"/>
    <w:rsid w:val="00F05447"/>
    <w:rsid w:val="00F15E3B"/>
    <w:rsid w:val="00F27A82"/>
    <w:rsid w:val="00F42F3A"/>
    <w:rsid w:val="00F47681"/>
    <w:rsid w:val="00F47C44"/>
    <w:rsid w:val="00F60339"/>
    <w:rsid w:val="00FA2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D04693-8B95-4AB7-8778-923CAE48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5CB0"/>
    <w:pPr>
      <w:ind w:left="720"/>
      <w:contextualSpacing/>
    </w:pPr>
  </w:style>
  <w:style w:type="table" w:styleId="a4">
    <w:name w:val="Table Grid"/>
    <w:basedOn w:val="a1"/>
    <w:uiPriority w:val="59"/>
    <w:rsid w:val="00325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815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E9372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93721"/>
    <w:rPr>
      <w:rFonts w:ascii="Segoe UI" w:hAnsi="Segoe UI" w:cs="Segoe UI"/>
      <w:sz w:val="18"/>
      <w:szCs w:val="18"/>
    </w:rPr>
  </w:style>
  <w:style w:type="table" w:customStyle="1" w:styleId="2">
    <w:name w:val="Сетка таблицы2"/>
    <w:basedOn w:val="a1"/>
    <w:next w:val="a4"/>
    <w:uiPriority w:val="59"/>
    <w:rsid w:val="00543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2177">
      <w:bodyDiv w:val="1"/>
      <w:marLeft w:val="0"/>
      <w:marRight w:val="0"/>
      <w:marTop w:val="0"/>
      <w:marBottom w:val="0"/>
      <w:divBdr>
        <w:top w:val="none" w:sz="0" w:space="0" w:color="auto"/>
        <w:left w:val="none" w:sz="0" w:space="0" w:color="auto"/>
        <w:bottom w:val="none" w:sz="0" w:space="0" w:color="auto"/>
        <w:right w:val="none" w:sz="0" w:space="0" w:color="auto"/>
      </w:divBdr>
      <w:divsChild>
        <w:div w:id="163669910">
          <w:marLeft w:val="0"/>
          <w:marRight w:val="0"/>
          <w:marTop w:val="0"/>
          <w:marBottom w:val="0"/>
          <w:divBdr>
            <w:top w:val="none" w:sz="0" w:space="0" w:color="auto"/>
            <w:left w:val="none" w:sz="0" w:space="0" w:color="auto"/>
            <w:bottom w:val="none" w:sz="0" w:space="0" w:color="auto"/>
            <w:right w:val="none" w:sz="0" w:space="0" w:color="auto"/>
          </w:divBdr>
        </w:div>
        <w:div w:id="300383432">
          <w:marLeft w:val="0"/>
          <w:marRight w:val="0"/>
          <w:marTop w:val="0"/>
          <w:marBottom w:val="0"/>
          <w:divBdr>
            <w:top w:val="none" w:sz="0" w:space="0" w:color="auto"/>
            <w:left w:val="none" w:sz="0" w:space="0" w:color="auto"/>
            <w:bottom w:val="none" w:sz="0" w:space="0" w:color="auto"/>
            <w:right w:val="none" w:sz="0" w:space="0" w:color="auto"/>
          </w:divBdr>
        </w:div>
        <w:div w:id="620958895">
          <w:marLeft w:val="0"/>
          <w:marRight w:val="0"/>
          <w:marTop w:val="0"/>
          <w:marBottom w:val="0"/>
          <w:divBdr>
            <w:top w:val="none" w:sz="0" w:space="0" w:color="auto"/>
            <w:left w:val="none" w:sz="0" w:space="0" w:color="auto"/>
            <w:bottom w:val="none" w:sz="0" w:space="0" w:color="auto"/>
            <w:right w:val="none" w:sz="0" w:space="0" w:color="auto"/>
          </w:divBdr>
        </w:div>
        <w:div w:id="1913615762">
          <w:marLeft w:val="0"/>
          <w:marRight w:val="0"/>
          <w:marTop w:val="0"/>
          <w:marBottom w:val="0"/>
          <w:divBdr>
            <w:top w:val="none" w:sz="0" w:space="0" w:color="auto"/>
            <w:left w:val="none" w:sz="0" w:space="0" w:color="auto"/>
            <w:bottom w:val="none" w:sz="0" w:space="0" w:color="auto"/>
            <w:right w:val="none" w:sz="0" w:space="0" w:color="auto"/>
          </w:divBdr>
        </w:div>
      </w:divsChild>
    </w:div>
    <w:div w:id="13658576">
      <w:bodyDiv w:val="1"/>
      <w:marLeft w:val="0"/>
      <w:marRight w:val="0"/>
      <w:marTop w:val="0"/>
      <w:marBottom w:val="0"/>
      <w:divBdr>
        <w:top w:val="none" w:sz="0" w:space="0" w:color="auto"/>
        <w:left w:val="none" w:sz="0" w:space="0" w:color="auto"/>
        <w:bottom w:val="none" w:sz="0" w:space="0" w:color="auto"/>
        <w:right w:val="none" w:sz="0" w:space="0" w:color="auto"/>
      </w:divBdr>
    </w:div>
    <w:div w:id="70591687">
      <w:bodyDiv w:val="1"/>
      <w:marLeft w:val="0"/>
      <w:marRight w:val="0"/>
      <w:marTop w:val="0"/>
      <w:marBottom w:val="0"/>
      <w:divBdr>
        <w:top w:val="none" w:sz="0" w:space="0" w:color="auto"/>
        <w:left w:val="none" w:sz="0" w:space="0" w:color="auto"/>
        <w:bottom w:val="none" w:sz="0" w:space="0" w:color="auto"/>
        <w:right w:val="none" w:sz="0" w:space="0" w:color="auto"/>
      </w:divBdr>
    </w:div>
    <w:div w:id="193275454">
      <w:bodyDiv w:val="1"/>
      <w:marLeft w:val="0"/>
      <w:marRight w:val="0"/>
      <w:marTop w:val="0"/>
      <w:marBottom w:val="0"/>
      <w:divBdr>
        <w:top w:val="none" w:sz="0" w:space="0" w:color="auto"/>
        <w:left w:val="none" w:sz="0" w:space="0" w:color="auto"/>
        <w:bottom w:val="none" w:sz="0" w:space="0" w:color="auto"/>
        <w:right w:val="none" w:sz="0" w:space="0" w:color="auto"/>
      </w:divBdr>
      <w:divsChild>
        <w:div w:id="19473556">
          <w:marLeft w:val="0"/>
          <w:marRight w:val="0"/>
          <w:marTop w:val="0"/>
          <w:marBottom w:val="0"/>
          <w:divBdr>
            <w:top w:val="none" w:sz="0" w:space="0" w:color="auto"/>
            <w:left w:val="none" w:sz="0" w:space="0" w:color="auto"/>
            <w:bottom w:val="none" w:sz="0" w:space="0" w:color="auto"/>
            <w:right w:val="none" w:sz="0" w:space="0" w:color="auto"/>
          </w:divBdr>
        </w:div>
        <w:div w:id="27993244">
          <w:marLeft w:val="0"/>
          <w:marRight w:val="0"/>
          <w:marTop w:val="0"/>
          <w:marBottom w:val="0"/>
          <w:divBdr>
            <w:top w:val="none" w:sz="0" w:space="0" w:color="auto"/>
            <w:left w:val="none" w:sz="0" w:space="0" w:color="auto"/>
            <w:bottom w:val="none" w:sz="0" w:space="0" w:color="auto"/>
            <w:right w:val="none" w:sz="0" w:space="0" w:color="auto"/>
          </w:divBdr>
        </w:div>
        <w:div w:id="36244957">
          <w:marLeft w:val="0"/>
          <w:marRight w:val="0"/>
          <w:marTop w:val="0"/>
          <w:marBottom w:val="0"/>
          <w:divBdr>
            <w:top w:val="none" w:sz="0" w:space="0" w:color="auto"/>
            <w:left w:val="none" w:sz="0" w:space="0" w:color="auto"/>
            <w:bottom w:val="none" w:sz="0" w:space="0" w:color="auto"/>
            <w:right w:val="none" w:sz="0" w:space="0" w:color="auto"/>
          </w:divBdr>
        </w:div>
        <w:div w:id="118882963">
          <w:marLeft w:val="0"/>
          <w:marRight w:val="0"/>
          <w:marTop w:val="0"/>
          <w:marBottom w:val="0"/>
          <w:divBdr>
            <w:top w:val="none" w:sz="0" w:space="0" w:color="auto"/>
            <w:left w:val="none" w:sz="0" w:space="0" w:color="auto"/>
            <w:bottom w:val="none" w:sz="0" w:space="0" w:color="auto"/>
            <w:right w:val="none" w:sz="0" w:space="0" w:color="auto"/>
          </w:divBdr>
        </w:div>
        <w:div w:id="122189703">
          <w:marLeft w:val="0"/>
          <w:marRight w:val="0"/>
          <w:marTop w:val="0"/>
          <w:marBottom w:val="0"/>
          <w:divBdr>
            <w:top w:val="none" w:sz="0" w:space="0" w:color="auto"/>
            <w:left w:val="none" w:sz="0" w:space="0" w:color="auto"/>
            <w:bottom w:val="none" w:sz="0" w:space="0" w:color="auto"/>
            <w:right w:val="none" w:sz="0" w:space="0" w:color="auto"/>
          </w:divBdr>
        </w:div>
        <w:div w:id="302733404">
          <w:marLeft w:val="0"/>
          <w:marRight w:val="0"/>
          <w:marTop w:val="0"/>
          <w:marBottom w:val="0"/>
          <w:divBdr>
            <w:top w:val="none" w:sz="0" w:space="0" w:color="auto"/>
            <w:left w:val="none" w:sz="0" w:space="0" w:color="auto"/>
            <w:bottom w:val="none" w:sz="0" w:space="0" w:color="auto"/>
            <w:right w:val="none" w:sz="0" w:space="0" w:color="auto"/>
          </w:divBdr>
        </w:div>
        <w:div w:id="426656495">
          <w:marLeft w:val="0"/>
          <w:marRight w:val="0"/>
          <w:marTop w:val="0"/>
          <w:marBottom w:val="0"/>
          <w:divBdr>
            <w:top w:val="none" w:sz="0" w:space="0" w:color="auto"/>
            <w:left w:val="none" w:sz="0" w:space="0" w:color="auto"/>
            <w:bottom w:val="none" w:sz="0" w:space="0" w:color="auto"/>
            <w:right w:val="none" w:sz="0" w:space="0" w:color="auto"/>
          </w:divBdr>
        </w:div>
        <w:div w:id="533923600">
          <w:marLeft w:val="0"/>
          <w:marRight w:val="0"/>
          <w:marTop w:val="0"/>
          <w:marBottom w:val="0"/>
          <w:divBdr>
            <w:top w:val="none" w:sz="0" w:space="0" w:color="auto"/>
            <w:left w:val="none" w:sz="0" w:space="0" w:color="auto"/>
            <w:bottom w:val="none" w:sz="0" w:space="0" w:color="auto"/>
            <w:right w:val="none" w:sz="0" w:space="0" w:color="auto"/>
          </w:divBdr>
        </w:div>
        <w:div w:id="544606959">
          <w:marLeft w:val="0"/>
          <w:marRight w:val="0"/>
          <w:marTop w:val="0"/>
          <w:marBottom w:val="0"/>
          <w:divBdr>
            <w:top w:val="none" w:sz="0" w:space="0" w:color="auto"/>
            <w:left w:val="none" w:sz="0" w:space="0" w:color="auto"/>
            <w:bottom w:val="none" w:sz="0" w:space="0" w:color="auto"/>
            <w:right w:val="none" w:sz="0" w:space="0" w:color="auto"/>
          </w:divBdr>
        </w:div>
        <w:div w:id="591283981">
          <w:marLeft w:val="0"/>
          <w:marRight w:val="0"/>
          <w:marTop w:val="0"/>
          <w:marBottom w:val="0"/>
          <w:divBdr>
            <w:top w:val="none" w:sz="0" w:space="0" w:color="auto"/>
            <w:left w:val="none" w:sz="0" w:space="0" w:color="auto"/>
            <w:bottom w:val="none" w:sz="0" w:space="0" w:color="auto"/>
            <w:right w:val="none" w:sz="0" w:space="0" w:color="auto"/>
          </w:divBdr>
        </w:div>
        <w:div w:id="645204781">
          <w:marLeft w:val="0"/>
          <w:marRight w:val="0"/>
          <w:marTop w:val="0"/>
          <w:marBottom w:val="0"/>
          <w:divBdr>
            <w:top w:val="none" w:sz="0" w:space="0" w:color="auto"/>
            <w:left w:val="none" w:sz="0" w:space="0" w:color="auto"/>
            <w:bottom w:val="none" w:sz="0" w:space="0" w:color="auto"/>
            <w:right w:val="none" w:sz="0" w:space="0" w:color="auto"/>
          </w:divBdr>
        </w:div>
        <w:div w:id="762801186">
          <w:marLeft w:val="0"/>
          <w:marRight w:val="0"/>
          <w:marTop w:val="0"/>
          <w:marBottom w:val="0"/>
          <w:divBdr>
            <w:top w:val="none" w:sz="0" w:space="0" w:color="auto"/>
            <w:left w:val="none" w:sz="0" w:space="0" w:color="auto"/>
            <w:bottom w:val="none" w:sz="0" w:space="0" w:color="auto"/>
            <w:right w:val="none" w:sz="0" w:space="0" w:color="auto"/>
          </w:divBdr>
        </w:div>
        <w:div w:id="903950911">
          <w:marLeft w:val="0"/>
          <w:marRight w:val="0"/>
          <w:marTop w:val="0"/>
          <w:marBottom w:val="0"/>
          <w:divBdr>
            <w:top w:val="none" w:sz="0" w:space="0" w:color="auto"/>
            <w:left w:val="none" w:sz="0" w:space="0" w:color="auto"/>
            <w:bottom w:val="none" w:sz="0" w:space="0" w:color="auto"/>
            <w:right w:val="none" w:sz="0" w:space="0" w:color="auto"/>
          </w:divBdr>
        </w:div>
        <w:div w:id="963119028">
          <w:marLeft w:val="0"/>
          <w:marRight w:val="0"/>
          <w:marTop w:val="0"/>
          <w:marBottom w:val="0"/>
          <w:divBdr>
            <w:top w:val="none" w:sz="0" w:space="0" w:color="auto"/>
            <w:left w:val="none" w:sz="0" w:space="0" w:color="auto"/>
            <w:bottom w:val="none" w:sz="0" w:space="0" w:color="auto"/>
            <w:right w:val="none" w:sz="0" w:space="0" w:color="auto"/>
          </w:divBdr>
        </w:div>
        <w:div w:id="1164315806">
          <w:marLeft w:val="0"/>
          <w:marRight w:val="0"/>
          <w:marTop w:val="0"/>
          <w:marBottom w:val="0"/>
          <w:divBdr>
            <w:top w:val="none" w:sz="0" w:space="0" w:color="auto"/>
            <w:left w:val="none" w:sz="0" w:space="0" w:color="auto"/>
            <w:bottom w:val="none" w:sz="0" w:space="0" w:color="auto"/>
            <w:right w:val="none" w:sz="0" w:space="0" w:color="auto"/>
          </w:divBdr>
        </w:div>
        <w:div w:id="1168406450">
          <w:marLeft w:val="0"/>
          <w:marRight w:val="0"/>
          <w:marTop w:val="0"/>
          <w:marBottom w:val="0"/>
          <w:divBdr>
            <w:top w:val="none" w:sz="0" w:space="0" w:color="auto"/>
            <w:left w:val="none" w:sz="0" w:space="0" w:color="auto"/>
            <w:bottom w:val="none" w:sz="0" w:space="0" w:color="auto"/>
            <w:right w:val="none" w:sz="0" w:space="0" w:color="auto"/>
          </w:divBdr>
        </w:div>
        <w:div w:id="1198740619">
          <w:marLeft w:val="0"/>
          <w:marRight w:val="0"/>
          <w:marTop w:val="0"/>
          <w:marBottom w:val="0"/>
          <w:divBdr>
            <w:top w:val="none" w:sz="0" w:space="0" w:color="auto"/>
            <w:left w:val="none" w:sz="0" w:space="0" w:color="auto"/>
            <w:bottom w:val="none" w:sz="0" w:space="0" w:color="auto"/>
            <w:right w:val="none" w:sz="0" w:space="0" w:color="auto"/>
          </w:divBdr>
        </w:div>
        <w:div w:id="1458139809">
          <w:marLeft w:val="0"/>
          <w:marRight w:val="0"/>
          <w:marTop w:val="0"/>
          <w:marBottom w:val="0"/>
          <w:divBdr>
            <w:top w:val="none" w:sz="0" w:space="0" w:color="auto"/>
            <w:left w:val="none" w:sz="0" w:space="0" w:color="auto"/>
            <w:bottom w:val="none" w:sz="0" w:space="0" w:color="auto"/>
            <w:right w:val="none" w:sz="0" w:space="0" w:color="auto"/>
          </w:divBdr>
        </w:div>
        <w:div w:id="1553880844">
          <w:marLeft w:val="0"/>
          <w:marRight w:val="0"/>
          <w:marTop w:val="0"/>
          <w:marBottom w:val="0"/>
          <w:divBdr>
            <w:top w:val="none" w:sz="0" w:space="0" w:color="auto"/>
            <w:left w:val="none" w:sz="0" w:space="0" w:color="auto"/>
            <w:bottom w:val="none" w:sz="0" w:space="0" w:color="auto"/>
            <w:right w:val="none" w:sz="0" w:space="0" w:color="auto"/>
          </w:divBdr>
        </w:div>
        <w:div w:id="1643806405">
          <w:marLeft w:val="0"/>
          <w:marRight w:val="0"/>
          <w:marTop w:val="0"/>
          <w:marBottom w:val="0"/>
          <w:divBdr>
            <w:top w:val="none" w:sz="0" w:space="0" w:color="auto"/>
            <w:left w:val="none" w:sz="0" w:space="0" w:color="auto"/>
            <w:bottom w:val="none" w:sz="0" w:space="0" w:color="auto"/>
            <w:right w:val="none" w:sz="0" w:space="0" w:color="auto"/>
          </w:divBdr>
        </w:div>
        <w:div w:id="1690790520">
          <w:marLeft w:val="0"/>
          <w:marRight w:val="0"/>
          <w:marTop w:val="0"/>
          <w:marBottom w:val="0"/>
          <w:divBdr>
            <w:top w:val="none" w:sz="0" w:space="0" w:color="auto"/>
            <w:left w:val="none" w:sz="0" w:space="0" w:color="auto"/>
            <w:bottom w:val="none" w:sz="0" w:space="0" w:color="auto"/>
            <w:right w:val="none" w:sz="0" w:space="0" w:color="auto"/>
          </w:divBdr>
        </w:div>
        <w:div w:id="1738935901">
          <w:marLeft w:val="0"/>
          <w:marRight w:val="0"/>
          <w:marTop w:val="0"/>
          <w:marBottom w:val="0"/>
          <w:divBdr>
            <w:top w:val="none" w:sz="0" w:space="0" w:color="auto"/>
            <w:left w:val="none" w:sz="0" w:space="0" w:color="auto"/>
            <w:bottom w:val="none" w:sz="0" w:space="0" w:color="auto"/>
            <w:right w:val="none" w:sz="0" w:space="0" w:color="auto"/>
          </w:divBdr>
        </w:div>
        <w:div w:id="1774789518">
          <w:marLeft w:val="0"/>
          <w:marRight w:val="0"/>
          <w:marTop w:val="0"/>
          <w:marBottom w:val="0"/>
          <w:divBdr>
            <w:top w:val="none" w:sz="0" w:space="0" w:color="auto"/>
            <w:left w:val="none" w:sz="0" w:space="0" w:color="auto"/>
            <w:bottom w:val="none" w:sz="0" w:space="0" w:color="auto"/>
            <w:right w:val="none" w:sz="0" w:space="0" w:color="auto"/>
          </w:divBdr>
        </w:div>
        <w:div w:id="1809735611">
          <w:marLeft w:val="0"/>
          <w:marRight w:val="0"/>
          <w:marTop w:val="0"/>
          <w:marBottom w:val="0"/>
          <w:divBdr>
            <w:top w:val="none" w:sz="0" w:space="0" w:color="auto"/>
            <w:left w:val="none" w:sz="0" w:space="0" w:color="auto"/>
            <w:bottom w:val="none" w:sz="0" w:space="0" w:color="auto"/>
            <w:right w:val="none" w:sz="0" w:space="0" w:color="auto"/>
          </w:divBdr>
        </w:div>
        <w:div w:id="1907257995">
          <w:marLeft w:val="0"/>
          <w:marRight w:val="0"/>
          <w:marTop w:val="0"/>
          <w:marBottom w:val="0"/>
          <w:divBdr>
            <w:top w:val="none" w:sz="0" w:space="0" w:color="auto"/>
            <w:left w:val="none" w:sz="0" w:space="0" w:color="auto"/>
            <w:bottom w:val="none" w:sz="0" w:space="0" w:color="auto"/>
            <w:right w:val="none" w:sz="0" w:space="0" w:color="auto"/>
          </w:divBdr>
        </w:div>
        <w:div w:id="1973251147">
          <w:marLeft w:val="0"/>
          <w:marRight w:val="0"/>
          <w:marTop w:val="0"/>
          <w:marBottom w:val="0"/>
          <w:divBdr>
            <w:top w:val="none" w:sz="0" w:space="0" w:color="auto"/>
            <w:left w:val="none" w:sz="0" w:space="0" w:color="auto"/>
            <w:bottom w:val="none" w:sz="0" w:space="0" w:color="auto"/>
            <w:right w:val="none" w:sz="0" w:space="0" w:color="auto"/>
          </w:divBdr>
        </w:div>
        <w:div w:id="2089158411">
          <w:marLeft w:val="0"/>
          <w:marRight w:val="0"/>
          <w:marTop w:val="0"/>
          <w:marBottom w:val="0"/>
          <w:divBdr>
            <w:top w:val="none" w:sz="0" w:space="0" w:color="auto"/>
            <w:left w:val="none" w:sz="0" w:space="0" w:color="auto"/>
            <w:bottom w:val="none" w:sz="0" w:space="0" w:color="auto"/>
            <w:right w:val="none" w:sz="0" w:space="0" w:color="auto"/>
          </w:divBdr>
        </w:div>
      </w:divsChild>
    </w:div>
    <w:div w:id="295574454">
      <w:bodyDiv w:val="1"/>
      <w:marLeft w:val="0"/>
      <w:marRight w:val="0"/>
      <w:marTop w:val="0"/>
      <w:marBottom w:val="0"/>
      <w:divBdr>
        <w:top w:val="none" w:sz="0" w:space="0" w:color="auto"/>
        <w:left w:val="none" w:sz="0" w:space="0" w:color="auto"/>
        <w:bottom w:val="none" w:sz="0" w:space="0" w:color="auto"/>
        <w:right w:val="none" w:sz="0" w:space="0" w:color="auto"/>
      </w:divBdr>
    </w:div>
    <w:div w:id="587157912">
      <w:bodyDiv w:val="1"/>
      <w:marLeft w:val="0"/>
      <w:marRight w:val="0"/>
      <w:marTop w:val="0"/>
      <w:marBottom w:val="0"/>
      <w:divBdr>
        <w:top w:val="none" w:sz="0" w:space="0" w:color="auto"/>
        <w:left w:val="none" w:sz="0" w:space="0" w:color="auto"/>
        <w:bottom w:val="none" w:sz="0" w:space="0" w:color="auto"/>
        <w:right w:val="none" w:sz="0" w:space="0" w:color="auto"/>
      </w:divBdr>
      <w:divsChild>
        <w:div w:id="360739463">
          <w:marLeft w:val="0"/>
          <w:marRight w:val="0"/>
          <w:marTop w:val="0"/>
          <w:marBottom w:val="0"/>
          <w:divBdr>
            <w:top w:val="none" w:sz="0" w:space="0" w:color="auto"/>
            <w:left w:val="none" w:sz="0" w:space="0" w:color="auto"/>
            <w:bottom w:val="none" w:sz="0" w:space="0" w:color="auto"/>
            <w:right w:val="none" w:sz="0" w:space="0" w:color="auto"/>
          </w:divBdr>
        </w:div>
        <w:div w:id="512106339">
          <w:marLeft w:val="0"/>
          <w:marRight w:val="0"/>
          <w:marTop w:val="0"/>
          <w:marBottom w:val="0"/>
          <w:divBdr>
            <w:top w:val="none" w:sz="0" w:space="0" w:color="auto"/>
            <w:left w:val="none" w:sz="0" w:space="0" w:color="auto"/>
            <w:bottom w:val="none" w:sz="0" w:space="0" w:color="auto"/>
            <w:right w:val="none" w:sz="0" w:space="0" w:color="auto"/>
          </w:divBdr>
        </w:div>
        <w:div w:id="630866083">
          <w:marLeft w:val="0"/>
          <w:marRight w:val="0"/>
          <w:marTop w:val="0"/>
          <w:marBottom w:val="0"/>
          <w:divBdr>
            <w:top w:val="none" w:sz="0" w:space="0" w:color="auto"/>
            <w:left w:val="none" w:sz="0" w:space="0" w:color="auto"/>
            <w:bottom w:val="none" w:sz="0" w:space="0" w:color="auto"/>
            <w:right w:val="none" w:sz="0" w:space="0" w:color="auto"/>
          </w:divBdr>
        </w:div>
        <w:div w:id="1036931549">
          <w:marLeft w:val="0"/>
          <w:marRight w:val="0"/>
          <w:marTop w:val="0"/>
          <w:marBottom w:val="0"/>
          <w:divBdr>
            <w:top w:val="none" w:sz="0" w:space="0" w:color="auto"/>
            <w:left w:val="none" w:sz="0" w:space="0" w:color="auto"/>
            <w:bottom w:val="none" w:sz="0" w:space="0" w:color="auto"/>
            <w:right w:val="none" w:sz="0" w:space="0" w:color="auto"/>
          </w:divBdr>
        </w:div>
        <w:div w:id="1175075431">
          <w:marLeft w:val="0"/>
          <w:marRight w:val="0"/>
          <w:marTop w:val="0"/>
          <w:marBottom w:val="0"/>
          <w:divBdr>
            <w:top w:val="none" w:sz="0" w:space="0" w:color="auto"/>
            <w:left w:val="none" w:sz="0" w:space="0" w:color="auto"/>
            <w:bottom w:val="none" w:sz="0" w:space="0" w:color="auto"/>
            <w:right w:val="none" w:sz="0" w:space="0" w:color="auto"/>
          </w:divBdr>
        </w:div>
        <w:div w:id="1593049430">
          <w:marLeft w:val="0"/>
          <w:marRight w:val="0"/>
          <w:marTop w:val="0"/>
          <w:marBottom w:val="0"/>
          <w:divBdr>
            <w:top w:val="none" w:sz="0" w:space="0" w:color="auto"/>
            <w:left w:val="none" w:sz="0" w:space="0" w:color="auto"/>
            <w:bottom w:val="none" w:sz="0" w:space="0" w:color="auto"/>
            <w:right w:val="none" w:sz="0" w:space="0" w:color="auto"/>
          </w:divBdr>
        </w:div>
      </w:divsChild>
    </w:div>
    <w:div w:id="658004597">
      <w:bodyDiv w:val="1"/>
      <w:marLeft w:val="0"/>
      <w:marRight w:val="0"/>
      <w:marTop w:val="0"/>
      <w:marBottom w:val="0"/>
      <w:divBdr>
        <w:top w:val="none" w:sz="0" w:space="0" w:color="auto"/>
        <w:left w:val="none" w:sz="0" w:space="0" w:color="auto"/>
        <w:bottom w:val="none" w:sz="0" w:space="0" w:color="auto"/>
        <w:right w:val="none" w:sz="0" w:space="0" w:color="auto"/>
      </w:divBdr>
      <w:divsChild>
        <w:div w:id="1756055743">
          <w:marLeft w:val="0"/>
          <w:marRight w:val="0"/>
          <w:marTop w:val="0"/>
          <w:marBottom w:val="0"/>
          <w:divBdr>
            <w:top w:val="none" w:sz="0" w:space="0" w:color="auto"/>
            <w:left w:val="none" w:sz="0" w:space="0" w:color="auto"/>
            <w:bottom w:val="none" w:sz="0" w:space="0" w:color="auto"/>
            <w:right w:val="none" w:sz="0" w:space="0" w:color="auto"/>
          </w:divBdr>
        </w:div>
        <w:div w:id="1909462409">
          <w:marLeft w:val="0"/>
          <w:marRight w:val="0"/>
          <w:marTop w:val="0"/>
          <w:marBottom w:val="0"/>
          <w:divBdr>
            <w:top w:val="none" w:sz="0" w:space="0" w:color="auto"/>
            <w:left w:val="none" w:sz="0" w:space="0" w:color="auto"/>
            <w:bottom w:val="none" w:sz="0" w:space="0" w:color="auto"/>
            <w:right w:val="none" w:sz="0" w:space="0" w:color="auto"/>
          </w:divBdr>
        </w:div>
      </w:divsChild>
    </w:div>
    <w:div w:id="717053132">
      <w:bodyDiv w:val="1"/>
      <w:marLeft w:val="0"/>
      <w:marRight w:val="0"/>
      <w:marTop w:val="0"/>
      <w:marBottom w:val="0"/>
      <w:divBdr>
        <w:top w:val="none" w:sz="0" w:space="0" w:color="auto"/>
        <w:left w:val="none" w:sz="0" w:space="0" w:color="auto"/>
        <w:bottom w:val="none" w:sz="0" w:space="0" w:color="auto"/>
        <w:right w:val="none" w:sz="0" w:space="0" w:color="auto"/>
      </w:divBdr>
      <w:divsChild>
        <w:div w:id="339429748">
          <w:marLeft w:val="0"/>
          <w:marRight w:val="0"/>
          <w:marTop w:val="0"/>
          <w:marBottom w:val="0"/>
          <w:divBdr>
            <w:top w:val="none" w:sz="0" w:space="0" w:color="auto"/>
            <w:left w:val="none" w:sz="0" w:space="0" w:color="auto"/>
            <w:bottom w:val="none" w:sz="0" w:space="0" w:color="auto"/>
            <w:right w:val="none" w:sz="0" w:space="0" w:color="auto"/>
          </w:divBdr>
        </w:div>
        <w:div w:id="381558951">
          <w:marLeft w:val="0"/>
          <w:marRight w:val="0"/>
          <w:marTop w:val="0"/>
          <w:marBottom w:val="0"/>
          <w:divBdr>
            <w:top w:val="none" w:sz="0" w:space="0" w:color="auto"/>
            <w:left w:val="none" w:sz="0" w:space="0" w:color="auto"/>
            <w:bottom w:val="none" w:sz="0" w:space="0" w:color="auto"/>
            <w:right w:val="none" w:sz="0" w:space="0" w:color="auto"/>
          </w:divBdr>
        </w:div>
        <w:div w:id="598100360">
          <w:marLeft w:val="0"/>
          <w:marRight w:val="0"/>
          <w:marTop w:val="0"/>
          <w:marBottom w:val="0"/>
          <w:divBdr>
            <w:top w:val="none" w:sz="0" w:space="0" w:color="auto"/>
            <w:left w:val="none" w:sz="0" w:space="0" w:color="auto"/>
            <w:bottom w:val="none" w:sz="0" w:space="0" w:color="auto"/>
            <w:right w:val="none" w:sz="0" w:space="0" w:color="auto"/>
          </w:divBdr>
        </w:div>
        <w:div w:id="938870547">
          <w:marLeft w:val="0"/>
          <w:marRight w:val="0"/>
          <w:marTop w:val="0"/>
          <w:marBottom w:val="0"/>
          <w:divBdr>
            <w:top w:val="none" w:sz="0" w:space="0" w:color="auto"/>
            <w:left w:val="none" w:sz="0" w:space="0" w:color="auto"/>
            <w:bottom w:val="none" w:sz="0" w:space="0" w:color="auto"/>
            <w:right w:val="none" w:sz="0" w:space="0" w:color="auto"/>
          </w:divBdr>
        </w:div>
        <w:div w:id="1656761498">
          <w:marLeft w:val="0"/>
          <w:marRight w:val="0"/>
          <w:marTop w:val="0"/>
          <w:marBottom w:val="0"/>
          <w:divBdr>
            <w:top w:val="none" w:sz="0" w:space="0" w:color="auto"/>
            <w:left w:val="none" w:sz="0" w:space="0" w:color="auto"/>
            <w:bottom w:val="none" w:sz="0" w:space="0" w:color="auto"/>
            <w:right w:val="none" w:sz="0" w:space="0" w:color="auto"/>
          </w:divBdr>
        </w:div>
        <w:div w:id="1957826912">
          <w:marLeft w:val="0"/>
          <w:marRight w:val="0"/>
          <w:marTop w:val="0"/>
          <w:marBottom w:val="0"/>
          <w:divBdr>
            <w:top w:val="none" w:sz="0" w:space="0" w:color="auto"/>
            <w:left w:val="none" w:sz="0" w:space="0" w:color="auto"/>
            <w:bottom w:val="none" w:sz="0" w:space="0" w:color="auto"/>
            <w:right w:val="none" w:sz="0" w:space="0" w:color="auto"/>
          </w:divBdr>
        </w:div>
      </w:divsChild>
    </w:div>
    <w:div w:id="747532887">
      <w:bodyDiv w:val="1"/>
      <w:marLeft w:val="0"/>
      <w:marRight w:val="0"/>
      <w:marTop w:val="0"/>
      <w:marBottom w:val="0"/>
      <w:divBdr>
        <w:top w:val="none" w:sz="0" w:space="0" w:color="auto"/>
        <w:left w:val="none" w:sz="0" w:space="0" w:color="auto"/>
        <w:bottom w:val="none" w:sz="0" w:space="0" w:color="auto"/>
        <w:right w:val="none" w:sz="0" w:space="0" w:color="auto"/>
      </w:divBdr>
    </w:div>
    <w:div w:id="1097212108">
      <w:bodyDiv w:val="1"/>
      <w:marLeft w:val="0"/>
      <w:marRight w:val="0"/>
      <w:marTop w:val="0"/>
      <w:marBottom w:val="0"/>
      <w:divBdr>
        <w:top w:val="none" w:sz="0" w:space="0" w:color="auto"/>
        <w:left w:val="none" w:sz="0" w:space="0" w:color="auto"/>
        <w:bottom w:val="none" w:sz="0" w:space="0" w:color="auto"/>
        <w:right w:val="none" w:sz="0" w:space="0" w:color="auto"/>
      </w:divBdr>
      <w:divsChild>
        <w:div w:id="1609046204">
          <w:marLeft w:val="0"/>
          <w:marRight w:val="0"/>
          <w:marTop w:val="0"/>
          <w:marBottom w:val="0"/>
          <w:divBdr>
            <w:top w:val="none" w:sz="0" w:space="0" w:color="auto"/>
            <w:left w:val="none" w:sz="0" w:space="0" w:color="auto"/>
            <w:bottom w:val="none" w:sz="0" w:space="0" w:color="auto"/>
            <w:right w:val="none" w:sz="0" w:space="0" w:color="auto"/>
          </w:divBdr>
        </w:div>
        <w:div w:id="1674138678">
          <w:marLeft w:val="0"/>
          <w:marRight w:val="0"/>
          <w:marTop w:val="0"/>
          <w:marBottom w:val="0"/>
          <w:divBdr>
            <w:top w:val="none" w:sz="0" w:space="0" w:color="auto"/>
            <w:left w:val="none" w:sz="0" w:space="0" w:color="auto"/>
            <w:bottom w:val="none" w:sz="0" w:space="0" w:color="auto"/>
            <w:right w:val="none" w:sz="0" w:space="0" w:color="auto"/>
          </w:divBdr>
        </w:div>
      </w:divsChild>
    </w:div>
    <w:div w:id="1156646920">
      <w:bodyDiv w:val="1"/>
      <w:marLeft w:val="0"/>
      <w:marRight w:val="0"/>
      <w:marTop w:val="0"/>
      <w:marBottom w:val="0"/>
      <w:divBdr>
        <w:top w:val="none" w:sz="0" w:space="0" w:color="auto"/>
        <w:left w:val="none" w:sz="0" w:space="0" w:color="auto"/>
        <w:bottom w:val="none" w:sz="0" w:space="0" w:color="auto"/>
        <w:right w:val="none" w:sz="0" w:space="0" w:color="auto"/>
      </w:divBdr>
    </w:div>
    <w:div w:id="1254388724">
      <w:bodyDiv w:val="1"/>
      <w:marLeft w:val="0"/>
      <w:marRight w:val="0"/>
      <w:marTop w:val="0"/>
      <w:marBottom w:val="0"/>
      <w:divBdr>
        <w:top w:val="none" w:sz="0" w:space="0" w:color="auto"/>
        <w:left w:val="none" w:sz="0" w:space="0" w:color="auto"/>
        <w:bottom w:val="none" w:sz="0" w:space="0" w:color="auto"/>
        <w:right w:val="none" w:sz="0" w:space="0" w:color="auto"/>
      </w:divBdr>
      <w:divsChild>
        <w:div w:id="473834">
          <w:marLeft w:val="0"/>
          <w:marRight w:val="0"/>
          <w:marTop w:val="0"/>
          <w:marBottom w:val="0"/>
          <w:divBdr>
            <w:top w:val="none" w:sz="0" w:space="0" w:color="auto"/>
            <w:left w:val="none" w:sz="0" w:space="0" w:color="auto"/>
            <w:bottom w:val="none" w:sz="0" w:space="0" w:color="auto"/>
            <w:right w:val="none" w:sz="0" w:space="0" w:color="auto"/>
          </w:divBdr>
        </w:div>
        <w:div w:id="16736965">
          <w:marLeft w:val="0"/>
          <w:marRight w:val="0"/>
          <w:marTop w:val="0"/>
          <w:marBottom w:val="0"/>
          <w:divBdr>
            <w:top w:val="none" w:sz="0" w:space="0" w:color="auto"/>
            <w:left w:val="none" w:sz="0" w:space="0" w:color="auto"/>
            <w:bottom w:val="none" w:sz="0" w:space="0" w:color="auto"/>
            <w:right w:val="none" w:sz="0" w:space="0" w:color="auto"/>
          </w:divBdr>
        </w:div>
        <w:div w:id="173425083">
          <w:marLeft w:val="0"/>
          <w:marRight w:val="0"/>
          <w:marTop w:val="0"/>
          <w:marBottom w:val="0"/>
          <w:divBdr>
            <w:top w:val="none" w:sz="0" w:space="0" w:color="auto"/>
            <w:left w:val="none" w:sz="0" w:space="0" w:color="auto"/>
            <w:bottom w:val="none" w:sz="0" w:space="0" w:color="auto"/>
            <w:right w:val="none" w:sz="0" w:space="0" w:color="auto"/>
          </w:divBdr>
        </w:div>
        <w:div w:id="201721378">
          <w:marLeft w:val="0"/>
          <w:marRight w:val="0"/>
          <w:marTop w:val="0"/>
          <w:marBottom w:val="0"/>
          <w:divBdr>
            <w:top w:val="none" w:sz="0" w:space="0" w:color="auto"/>
            <w:left w:val="none" w:sz="0" w:space="0" w:color="auto"/>
            <w:bottom w:val="none" w:sz="0" w:space="0" w:color="auto"/>
            <w:right w:val="none" w:sz="0" w:space="0" w:color="auto"/>
          </w:divBdr>
        </w:div>
        <w:div w:id="236667801">
          <w:marLeft w:val="0"/>
          <w:marRight w:val="0"/>
          <w:marTop w:val="0"/>
          <w:marBottom w:val="0"/>
          <w:divBdr>
            <w:top w:val="none" w:sz="0" w:space="0" w:color="auto"/>
            <w:left w:val="none" w:sz="0" w:space="0" w:color="auto"/>
            <w:bottom w:val="none" w:sz="0" w:space="0" w:color="auto"/>
            <w:right w:val="none" w:sz="0" w:space="0" w:color="auto"/>
          </w:divBdr>
        </w:div>
        <w:div w:id="299190120">
          <w:marLeft w:val="0"/>
          <w:marRight w:val="0"/>
          <w:marTop w:val="0"/>
          <w:marBottom w:val="0"/>
          <w:divBdr>
            <w:top w:val="none" w:sz="0" w:space="0" w:color="auto"/>
            <w:left w:val="none" w:sz="0" w:space="0" w:color="auto"/>
            <w:bottom w:val="none" w:sz="0" w:space="0" w:color="auto"/>
            <w:right w:val="none" w:sz="0" w:space="0" w:color="auto"/>
          </w:divBdr>
        </w:div>
        <w:div w:id="332146639">
          <w:marLeft w:val="0"/>
          <w:marRight w:val="0"/>
          <w:marTop w:val="0"/>
          <w:marBottom w:val="0"/>
          <w:divBdr>
            <w:top w:val="none" w:sz="0" w:space="0" w:color="auto"/>
            <w:left w:val="none" w:sz="0" w:space="0" w:color="auto"/>
            <w:bottom w:val="none" w:sz="0" w:space="0" w:color="auto"/>
            <w:right w:val="none" w:sz="0" w:space="0" w:color="auto"/>
          </w:divBdr>
        </w:div>
        <w:div w:id="434131655">
          <w:marLeft w:val="0"/>
          <w:marRight w:val="0"/>
          <w:marTop w:val="0"/>
          <w:marBottom w:val="0"/>
          <w:divBdr>
            <w:top w:val="none" w:sz="0" w:space="0" w:color="auto"/>
            <w:left w:val="none" w:sz="0" w:space="0" w:color="auto"/>
            <w:bottom w:val="none" w:sz="0" w:space="0" w:color="auto"/>
            <w:right w:val="none" w:sz="0" w:space="0" w:color="auto"/>
          </w:divBdr>
        </w:div>
        <w:div w:id="792746168">
          <w:marLeft w:val="0"/>
          <w:marRight w:val="0"/>
          <w:marTop w:val="0"/>
          <w:marBottom w:val="0"/>
          <w:divBdr>
            <w:top w:val="none" w:sz="0" w:space="0" w:color="auto"/>
            <w:left w:val="none" w:sz="0" w:space="0" w:color="auto"/>
            <w:bottom w:val="none" w:sz="0" w:space="0" w:color="auto"/>
            <w:right w:val="none" w:sz="0" w:space="0" w:color="auto"/>
          </w:divBdr>
        </w:div>
        <w:div w:id="1064177351">
          <w:marLeft w:val="0"/>
          <w:marRight w:val="0"/>
          <w:marTop w:val="0"/>
          <w:marBottom w:val="0"/>
          <w:divBdr>
            <w:top w:val="none" w:sz="0" w:space="0" w:color="auto"/>
            <w:left w:val="none" w:sz="0" w:space="0" w:color="auto"/>
            <w:bottom w:val="none" w:sz="0" w:space="0" w:color="auto"/>
            <w:right w:val="none" w:sz="0" w:space="0" w:color="auto"/>
          </w:divBdr>
        </w:div>
        <w:div w:id="1135365572">
          <w:marLeft w:val="0"/>
          <w:marRight w:val="0"/>
          <w:marTop w:val="0"/>
          <w:marBottom w:val="0"/>
          <w:divBdr>
            <w:top w:val="none" w:sz="0" w:space="0" w:color="auto"/>
            <w:left w:val="none" w:sz="0" w:space="0" w:color="auto"/>
            <w:bottom w:val="none" w:sz="0" w:space="0" w:color="auto"/>
            <w:right w:val="none" w:sz="0" w:space="0" w:color="auto"/>
          </w:divBdr>
        </w:div>
        <w:div w:id="1255825667">
          <w:marLeft w:val="0"/>
          <w:marRight w:val="0"/>
          <w:marTop w:val="0"/>
          <w:marBottom w:val="0"/>
          <w:divBdr>
            <w:top w:val="none" w:sz="0" w:space="0" w:color="auto"/>
            <w:left w:val="none" w:sz="0" w:space="0" w:color="auto"/>
            <w:bottom w:val="none" w:sz="0" w:space="0" w:color="auto"/>
            <w:right w:val="none" w:sz="0" w:space="0" w:color="auto"/>
          </w:divBdr>
        </w:div>
        <w:div w:id="1344819088">
          <w:marLeft w:val="0"/>
          <w:marRight w:val="0"/>
          <w:marTop w:val="0"/>
          <w:marBottom w:val="0"/>
          <w:divBdr>
            <w:top w:val="none" w:sz="0" w:space="0" w:color="auto"/>
            <w:left w:val="none" w:sz="0" w:space="0" w:color="auto"/>
            <w:bottom w:val="none" w:sz="0" w:space="0" w:color="auto"/>
            <w:right w:val="none" w:sz="0" w:space="0" w:color="auto"/>
          </w:divBdr>
        </w:div>
        <w:div w:id="1423840197">
          <w:marLeft w:val="0"/>
          <w:marRight w:val="0"/>
          <w:marTop w:val="0"/>
          <w:marBottom w:val="0"/>
          <w:divBdr>
            <w:top w:val="none" w:sz="0" w:space="0" w:color="auto"/>
            <w:left w:val="none" w:sz="0" w:space="0" w:color="auto"/>
            <w:bottom w:val="none" w:sz="0" w:space="0" w:color="auto"/>
            <w:right w:val="none" w:sz="0" w:space="0" w:color="auto"/>
          </w:divBdr>
        </w:div>
        <w:div w:id="1460764321">
          <w:marLeft w:val="0"/>
          <w:marRight w:val="0"/>
          <w:marTop w:val="0"/>
          <w:marBottom w:val="0"/>
          <w:divBdr>
            <w:top w:val="none" w:sz="0" w:space="0" w:color="auto"/>
            <w:left w:val="none" w:sz="0" w:space="0" w:color="auto"/>
            <w:bottom w:val="none" w:sz="0" w:space="0" w:color="auto"/>
            <w:right w:val="none" w:sz="0" w:space="0" w:color="auto"/>
          </w:divBdr>
        </w:div>
        <w:div w:id="1470512099">
          <w:marLeft w:val="0"/>
          <w:marRight w:val="0"/>
          <w:marTop w:val="0"/>
          <w:marBottom w:val="0"/>
          <w:divBdr>
            <w:top w:val="none" w:sz="0" w:space="0" w:color="auto"/>
            <w:left w:val="none" w:sz="0" w:space="0" w:color="auto"/>
            <w:bottom w:val="none" w:sz="0" w:space="0" w:color="auto"/>
            <w:right w:val="none" w:sz="0" w:space="0" w:color="auto"/>
          </w:divBdr>
        </w:div>
        <w:div w:id="1476264710">
          <w:marLeft w:val="0"/>
          <w:marRight w:val="0"/>
          <w:marTop w:val="0"/>
          <w:marBottom w:val="0"/>
          <w:divBdr>
            <w:top w:val="none" w:sz="0" w:space="0" w:color="auto"/>
            <w:left w:val="none" w:sz="0" w:space="0" w:color="auto"/>
            <w:bottom w:val="none" w:sz="0" w:space="0" w:color="auto"/>
            <w:right w:val="none" w:sz="0" w:space="0" w:color="auto"/>
          </w:divBdr>
        </w:div>
        <w:div w:id="1496914441">
          <w:marLeft w:val="0"/>
          <w:marRight w:val="0"/>
          <w:marTop w:val="0"/>
          <w:marBottom w:val="0"/>
          <w:divBdr>
            <w:top w:val="none" w:sz="0" w:space="0" w:color="auto"/>
            <w:left w:val="none" w:sz="0" w:space="0" w:color="auto"/>
            <w:bottom w:val="none" w:sz="0" w:space="0" w:color="auto"/>
            <w:right w:val="none" w:sz="0" w:space="0" w:color="auto"/>
          </w:divBdr>
        </w:div>
        <w:div w:id="1549223393">
          <w:marLeft w:val="0"/>
          <w:marRight w:val="0"/>
          <w:marTop w:val="0"/>
          <w:marBottom w:val="0"/>
          <w:divBdr>
            <w:top w:val="none" w:sz="0" w:space="0" w:color="auto"/>
            <w:left w:val="none" w:sz="0" w:space="0" w:color="auto"/>
            <w:bottom w:val="none" w:sz="0" w:space="0" w:color="auto"/>
            <w:right w:val="none" w:sz="0" w:space="0" w:color="auto"/>
          </w:divBdr>
        </w:div>
        <w:div w:id="1564371854">
          <w:marLeft w:val="0"/>
          <w:marRight w:val="0"/>
          <w:marTop w:val="0"/>
          <w:marBottom w:val="0"/>
          <w:divBdr>
            <w:top w:val="none" w:sz="0" w:space="0" w:color="auto"/>
            <w:left w:val="none" w:sz="0" w:space="0" w:color="auto"/>
            <w:bottom w:val="none" w:sz="0" w:space="0" w:color="auto"/>
            <w:right w:val="none" w:sz="0" w:space="0" w:color="auto"/>
          </w:divBdr>
        </w:div>
        <w:div w:id="1634944372">
          <w:marLeft w:val="0"/>
          <w:marRight w:val="0"/>
          <w:marTop w:val="0"/>
          <w:marBottom w:val="0"/>
          <w:divBdr>
            <w:top w:val="none" w:sz="0" w:space="0" w:color="auto"/>
            <w:left w:val="none" w:sz="0" w:space="0" w:color="auto"/>
            <w:bottom w:val="none" w:sz="0" w:space="0" w:color="auto"/>
            <w:right w:val="none" w:sz="0" w:space="0" w:color="auto"/>
          </w:divBdr>
        </w:div>
        <w:div w:id="1718046222">
          <w:marLeft w:val="0"/>
          <w:marRight w:val="0"/>
          <w:marTop w:val="0"/>
          <w:marBottom w:val="0"/>
          <w:divBdr>
            <w:top w:val="none" w:sz="0" w:space="0" w:color="auto"/>
            <w:left w:val="none" w:sz="0" w:space="0" w:color="auto"/>
            <w:bottom w:val="none" w:sz="0" w:space="0" w:color="auto"/>
            <w:right w:val="none" w:sz="0" w:space="0" w:color="auto"/>
          </w:divBdr>
        </w:div>
        <w:div w:id="1769933360">
          <w:marLeft w:val="0"/>
          <w:marRight w:val="0"/>
          <w:marTop w:val="0"/>
          <w:marBottom w:val="0"/>
          <w:divBdr>
            <w:top w:val="none" w:sz="0" w:space="0" w:color="auto"/>
            <w:left w:val="none" w:sz="0" w:space="0" w:color="auto"/>
            <w:bottom w:val="none" w:sz="0" w:space="0" w:color="auto"/>
            <w:right w:val="none" w:sz="0" w:space="0" w:color="auto"/>
          </w:divBdr>
        </w:div>
        <w:div w:id="1831945924">
          <w:marLeft w:val="0"/>
          <w:marRight w:val="0"/>
          <w:marTop w:val="0"/>
          <w:marBottom w:val="0"/>
          <w:divBdr>
            <w:top w:val="none" w:sz="0" w:space="0" w:color="auto"/>
            <w:left w:val="none" w:sz="0" w:space="0" w:color="auto"/>
            <w:bottom w:val="none" w:sz="0" w:space="0" w:color="auto"/>
            <w:right w:val="none" w:sz="0" w:space="0" w:color="auto"/>
          </w:divBdr>
        </w:div>
        <w:div w:id="1863929597">
          <w:marLeft w:val="0"/>
          <w:marRight w:val="0"/>
          <w:marTop w:val="0"/>
          <w:marBottom w:val="0"/>
          <w:divBdr>
            <w:top w:val="none" w:sz="0" w:space="0" w:color="auto"/>
            <w:left w:val="none" w:sz="0" w:space="0" w:color="auto"/>
            <w:bottom w:val="none" w:sz="0" w:space="0" w:color="auto"/>
            <w:right w:val="none" w:sz="0" w:space="0" w:color="auto"/>
          </w:divBdr>
        </w:div>
        <w:div w:id="2029484456">
          <w:marLeft w:val="0"/>
          <w:marRight w:val="0"/>
          <w:marTop w:val="0"/>
          <w:marBottom w:val="0"/>
          <w:divBdr>
            <w:top w:val="none" w:sz="0" w:space="0" w:color="auto"/>
            <w:left w:val="none" w:sz="0" w:space="0" w:color="auto"/>
            <w:bottom w:val="none" w:sz="0" w:space="0" w:color="auto"/>
            <w:right w:val="none" w:sz="0" w:space="0" w:color="auto"/>
          </w:divBdr>
        </w:div>
        <w:div w:id="2143959982">
          <w:marLeft w:val="0"/>
          <w:marRight w:val="0"/>
          <w:marTop w:val="0"/>
          <w:marBottom w:val="0"/>
          <w:divBdr>
            <w:top w:val="none" w:sz="0" w:space="0" w:color="auto"/>
            <w:left w:val="none" w:sz="0" w:space="0" w:color="auto"/>
            <w:bottom w:val="none" w:sz="0" w:space="0" w:color="auto"/>
            <w:right w:val="none" w:sz="0" w:space="0" w:color="auto"/>
          </w:divBdr>
        </w:div>
      </w:divsChild>
    </w:div>
    <w:div w:id="1354455078">
      <w:bodyDiv w:val="1"/>
      <w:marLeft w:val="0"/>
      <w:marRight w:val="0"/>
      <w:marTop w:val="0"/>
      <w:marBottom w:val="0"/>
      <w:divBdr>
        <w:top w:val="none" w:sz="0" w:space="0" w:color="auto"/>
        <w:left w:val="none" w:sz="0" w:space="0" w:color="auto"/>
        <w:bottom w:val="none" w:sz="0" w:space="0" w:color="auto"/>
        <w:right w:val="none" w:sz="0" w:space="0" w:color="auto"/>
      </w:divBdr>
      <w:divsChild>
        <w:div w:id="323432275">
          <w:marLeft w:val="0"/>
          <w:marRight w:val="0"/>
          <w:marTop w:val="0"/>
          <w:marBottom w:val="0"/>
          <w:divBdr>
            <w:top w:val="none" w:sz="0" w:space="0" w:color="auto"/>
            <w:left w:val="none" w:sz="0" w:space="0" w:color="auto"/>
            <w:bottom w:val="none" w:sz="0" w:space="0" w:color="auto"/>
            <w:right w:val="none" w:sz="0" w:space="0" w:color="auto"/>
          </w:divBdr>
        </w:div>
        <w:div w:id="422531416">
          <w:marLeft w:val="0"/>
          <w:marRight w:val="0"/>
          <w:marTop w:val="0"/>
          <w:marBottom w:val="0"/>
          <w:divBdr>
            <w:top w:val="none" w:sz="0" w:space="0" w:color="auto"/>
            <w:left w:val="none" w:sz="0" w:space="0" w:color="auto"/>
            <w:bottom w:val="none" w:sz="0" w:space="0" w:color="auto"/>
            <w:right w:val="none" w:sz="0" w:space="0" w:color="auto"/>
          </w:divBdr>
        </w:div>
        <w:div w:id="553734515">
          <w:marLeft w:val="0"/>
          <w:marRight w:val="0"/>
          <w:marTop w:val="0"/>
          <w:marBottom w:val="0"/>
          <w:divBdr>
            <w:top w:val="none" w:sz="0" w:space="0" w:color="auto"/>
            <w:left w:val="none" w:sz="0" w:space="0" w:color="auto"/>
            <w:bottom w:val="none" w:sz="0" w:space="0" w:color="auto"/>
            <w:right w:val="none" w:sz="0" w:space="0" w:color="auto"/>
          </w:divBdr>
        </w:div>
        <w:div w:id="653922142">
          <w:marLeft w:val="0"/>
          <w:marRight w:val="0"/>
          <w:marTop w:val="0"/>
          <w:marBottom w:val="0"/>
          <w:divBdr>
            <w:top w:val="none" w:sz="0" w:space="0" w:color="auto"/>
            <w:left w:val="none" w:sz="0" w:space="0" w:color="auto"/>
            <w:bottom w:val="none" w:sz="0" w:space="0" w:color="auto"/>
            <w:right w:val="none" w:sz="0" w:space="0" w:color="auto"/>
          </w:divBdr>
        </w:div>
        <w:div w:id="1036810012">
          <w:marLeft w:val="0"/>
          <w:marRight w:val="0"/>
          <w:marTop w:val="0"/>
          <w:marBottom w:val="0"/>
          <w:divBdr>
            <w:top w:val="none" w:sz="0" w:space="0" w:color="auto"/>
            <w:left w:val="none" w:sz="0" w:space="0" w:color="auto"/>
            <w:bottom w:val="none" w:sz="0" w:space="0" w:color="auto"/>
            <w:right w:val="none" w:sz="0" w:space="0" w:color="auto"/>
          </w:divBdr>
        </w:div>
        <w:div w:id="1240090608">
          <w:marLeft w:val="0"/>
          <w:marRight w:val="0"/>
          <w:marTop w:val="0"/>
          <w:marBottom w:val="0"/>
          <w:divBdr>
            <w:top w:val="none" w:sz="0" w:space="0" w:color="auto"/>
            <w:left w:val="none" w:sz="0" w:space="0" w:color="auto"/>
            <w:bottom w:val="none" w:sz="0" w:space="0" w:color="auto"/>
            <w:right w:val="none" w:sz="0" w:space="0" w:color="auto"/>
          </w:divBdr>
        </w:div>
      </w:divsChild>
    </w:div>
    <w:div w:id="1896698975">
      <w:bodyDiv w:val="1"/>
      <w:marLeft w:val="0"/>
      <w:marRight w:val="0"/>
      <w:marTop w:val="0"/>
      <w:marBottom w:val="0"/>
      <w:divBdr>
        <w:top w:val="none" w:sz="0" w:space="0" w:color="auto"/>
        <w:left w:val="none" w:sz="0" w:space="0" w:color="auto"/>
        <w:bottom w:val="none" w:sz="0" w:space="0" w:color="auto"/>
        <w:right w:val="none" w:sz="0" w:space="0" w:color="auto"/>
      </w:divBdr>
    </w:div>
    <w:div w:id="2090031850">
      <w:bodyDiv w:val="1"/>
      <w:marLeft w:val="0"/>
      <w:marRight w:val="0"/>
      <w:marTop w:val="0"/>
      <w:marBottom w:val="0"/>
      <w:divBdr>
        <w:top w:val="none" w:sz="0" w:space="0" w:color="auto"/>
        <w:left w:val="none" w:sz="0" w:space="0" w:color="auto"/>
        <w:bottom w:val="none" w:sz="0" w:space="0" w:color="auto"/>
        <w:right w:val="none" w:sz="0" w:space="0" w:color="auto"/>
      </w:divBdr>
      <w:divsChild>
        <w:div w:id="715356282">
          <w:marLeft w:val="0"/>
          <w:marRight w:val="0"/>
          <w:marTop w:val="0"/>
          <w:marBottom w:val="0"/>
          <w:divBdr>
            <w:top w:val="none" w:sz="0" w:space="0" w:color="auto"/>
            <w:left w:val="none" w:sz="0" w:space="0" w:color="auto"/>
            <w:bottom w:val="none" w:sz="0" w:space="0" w:color="auto"/>
            <w:right w:val="none" w:sz="0" w:space="0" w:color="auto"/>
          </w:divBdr>
        </w:div>
        <w:div w:id="1938370523">
          <w:marLeft w:val="0"/>
          <w:marRight w:val="0"/>
          <w:marTop w:val="0"/>
          <w:marBottom w:val="0"/>
          <w:divBdr>
            <w:top w:val="none" w:sz="0" w:space="0" w:color="auto"/>
            <w:left w:val="none" w:sz="0" w:space="0" w:color="auto"/>
            <w:bottom w:val="none" w:sz="0" w:space="0" w:color="auto"/>
            <w:right w:val="none" w:sz="0" w:space="0" w:color="auto"/>
          </w:divBdr>
        </w:div>
        <w:div w:id="1944410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1F2B5-B8EE-45E5-A6DB-457D1ECF3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29</Pages>
  <Words>6594</Words>
  <Characters>37587</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BibikovAA</cp:lastModifiedBy>
  <cp:revision>13</cp:revision>
  <cp:lastPrinted>2021-07-28T22:33:00Z</cp:lastPrinted>
  <dcterms:created xsi:type="dcterms:W3CDTF">2020-08-12T03:40:00Z</dcterms:created>
  <dcterms:modified xsi:type="dcterms:W3CDTF">2021-08-10T02:29:00Z</dcterms:modified>
</cp:coreProperties>
</file>