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2698"/>
        <w:gridCol w:w="132"/>
      </w:tblGrid>
      <w:tr w:rsidR="00D65382" w:rsidRPr="005D02C1" w:rsidTr="007112B4">
        <w:trPr>
          <w:gridAfter w:val="1"/>
          <w:wAfter w:w="132" w:type="dxa"/>
        </w:trPr>
        <w:tc>
          <w:tcPr>
            <w:tcW w:w="9649" w:type="dxa"/>
            <w:gridSpan w:val="3"/>
          </w:tcPr>
          <w:tbl>
            <w:tblPr>
              <w:tblW w:w="9570" w:type="dxa"/>
              <w:tblLayout w:type="fixed"/>
              <w:tblLook w:val="01E0" w:firstRow="1" w:lastRow="1" w:firstColumn="1" w:lastColumn="1" w:noHBand="0" w:noVBand="0"/>
            </w:tblPr>
            <w:tblGrid>
              <w:gridCol w:w="9570"/>
            </w:tblGrid>
            <w:tr w:rsidR="00D65382" w:rsidRPr="005D02C1" w:rsidTr="007112B4">
              <w:trPr>
                <w:trHeight w:val="1258"/>
              </w:trPr>
              <w:tc>
                <w:tcPr>
                  <w:tcW w:w="9570" w:type="dxa"/>
                  <w:hideMark/>
                </w:tcPr>
                <w:p w:rsidR="00D65382" w:rsidRPr="005D02C1" w:rsidRDefault="00D65382" w:rsidP="007112B4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anchor distT="0" distB="0" distL="114300" distR="114300" simplePos="0" relativeHeight="251657216" behindDoc="1" locked="0" layoutInCell="1" allowOverlap="1">
                        <wp:simplePos x="0" y="0"/>
                        <wp:positionH relativeFrom="column">
                          <wp:posOffset>2560320</wp:posOffset>
                        </wp:positionH>
                        <wp:positionV relativeFrom="paragraph">
                          <wp:posOffset>69215</wp:posOffset>
                        </wp:positionV>
                        <wp:extent cx="621030" cy="769620"/>
                        <wp:effectExtent l="0" t="0" r="7620" b="0"/>
                        <wp:wrapNone/>
                        <wp:docPr id="2" name="Рисунок 2" descr="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1030" cy="769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D65382" w:rsidRPr="005D02C1" w:rsidRDefault="00D65382" w:rsidP="007112B4">
            <w:pPr>
              <w:jc w:val="center"/>
            </w:pPr>
          </w:p>
        </w:tc>
      </w:tr>
      <w:tr w:rsidR="00D65382" w:rsidRPr="005D02C1" w:rsidTr="007112B4">
        <w:trPr>
          <w:gridAfter w:val="1"/>
          <w:wAfter w:w="132" w:type="dxa"/>
        </w:trPr>
        <w:tc>
          <w:tcPr>
            <w:tcW w:w="9649" w:type="dxa"/>
            <w:gridSpan w:val="3"/>
          </w:tcPr>
          <w:p w:rsidR="00D65382" w:rsidRDefault="00D65382" w:rsidP="007112B4">
            <w:pPr>
              <w:jc w:val="center"/>
              <w:rPr>
                <w:b/>
                <w:bCs/>
                <w:sz w:val="32"/>
              </w:rPr>
            </w:pPr>
          </w:p>
          <w:p w:rsidR="00D65382" w:rsidRPr="005D02C1" w:rsidRDefault="00D65382" w:rsidP="007112B4">
            <w:pPr>
              <w:jc w:val="center"/>
              <w:rPr>
                <w:b/>
                <w:bCs/>
                <w:sz w:val="32"/>
              </w:rPr>
            </w:pPr>
            <w:r w:rsidRPr="005D02C1">
              <w:rPr>
                <w:b/>
                <w:bCs/>
                <w:sz w:val="32"/>
              </w:rPr>
              <w:t>АДМИНИСТРАЦИЯ</w:t>
            </w:r>
          </w:p>
          <w:p w:rsidR="00D65382" w:rsidRDefault="00D65382" w:rsidP="007112B4">
            <w:pPr>
              <w:jc w:val="center"/>
              <w:rPr>
                <w:b/>
                <w:bCs/>
                <w:sz w:val="32"/>
              </w:rPr>
            </w:pPr>
            <w:r w:rsidRPr="005D02C1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D65382" w:rsidRPr="005D02C1" w:rsidRDefault="00D65382" w:rsidP="007112B4">
            <w:pPr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КРАЯ</w:t>
            </w:r>
          </w:p>
          <w:p w:rsidR="00D65382" w:rsidRPr="005D02C1" w:rsidRDefault="00D65382" w:rsidP="007112B4">
            <w:pPr>
              <w:rPr>
                <w:sz w:val="32"/>
                <w:szCs w:val="32"/>
              </w:rPr>
            </w:pPr>
          </w:p>
        </w:tc>
      </w:tr>
      <w:tr w:rsidR="00D65382" w:rsidRPr="005D02C1" w:rsidTr="007112B4">
        <w:trPr>
          <w:gridAfter w:val="1"/>
          <w:wAfter w:w="132" w:type="dxa"/>
        </w:trPr>
        <w:tc>
          <w:tcPr>
            <w:tcW w:w="9649" w:type="dxa"/>
            <w:gridSpan w:val="3"/>
          </w:tcPr>
          <w:p w:rsidR="00D65382" w:rsidRPr="001F0989" w:rsidRDefault="00D65382" w:rsidP="007112B4">
            <w:pPr>
              <w:jc w:val="center"/>
              <w:rPr>
                <w:sz w:val="28"/>
                <w:szCs w:val="28"/>
              </w:rPr>
            </w:pPr>
            <w:r w:rsidRPr="001F0989">
              <w:rPr>
                <w:sz w:val="28"/>
                <w:szCs w:val="28"/>
              </w:rPr>
              <w:t>П О С Т А Н О В Л Е Н И Е</w:t>
            </w:r>
          </w:p>
          <w:p w:rsidR="00D65382" w:rsidRPr="00920425" w:rsidRDefault="00D65382" w:rsidP="007112B4">
            <w:pPr>
              <w:jc w:val="center"/>
              <w:rPr>
                <w:b/>
              </w:rPr>
            </w:pPr>
          </w:p>
          <w:p w:rsidR="00D65382" w:rsidRPr="005D02C1" w:rsidRDefault="00D65382" w:rsidP="007112B4"/>
        </w:tc>
      </w:tr>
      <w:tr w:rsidR="00D65382" w:rsidRPr="005D02C1" w:rsidTr="007112B4">
        <w:tc>
          <w:tcPr>
            <w:tcW w:w="2816" w:type="dxa"/>
          </w:tcPr>
          <w:p w:rsidR="00D65382" w:rsidRPr="00386856" w:rsidRDefault="00C12C8B" w:rsidP="007112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</w:t>
            </w:r>
            <w:r w:rsidR="008F7C11" w:rsidRPr="008F7C11">
              <w:rPr>
                <w:sz w:val="26"/>
                <w:szCs w:val="26"/>
                <w:u w:val="single"/>
              </w:rPr>
              <w:t>19 апреля 2022 года</w:t>
            </w:r>
            <w:r w:rsidR="008F7C11">
              <w:rPr>
                <w:sz w:val="26"/>
                <w:szCs w:val="26"/>
              </w:rPr>
              <w:t>_</w:t>
            </w:r>
          </w:p>
        </w:tc>
        <w:tc>
          <w:tcPr>
            <w:tcW w:w="4135" w:type="dxa"/>
          </w:tcPr>
          <w:p w:rsidR="00D65382" w:rsidRPr="00A67995" w:rsidRDefault="00D65382" w:rsidP="007112B4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пгт Лучегорск</w:t>
            </w:r>
            <w:r w:rsidRPr="00A67995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830" w:type="dxa"/>
            <w:gridSpan w:val="2"/>
          </w:tcPr>
          <w:p w:rsidR="00D65382" w:rsidRPr="005D02C1" w:rsidRDefault="00D65382" w:rsidP="007112B4">
            <w:pPr>
              <w:ind w:right="-1100"/>
              <w:rPr>
                <w:b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173355</wp:posOffset>
                      </wp:positionV>
                      <wp:extent cx="381000" cy="635"/>
                      <wp:effectExtent l="0" t="0" r="19050" b="37465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A269C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74.9pt;margin-top:13.65pt;width:30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"/>
                  </w:pict>
                </mc:Fallback>
              </mc:AlternateContent>
            </w:r>
            <w:r w:rsidR="007F696B">
              <w:rPr>
                <w:b/>
              </w:rPr>
              <w:t xml:space="preserve">                    № </w:t>
            </w:r>
            <w:r w:rsidR="008F7C11">
              <w:rPr>
                <w:b/>
              </w:rPr>
              <w:t>245-па</w:t>
            </w:r>
          </w:p>
        </w:tc>
      </w:tr>
    </w:tbl>
    <w:p w:rsidR="00D65382" w:rsidRPr="00E81003" w:rsidRDefault="00D65382" w:rsidP="00D65382">
      <w:pPr>
        <w:pStyle w:val="22"/>
        <w:spacing w:after="0" w:line="240" w:lineRule="auto"/>
        <w:jc w:val="center"/>
        <w:rPr>
          <w:u w:val="single"/>
        </w:rPr>
      </w:pPr>
    </w:p>
    <w:p w:rsidR="009E7E7E" w:rsidRDefault="00D65382" w:rsidP="00D65382">
      <w:pPr>
        <w:widowControl/>
        <w:suppressAutoHyphens w:val="0"/>
        <w:jc w:val="center"/>
        <w:rPr>
          <w:rFonts w:eastAsia="Times New Roman"/>
          <w:b/>
          <w:color w:val="auto"/>
          <w:sz w:val="28"/>
          <w:lang w:eastAsia="ru-RU"/>
        </w:rPr>
      </w:pPr>
      <w:r w:rsidRPr="00AA644F">
        <w:rPr>
          <w:rFonts w:eastAsia="Times New Roman"/>
          <w:b/>
          <w:color w:val="auto"/>
          <w:sz w:val="28"/>
          <w:lang w:eastAsia="ru-RU"/>
        </w:rPr>
        <w:t>Об образовании Единой (конкурсной, аукционной) комиссии</w:t>
      </w:r>
      <w:r w:rsidR="005B2923">
        <w:rPr>
          <w:rFonts w:eastAsia="Times New Roman"/>
          <w:b/>
          <w:color w:val="auto"/>
          <w:sz w:val="28"/>
          <w:lang w:eastAsia="ru-RU"/>
        </w:rPr>
        <w:t xml:space="preserve"> </w:t>
      </w:r>
      <w:r w:rsidRPr="00AA644F">
        <w:rPr>
          <w:rFonts w:eastAsia="Times New Roman"/>
          <w:b/>
          <w:color w:val="auto"/>
          <w:sz w:val="28"/>
          <w:lang w:eastAsia="ru-RU"/>
        </w:rPr>
        <w:t>по проведению</w:t>
      </w:r>
      <w:r>
        <w:rPr>
          <w:rFonts w:eastAsia="Times New Roman"/>
          <w:b/>
          <w:color w:val="auto"/>
          <w:sz w:val="28"/>
          <w:lang w:eastAsia="ru-RU"/>
        </w:rPr>
        <w:t xml:space="preserve"> </w:t>
      </w:r>
      <w:r w:rsidRPr="00AA644F">
        <w:rPr>
          <w:rFonts w:eastAsia="Times New Roman"/>
          <w:b/>
          <w:color w:val="auto"/>
          <w:sz w:val="28"/>
          <w:lang w:eastAsia="ru-RU"/>
        </w:rPr>
        <w:t xml:space="preserve">конкурсов и аукционов на право заключения договоров аренды, договоров безвозмездного пользования, договоров </w:t>
      </w:r>
      <w:r w:rsidR="005B2923">
        <w:rPr>
          <w:rFonts w:eastAsia="Times New Roman"/>
          <w:b/>
          <w:color w:val="auto"/>
          <w:sz w:val="28"/>
          <w:lang w:eastAsia="ru-RU"/>
        </w:rPr>
        <w:t>д</w:t>
      </w:r>
      <w:r w:rsidRPr="00AA644F">
        <w:rPr>
          <w:rFonts w:eastAsia="Times New Roman"/>
          <w:b/>
          <w:color w:val="auto"/>
          <w:sz w:val="28"/>
          <w:lang w:eastAsia="ru-RU"/>
        </w:rPr>
        <w:t xml:space="preserve">оверительного управления имуществом, </w:t>
      </w:r>
      <w:r>
        <w:rPr>
          <w:rFonts w:eastAsia="Times New Roman"/>
          <w:b/>
          <w:color w:val="auto"/>
          <w:sz w:val="28"/>
          <w:lang w:eastAsia="ru-RU"/>
        </w:rPr>
        <w:t xml:space="preserve">договоров купли-продажи, </w:t>
      </w:r>
      <w:r w:rsidRPr="00AA644F">
        <w:rPr>
          <w:rFonts w:eastAsia="Times New Roman"/>
          <w:b/>
          <w:color w:val="auto"/>
          <w:sz w:val="28"/>
          <w:lang w:eastAsia="ru-RU"/>
        </w:rPr>
        <w:t>иных договоров, предусматривающих переход прав владения</w:t>
      </w:r>
      <w:r>
        <w:rPr>
          <w:rFonts w:eastAsia="Times New Roman"/>
          <w:b/>
          <w:color w:val="auto"/>
          <w:sz w:val="28"/>
          <w:lang w:eastAsia="ru-RU"/>
        </w:rPr>
        <w:t xml:space="preserve"> </w:t>
      </w:r>
      <w:r w:rsidRPr="00AA644F">
        <w:rPr>
          <w:rFonts w:eastAsia="Times New Roman"/>
          <w:b/>
          <w:color w:val="auto"/>
          <w:sz w:val="28"/>
          <w:lang w:eastAsia="ru-RU"/>
        </w:rPr>
        <w:t>и (или) пользования в отношении</w:t>
      </w:r>
      <w:r>
        <w:rPr>
          <w:rFonts w:eastAsia="Times New Roman"/>
          <w:b/>
          <w:color w:val="auto"/>
          <w:sz w:val="28"/>
          <w:lang w:eastAsia="ru-RU"/>
        </w:rPr>
        <w:t xml:space="preserve"> </w:t>
      </w:r>
      <w:r w:rsidRPr="00AA644F">
        <w:rPr>
          <w:rFonts w:eastAsia="Times New Roman"/>
          <w:b/>
          <w:color w:val="auto"/>
          <w:sz w:val="28"/>
          <w:lang w:eastAsia="ru-RU"/>
        </w:rPr>
        <w:t xml:space="preserve">муниципального имущества </w:t>
      </w:r>
    </w:p>
    <w:p w:rsidR="00D65382" w:rsidRPr="00AA644F" w:rsidRDefault="00D65382" w:rsidP="00D65382">
      <w:pPr>
        <w:widowControl/>
        <w:suppressAutoHyphens w:val="0"/>
        <w:jc w:val="center"/>
        <w:rPr>
          <w:rFonts w:eastAsia="Times New Roman"/>
          <w:b/>
          <w:color w:val="auto"/>
          <w:sz w:val="28"/>
          <w:lang w:eastAsia="ru-RU"/>
        </w:rPr>
      </w:pPr>
      <w:r>
        <w:rPr>
          <w:rFonts w:eastAsia="Times New Roman"/>
          <w:b/>
          <w:color w:val="auto"/>
          <w:sz w:val="28"/>
          <w:lang w:eastAsia="ru-RU"/>
        </w:rPr>
        <w:t>Пожарского муниципального района</w:t>
      </w:r>
    </w:p>
    <w:p w:rsidR="00D65382" w:rsidRPr="00B377EA" w:rsidRDefault="00D65382" w:rsidP="005B292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65382" w:rsidRPr="00D04839" w:rsidRDefault="00D65382" w:rsidP="00D65382">
      <w:pPr>
        <w:autoSpaceDE w:val="0"/>
        <w:autoSpaceDN w:val="0"/>
        <w:adjustRightInd w:val="0"/>
        <w:spacing w:line="360" w:lineRule="auto"/>
        <w:ind w:firstLine="851"/>
        <w:jc w:val="both"/>
      </w:pPr>
      <w:r w:rsidRPr="00413F58">
        <w:rPr>
          <w:sz w:val="28"/>
          <w:szCs w:val="28"/>
        </w:rPr>
        <w:t>В соответствии с Федеральным законом от 26</w:t>
      </w:r>
      <w:r>
        <w:rPr>
          <w:sz w:val="28"/>
          <w:szCs w:val="28"/>
        </w:rPr>
        <w:t xml:space="preserve"> июля </w:t>
      </w:r>
      <w:r w:rsidRPr="00413F58">
        <w:rPr>
          <w:sz w:val="28"/>
          <w:szCs w:val="28"/>
        </w:rPr>
        <w:t>2006</w:t>
      </w:r>
      <w:r>
        <w:rPr>
          <w:sz w:val="28"/>
          <w:szCs w:val="28"/>
        </w:rPr>
        <w:t xml:space="preserve"> года</w:t>
      </w:r>
      <w:r w:rsidRPr="00413F58">
        <w:rPr>
          <w:sz w:val="28"/>
          <w:szCs w:val="28"/>
        </w:rPr>
        <w:t xml:space="preserve"> </w:t>
      </w:r>
      <w:r w:rsidR="005B2923">
        <w:rPr>
          <w:sz w:val="28"/>
          <w:szCs w:val="28"/>
        </w:rPr>
        <w:t xml:space="preserve">                        </w:t>
      </w:r>
      <w:r w:rsidRPr="00413F58">
        <w:rPr>
          <w:sz w:val="28"/>
          <w:szCs w:val="28"/>
        </w:rPr>
        <w:t>№ 135-ФЗ «О защите конкуренции», приказом Федеральной антимонопольной службы от 10</w:t>
      </w:r>
      <w:r>
        <w:rPr>
          <w:sz w:val="28"/>
          <w:szCs w:val="28"/>
        </w:rPr>
        <w:t xml:space="preserve"> февраля </w:t>
      </w:r>
      <w:r w:rsidRPr="00413F58">
        <w:rPr>
          <w:sz w:val="28"/>
          <w:szCs w:val="28"/>
        </w:rPr>
        <w:t>2010</w:t>
      </w:r>
      <w:r>
        <w:rPr>
          <w:sz w:val="28"/>
          <w:szCs w:val="28"/>
        </w:rPr>
        <w:t xml:space="preserve"> года</w:t>
      </w:r>
      <w:r w:rsidRPr="00413F58">
        <w:rPr>
          <w:sz w:val="28"/>
          <w:szCs w:val="28"/>
        </w:rPr>
        <w:t xml:space="preserve">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</w:t>
      </w:r>
      <w:r>
        <w:rPr>
          <w:sz w:val="28"/>
          <w:szCs w:val="28"/>
        </w:rPr>
        <w:t xml:space="preserve"> </w:t>
      </w:r>
      <w:r w:rsidRPr="008A6C43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8A6C43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8A6C43">
        <w:rPr>
          <w:sz w:val="28"/>
          <w:szCs w:val="28"/>
        </w:rPr>
        <w:t xml:space="preserve"> от 21</w:t>
      </w:r>
      <w:r>
        <w:rPr>
          <w:sz w:val="28"/>
          <w:szCs w:val="28"/>
        </w:rPr>
        <w:t xml:space="preserve"> декабря </w:t>
      </w:r>
      <w:r w:rsidRPr="008A6C43">
        <w:rPr>
          <w:sz w:val="28"/>
          <w:szCs w:val="28"/>
        </w:rPr>
        <w:t>2001</w:t>
      </w:r>
      <w:r>
        <w:rPr>
          <w:sz w:val="28"/>
          <w:szCs w:val="28"/>
        </w:rPr>
        <w:t xml:space="preserve"> </w:t>
      </w:r>
      <w:r w:rsidRPr="008A6C43">
        <w:rPr>
          <w:sz w:val="28"/>
          <w:szCs w:val="28"/>
        </w:rPr>
        <w:t>года №</w:t>
      </w:r>
      <w:r>
        <w:rPr>
          <w:sz w:val="28"/>
          <w:szCs w:val="28"/>
        </w:rPr>
        <w:t xml:space="preserve"> </w:t>
      </w:r>
      <w:r w:rsidRPr="008A6C43">
        <w:rPr>
          <w:sz w:val="28"/>
          <w:szCs w:val="28"/>
        </w:rPr>
        <w:t>178-ФЗ «О приватизации государственног</w:t>
      </w:r>
      <w:r>
        <w:rPr>
          <w:sz w:val="28"/>
          <w:szCs w:val="28"/>
        </w:rPr>
        <w:t xml:space="preserve">о и муниципального имущества», </w:t>
      </w:r>
      <w:r w:rsidRPr="00413F58">
        <w:rPr>
          <w:rStyle w:val="consplusnormal"/>
          <w:sz w:val="28"/>
          <w:szCs w:val="28"/>
        </w:rPr>
        <w:t>руководствуясь</w:t>
      </w:r>
      <w:r w:rsidRPr="00413F58">
        <w:rPr>
          <w:sz w:val="28"/>
          <w:szCs w:val="28"/>
        </w:rPr>
        <w:t xml:space="preserve"> Уставом </w:t>
      </w:r>
      <w:r>
        <w:rPr>
          <w:sz w:val="28"/>
          <w:szCs w:val="28"/>
        </w:rPr>
        <w:t xml:space="preserve">Пожарского </w:t>
      </w:r>
      <w:r w:rsidRPr="00413F58">
        <w:rPr>
          <w:rStyle w:val="FontStyle19"/>
          <w:sz w:val="28"/>
          <w:szCs w:val="28"/>
        </w:rPr>
        <w:t>муниципального района,</w:t>
      </w:r>
      <w:r w:rsidRPr="00413F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Пожарского </w:t>
      </w:r>
      <w:r w:rsidRPr="00413F58">
        <w:rPr>
          <w:rStyle w:val="FontStyle19"/>
          <w:sz w:val="28"/>
          <w:szCs w:val="28"/>
        </w:rPr>
        <w:t xml:space="preserve">муниципального района </w:t>
      </w:r>
      <w:r>
        <w:rPr>
          <w:rStyle w:val="FontStyle19"/>
          <w:sz w:val="28"/>
          <w:szCs w:val="28"/>
        </w:rPr>
        <w:t>Приморского края</w:t>
      </w:r>
    </w:p>
    <w:p w:rsidR="00D65382" w:rsidRDefault="00D65382" w:rsidP="00A24659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65382" w:rsidRPr="001B7CE9" w:rsidRDefault="00D65382" w:rsidP="00D65382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B7CE9">
        <w:rPr>
          <w:rFonts w:ascii="Times New Roman" w:hAnsi="Times New Roman"/>
          <w:sz w:val="28"/>
          <w:szCs w:val="28"/>
          <w:lang w:eastAsia="ru-RU"/>
        </w:rPr>
        <w:t>ПОСТАНОВЛЯ</w:t>
      </w:r>
      <w:r>
        <w:rPr>
          <w:rFonts w:ascii="Times New Roman" w:hAnsi="Times New Roman"/>
          <w:sz w:val="28"/>
          <w:szCs w:val="28"/>
          <w:lang w:eastAsia="ru-RU"/>
        </w:rPr>
        <w:t>ЕТ</w:t>
      </w:r>
      <w:r w:rsidRPr="001B7CE9">
        <w:rPr>
          <w:rFonts w:ascii="Times New Roman" w:hAnsi="Times New Roman"/>
          <w:sz w:val="28"/>
          <w:szCs w:val="28"/>
          <w:lang w:eastAsia="ru-RU"/>
        </w:rPr>
        <w:t>:</w:t>
      </w:r>
    </w:p>
    <w:p w:rsidR="00D65382" w:rsidRDefault="00D65382" w:rsidP="00A24659">
      <w:pPr>
        <w:pStyle w:val="1"/>
        <w:tabs>
          <w:tab w:val="left" w:pos="993"/>
        </w:tabs>
        <w:ind w:left="66"/>
        <w:jc w:val="both"/>
        <w:rPr>
          <w:sz w:val="28"/>
          <w:szCs w:val="28"/>
          <w:lang w:eastAsia="en-US"/>
        </w:rPr>
      </w:pPr>
    </w:p>
    <w:p w:rsidR="00D65382" w:rsidRDefault="00D65382" w:rsidP="00B110B3">
      <w:pPr>
        <w:pStyle w:val="1"/>
        <w:numPr>
          <w:ilvl w:val="0"/>
          <w:numId w:val="2"/>
        </w:numPr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  <w:lang w:eastAsia="en-US"/>
        </w:rPr>
      </w:pPr>
      <w:r w:rsidRPr="000E7A12">
        <w:rPr>
          <w:sz w:val="28"/>
          <w:szCs w:val="28"/>
          <w:lang w:eastAsia="en-US"/>
        </w:rPr>
        <w:t xml:space="preserve">Образовать Единую (конкурсную, аукционную) комиссию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</w:t>
      </w:r>
      <w:r w:rsidRPr="000E7A12">
        <w:rPr>
          <w:sz w:val="28"/>
          <w:szCs w:val="28"/>
          <w:lang w:eastAsia="en-US"/>
        </w:rPr>
        <w:lastRenderedPageBreak/>
        <w:t xml:space="preserve">владения и (или) пользования в отношении муниципального имущества </w:t>
      </w:r>
      <w:r>
        <w:rPr>
          <w:sz w:val="28"/>
          <w:szCs w:val="28"/>
          <w:lang w:eastAsia="en-US"/>
        </w:rPr>
        <w:t>Пожарского муниципального района</w:t>
      </w:r>
      <w:r w:rsidRPr="000E7A12">
        <w:rPr>
          <w:sz w:val="28"/>
          <w:szCs w:val="28"/>
          <w:lang w:eastAsia="en-US"/>
        </w:rPr>
        <w:t>.</w:t>
      </w:r>
    </w:p>
    <w:p w:rsidR="00B110B3" w:rsidRDefault="00B110B3" w:rsidP="00B110B3">
      <w:pPr>
        <w:pStyle w:val="1"/>
        <w:numPr>
          <w:ilvl w:val="0"/>
          <w:numId w:val="2"/>
        </w:numPr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  <w:lang w:eastAsia="en-US"/>
        </w:rPr>
      </w:pPr>
      <w:r w:rsidRPr="000E7A12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прилагаемое</w:t>
      </w:r>
      <w:r w:rsidRPr="000E7A12">
        <w:rPr>
          <w:sz w:val="28"/>
          <w:szCs w:val="28"/>
        </w:rPr>
        <w:t xml:space="preserve"> Положение о Единой (конкурсной, аукционной) комиссии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</w:t>
      </w:r>
      <w:r>
        <w:rPr>
          <w:sz w:val="28"/>
          <w:szCs w:val="28"/>
        </w:rPr>
        <w:t>Пожарского муниципального района</w:t>
      </w:r>
      <w:r w:rsidRPr="000E7A12">
        <w:rPr>
          <w:sz w:val="28"/>
          <w:szCs w:val="28"/>
        </w:rPr>
        <w:t xml:space="preserve"> (Приложение 1).</w:t>
      </w:r>
    </w:p>
    <w:p w:rsidR="00B110B3" w:rsidRDefault="00B110B3" w:rsidP="00B110B3">
      <w:pPr>
        <w:pStyle w:val="1"/>
        <w:numPr>
          <w:ilvl w:val="0"/>
          <w:numId w:val="2"/>
        </w:numPr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Утвердить </w:t>
      </w:r>
      <w:r w:rsidRPr="000E7A12">
        <w:rPr>
          <w:sz w:val="28"/>
          <w:szCs w:val="28"/>
        </w:rPr>
        <w:t xml:space="preserve">состав Единой (конкурсной, аукционной) комиссии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</w:t>
      </w:r>
      <w:r>
        <w:rPr>
          <w:sz w:val="28"/>
          <w:szCs w:val="28"/>
        </w:rPr>
        <w:t>Пожарского муниципального района</w:t>
      </w:r>
      <w:r w:rsidRPr="000E7A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(Приложение </w:t>
      </w:r>
      <w:r w:rsidRPr="000E7A12">
        <w:rPr>
          <w:sz w:val="28"/>
          <w:szCs w:val="28"/>
        </w:rPr>
        <w:t>2).</w:t>
      </w:r>
    </w:p>
    <w:p w:rsidR="00B110B3" w:rsidRPr="00B110B3" w:rsidRDefault="00B110B3" w:rsidP="00B110B3">
      <w:pPr>
        <w:pStyle w:val="a8"/>
        <w:widowControl/>
        <w:numPr>
          <w:ilvl w:val="0"/>
          <w:numId w:val="2"/>
        </w:numPr>
        <w:tabs>
          <w:tab w:val="left" w:pos="993"/>
        </w:tabs>
        <w:suppressAutoHyphens w:val="0"/>
        <w:spacing w:line="360" w:lineRule="auto"/>
        <w:ind w:left="0"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B110B3">
        <w:rPr>
          <w:rFonts w:eastAsia="Times New Roman"/>
          <w:color w:val="auto"/>
          <w:sz w:val="28"/>
          <w:szCs w:val="28"/>
          <w:lang w:eastAsia="ru-RU"/>
        </w:rPr>
        <w:t xml:space="preserve">Признать утратившим силу постановление администрации Пожарского муниципального района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Приморского края </w:t>
      </w:r>
      <w:r w:rsidRPr="00B110B3">
        <w:rPr>
          <w:rFonts w:eastAsia="Times New Roman"/>
          <w:color w:val="auto"/>
          <w:sz w:val="28"/>
          <w:szCs w:val="28"/>
          <w:lang w:eastAsia="ru-RU"/>
        </w:rPr>
        <w:t>от 17 декабря 2019 года № 564 «</w:t>
      </w:r>
      <w:r w:rsidRPr="00B110B3">
        <w:rPr>
          <w:rFonts w:eastAsia="Times New Roman"/>
          <w:color w:val="auto"/>
          <w:sz w:val="28"/>
          <w:lang w:eastAsia="ru-RU"/>
        </w:rPr>
        <w:t>Об образовании Единой (конкурсной, аукционной) комиссии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муниципального имущества Пожарского муниципального района</w:t>
      </w:r>
      <w:r w:rsidRPr="00B110B3">
        <w:rPr>
          <w:rFonts w:eastAsia="Times New Roman"/>
          <w:color w:val="auto"/>
          <w:sz w:val="28"/>
          <w:szCs w:val="28"/>
          <w:lang w:eastAsia="ru-RU"/>
        </w:rPr>
        <w:t>»;</w:t>
      </w:r>
    </w:p>
    <w:p w:rsidR="00B110B3" w:rsidRDefault="00B110B3" w:rsidP="00B110B3">
      <w:pPr>
        <w:pStyle w:val="1"/>
        <w:numPr>
          <w:ilvl w:val="0"/>
          <w:numId w:val="2"/>
        </w:numPr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Общему отделу администрации</w:t>
      </w:r>
      <w:r w:rsidRPr="009924B1">
        <w:rPr>
          <w:sz w:val="28"/>
          <w:szCs w:val="28"/>
        </w:rPr>
        <w:t xml:space="preserve"> </w:t>
      </w:r>
      <w:r>
        <w:rPr>
          <w:sz w:val="28"/>
          <w:szCs w:val="28"/>
        </w:rPr>
        <w:t>Пожарского муниципального района обеспечить опубликование настоящего постановления в газете «Победа» и размещение на официальном Интернет-сайте</w:t>
      </w:r>
      <w:r w:rsidRPr="00B77D6B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Пожарского муниципального района Приморского края.</w:t>
      </w:r>
    </w:p>
    <w:p w:rsidR="00B110B3" w:rsidRDefault="00B110B3" w:rsidP="00B110B3">
      <w:pPr>
        <w:pStyle w:val="1"/>
        <w:numPr>
          <w:ilvl w:val="0"/>
          <w:numId w:val="2"/>
        </w:numPr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B110B3" w:rsidRPr="000E7A12" w:rsidRDefault="00B110B3" w:rsidP="00B110B3">
      <w:pPr>
        <w:pStyle w:val="1"/>
        <w:numPr>
          <w:ilvl w:val="0"/>
          <w:numId w:val="2"/>
        </w:numPr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Контроль исполнения настоящего постановления возложить на первого заместителя администрации Пожарского муниципального района.</w:t>
      </w:r>
    </w:p>
    <w:p w:rsidR="00D65382" w:rsidRDefault="00D65382" w:rsidP="00D65382">
      <w:pPr>
        <w:pStyle w:val="a3"/>
        <w:rPr>
          <w:sz w:val="28"/>
          <w:szCs w:val="28"/>
        </w:rPr>
      </w:pPr>
    </w:p>
    <w:p w:rsidR="007C4067" w:rsidRDefault="00D65382" w:rsidP="00A24659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891EE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91E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муниципального района  </w:t>
      </w:r>
      <w:r w:rsidRPr="00E26E5C">
        <w:rPr>
          <w:sz w:val="28"/>
          <w:szCs w:val="28"/>
        </w:rPr>
        <w:t xml:space="preserve"> </w:t>
      </w:r>
      <w:r w:rsidR="00B110B3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</w:t>
      </w:r>
      <w:r w:rsidR="00B110B3">
        <w:rPr>
          <w:sz w:val="28"/>
          <w:szCs w:val="28"/>
        </w:rPr>
        <w:t>В.М. Козак</w:t>
      </w:r>
    </w:p>
    <w:p w:rsidR="007F696B" w:rsidRDefault="007F696B" w:rsidP="00A24659">
      <w:pPr>
        <w:rPr>
          <w:sz w:val="28"/>
          <w:szCs w:val="28"/>
        </w:rPr>
      </w:pPr>
    </w:p>
    <w:p w:rsidR="007F696B" w:rsidRDefault="007F696B" w:rsidP="00A24659">
      <w:pPr>
        <w:rPr>
          <w:sz w:val="28"/>
          <w:szCs w:val="28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3828"/>
        <w:gridCol w:w="5670"/>
      </w:tblGrid>
      <w:tr w:rsidR="007F696B" w:rsidRPr="00EF6F09" w:rsidTr="008F7C11">
        <w:tc>
          <w:tcPr>
            <w:tcW w:w="3828" w:type="dxa"/>
            <w:shd w:val="clear" w:color="auto" w:fill="auto"/>
          </w:tcPr>
          <w:p w:rsidR="007F696B" w:rsidRPr="00EF6F09" w:rsidRDefault="007F696B" w:rsidP="001B09A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shd w:val="clear" w:color="auto" w:fill="auto"/>
          </w:tcPr>
          <w:p w:rsidR="007F696B" w:rsidRDefault="007F696B" w:rsidP="001B09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  <w:p w:rsidR="007F696B" w:rsidRPr="00EF6F09" w:rsidRDefault="007F696B" w:rsidP="001B09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Приложение 1</w:t>
            </w:r>
          </w:p>
          <w:p w:rsidR="007F696B" w:rsidRPr="00EF6F09" w:rsidRDefault="007F696B" w:rsidP="001B09A9">
            <w:pPr>
              <w:widowControl/>
              <w:suppressAutoHyphens w:val="0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к постановлению администрации</w:t>
            </w:r>
          </w:p>
          <w:p w:rsidR="007F696B" w:rsidRPr="00EF6F09" w:rsidRDefault="007F696B" w:rsidP="001B09A9">
            <w:pPr>
              <w:widowControl/>
              <w:suppressAutoHyphens w:val="0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Пожарского муниципального района</w:t>
            </w:r>
          </w:p>
          <w:p w:rsidR="007F696B" w:rsidRPr="00EF6F09" w:rsidRDefault="007F696B" w:rsidP="001B09A9">
            <w:pPr>
              <w:widowControl/>
              <w:suppressAutoHyphens w:val="0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Приморского края</w:t>
            </w:r>
          </w:p>
          <w:p w:rsidR="007F696B" w:rsidRPr="00EF6F09" w:rsidRDefault="007F696B" w:rsidP="001B09A9">
            <w:pPr>
              <w:widowControl/>
              <w:tabs>
                <w:tab w:val="left" w:pos="5220"/>
                <w:tab w:val="left" w:pos="7095"/>
              </w:tabs>
              <w:suppressAutoHyphens w:val="0"/>
              <w:jc w:val="center"/>
              <w:rPr>
                <w:rFonts w:eastAsia="Times New Roman"/>
                <w:color w:val="auto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от «_</w:t>
            </w:r>
            <w:r w:rsidR="008F7C11" w:rsidRPr="008F7C11">
              <w:rPr>
                <w:rFonts w:eastAsia="Times New Roman"/>
                <w:color w:val="auto"/>
                <w:sz w:val="28"/>
                <w:szCs w:val="28"/>
                <w:u w:val="single"/>
                <w:lang w:eastAsia="ru-RU"/>
              </w:rPr>
              <w:t>19</w:t>
            </w: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_» _</w:t>
            </w:r>
            <w:r w:rsidR="008F7C11" w:rsidRPr="008F7C11">
              <w:rPr>
                <w:rFonts w:eastAsia="Times New Roman"/>
                <w:color w:val="auto"/>
                <w:sz w:val="28"/>
                <w:szCs w:val="28"/>
                <w:u w:val="single"/>
                <w:lang w:eastAsia="ru-RU"/>
              </w:rPr>
              <w:t>апреля</w:t>
            </w: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_2022 года № _</w:t>
            </w:r>
            <w:r w:rsidR="008F7C11" w:rsidRPr="008F7C11">
              <w:rPr>
                <w:rFonts w:eastAsia="Times New Roman"/>
                <w:color w:val="auto"/>
                <w:sz w:val="28"/>
                <w:szCs w:val="28"/>
                <w:u w:val="single"/>
                <w:lang w:eastAsia="ru-RU"/>
              </w:rPr>
              <w:t>245-па</w:t>
            </w:r>
            <w:r w:rsidR="008F7C11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_</w:t>
            </w:r>
          </w:p>
          <w:p w:rsidR="007F696B" w:rsidRPr="00EF6F09" w:rsidRDefault="007F696B" w:rsidP="001B09A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</w:tbl>
    <w:p w:rsidR="007F696B" w:rsidRDefault="007F696B" w:rsidP="007F696B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</w:p>
    <w:p w:rsidR="007F696B" w:rsidRDefault="007F696B" w:rsidP="007F696B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Положение о </w:t>
      </w:r>
      <w:r>
        <w:rPr>
          <w:rFonts w:eastAsia="Times New Roman"/>
          <w:b/>
          <w:bCs/>
          <w:color w:val="auto"/>
          <w:sz w:val="28"/>
          <w:szCs w:val="28"/>
          <w:lang w:eastAsia="ru-RU"/>
        </w:rPr>
        <w:t>Е</w:t>
      </w:r>
      <w:r w:rsidRPr="007145B9">
        <w:rPr>
          <w:rFonts w:eastAsia="Times New Roman"/>
          <w:b/>
          <w:bCs/>
          <w:color w:val="auto"/>
          <w:sz w:val="28"/>
          <w:szCs w:val="28"/>
          <w:lang w:eastAsia="ru-RU"/>
        </w:rPr>
        <w:t>диной (конкурсной, аукционной) комиссии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муниципального имущества</w:t>
      </w:r>
      <w:r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 </w:t>
      </w:r>
    </w:p>
    <w:p w:rsidR="007F696B" w:rsidRPr="007145B9" w:rsidRDefault="007F696B" w:rsidP="007F696B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Пожарского муниципального района </w:t>
      </w:r>
    </w:p>
    <w:p w:rsidR="007F696B" w:rsidRDefault="007F696B" w:rsidP="007F696B">
      <w:pPr>
        <w:widowControl/>
        <w:suppressAutoHyphens w:val="0"/>
        <w:jc w:val="center"/>
        <w:rPr>
          <w:rFonts w:eastAsia="Times New Roman"/>
          <w:color w:val="auto"/>
          <w:sz w:val="28"/>
          <w:szCs w:val="28"/>
          <w:lang w:eastAsia="ru-RU"/>
        </w:rPr>
      </w:pPr>
    </w:p>
    <w:p w:rsidR="007F696B" w:rsidRPr="007145B9" w:rsidRDefault="007F696B" w:rsidP="007F696B">
      <w:pPr>
        <w:widowControl/>
        <w:suppressAutoHyphens w:val="0"/>
        <w:jc w:val="center"/>
        <w:rPr>
          <w:rFonts w:eastAsia="Times New Roman"/>
          <w:color w:val="auto"/>
          <w:sz w:val="28"/>
          <w:szCs w:val="28"/>
          <w:lang w:eastAsia="ru-RU"/>
        </w:rPr>
      </w:pPr>
    </w:p>
    <w:p w:rsidR="007F696B" w:rsidRPr="007145B9" w:rsidRDefault="007F696B" w:rsidP="007F696B">
      <w:pPr>
        <w:widowControl/>
        <w:suppressAutoHyphens w:val="0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>1. Общие положения</w:t>
      </w:r>
    </w:p>
    <w:p w:rsidR="007F696B" w:rsidRPr="007145B9" w:rsidRDefault="007F696B" w:rsidP="007F696B">
      <w:pPr>
        <w:widowControl/>
        <w:suppressAutoHyphens w:val="0"/>
        <w:jc w:val="center"/>
        <w:rPr>
          <w:rFonts w:eastAsia="Times New Roman"/>
          <w:color w:val="auto"/>
          <w:sz w:val="28"/>
          <w:szCs w:val="28"/>
          <w:lang w:eastAsia="ru-RU"/>
        </w:rPr>
      </w:pP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1.1. Настоящее Положение определяет цели, задачи, функции </w:t>
      </w:r>
      <w:r>
        <w:rPr>
          <w:rFonts w:eastAsia="Times New Roman"/>
          <w:color w:val="auto"/>
          <w:sz w:val="28"/>
          <w:szCs w:val="28"/>
          <w:lang w:eastAsia="ru-RU"/>
        </w:rPr>
        <w:t>Е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диной </w:t>
      </w:r>
      <w:r w:rsidRPr="005516E4">
        <w:rPr>
          <w:rFonts w:eastAsia="Times New Roman"/>
          <w:bCs/>
          <w:color w:val="auto"/>
          <w:sz w:val="28"/>
          <w:szCs w:val="28"/>
          <w:lang w:eastAsia="ru-RU"/>
        </w:rPr>
        <w:t xml:space="preserve">(конкурсной, аукционной) </w:t>
      </w:r>
      <w:r w:rsidRPr="005516E4">
        <w:rPr>
          <w:rFonts w:eastAsia="Times New Roman"/>
          <w:color w:val="auto"/>
          <w:sz w:val="28"/>
          <w:szCs w:val="28"/>
          <w:lang w:eastAsia="ru-RU"/>
        </w:rPr>
        <w:t>комиссии по проведению конкурсов или аукционов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муниципального имущества </w:t>
      </w:r>
      <w:r>
        <w:rPr>
          <w:rFonts w:eastAsia="Times New Roman"/>
          <w:color w:val="auto"/>
          <w:sz w:val="28"/>
          <w:szCs w:val="28"/>
          <w:lang w:eastAsia="ru-RU"/>
        </w:rPr>
        <w:t>Пожарского муниципального района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 (далее - Комиссия), а также порядок ее работы.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1.2. Комиссия создается постановлением администрации </w:t>
      </w:r>
      <w:r>
        <w:rPr>
          <w:rFonts w:eastAsia="Times New Roman"/>
          <w:color w:val="auto"/>
          <w:sz w:val="28"/>
          <w:szCs w:val="28"/>
          <w:lang w:eastAsia="ru-RU"/>
        </w:rPr>
        <w:t>Пожарского муниципального района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z w:val="28"/>
          <w:szCs w:val="28"/>
          <w:lang w:eastAsia="ru-RU"/>
        </w:rPr>
        <w:t>Приморского края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в целях 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</w:t>
      </w:r>
      <w:r>
        <w:rPr>
          <w:rFonts w:eastAsia="Times New Roman"/>
          <w:color w:val="auto"/>
          <w:sz w:val="28"/>
          <w:szCs w:val="28"/>
          <w:lang w:eastAsia="ru-RU"/>
        </w:rPr>
        <w:t>Пожарского муниципального района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.</w:t>
      </w:r>
      <w:bookmarkStart w:id="0" w:name="sub_1012"/>
      <w:bookmarkEnd w:id="0"/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1.3. Комиссия в своей деятельности руководствуется Гражданским кодексом Российской Федерации, Федеральным законом от 26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июля 2006 года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 № 135-ФЗ «О защите конкуренции», приказом Федеральной антимонопольной службы от 10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февраля 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2010 г</w:t>
      </w:r>
      <w:r>
        <w:rPr>
          <w:rFonts w:eastAsia="Times New Roman"/>
          <w:color w:val="auto"/>
          <w:sz w:val="28"/>
          <w:szCs w:val="28"/>
          <w:lang w:eastAsia="ru-RU"/>
        </w:rPr>
        <w:t>ода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а также настоящим Положением.</w:t>
      </w:r>
    </w:p>
    <w:p w:rsidR="007F696B" w:rsidRPr="007145B9" w:rsidRDefault="007F696B" w:rsidP="007F696B">
      <w:pPr>
        <w:widowControl/>
        <w:suppressAutoHyphens w:val="0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7F696B" w:rsidRPr="007145B9" w:rsidRDefault="007F696B" w:rsidP="007F696B">
      <w:pPr>
        <w:widowControl/>
        <w:suppressAutoHyphens w:val="0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 xml:space="preserve">2. Порядок формирования </w:t>
      </w:r>
      <w:r>
        <w:rPr>
          <w:rFonts w:eastAsia="Times New Roman"/>
          <w:b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>омиссии</w:t>
      </w:r>
    </w:p>
    <w:p w:rsidR="007F696B" w:rsidRPr="007145B9" w:rsidRDefault="007F696B" w:rsidP="007F696B">
      <w:pPr>
        <w:widowControl/>
        <w:suppressAutoHyphens w:val="0"/>
        <w:ind w:firstLine="709"/>
        <w:jc w:val="center"/>
        <w:rPr>
          <w:rFonts w:eastAsia="Times New Roman"/>
          <w:color w:val="auto"/>
          <w:sz w:val="28"/>
          <w:szCs w:val="28"/>
          <w:lang w:eastAsia="ru-RU"/>
        </w:rPr>
      </w:pP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2.1. Комиссия является коллегиальным органом, созданным на постоянной основе.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2.2. Число членов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должно составлять не менее пяти человек.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2.3. Членами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омиссии не могут быть физические лица, лично заинтересованные в результатах конкурсов или аукционов (в том числе физические лица, подавшие заявки на участие в конкурсе или аукционе либо состоящие в штате организаций, подавших указанные заявки), либо физические лица, на которых способны оказывать влияние участники конкурсов или аукционов и лица, подавшие заявки на участие в конкурсе или аукционе (в том числе физические лица, являющиеся участниками (акционерами) этих организаций, членами их органов управления, кредиторами участников конкурсов или аукционов). В случае выявления в составе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омиссии указанных лиц, организатор конкурса или аукциона, принявший решение о создании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омиссии, обязан незамедлительно заменить их иными физическими лицами.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2.4. Замена члена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допускается только по решению организатора конкурса или аукциона.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2.5. Заседания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назначаются и проводятся по мере необходимости.</w:t>
      </w:r>
    </w:p>
    <w:p w:rsidR="007F696B" w:rsidRPr="007145B9" w:rsidRDefault="007F696B" w:rsidP="007F696B">
      <w:pPr>
        <w:widowControl/>
        <w:suppressAutoHyphens w:val="0"/>
        <w:jc w:val="center"/>
        <w:rPr>
          <w:rFonts w:eastAsia="Times New Roman"/>
          <w:color w:val="auto"/>
          <w:sz w:val="28"/>
          <w:szCs w:val="28"/>
          <w:lang w:eastAsia="ru-RU"/>
        </w:rPr>
      </w:pPr>
    </w:p>
    <w:p w:rsidR="007F696B" w:rsidRPr="007145B9" w:rsidRDefault="007F696B" w:rsidP="007F696B">
      <w:pPr>
        <w:widowControl/>
        <w:suppressAutoHyphens w:val="0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 xml:space="preserve">3. Основные функции </w:t>
      </w:r>
      <w:r>
        <w:rPr>
          <w:rFonts w:eastAsia="Times New Roman"/>
          <w:b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>омиссии</w:t>
      </w:r>
    </w:p>
    <w:p w:rsidR="007F696B" w:rsidRPr="007145B9" w:rsidRDefault="007F696B" w:rsidP="007F696B">
      <w:pPr>
        <w:widowControl/>
        <w:suppressAutoHyphens w:val="0"/>
        <w:ind w:firstLine="709"/>
        <w:jc w:val="center"/>
        <w:rPr>
          <w:rFonts w:eastAsia="Times New Roman"/>
          <w:color w:val="auto"/>
          <w:sz w:val="28"/>
          <w:szCs w:val="28"/>
          <w:lang w:eastAsia="ru-RU"/>
        </w:rPr>
      </w:pP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3.1. При проведении конкурсов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муниципального имущества </w:t>
      </w:r>
      <w:r>
        <w:rPr>
          <w:rFonts w:eastAsia="Times New Roman"/>
          <w:color w:val="auto"/>
          <w:sz w:val="28"/>
          <w:szCs w:val="28"/>
          <w:lang w:eastAsia="ru-RU"/>
        </w:rPr>
        <w:t>Пожарского муниципального района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 (далее – конкурсы) Комиссия осуществляет следующие функции: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определение участников конкурса;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рассмотрение, оценка и сопоставление заявок на участие в конкурсе;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определение победителя конкурса;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ведение протокола открытия доступа к поданным в форме электронных документов заявкам на участие в конкурсе;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ведение протокола рассмотрения заявок на участие в конкурсе;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ведение протокола оценки и сопоставления заявок на участие в конкурсе;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ведение протокола об отказе от заключения договора.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3.2. При проведении аукционов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муниципального имущества </w:t>
      </w:r>
      <w:r>
        <w:rPr>
          <w:rFonts w:eastAsia="Times New Roman"/>
          <w:color w:val="auto"/>
          <w:sz w:val="28"/>
          <w:szCs w:val="28"/>
          <w:lang w:eastAsia="ru-RU"/>
        </w:rPr>
        <w:t>Пожарского муниципального района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 (далее - аукционы)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омиссия осуществляет следующие функции: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рассмотрение заявок на участие в аукционе;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отбор участников аукциона;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ведение протокола рассмотрения заявок на участие в аукционе;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ведение протокола аукциона;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ведение протокола об отказе от заключения договора.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3.3. Председатель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омиссии: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- осуществляет общее руководство работой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объявляет заседание правомочным или выносит решение о его переносе из-за отсутствия необходимого количества членов;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- открывает и ведет заседания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омиссии, объявляет перерывы;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- объявляет состав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оглашает сведения, подлежащие объявлению на процедуре открытия доступа к поданным в форме электронных документов заявкам на участие в конкурсе;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определяет порядок рассмотрения обсуждаемых вопросов;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- объявляет результаты заседания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омиссии.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3.4. В отсутствие председателя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его функции осуществляет заместитель председателя.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3.5. Члены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омиссии: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- лично присутствуют на заседаниях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омиссии и принимают участие в решении вопросов, отнесенных к компетенции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законодательством Российской Федерации и настоящим Положением;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подписывают протокол сопоставления заявок на участие в конкурсе, протокол рассмотрения заявок на участие в аукционе и протокол аукциона, протокол об отказе от заключения договора;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принимают участие в определении победителя конкурса или аукциона, в том числе путем обсуждения и голосования;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осуществляют иные действия в соответствии с законодательством Российской Федерации и настоящим Положением.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7F696B" w:rsidRPr="007145B9" w:rsidRDefault="007F696B" w:rsidP="007F696B">
      <w:pPr>
        <w:widowControl/>
        <w:suppressAutoHyphens w:val="0"/>
        <w:spacing w:line="360" w:lineRule="auto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 xml:space="preserve">4. Права и обязанности </w:t>
      </w:r>
      <w:r>
        <w:rPr>
          <w:rFonts w:eastAsia="Times New Roman"/>
          <w:b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>омиссии, ее отдельных членов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709"/>
        <w:jc w:val="center"/>
        <w:rPr>
          <w:rFonts w:eastAsia="Times New Roman"/>
          <w:color w:val="auto"/>
          <w:sz w:val="28"/>
          <w:szCs w:val="28"/>
          <w:lang w:eastAsia="ru-RU"/>
        </w:rPr>
      </w:pP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4.1. Комиссия обязана: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проверять соответствие участников конкурсов или аукционов предъявляемым к ним требованиям, установленным законодательством Российской Федерации о защите конкуренции, 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и соответствующей документацией;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не допускать к участию в конкурсе или аукционе в случаях, установленных законодательством Российской Федерации 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не проводить переговоры с участниками размещения конкурсов или аукционов до проведения и (или) во время проведения торгов, кроме случаев обмена информацией, прямо предусмотренных законодательством Российской Федерации 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 и конкурсной (аукционной) документацией;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оценивать и сопоставлять заявки на участие в торгах в установленном порядке в соответствии с критериями, указанными в извещении о проведении торгов и соответствующей документации;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соблюдать правила рассмотрения, оценки и сопоставления заявок на участие в торгах;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 случае отказа от заключения договора с победителем конкурса, аукциона либо при уклонении победителя конкурса или аукциона от заключения договора с участником конкурса, с которым заключается такой договор, составлять протокол об отказе от заключения договора;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в случае установления факта недостоверности сведений, содержащихся в документах, представленных заявителем или участником конкурса, или аукциона отстранить участника конкурса или аукциона от участия в конкурсе или аукционе на любом этапе их проведения;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обеспечить конфиденциальность сведений, содержащихся в заявках на участие в конкурсах и аукционах, до открытия доступа к поданным в форме электронных документов заявкам на участие в конкурсе или аукционе.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4.2. Комиссия вправе: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осуществлять функции, предусмотренные разделом 3 настоящего Положения, если на ее заседании присутствует не менее пятидесяти процентов общего числа ее членов</w:t>
      </w:r>
      <w:r>
        <w:rPr>
          <w:rFonts w:eastAsia="Times New Roman"/>
          <w:color w:val="auto"/>
          <w:sz w:val="28"/>
          <w:szCs w:val="28"/>
          <w:lang w:eastAsia="ru-RU"/>
        </w:rPr>
        <w:t>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- запрашивать информацию и документы в целях проверки соответствия участника конкурса или аукциона требованиям, установленным законодательством Российской Федерации к таким участникам, у органов власти в соответствии с их компетенцией и иных лиц, за исключением лиц, подавших заявку на участие в соответствующем конкурсе или аукционе (При этом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омиссия не вправе возлагать на участников конкурсов или аукционов обязанность подтверждать соответствие данным требованиям).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4.3. Члены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обязаны: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руководствоваться в своей деятельности требованиями законодательства Российской Федерации;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- лично присутствовать на заседаниях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омиссии, отсутствие на заседании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допускается только по уважительным причинам;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не допускать разглашения сведений, ставших им известными в ходе проведения торгов, кроме случаев, прямо предусмотренных законодательством Российской Федерации;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подписывать протоколы, оформляемые при проведении процедуры торгов.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4.4. Члены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вправе: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знакомиться со всеми представленными на рассмотрение документами и сведениями, составляющими заявку на участие в конкурсе или аукционе;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- выступать по вопросам повестки дня на заседаниях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проверять правильность содержания протоколов, оформляемых при проведении процедуры торгов, в том числе правильность отражения в этих протоколах своего выступления;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>- письменно излагать свое особое мнение.</w:t>
      </w:r>
    </w:p>
    <w:p w:rsidR="007F696B" w:rsidRPr="007145B9" w:rsidRDefault="007F696B" w:rsidP="007F696B">
      <w:pPr>
        <w:widowControl/>
        <w:suppressAutoHyphens w:val="0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7F696B" w:rsidRPr="007145B9" w:rsidRDefault="007F696B" w:rsidP="007F696B">
      <w:pPr>
        <w:widowControl/>
        <w:suppressAutoHyphens w:val="0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 xml:space="preserve">5. Ответственность членов </w:t>
      </w:r>
      <w:r>
        <w:rPr>
          <w:rFonts w:eastAsia="Times New Roman"/>
          <w:b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b/>
          <w:color w:val="auto"/>
          <w:sz w:val="28"/>
          <w:szCs w:val="28"/>
          <w:lang w:eastAsia="ru-RU"/>
        </w:rPr>
        <w:t>омиссии</w:t>
      </w:r>
    </w:p>
    <w:p w:rsidR="007F696B" w:rsidRPr="007145B9" w:rsidRDefault="007F696B" w:rsidP="007F696B">
      <w:pPr>
        <w:widowControl/>
        <w:suppressAutoHyphens w:val="0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5.1. Любые действия (бездействия)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омиссии и ее членов могут быть обжалованы в порядке, установленном законодательством Российской Федерации, если такие действия (бездействия) нарушают права и законные интересы заявителей и участника(</w:t>
      </w:r>
      <w:proofErr w:type="spellStart"/>
      <w:r w:rsidRPr="007145B9">
        <w:rPr>
          <w:rFonts w:eastAsia="Times New Roman"/>
          <w:color w:val="auto"/>
          <w:sz w:val="28"/>
          <w:szCs w:val="28"/>
          <w:lang w:eastAsia="ru-RU"/>
        </w:rPr>
        <w:t>ов</w:t>
      </w:r>
      <w:proofErr w:type="spellEnd"/>
      <w:r w:rsidRPr="007145B9">
        <w:rPr>
          <w:rFonts w:eastAsia="Times New Roman"/>
          <w:color w:val="auto"/>
          <w:sz w:val="28"/>
          <w:szCs w:val="28"/>
          <w:lang w:eastAsia="ru-RU"/>
        </w:rPr>
        <w:t>) конкурсов или аукционов.</w:t>
      </w:r>
    </w:p>
    <w:p w:rsidR="007F696B" w:rsidRPr="007145B9" w:rsidRDefault="007F696B" w:rsidP="007F696B">
      <w:pPr>
        <w:widowControl/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5.2. Члены </w:t>
      </w:r>
      <w:r>
        <w:rPr>
          <w:rFonts w:eastAsia="Times New Roman"/>
          <w:color w:val="auto"/>
          <w:sz w:val="28"/>
          <w:szCs w:val="28"/>
          <w:lang w:eastAsia="ru-RU"/>
        </w:rPr>
        <w:t>К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 xml:space="preserve">омиссии не вправе распространять сведения, составляющие государственную, служебную или коммерческую тайну, ставшие известными им в ходе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</w:t>
      </w:r>
      <w:r>
        <w:rPr>
          <w:rFonts w:eastAsia="Times New Roman"/>
          <w:color w:val="auto"/>
          <w:sz w:val="28"/>
          <w:szCs w:val="28"/>
          <w:lang w:eastAsia="ru-RU"/>
        </w:rPr>
        <w:t>Пожарского муниципального района</w:t>
      </w:r>
      <w:r w:rsidRPr="007145B9">
        <w:rPr>
          <w:rFonts w:eastAsia="Times New Roman"/>
          <w:color w:val="auto"/>
          <w:sz w:val="28"/>
          <w:szCs w:val="28"/>
          <w:lang w:eastAsia="ru-RU"/>
        </w:rPr>
        <w:t>.</w:t>
      </w:r>
    </w:p>
    <w:p w:rsidR="007F696B" w:rsidRPr="007145B9" w:rsidRDefault="007F696B" w:rsidP="007F696B">
      <w:pPr>
        <w:widowControl/>
        <w:suppressAutoHyphens w:val="0"/>
        <w:jc w:val="center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__________________________</w:t>
      </w:r>
    </w:p>
    <w:p w:rsidR="007F696B" w:rsidRPr="007145B9" w:rsidRDefault="007F696B" w:rsidP="007F696B">
      <w:pPr>
        <w:widowControl/>
        <w:suppressAutoHyphens w:val="0"/>
        <w:rPr>
          <w:rFonts w:eastAsia="Times New Roman"/>
          <w:color w:val="auto"/>
          <w:sz w:val="28"/>
          <w:szCs w:val="28"/>
          <w:lang w:eastAsia="ru-RU"/>
        </w:rPr>
      </w:pPr>
    </w:p>
    <w:p w:rsidR="007F696B" w:rsidRPr="00942378" w:rsidRDefault="007F696B" w:rsidP="007F696B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7F696B" w:rsidRDefault="007F696B" w:rsidP="007F696B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7F696B" w:rsidRDefault="007F696B" w:rsidP="007F696B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7F696B" w:rsidRDefault="007F696B" w:rsidP="007F696B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7F696B" w:rsidRDefault="007F696B" w:rsidP="007F696B">
      <w:pPr>
        <w:widowControl/>
        <w:suppressAutoHyphens w:val="0"/>
        <w:rPr>
          <w:rFonts w:eastAsia="Times New Roman"/>
          <w:color w:val="auto"/>
          <w:lang w:eastAsia="ru-RU"/>
        </w:rPr>
      </w:pPr>
    </w:p>
    <w:p w:rsidR="007F696B" w:rsidRDefault="007F696B" w:rsidP="007F696B">
      <w:pPr>
        <w:widowControl/>
        <w:suppressAutoHyphens w:val="0"/>
        <w:rPr>
          <w:rFonts w:eastAsia="Times New Roman"/>
          <w:color w:val="auto"/>
          <w:lang w:eastAsia="ru-RU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4610"/>
        <w:gridCol w:w="5455"/>
      </w:tblGrid>
      <w:tr w:rsidR="007F696B" w:rsidRPr="00EF6F09" w:rsidTr="008F7C11">
        <w:tc>
          <w:tcPr>
            <w:tcW w:w="4610" w:type="dxa"/>
            <w:shd w:val="clear" w:color="auto" w:fill="auto"/>
          </w:tcPr>
          <w:p w:rsidR="007F696B" w:rsidRPr="00EF6F09" w:rsidRDefault="007F696B" w:rsidP="001B09A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</w:p>
        </w:tc>
        <w:tc>
          <w:tcPr>
            <w:tcW w:w="5455" w:type="dxa"/>
            <w:shd w:val="clear" w:color="auto" w:fill="auto"/>
          </w:tcPr>
          <w:p w:rsidR="007F696B" w:rsidRPr="00EF6F09" w:rsidRDefault="007F696B" w:rsidP="001B09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Приложение 2</w:t>
            </w:r>
          </w:p>
          <w:p w:rsidR="007F696B" w:rsidRPr="00EF6F09" w:rsidRDefault="007F696B" w:rsidP="001B09A9">
            <w:pPr>
              <w:widowControl/>
              <w:suppressAutoHyphens w:val="0"/>
              <w:jc w:val="center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к постановлению администрации</w:t>
            </w:r>
          </w:p>
          <w:p w:rsidR="007F696B" w:rsidRPr="00EF6F09" w:rsidRDefault="007F696B" w:rsidP="001B09A9">
            <w:pPr>
              <w:widowControl/>
              <w:tabs>
                <w:tab w:val="left" w:pos="5220"/>
                <w:tab w:val="left" w:pos="7095"/>
              </w:tabs>
              <w:suppressAutoHyphens w:val="0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Пожарского муниципального района</w:t>
            </w:r>
          </w:p>
          <w:p w:rsidR="007F696B" w:rsidRPr="00EF6F09" w:rsidRDefault="007F696B" w:rsidP="001B09A9">
            <w:pPr>
              <w:widowControl/>
              <w:tabs>
                <w:tab w:val="left" w:pos="5220"/>
                <w:tab w:val="left" w:pos="7095"/>
              </w:tabs>
              <w:suppressAutoHyphens w:val="0"/>
              <w:jc w:val="center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Приморского края</w:t>
            </w:r>
          </w:p>
          <w:p w:rsidR="007F696B" w:rsidRPr="00EF6F09" w:rsidRDefault="008F7C11" w:rsidP="001B09A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от «_</w:t>
            </w:r>
            <w:r w:rsidRPr="008F7C11">
              <w:rPr>
                <w:rFonts w:eastAsia="Times New Roman"/>
                <w:color w:val="auto"/>
                <w:sz w:val="28"/>
                <w:szCs w:val="28"/>
                <w:u w:val="single"/>
                <w:lang w:eastAsia="ru-RU"/>
              </w:rPr>
              <w:t>19</w:t>
            </w: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_» _</w:t>
            </w:r>
            <w:r w:rsidRPr="008F7C11">
              <w:rPr>
                <w:rFonts w:eastAsia="Times New Roman"/>
                <w:color w:val="auto"/>
                <w:sz w:val="28"/>
                <w:szCs w:val="28"/>
                <w:u w:val="single"/>
                <w:lang w:eastAsia="ru-RU"/>
              </w:rPr>
              <w:t>апреля</w:t>
            </w:r>
            <w:r w:rsidRPr="00EF6F09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_2022 года № _</w:t>
            </w:r>
            <w:r w:rsidRPr="008F7C11">
              <w:rPr>
                <w:rFonts w:eastAsia="Times New Roman"/>
                <w:color w:val="auto"/>
                <w:sz w:val="28"/>
                <w:szCs w:val="28"/>
                <w:u w:val="single"/>
                <w:lang w:eastAsia="ru-RU"/>
              </w:rPr>
              <w:t>245-па</w:t>
            </w:r>
            <w:r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_</w:t>
            </w:r>
          </w:p>
        </w:tc>
      </w:tr>
    </w:tbl>
    <w:p w:rsidR="007F696B" w:rsidRDefault="007F696B" w:rsidP="007F696B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/>
          <w:color w:val="auto"/>
          <w:sz w:val="26"/>
          <w:szCs w:val="26"/>
          <w:lang w:eastAsia="ru-RU"/>
        </w:rPr>
      </w:pPr>
    </w:p>
    <w:p w:rsidR="007F696B" w:rsidRPr="00FB39FD" w:rsidRDefault="007F696B" w:rsidP="007F696B">
      <w:pPr>
        <w:widowControl/>
        <w:suppressAutoHyphens w:val="0"/>
        <w:rPr>
          <w:rFonts w:eastAsia="Times New Roman"/>
          <w:color w:val="auto"/>
          <w:sz w:val="26"/>
          <w:szCs w:val="26"/>
          <w:lang w:eastAsia="ru-RU"/>
        </w:rPr>
      </w:pPr>
    </w:p>
    <w:p w:rsidR="007F696B" w:rsidRDefault="007F696B" w:rsidP="007F696B">
      <w:pPr>
        <w:widowControl/>
        <w:suppressAutoHyphens w:val="0"/>
        <w:jc w:val="center"/>
        <w:rPr>
          <w:rFonts w:eastAsia="Times New Roman"/>
          <w:b/>
          <w:bCs/>
          <w:color w:val="auto"/>
          <w:sz w:val="26"/>
          <w:szCs w:val="26"/>
          <w:lang w:eastAsia="ru-RU"/>
        </w:rPr>
      </w:pPr>
    </w:p>
    <w:p w:rsidR="007F696B" w:rsidRPr="004A74E1" w:rsidRDefault="007F696B" w:rsidP="007F696B">
      <w:pPr>
        <w:widowControl/>
        <w:suppressAutoHyphens w:val="0"/>
        <w:jc w:val="center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Состав Единой (конкурсной, аукционной) </w:t>
      </w:r>
      <w:r>
        <w:rPr>
          <w:rFonts w:eastAsia="Times New Roman"/>
          <w:b/>
          <w:bCs/>
          <w:color w:val="auto"/>
          <w:sz w:val="28"/>
          <w:szCs w:val="28"/>
          <w:lang w:eastAsia="ru-RU"/>
        </w:rPr>
        <w:t>к</w:t>
      </w:r>
      <w:r w:rsidRPr="004A74E1">
        <w:rPr>
          <w:rFonts w:eastAsia="Times New Roman"/>
          <w:b/>
          <w:bCs/>
          <w:color w:val="auto"/>
          <w:sz w:val="28"/>
          <w:szCs w:val="28"/>
          <w:lang w:eastAsia="ru-RU"/>
        </w:rPr>
        <w:t>омиссии по проведению конкурсов и аукционов на право заключения договоров аренды, договоров безвозмездного пользования, договоров доверитель</w:t>
      </w:r>
      <w:bookmarkStart w:id="1" w:name="_GoBack"/>
      <w:bookmarkEnd w:id="1"/>
      <w:r w:rsidRPr="004A74E1"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ного управления имуществом, иных договоров, предусматривающих переход прав владения и (или) пользования в отношении муниципального имущества Пожарского муниципального района  </w:t>
      </w:r>
    </w:p>
    <w:p w:rsidR="007F696B" w:rsidRPr="004A74E1" w:rsidRDefault="007F696B" w:rsidP="007F696B">
      <w:pPr>
        <w:widowControl/>
        <w:suppressAutoHyphens w:val="0"/>
        <w:jc w:val="center"/>
        <w:rPr>
          <w:rFonts w:eastAsia="Times New Roman"/>
          <w:color w:val="auto"/>
          <w:sz w:val="28"/>
          <w:szCs w:val="28"/>
          <w:lang w:eastAsia="ru-RU"/>
        </w:rPr>
      </w:pPr>
    </w:p>
    <w:p w:rsidR="007F696B" w:rsidRPr="004A74E1" w:rsidRDefault="007F696B" w:rsidP="007F696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7F696B" w:rsidRPr="004A74E1" w:rsidRDefault="007F696B" w:rsidP="007F696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7F696B" w:rsidRPr="004A74E1" w:rsidRDefault="007F696B" w:rsidP="007F696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  <w:r>
        <w:rPr>
          <w:rFonts w:eastAsia="Times New Roman"/>
          <w:b/>
          <w:color w:val="auto"/>
          <w:sz w:val="28"/>
          <w:szCs w:val="28"/>
          <w:lang w:eastAsia="ru-RU"/>
        </w:rPr>
        <w:t>Председатель К</w:t>
      </w: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оми</w:t>
      </w:r>
      <w:r>
        <w:rPr>
          <w:rFonts w:eastAsia="Times New Roman"/>
          <w:b/>
          <w:color w:val="auto"/>
          <w:sz w:val="28"/>
          <w:szCs w:val="28"/>
          <w:lang w:eastAsia="ru-RU"/>
        </w:rPr>
        <w:t>с</w:t>
      </w: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сии:</w:t>
      </w:r>
    </w:p>
    <w:p w:rsidR="007F696B" w:rsidRPr="004A74E1" w:rsidRDefault="007F696B" w:rsidP="007F696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7F696B" w:rsidRPr="004A74E1" w:rsidRDefault="007F696B" w:rsidP="007F696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П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>ервый заместитель главы администрации Пожарского муниципального района.</w:t>
      </w:r>
    </w:p>
    <w:p w:rsidR="007F696B" w:rsidRPr="004A74E1" w:rsidRDefault="007F696B" w:rsidP="007F696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7F696B" w:rsidRPr="004A74E1" w:rsidRDefault="007F696B" w:rsidP="007F696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 xml:space="preserve">Заместитель председателя </w:t>
      </w:r>
      <w:r>
        <w:rPr>
          <w:rFonts w:eastAsia="Times New Roman"/>
          <w:b/>
          <w:color w:val="auto"/>
          <w:sz w:val="28"/>
          <w:szCs w:val="28"/>
          <w:lang w:eastAsia="ru-RU"/>
        </w:rPr>
        <w:t>К</w:t>
      </w: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омиссии:</w:t>
      </w:r>
    </w:p>
    <w:p w:rsidR="007F696B" w:rsidRPr="004A74E1" w:rsidRDefault="007F696B" w:rsidP="007F696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Н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>ачальник Управления муниципальным имуществом администрации Пожарского муниципального района.</w:t>
      </w:r>
    </w:p>
    <w:p w:rsidR="007F696B" w:rsidRPr="004A74E1" w:rsidRDefault="007F696B" w:rsidP="007F696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7F696B" w:rsidRPr="004A74E1" w:rsidRDefault="007F696B" w:rsidP="007F696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 xml:space="preserve">Секретарь </w:t>
      </w:r>
      <w:r>
        <w:rPr>
          <w:rFonts w:eastAsia="Times New Roman"/>
          <w:b/>
          <w:color w:val="auto"/>
          <w:sz w:val="28"/>
          <w:szCs w:val="28"/>
          <w:lang w:eastAsia="ru-RU"/>
        </w:rPr>
        <w:t>К</w:t>
      </w: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омиссии:</w:t>
      </w:r>
    </w:p>
    <w:p w:rsidR="007F696B" w:rsidRPr="004A74E1" w:rsidRDefault="007F696B" w:rsidP="007F696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 xml:space="preserve">Заместитель начальника 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>Управления муниципальным имуществом администрации Пожарского муниципального района.</w:t>
      </w:r>
    </w:p>
    <w:p w:rsidR="007F696B" w:rsidRPr="004A74E1" w:rsidRDefault="007F696B" w:rsidP="007F696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7F696B" w:rsidRPr="004A74E1" w:rsidRDefault="007F696B" w:rsidP="007F696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 xml:space="preserve">Члены </w:t>
      </w:r>
      <w:r>
        <w:rPr>
          <w:rFonts w:eastAsia="Times New Roman"/>
          <w:b/>
          <w:color w:val="auto"/>
          <w:sz w:val="28"/>
          <w:szCs w:val="28"/>
          <w:lang w:eastAsia="ru-RU"/>
        </w:rPr>
        <w:t>К</w:t>
      </w: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омиссии:</w:t>
      </w:r>
    </w:p>
    <w:p w:rsidR="007F696B" w:rsidRPr="004A74E1" w:rsidRDefault="007F696B" w:rsidP="007F696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7F696B" w:rsidRPr="004A74E1" w:rsidRDefault="007F696B" w:rsidP="007F696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Н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>ачальник финансового управления администрации Пожарского муниципального района.</w:t>
      </w:r>
    </w:p>
    <w:p w:rsidR="007F696B" w:rsidRPr="004A74E1" w:rsidRDefault="007F696B" w:rsidP="007F696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7F696B" w:rsidRPr="004A74E1" w:rsidRDefault="007F696B" w:rsidP="007F696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Н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>ачальник юридического отдела администрации Пожарского муниципального района.</w:t>
      </w:r>
    </w:p>
    <w:p w:rsidR="007F696B" w:rsidRPr="00E64ADD" w:rsidRDefault="007F696B" w:rsidP="007F696B">
      <w:pPr>
        <w:widowControl/>
        <w:suppressAutoHyphens w:val="0"/>
        <w:jc w:val="center"/>
        <w:rPr>
          <w:sz w:val="28"/>
          <w:szCs w:val="28"/>
          <w:lang w:eastAsia="ru-RU"/>
        </w:rPr>
      </w:pPr>
      <w:r>
        <w:rPr>
          <w:rFonts w:eastAsia="Times New Roman"/>
          <w:b/>
          <w:color w:val="auto"/>
          <w:sz w:val="28"/>
          <w:szCs w:val="28"/>
          <w:lang w:eastAsia="ru-RU"/>
        </w:rPr>
        <w:t>__________________</w:t>
      </w:r>
    </w:p>
    <w:p w:rsidR="007F696B" w:rsidRPr="00D65382" w:rsidRDefault="007F696B" w:rsidP="00A24659"/>
    <w:sectPr w:rsidR="007F696B" w:rsidRPr="00D65382" w:rsidSect="00A24659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E1C08"/>
    <w:multiLevelType w:val="hybridMultilevel"/>
    <w:tmpl w:val="19227712"/>
    <w:lvl w:ilvl="0" w:tplc="5AC6B9D8">
      <w:start w:val="1"/>
      <w:numFmt w:val="decimal"/>
      <w:lvlText w:val="%1."/>
      <w:lvlJc w:val="left"/>
      <w:pPr>
        <w:ind w:left="125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9375E45"/>
    <w:multiLevelType w:val="hybridMultilevel"/>
    <w:tmpl w:val="8EF862C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382"/>
    <w:rsid w:val="001F0760"/>
    <w:rsid w:val="00526869"/>
    <w:rsid w:val="0054727D"/>
    <w:rsid w:val="005B2923"/>
    <w:rsid w:val="007C4067"/>
    <w:rsid w:val="007F696B"/>
    <w:rsid w:val="008F7C11"/>
    <w:rsid w:val="009E7E7E"/>
    <w:rsid w:val="00A24659"/>
    <w:rsid w:val="00A414E4"/>
    <w:rsid w:val="00B110B3"/>
    <w:rsid w:val="00BD15EE"/>
    <w:rsid w:val="00C12C8B"/>
    <w:rsid w:val="00D6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51AA83-3D9F-47CE-AE4B-32E4800C6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38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2">
    <w:name w:val="Основной текст 22"/>
    <w:basedOn w:val="a"/>
    <w:rsid w:val="00D65382"/>
    <w:pPr>
      <w:widowControl/>
      <w:spacing w:after="120" w:line="480" w:lineRule="auto"/>
    </w:pPr>
    <w:rPr>
      <w:rFonts w:eastAsia="Times New Roman"/>
      <w:color w:val="auto"/>
      <w:lang w:eastAsia="ar-SA"/>
    </w:rPr>
  </w:style>
  <w:style w:type="paragraph" w:styleId="a3">
    <w:name w:val="Body Text Indent"/>
    <w:basedOn w:val="a"/>
    <w:link w:val="a4"/>
    <w:rsid w:val="00D6538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D65382"/>
    <w:rPr>
      <w:rFonts w:ascii="Times New Roman" w:eastAsia="Lucida Sans Unicode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rsid w:val="00D65382"/>
    <w:pPr>
      <w:widowControl/>
      <w:suppressAutoHyphens w:val="0"/>
      <w:ind w:left="720"/>
    </w:pPr>
    <w:rPr>
      <w:rFonts w:eastAsia="Times New Roman"/>
      <w:color w:val="auto"/>
      <w:lang w:eastAsia="ru-RU"/>
    </w:rPr>
  </w:style>
  <w:style w:type="character" w:customStyle="1" w:styleId="FontStyle19">
    <w:name w:val="Font Style19"/>
    <w:rsid w:val="00D65382"/>
    <w:rPr>
      <w:rFonts w:ascii="Times New Roman" w:hAnsi="Times New Roman" w:cs="Times New Roman"/>
      <w:sz w:val="26"/>
      <w:szCs w:val="26"/>
    </w:rPr>
  </w:style>
  <w:style w:type="character" w:customStyle="1" w:styleId="consplusnormal">
    <w:name w:val="consplusnormal"/>
    <w:rsid w:val="00D65382"/>
    <w:rPr>
      <w:rFonts w:cs="Times New Roman"/>
    </w:rPr>
  </w:style>
  <w:style w:type="paragraph" w:styleId="a5">
    <w:name w:val="No Spacing"/>
    <w:uiPriority w:val="1"/>
    <w:qFormat/>
    <w:rsid w:val="00D65382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5B292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B2923"/>
    <w:rPr>
      <w:rFonts w:ascii="Segoe UI" w:eastAsia="Lucida Sans Unicode" w:hAnsi="Segoe UI" w:cs="Segoe UI"/>
      <w:color w:val="000000"/>
      <w:sz w:val="18"/>
      <w:szCs w:val="18"/>
    </w:rPr>
  </w:style>
  <w:style w:type="paragraph" w:styleId="a8">
    <w:name w:val="List Paragraph"/>
    <w:basedOn w:val="a"/>
    <w:uiPriority w:val="34"/>
    <w:qFormat/>
    <w:rsid w:val="00B110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9</Pages>
  <Words>2315</Words>
  <Characters>13202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9</cp:revision>
  <cp:lastPrinted>2022-04-18T00:36:00Z</cp:lastPrinted>
  <dcterms:created xsi:type="dcterms:W3CDTF">2019-11-13T00:33:00Z</dcterms:created>
  <dcterms:modified xsi:type="dcterms:W3CDTF">2022-04-22T04:46:00Z</dcterms:modified>
</cp:coreProperties>
</file>