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5935" w:rsidRDefault="00285935" w:rsidP="00285935">
      <w:pPr>
        <w:ind w:left="1105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</w:t>
      </w:r>
    </w:p>
    <w:p w:rsidR="00285935" w:rsidRDefault="00285935" w:rsidP="002A6470">
      <w:pPr>
        <w:spacing w:after="0" w:line="240" w:lineRule="auto"/>
        <w:ind w:left="1105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распоряжением администрации Пожарского муниципального района Приморского края </w:t>
      </w:r>
    </w:p>
    <w:p w:rsidR="00285935" w:rsidRDefault="00285935" w:rsidP="002A6470">
      <w:pPr>
        <w:spacing w:after="0" w:line="240" w:lineRule="auto"/>
        <w:ind w:left="1105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_____________№______</w:t>
      </w:r>
    </w:p>
    <w:p w:rsidR="00285935" w:rsidRDefault="00285935" w:rsidP="00EB0303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5935" w:rsidRDefault="00285935" w:rsidP="002859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2859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лан-график </w:t>
      </w:r>
    </w:p>
    <w:p w:rsidR="001527E7" w:rsidRDefault="00285935" w:rsidP="0028593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593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переходу на использование отечественного офисного программного обеспечения в администрации Пожарского муниципального района на период 2022-2025 годов</w:t>
      </w:r>
    </w:p>
    <w:p w:rsidR="00285935" w:rsidRDefault="00285935" w:rsidP="0028593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15632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8789"/>
        <w:gridCol w:w="1559"/>
        <w:gridCol w:w="1560"/>
        <w:gridCol w:w="1559"/>
        <w:gridCol w:w="1598"/>
      </w:tblGrid>
      <w:tr w:rsidR="009D0677" w:rsidRPr="009D118E" w:rsidTr="009D0677">
        <w:tc>
          <w:tcPr>
            <w:tcW w:w="567" w:type="dxa"/>
            <w:vMerge w:val="restart"/>
          </w:tcPr>
          <w:p w:rsidR="009D0677" w:rsidRPr="000D4066" w:rsidRDefault="009D0677" w:rsidP="009D11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0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9D0677" w:rsidRPr="009D118E" w:rsidRDefault="009D0677" w:rsidP="009D11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0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8789" w:type="dxa"/>
            <w:vMerge w:val="restart"/>
          </w:tcPr>
          <w:p w:rsidR="009D0677" w:rsidRPr="009D118E" w:rsidRDefault="009D0677" w:rsidP="009D11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1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категории (типа) офисного программного обеспечения</w:t>
            </w:r>
          </w:p>
        </w:tc>
        <w:tc>
          <w:tcPr>
            <w:tcW w:w="1559" w:type="dxa"/>
          </w:tcPr>
          <w:p w:rsidR="009D0677" w:rsidRPr="000D4066" w:rsidRDefault="009D0677" w:rsidP="009D11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0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1560" w:type="dxa"/>
          </w:tcPr>
          <w:p w:rsidR="009D0677" w:rsidRPr="009D118E" w:rsidRDefault="009D0677" w:rsidP="009D11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0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1559" w:type="dxa"/>
          </w:tcPr>
          <w:p w:rsidR="009D0677" w:rsidRPr="009D118E" w:rsidRDefault="009D0677" w:rsidP="009D11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0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1598" w:type="dxa"/>
          </w:tcPr>
          <w:p w:rsidR="009D0677" w:rsidRPr="009D118E" w:rsidRDefault="009D0677" w:rsidP="009D11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40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</w:tr>
      <w:tr w:rsidR="009D0677" w:rsidRPr="009D118E" w:rsidTr="009D0677">
        <w:tc>
          <w:tcPr>
            <w:tcW w:w="567" w:type="dxa"/>
            <w:vMerge/>
          </w:tcPr>
          <w:p w:rsidR="009D0677" w:rsidRPr="009D118E" w:rsidRDefault="009D0677" w:rsidP="009D118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789" w:type="dxa"/>
            <w:vMerge/>
          </w:tcPr>
          <w:p w:rsidR="009D0677" w:rsidRPr="009D118E" w:rsidRDefault="009D0677" w:rsidP="009D118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276" w:type="dxa"/>
            <w:gridSpan w:val="4"/>
          </w:tcPr>
          <w:p w:rsidR="009D0677" w:rsidRPr="009D118E" w:rsidRDefault="009D0677" w:rsidP="009D11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1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Индикатор эффективности перехода на использование отечественного офисного программного обеспечения</w:t>
            </w:r>
          </w:p>
          <w:p w:rsidR="009D0677" w:rsidRPr="009D118E" w:rsidRDefault="009D0677" w:rsidP="009D11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D11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Индикатор эффективности перехода на использование отечественного офисного программного обеспечения</w:t>
            </w:r>
          </w:p>
        </w:tc>
      </w:tr>
      <w:tr w:rsidR="009D0677" w:rsidRPr="009D118E" w:rsidTr="009D0677">
        <w:tc>
          <w:tcPr>
            <w:tcW w:w="567" w:type="dxa"/>
          </w:tcPr>
          <w:p w:rsidR="009D0677" w:rsidRPr="009D118E" w:rsidRDefault="009D0677" w:rsidP="009D11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D118E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8789" w:type="dxa"/>
          </w:tcPr>
          <w:p w:rsidR="009D0677" w:rsidRPr="009D118E" w:rsidRDefault="009D0677" w:rsidP="009D11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Интернет – сервисы, (электронная почта, сервис файлового обмена, интернет – браузер, картографический сервис, сервис обмена мгновенными сообщениями и т.д.) </w:t>
            </w:r>
          </w:p>
        </w:tc>
        <w:tc>
          <w:tcPr>
            <w:tcW w:w="1559" w:type="dxa"/>
            <w:vAlign w:val="center"/>
          </w:tcPr>
          <w:p w:rsidR="009D0677" w:rsidRPr="009D0677" w:rsidRDefault="00E44553" w:rsidP="009D06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50%</w:t>
            </w:r>
          </w:p>
        </w:tc>
        <w:tc>
          <w:tcPr>
            <w:tcW w:w="1560" w:type="dxa"/>
            <w:vAlign w:val="center"/>
          </w:tcPr>
          <w:p w:rsidR="009D0677" w:rsidRPr="009D118E" w:rsidRDefault="004E1498" w:rsidP="009D06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="00E44553" w:rsidRPr="00E44553">
              <w:rPr>
                <w:rFonts w:ascii="Times New Roman" w:eastAsia="Times New Roman" w:hAnsi="Times New Roman" w:cs="Times New Roman"/>
                <w:lang w:eastAsia="ru-RU"/>
              </w:rPr>
              <w:t>0%</w:t>
            </w:r>
          </w:p>
        </w:tc>
        <w:tc>
          <w:tcPr>
            <w:tcW w:w="1559" w:type="dxa"/>
            <w:vAlign w:val="center"/>
          </w:tcPr>
          <w:p w:rsidR="009D0677" w:rsidRPr="009D118E" w:rsidRDefault="004E1498" w:rsidP="009D06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  <w:bookmarkStart w:id="0" w:name="_GoBack"/>
            <w:bookmarkEnd w:id="0"/>
            <w:r w:rsidR="00E44553" w:rsidRPr="00E44553">
              <w:rPr>
                <w:rFonts w:ascii="Times New Roman" w:eastAsia="Times New Roman" w:hAnsi="Times New Roman" w:cs="Times New Roman"/>
                <w:lang w:eastAsia="ru-RU"/>
              </w:rPr>
              <w:t>0%</w:t>
            </w:r>
          </w:p>
        </w:tc>
        <w:tc>
          <w:tcPr>
            <w:tcW w:w="1598" w:type="dxa"/>
            <w:vAlign w:val="center"/>
          </w:tcPr>
          <w:p w:rsidR="009D0677" w:rsidRPr="009D118E" w:rsidRDefault="00E44553" w:rsidP="009D06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44553">
              <w:rPr>
                <w:rFonts w:ascii="Times New Roman" w:eastAsia="Times New Roman" w:hAnsi="Times New Roman" w:cs="Times New Roman"/>
                <w:lang w:eastAsia="ru-RU"/>
              </w:rPr>
              <w:t>80%</w:t>
            </w:r>
          </w:p>
        </w:tc>
      </w:tr>
      <w:tr w:rsidR="009D0677" w:rsidRPr="009D118E" w:rsidTr="009D0677">
        <w:tc>
          <w:tcPr>
            <w:tcW w:w="567" w:type="dxa"/>
          </w:tcPr>
          <w:p w:rsidR="009D0677" w:rsidRPr="009D118E" w:rsidRDefault="009D0677" w:rsidP="009D11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D118E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8789" w:type="dxa"/>
          </w:tcPr>
          <w:p w:rsidR="009D0677" w:rsidRPr="009D118E" w:rsidRDefault="009D0677" w:rsidP="009D11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D118E">
              <w:rPr>
                <w:rFonts w:ascii="Times New Roman" w:eastAsia="Times New Roman" w:hAnsi="Times New Roman" w:cs="Times New Roman"/>
                <w:lang w:eastAsia="ru-RU"/>
              </w:rPr>
              <w:t>Операционные системы</w:t>
            </w:r>
          </w:p>
        </w:tc>
        <w:tc>
          <w:tcPr>
            <w:tcW w:w="1559" w:type="dxa"/>
            <w:vAlign w:val="center"/>
          </w:tcPr>
          <w:p w:rsidR="009D0677" w:rsidRPr="009D0677" w:rsidRDefault="00E44553" w:rsidP="009D06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9D0677">
              <w:rPr>
                <w:rFonts w:ascii="Times New Roman" w:eastAsia="Times New Roman" w:hAnsi="Times New Roman" w:cs="Times New Roman"/>
                <w:lang w:eastAsia="ru-RU"/>
              </w:rPr>
              <w:t>0%</w:t>
            </w:r>
          </w:p>
        </w:tc>
        <w:tc>
          <w:tcPr>
            <w:tcW w:w="1560" w:type="dxa"/>
            <w:vAlign w:val="center"/>
          </w:tcPr>
          <w:p w:rsidR="009D0677" w:rsidRPr="009D118E" w:rsidRDefault="00E44553" w:rsidP="009D06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 менее 5</w:t>
            </w:r>
            <w:r w:rsidR="009D0677" w:rsidRPr="009D0677">
              <w:rPr>
                <w:rFonts w:ascii="Times New Roman" w:eastAsia="Times New Roman" w:hAnsi="Times New Roman" w:cs="Times New Roman"/>
                <w:lang w:eastAsia="ru-RU"/>
              </w:rPr>
              <w:t>0%</w:t>
            </w:r>
          </w:p>
        </w:tc>
        <w:tc>
          <w:tcPr>
            <w:tcW w:w="1559" w:type="dxa"/>
            <w:vAlign w:val="center"/>
          </w:tcPr>
          <w:p w:rsidR="009D0677" w:rsidRPr="009D118E" w:rsidRDefault="00E44553" w:rsidP="009D06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  <w:r w:rsidR="009D0677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1598" w:type="dxa"/>
            <w:vAlign w:val="center"/>
          </w:tcPr>
          <w:p w:rsidR="009D0677" w:rsidRPr="009D118E" w:rsidRDefault="00A8133C" w:rsidP="009D06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  <w:r w:rsidR="009D0677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</w:tr>
      <w:tr w:rsidR="009D0677" w:rsidRPr="009D118E" w:rsidTr="009D0677">
        <w:tc>
          <w:tcPr>
            <w:tcW w:w="567" w:type="dxa"/>
          </w:tcPr>
          <w:p w:rsidR="009D0677" w:rsidRPr="009D118E" w:rsidRDefault="00E44553" w:rsidP="009D11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9D0677" w:rsidRPr="009D118E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8789" w:type="dxa"/>
          </w:tcPr>
          <w:p w:rsidR="009D0677" w:rsidRPr="009D118E" w:rsidRDefault="009D0677" w:rsidP="009D11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D118E">
              <w:rPr>
                <w:rFonts w:ascii="Times New Roman" w:eastAsia="Times New Roman" w:hAnsi="Times New Roman" w:cs="Times New Roman"/>
                <w:lang w:eastAsia="ru-RU"/>
              </w:rPr>
              <w:t>Справочно-правовая система</w:t>
            </w:r>
          </w:p>
        </w:tc>
        <w:tc>
          <w:tcPr>
            <w:tcW w:w="1559" w:type="dxa"/>
          </w:tcPr>
          <w:p w:rsidR="009D0677" w:rsidRPr="009D0677" w:rsidRDefault="009D0677" w:rsidP="009D06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D0677">
              <w:rPr>
                <w:rFonts w:ascii="Times New Roman" w:eastAsia="Times New Roman" w:hAnsi="Times New Roman" w:cs="Times New Roman"/>
                <w:lang w:eastAsia="ru-RU"/>
              </w:rPr>
              <w:t>100%</w:t>
            </w:r>
          </w:p>
        </w:tc>
        <w:tc>
          <w:tcPr>
            <w:tcW w:w="1560" w:type="dxa"/>
          </w:tcPr>
          <w:p w:rsidR="009D0677" w:rsidRPr="009D118E" w:rsidRDefault="009D0677" w:rsidP="009D06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D0677">
              <w:rPr>
                <w:rFonts w:ascii="Times New Roman" w:eastAsia="Times New Roman" w:hAnsi="Times New Roman" w:cs="Times New Roman"/>
                <w:lang w:eastAsia="ru-RU"/>
              </w:rPr>
              <w:t>100%</w:t>
            </w:r>
          </w:p>
        </w:tc>
        <w:tc>
          <w:tcPr>
            <w:tcW w:w="1559" w:type="dxa"/>
            <w:vAlign w:val="center"/>
          </w:tcPr>
          <w:p w:rsidR="009D0677" w:rsidRPr="009D118E" w:rsidRDefault="009D0677" w:rsidP="009D06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D0677">
              <w:rPr>
                <w:rFonts w:ascii="Times New Roman" w:eastAsia="Times New Roman" w:hAnsi="Times New Roman" w:cs="Times New Roman"/>
                <w:lang w:eastAsia="ru-RU"/>
              </w:rPr>
              <w:t>100%</w:t>
            </w:r>
          </w:p>
        </w:tc>
        <w:tc>
          <w:tcPr>
            <w:tcW w:w="1598" w:type="dxa"/>
            <w:vAlign w:val="center"/>
          </w:tcPr>
          <w:p w:rsidR="009D0677" w:rsidRPr="009D118E" w:rsidRDefault="009D0677" w:rsidP="009D06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D0677">
              <w:rPr>
                <w:rFonts w:ascii="Times New Roman" w:eastAsia="Times New Roman" w:hAnsi="Times New Roman" w:cs="Times New Roman"/>
                <w:lang w:eastAsia="ru-RU"/>
              </w:rPr>
              <w:t>100%</w:t>
            </w:r>
          </w:p>
        </w:tc>
      </w:tr>
      <w:tr w:rsidR="009D0677" w:rsidRPr="009D118E" w:rsidTr="009D0677">
        <w:tc>
          <w:tcPr>
            <w:tcW w:w="567" w:type="dxa"/>
          </w:tcPr>
          <w:p w:rsidR="009D0677" w:rsidRPr="009D118E" w:rsidRDefault="00E44553" w:rsidP="009D11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="009D0677" w:rsidRPr="009D118E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8789" w:type="dxa"/>
          </w:tcPr>
          <w:p w:rsidR="009D0677" w:rsidRPr="009D118E" w:rsidRDefault="009D0677" w:rsidP="009D11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D118E">
              <w:rPr>
                <w:rFonts w:ascii="Times New Roman" w:eastAsia="Times New Roman" w:hAnsi="Times New Roman" w:cs="Times New Roman"/>
                <w:lang w:eastAsia="ru-RU"/>
              </w:rPr>
              <w:t>Программное обеспечение системы электронного документооборота</w:t>
            </w:r>
          </w:p>
        </w:tc>
        <w:tc>
          <w:tcPr>
            <w:tcW w:w="1559" w:type="dxa"/>
            <w:vAlign w:val="center"/>
          </w:tcPr>
          <w:p w:rsidR="009D0677" w:rsidRPr="009D0677" w:rsidRDefault="002A6470" w:rsidP="009D06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A6470">
              <w:rPr>
                <w:rFonts w:ascii="Times New Roman" w:eastAsia="Times New Roman" w:hAnsi="Times New Roman" w:cs="Times New Roman"/>
                <w:lang w:eastAsia="ru-RU"/>
              </w:rPr>
              <w:t>100%</w:t>
            </w:r>
          </w:p>
        </w:tc>
        <w:tc>
          <w:tcPr>
            <w:tcW w:w="1560" w:type="dxa"/>
            <w:vAlign w:val="center"/>
          </w:tcPr>
          <w:p w:rsidR="009D0677" w:rsidRPr="009D118E" w:rsidRDefault="002A6470" w:rsidP="009D06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A6470">
              <w:rPr>
                <w:rFonts w:ascii="Times New Roman" w:eastAsia="Times New Roman" w:hAnsi="Times New Roman" w:cs="Times New Roman"/>
                <w:lang w:eastAsia="ru-RU"/>
              </w:rPr>
              <w:t>100%</w:t>
            </w:r>
          </w:p>
        </w:tc>
        <w:tc>
          <w:tcPr>
            <w:tcW w:w="1559" w:type="dxa"/>
            <w:vAlign w:val="center"/>
          </w:tcPr>
          <w:p w:rsidR="009D0677" w:rsidRPr="009D118E" w:rsidRDefault="002A6470" w:rsidP="009D06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A6470">
              <w:rPr>
                <w:rFonts w:ascii="Times New Roman" w:eastAsia="Times New Roman" w:hAnsi="Times New Roman" w:cs="Times New Roman"/>
                <w:lang w:eastAsia="ru-RU"/>
              </w:rPr>
              <w:t>100%</w:t>
            </w:r>
          </w:p>
        </w:tc>
        <w:tc>
          <w:tcPr>
            <w:tcW w:w="1598" w:type="dxa"/>
            <w:vAlign w:val="center"/>
          </w:tcPr>
          <w:p w:rsidR="009D0677" w:rsidRPr="009D118E" w:rsidRDefault="002A6470" w:rsidP="009D06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A6470">
              <w:rPr>
                <w:rFonts w:ascii="Times New Roman" w:eastAsia="Times New Roman" w:hAnsi="Times New Roman" w:cs="Times New Roman"/>
                <w:lang w:eastAsia="ru-RU"/>
              </w:rPr>
              <w:t>100%</w:t>
            </w:r>
          </w:p>
        </w:tc>
      </w:tr>
      <w:tr w:rsidR="009D0677" w:rsidRPr="009D118E" w:rsidTr="009D0677">
        <w:tc>
          <w:tcPr>
            <w:tcW w:w="567" w:type="dxa"/>
          </w:tcPr>
          <w:p w:rsidR="009D0677" w:rsidRPr="009D118E" w:rsidRDefault="00E44553" w:rsidP="009D11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="009D0677" w:rsidRPr="009D118E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8789" w:type="dxa"/>
          </w:tcPr>
          <w:p w:rsidR="009D0677" w:rsidRPr="009D118E" w:rsidRDefault="009D0677" w:rsidP="009D11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D118E">
              <w:rPr>
                <w:rFonts w:ascii="Times New Roman" w:eastAsia="Times New Roman" w:hAnsi="Times New Roman" w:cs="Times New Roman"/>
                <w:lang w:eastAsia="ru-RU"/>
              </w:rPr>
              <w:t>Средства антивирусной защиты</w:t>
            </w:r>
          </w:p>
        </w:tc>
        <w:tc>
          <w:tcPr>
            <w:tcW w:w="1559" w:type="dxa"/>
            <w:vAlign w:val="center"/>
          </w:tcPr>
          <w:p w:rsidR="009D0677" w:rsidRPr="009D0677" w:rsidRDefault="002A6470" w:rsidP="009D06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A6470">
              <w:rPr>
                <w:rFonts w:ascii="Times New Roman" w:eastAsia="Times New Roman" w:hAnsi="Times New Roman" w:cs="Times New Roman"/>
                <w:lang w:eastAsia="ru-RU"/>
              </w:rPr>
              <w:t>100%</w:t>
            </w:r>
          </w:p>
        </w:tc>
        <w:tc>
          <w:tcPr>
            <w:tcW w:w="1560" w:type="dxa"/>
            <w:vAlign w:val="center"/>
          </w:tcPr>
          <w:p w:rsidR="009D0677" w:rsidRPr="009D118E" w:rsidRDefault="002A6470" w:rsidP="009D06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A6470">
              <w:rPr>
                <w:rFonts w:ascii="Times New Roman" w:eastAsia="Times New Roman" w:hAnsi="Times New Roman" w:cs="Times New Roman"/>
                <w:lang w:eastAsia="ru-RU"/>
              </w:rPr>
              <w:t>100%</w:t>
            </w:r>
          </w:p>
        </w:tc>
        <w:tc>
          <w:tcPr>
            <w:tcW w:w="1559" w:type="dxa"/>
            <w:vAlign w:val="center"/>
          </w:tcPr>
          <w:p w:rsidR="009D0677" w:rsidRPr="009D118E" w:rsidRDefault="002A6470" w:rsidP="009D06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A6470">
              <w:rPr>
                <w:rFonts w:ascii="Times New Roman" w:eastAsia="Times New Roman" w:hAnsi="Times New Roman" w:cs="Times New Roman"/>
                <w:lang w:eastAsia="ru-RU"/>
              </w:rPr>
              <w:t>100%</w:t>
            </w:r>
          </w:p>
        </w:tc>
        <w:tc>
          <w:tcPr>
            <w:tcW w:w="1598" w:type="dxa"/>
            <w:vAlign w:val="center"/>
          </w:tcPr>
          <w:p w:rsidR="009D0677" w:rsidRPr="009D118E" w:rsidRDefault="002A6470" w:rsidP="009D06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A6470">
              <w:rPr>
                <w:rFonts w:ascii="Times New Roman" w:eastAsia="Times New Roman" w:hAnsi="Times New Roman" w:cs="Times New Roman"/>
                <w:lang w:eastAsia="ru-RU"/>
              </w:rPr>
              <w:t>100%</w:t>
            </w:r>
          </w:p>
        </w:tc>
      </w:tr>
      <w:tr w:rsidR="009D0677" w:rsidRPr="009D118E" w:rsidTr="009D0677">
        <w:tc>
          <w:tcPr>
            <w:tcW w:w="567" w:type="dxa"/>
          </w:tcPr>
          <w:p w:rsidR="009D0677" w:rsidRPr="009D118E" w:rsidRDefault="00E44553" w:rsidP="009D11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="009D0677" w:rsidRPr="009D118E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8789" w:type="dxa"/>
          </w:tcPr>
          <w:p w:rsidR="009D0677" w:rsidRPr="009D118E" w:rsidRDefault="009D0677" w:rsidP="009D11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D118E">
              <w:rPr>
                <w:rFonts w:ascii="Times New Roman" w:eastAsia="Times New Roman" w:hAnsi="Times New Roman" w:cs="Times New Roman"/>
                <w:lang w:eastAsia="ru-RU"/>
              </w:rPr>
              <w:t>Интернет-браузеры</w:t>
            </w:r>
          </w:p>
        </w:tc>
        <w:tc>
          <w:tcPr>
            <w:tcW w:w="1559" w:type="dxa"/>
            <w:vAlign w:val="center"/>
          </w:tcPr>
          <w:p w:rsidR="009D0677" w:rsidRPr="009D0677" w:rsidRDefault="002A6470" w:rsidP="009D06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 менее 5</w:t>
            </w:r>
            <w:r w:rsidRPr="002A6470">
              <w:rPr>
                <w:rFonts w:ascii="Times New Roman" w:eastAsia="Times New Roman" w:hAnsi="Times New Roman" w:cs="Times New Roman"/>
                <w:lang w:eastAsia="ru-RU"/>
              </w:rPr>
              <w:t>0%</w:t>
            </w:r>
          </w:p>
        </w:tc>
        <w:tc>
          <w:tcPr>
            <w:tcW w:w="1560" w:type="dxa"/>
            <w:vAlign w:val="center"/>
          </w:tcPr>
          <w:p w:rsidR="009D0677" w:rsidRPr="009D118E" w:rsidRDefault="002A6470" w:rsidP="009D06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A6470">
              <w:rPr>
                <w:rFonts w:ascii="Times New Roman" w:eastAsia="Times New Roman" w:hAnsi="Times New Roman" w:cs="Times New Roman"/>
                <w:lang w:eastAsia="ru-RU"/>
              </w:rPr>
              <w:t>100%</w:t>
            </w:r>
          </w:p>
        </w:tc>
        <w:tc>
          <w:tcPr>
            <w:tcW w:w="1559" w:type="dxa"/>
            <w:vAlign w:val="center"/>
          </w:tcPr>
          <w:p w:rsidR="009D0677" w:rsidRPr="009D118E" w:rsidRDefault="002A6470" w:rsidP="009D06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A6470">
              <w:rPr>
                <w:rFonts w:ascii="Times New Roman" w:eastAsia="Times New Roman" w:hAnsi="Times New Roman" w:cs="Times New Roman"/>
                <w:lang w:eastAsia="ru-RU"/>
              </w:rPr>
              <w:t>100%</w:t>
            </w:r>
          </w:p>
        </w:tc>
        <w:tc>
          <w:tcPr>
            <w:tcW w:w="1598" w:type="dxa"/>
            <w:vAlign w:val="center"/>
          </w:tcPr>
          <w:p w:rsidR="009D0677" w:rsidRPr="009D118E" w:rsidRDefault="002A6470" w:rsidP="009D06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A6470">
              <w:rPr>
                <w:rFonts w:ascii="Times New Roman" w:eastAsia="Times New Roman" w:hAnsi="Times New Roman" w:cs="Times New Roman"/>
                <w:lang w:eastAsia="ru-RU"/>
              </w:rPr>
              <w:t>100%</w:t>
            </w:r>
          </w:p>
        </w:tc>
      </w:tr>
      <w:tr w:rsidR="002A6470" w:rsidRPr="009D118E" w:rsidTr="009D0677">
        <w:tc>
          <w:tcPr>
            <w:tcW w:w="567" w:type="dxa"/>
          </w:tcPr>
          <w:p w:rsidR="002A6470" w:rsidRPr="009D118E" w:rsidRDefault="00E44553" w:rsidP="009D11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  <w:r w:rsidR="002A6470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8789" w:type="dxa"/>
          </w:tcPr>
          <w:p w:rsidR="002A6470" w:rsidRPr="009D118E" w:rsidRDefault="002A6470" w:rsidP="009D11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Серверные операционные системы</w:t>
            </w:r>
          </w:p>
        </w:tc>
        <w:tc>
          <w:tcPr>
            <w:tcW w:w="1559" w:type="dxa"/>
            <w:vAlign w:val="center"/>
          </w:tcPr>
          <w:p w:rsidR="002A6470" w:rsidRDefault="002A6470" w:rsidP="009D06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A6470">
              <w:rPr>
                <w:rFonts w:ascii="Times New Roman" w:eastAsia="Times New Roman" w:hAnsi="Times New Roman" w:cs="Times New Roman"/>
                <w:lang w:eastAsia="ru-RU"/>
              </w:rPr>
              <w:t>0%</w:t>
            </w:r>
          </w:p>
        </w:tc>
        <w:tc>
          <w:tcPr>
            <w:tcW w:w="1560" w:type="dxa"/>
            <w:vAlign w:val="center"/>
          </w:tcPr>
          <w:p w:rsidR="002A6470" w:rsidRPr="002A6470" w:rsidRDefault="002A6470" w:rsidP="009D06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A6470">
              <w:rPr>
                <w:rFonts w:ascii="Times New Roman" w:eastAsia="Times New Roman" w:hAnsi="Times New Roman" w:cs="Times New Roman"/>
                <w:lang w:eastAsia="ru-RU"/>
              </w:rPr>
              <w:t>0%</w:t>
            </w:r>
          </w:p>
        </w:tc>
        <w:tc>
          <w:tcPr>
            <w:tcW w:w="1559" w:type="dxa"/>
            <w:vAlign w:val="center"/>
          </w:tcPr>
          <w:p w:rsidR="002A6470" w:rsidRPr="002A6470" w:rsidRDefault="00A8133C" w:rsidP="009D06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="002A6470">
              <w:rPr>
                <w:rFonts w:ascii="Times New Roman" w:eastAsia="Times New Roman" w:hAnsi="Times New Roman" w:cs="Times New Roman"/>
                <w:lang w:eastAsia="ru-RU"/>
              </w:rPr>
              <w:t>0%</w:t>
            </w:r>
          </w:p>
        </w:tc>
        <w:tc>
          <w:tcPr>
            <w:tcW w:w="1598" w:type="dxa"/>
            <w:vAlign w:val="center"/>
          </w:tcPr>
          <w:p w:rsidR="002A6470" w:rsidRPr="002A6470" w:rsidRDefault="00A8133C" w:rsidP="009D06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="002A6470">
              <w:rPr>
                <w:rFonts w:ascii="Times New Roman" w:eastAsia="Times New Roman" w:hAnsi="Times New Roman" w:cs="Times New Roman"/>
                <w:lang w:eastAsia="ru-RU"/>
              </w:rPr>
              <w:t>0%</w:t>
            </w:r>
          </w:p>
        </w:tc>
      </w:tr>
      <w:tr w:rsidR="002A6470" w:rsidRPr="009D118E" w:rsidTr="009D0677">
        <w:tc>
          <w:tcPr>
            <w:tcW w:w="567" w:type="dxa"/>
          </w:tcPr>
          <w:p w:rsidR="002A6470" w:rsidRDefault="00E44553" w:rsidP="002A64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  <w:r w:rsidR="002A6470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</w:p>
        </w:tc>
        <w:tc>
          <w:tcPr>
            <w:tcW w:w="8789" w:type="dxa"/>
          </w:tcPr>
          <w:p w:rsidR="002A6470" w:rsidRDefault="002A6470" w:rsidP="009D11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A6470">
              <w:rPr>
                <w:rFonts w:ascii="Times New Roman" w:eastAsia="Times New Roman" w:hAnsi="Times New Roman" w:cs="Times New Roman"/>
                <w:lang w:eastAsia="ru-RU"/>
              </w:rPr>
              <w:t>Пользовательское офисное программное обеспечение</w:t>
            </w:r>
          </w:p>
        </w:tc>
        <w:tc>
          <w:tcPr>
            <w:tcW w:w="1559" w:type="dxa"/>
            <w:vAlign w:val="center"/>
          </w:tcPr>
          <w:p w:rsidR="002A6470" w:rsidRPr="002A6470" w:rsidRDefault="002A6470" w:rsidP="009D06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A6470">
              <w:rPr>
                <w:rFonts w:ascii="Times New Roman" w:eastAsia="Times New Roman" w:hAnsi="Times New Roman" w:cs="Times New Roman"/>
                <w:lang w:eastAsia="ru-RU"/>
              </w:rPr>
              <w:t>0%</w:t>
            </w:r>
          </w:p>
        </w:tc>
        <w:tc>
          <w:tcPr>
            <w:tcW w:w="1560" w:type="dxa"/>
            <w:vAlign w:val="center"/>
          </w:tcPr>
          <w:p w:rsidR="002A6470" w:rsidRPr="002A6470" w:rsidRDefault="00A8133C" w:rsidP="009D06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2A6470">
              <w:rPr>
                <w:rFonts w:ascii="Times New Roman" w:eastAsia="Times New Roman" w:hAnsi="Times New Roman" w:cs="Times New Roman"/>
                <w:lang w:eastAsia="ru-RU"/>
              </w:rPr>
              <w:t>5%</w:t>
            </w:r>
          </w:p>
        </w:tc>
        <w:tc>
          <w:tcPr>
            <w:tcW w:w="1559" w:type="dxa"/>
            <w:vAlign w:val="center"/>
          </w:tcPr>
          <w:p w:rsidR="002A6470" w:rsidRDefault="00A8133C" w:rsidP="009D06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="002A6470">
              <w:rPr>
                <w:rFonts w:ascii="Times New Roman" w:eastAsia="Times New Roman" w:hAnsi="Times New Roman" w:cs="Times New Roman"/>
                <w:lang w:eastAsia="ru-RU"/>
              </w:rPr>
              <w:t>5%</w:t>
            </w:r>
          </w:p>
        </w:tc>
        <w:tc>
          <w:tcPr>
            <w:tcW w:w="1598" w:type="dxa"/>
            <w:vAlign w:val="center"/>
          </w:tcPr>
          <w:p w:rsidR="002A6470" w:rsidRDefault="00A8133C" w:rsidP="009D06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  <w:r w:rsidR="002A6470" w:rsidRPr="002A6470">
              <w:rPr>
                <w:rFonts w:ascii="Times New Roman" w:eastAsia="Times New Roman" w:hAnsi="Times New Roman" w:cs="Times New Roman"/>
                <w:lang w:eastAsia="ru-RU"/>
              </w:rPr>
              <w:t>0%</w:t>
            </w:r>
          </w:p>
        </w:tc>
      </w:tr>
      <w:tr w:rsidR="002A6470" w:rsidRPr="009D118E" w:rsidTr="009D0677">
        <w:tc>
          <w:tcPr>
            <w:tcW w:w="567" w:type="dxa"/>
          </w:tcPr>
          <w:p w:rsidR="002A6470" w:rsidRDefault="00E44553" w:rsidP="002A64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  <w:r w:rsidR="002A6470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8789" w:type="dxa"/>
          </w:tcPr>
          <w:p w:rsidR="002A6470" w:rsidRPr="002A6470" w:rsidRDefault="002A6470" w:rsidP="009D11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A6470">
              <w:rPr>
                <w:rFonts w:ascii="Times New Roman" w:eastAsia="Times New Roman" w:hAnsi="Times New Roman" w:cs="Times New Roman"/>
                <w:lang w:eastAsia="ru-RU"/>
              </w:rPr>
              <w:t>Системы управления базами данных</w:t>
            </w:r>
          </w:p>
        </w:tc>
        <w:tc>
          <w:tcPr>
            <w:tcW w:w="1559" w:type="dxa"/>
            <w:vAlign w:val="center"/>
          </w:tcPr>
          <w:p w:rsidR="002A6470" w:rsidRPr="002A6470" w:rsidRDefault="00A667B8" w:rsidP="009D06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667B8">
              <w:rPr>
                <w:rFonts w:ascii="Times New Roman" w:eastAsia="Times New Roman" w:hAnsi="Times New Roman" w:cs="Times New Roman"/>
                <w:lang w:eastAsia="ru-RU"/>
              </w:rPr>
              <w:t>0%</w:t>
            </w:r>
          </w:p>
        </w:tc>
        <w:tc>
          <w:tcPr>
            <w:tcW w:w="1560" w:type="dxa"/>
            <w:vAlign w:val="center"/>
          </w:tcPr>
          <w:p w:rsidR="002A6470" w:rsidRDefault="00A667B8" w:rsidP="009D06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A667B8">
              <w:rPr>
                <w:rFonts w:ascii="Times New Roman" w:eastAsia="Times New Roman" w:hAnsi="Times New Roman" w:cs="Times New Roman"/>
                <w:lang w:eastAsia="ru-RU"/>
              </w:rPr>
              <w:t>5%</w:t>
            </w:r>
          </w:p>
        </w:tc>
        <w:tc>
          <w:tcPr>
            <w:tcW w:w="1559" w:type="dxa"/>
            <w:vAlign w:val="center"/>
          </w:tcPr>
          <w:p w:rsidR="002A6470" w:rsidRDefault="00A667B8" w:rsidP="009D06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70%</w:t>
            </w:r>
          </w:p>
        </w:tc>
        <w:tc>
          <w:tcPr>
            <w:tcW w:w="1598" w:type="dxa"/>
            <w:vAlign w:val="center"/>
          </w:tcPr>
          <w:p w:rsidR="002A6470" w:rsidRPr="002A6470" w:rsidRDefault="00A667B8" w:rsidP="009D06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667B8">
              <w:rPr>
                <w:rFonts w:ascii="Times New Roman" w:eastAsia="Times New Roman" w:hAnsi="Times New Roman" w:cs="Times New Roman"/>
                <w:lang w:eastAsia="ru-RU"/>
              </w:rPr>
              <w:t>100%</w:t>
            </w:r>
          </w:p>
        </w:tc>
      </w:tr>
    </w:tbl>
    <w:p w:rsidR="009D118E" w:rsidRDefault="009D118E" w:rsidP="00D516BD"/>
    <w:sectPr w:rsidR="009D118E" w:rsidSect="00D516BD">
      <w:pgSz w:w="16838" w:h="11906" w:orient="landscape"/>
      <w:pgMar w:top="1560" w:right="536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303"/>
    <w:rsid w:val="000D4066"/>
    <w:rsid w:val="001527E7"/>
    <w:rsid w:val="00285935"/>
    <w:rsid w:val="002A6470"/>
    <w:rsid w:val="004E1498"/>
    <w:rsid w:val="009D0677"/>
    <w:rsid w:val="009D118E"/>
    <w:rsid w:val="00A667B8"/>
    <w:rsid w:val="00A8133C"/>
    <w:rsid w:val="00D516BD"/>
    <w:rsid w:val="00E44553"/>
    <w:rsid w:val="00EB0303"/>
    <w:rsid w:val="00EC5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7E6807-71A2-4418-B5D0-F8D68265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13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813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EvstifeevaEA</dc:creator>
  <cp:keywords/>
  <dc:description/>
  <cp:lastModifiedBy>EvstifeevaEA</cp:lastModifiedBy>
  <cp:revision>5</cp:revision>
  <cp:lastPrinted>2022-07-08T04:24:00Z</cp:lastPrinted>
  <dcterms:created xsi:type="dcterms:W3CDTF">2022-07-08T03:04:00Z</dcterms:created>
  <dcterms:modified xsi:type="dcterms:W3CDTF">2022-07-08T05:39:00Z</dcterms:modified>
</cp:coreProperties>
</file>