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224" w:rsidRDefault="00CC1A1D" w:rsidP="00CC1A1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Критерии состояния автомобильных дорог</w:t>
      </w:r>
      <w:r w:rsidR="008A76FD">
        <w:rPr>
          <w:rFonts w:ascii="Times New Roman" w:hAnsi="Times New Roman" w:cs="Times New Roman"/>
          <w:sz w:val="28"/>
          <w:szCs w:val="28"/>
        </w:rPr>
        <w:t xml:space="preserve"> (на 02.04.2018)</w:t>
      </w:r>
    </w:p>
    <w:tbl>
      <w:tblPr>
        <w:tblStyle w:val="a3"/>
        <w:tblW w:w="15547" w:type="dxa"/>
        <w:tblInd w:w="-459" w:type="dxa"/>
        <w:tblLook w:val="04A0"/>
      </w:tblPr>
      <w:tblGrid>
        <w:gridCol w:w="678"/>
        <w:gridCol w:w="2213"/>
        <w:gridCol w:w="1613"/>
        <w:gridCol w:w="1681"/>
        <w:gridCol w:w="2114"/>
        <w:gridCol w:w="1819"/>
        <w:gridCol w:w="1610"/>
        <w:gridCol w:w="1819"/>
        <w:gridCol w:w="2000"/>
      </w:tblGrid>
      <w:tr w:rsidR="009A4BFD" w:rsidTr="00DA33F9">
        <w:tc>
          <w:tcPr>
            <w:tcW w:w="695" w:type="dxa"/>
            <w:tcBorders>
              <w:right w:val="single" w:sz="4" w:space="0" w:color="auto"/>
            </w:tcBorders>
          </w:tcPr>
          <w:p w:rsidR="00AC2D3F" w:rsidRDefault="00DA33F9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DA33F9" w:rsidRDefault="00DA33F9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36" w:type="dxa"/>
            <w:tcBorders>
              <w:left w:val="single" w:sz="4" w:space="0" w:color="auto"/>
            </w:tcBorders>
          </w:tcPr>
          <w:p w:rsidR="00AC2D3F" w:rsidRDefault="00AC2D3F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дороги (место нахождения)</w:t>
            </w:r>
          </w:p>
        </w:tc>
        <w:tc>
          <w:tcPr>
            <w:tcW w:w="1611" w:type="dxa"/>
          </w:tcPr>
          <w:p w:rsidR="00AC2D3F" w:rsidRDefault="00AC2D3F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Прочность дорожной одежды</w:t>
            </w:r>
          </w:p>
        </w:tc>
        <w:tc>
          <w:tcPr>
            <w:tcW w:w="1695" w:type="dxa"/>
          </w:tcPr>
          <w:p w:rsidR="00AC2D3F" w:rsidRDefault="00AC2D3F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Ровность</w:t>
            </w:r>
          </w:p>
        </w:tc>
        <w:tc>
          <w:tcPr>
            <w:tcW w:w="2160" w:type="dxa"/>
          </w:tcPr>
          <w:p w:rsidR="00AC2D3F" w:rsidRDefault="00AC2D3F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Устойчивость земляного полотна</w:t>
            </w:r>
          </w:p>
        </w:tc>
        <w:tc>
          <w:tcPr>
            <w:tcW w:w="1819" w:type="dxa"/>
          </w:tcPr>
          <w:p w:rsidR="00AC2D3F" w:rsidRDefault="00AC2D3F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Инженерные обустройства (знаки, ограждения, автобусные остановки)</w:t>
            </w:r>
          </w:p>
        </w:tc>
        <w:tc>
          <w:tcPr>
            <w:tcW w:w="1655" w:type="dxa"/>
          </w:tcPr>
          <w:p w:rsidR="00AC2D3F" w:rsidRDefault="00AC2D3F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Скорость движения (мах)</w:t>
            </w:r>
          </w:p>
        </w:tc>
        <w:tc>
          <w:tcPr>
            <w:tcW w:w="1676" w:type="dxa"/>
          </w:tcPr>
          <w:p w:rsidR="00AC2D3F" w:rsidRDefault="00AC2D3F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Колейность</w:t>
            </w:r>
            <w:proofErr w:type="spellEnd"/>
          </w:p>
        </w:tc>
        <w:tc>
          <w:tcPr>
            <w:tcW w:w="2000" w:type="dxa"/>
          </w:tcPr>
          <w:p w:rsidR="00AC2D3F" w:rsidRDefault="00AC2D3F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Осветленность</w:t>
            </w:r>
            <w:proofErr w:type="spellEnd"/>
          </w:p>
        </w:tc>
      </w:tr>
      <w:tr w:rsidR="009A4BFD" w:rsidTr="00DA33F9">
        <w:tc>
          <w:tcPr>
            <w:tcW w:w="695" w:type="dxa"/>
            <w:tcBorders>
              <w:right w:val="single" w:sz="4" w:space="0" w:color="auto"/>
            </w:tcBorders>
          </w:tcPr>
          <w:p w:rsidR="00AC2D3F" w:rsidRDefault="00C96B85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236" w:type="dxa"/>
            <w:tcBorders>
              <w:left w:val="single" w:sz="4" w:space="0" w:color="auto"/>
            </w:tcBorders>
          </w:tcPr>
          <w:p w:rsidR="00AC2D3F" w:rsidRDefault="00C96B85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Знаменка</w:t>
            </w:r>
          </w:p>
          <w:p w:rsidR="00C96B85" w:rsidRDefault="00C96B85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(съезд влево от федеральной трассы)</w:t>
            </w:r>
          </w:p>
        </w:tc>
        <w:tc>
          <w:tcPr>
            <w:tcW w:w="1611" w:type="dxa"/>
          </w:tcPr>
          <w:p w:rsidR="00AC2D3F" w:rsidRDefault="00C96B85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95" w:type="dxa"/>
          </w:tcPr>
          <w:p w:rsidR="00AC2D3F" w:rsidRDefault="00C96B85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160" w:type="dxa"/>
          </w:tcPr>
          <w:p w:rsidR="00AC2D3F" w:rsidRDefault="008E3C56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отсыпалась</w:t>
            </w:r>
          </w:p>
        </w:tc>
        <w:tc>
          <w:tcPr>
            <w:tcW w:w="1819" w:type="dxa"/>
          </w:tcPr>
          <w:p w:rsidR="00AC2D3F" w:rsidRDefault="00C96B85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55" w:type="dxa"/>
          </w:tcPr>
          <w:p w:rsidR="00AC2D3F" w:rsidRDefault="00C96B85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676" w:type="dxa"/>
          </w:tcPr>
          <w:p w:rsidR="00AC2D3F" w:rsidRDefault="00C96B85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000" w:type="dxa"/>
          </w:tcPr>
          <w:p w:rsidR="00AC2D3F" w:rsidRDefault="00C96B85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9A4BFD" w:rsidTr="00DA33F9">
        <w:tc>
          <w:tcPr>
            <w:tcW w:w="695" w:type="dxa"/>
            <w:tcBorders>
              <w:right w:val="single" w:sz="4" w:space="0" w:color="auto"/>
            </w:tcBorders>
          </w:tcPr>
          <w:p w:rsidR="00AC2D3F" w:rsidRDefault="00C96B85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236" w:type="dxa"/>
            <w:tcBorders>
              <w:left w:val="single" w:sz="4" w:space="0" w:color="auto"/>
            </w:tcBorders>
          </w:tcPr>
          <w:p w:rsidR="00AC2D3F" w:rsidRDefault="00C96B85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Знаменка </w:t>
            </w:r>
          </w:p>
          <w:p w:rsidR="00C96B85" w:rsidRDefault="00C96B85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(съезд влево с федеральной трассы в сторону кладбища)</w:t>
            </w:r>
          </w:p>
        </w:tc>
        <w:tc>
          <w:tcPr>
            <w:tcW w:w="1611" w:type="dxa"/>
          </w:tcPr>
          <w:p w:rsidR="00AC2D3F" w:rsidRDefault="008E3C56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95" w:type="dxa"/>
          </w:tcPr>
          <w:p w:rsidR="00AC2D3F" w:rsidRDefault="008E3C56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160" w:type="dxa"/>
          </w:tcPr>
          <w:p w:rsidR="00AC2D3F" w:rsidRDefault="00CC40CE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отсыпалась</w:t>
            </w:r>
          </w:p>
        </w:tc>
        <w:tc>
          <w:tcPr>
            <w:tcW w:w="1819" w:type="dxa"/>
          </w:tcPr>
          <w:p w:rsidR="00AC2D3F" w:rsidRDefault="00000986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55" w:type="dxa"/>
          </w:tcPr>
          <w:p w:rsidR="00AC2D3F" w:rsidRDefault="00000986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676" w:type="dxa"/>
          </w:tcPr>
          <w:p w:rsidR="00AC2D3F" w:rsidRDefault="00000986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000" w:type="dxa"/>
          </w:tcPr>
          <w:p w:rsidR="00AC2D3F" w:rsidRDefault="00000986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9A4BFD" w:rsidTr="00DA33F9">
        <w:tc>
          <w:tcPr>
            <w:tcW w:w="695" w:type="dxa"/>
            <w:tcBorders>
              <w:right w:val="single" w:sz="4" w:space="0" w:color="auto"/>
            </w:tcBorders>
          </w:tcPr>
          <w:p w:rsidR="00AC2D3F" w:rsidRDefault="00000986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236" w:type="dxa"/>
            <w:tcBorders>
              <w:left w:val="single" w:sz="4" w:space="0" w:color="auto"/>
            </w:tcBorders>
          </w:tcPr>
          <w:p w:rsidR="00AC2D3F" w:rsidRDefault="00000986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Губерово</w:t>
            </w:r>
            <w:proofErr w:type="spellEnd"/>
            <w:r w:rsidR="00EA779A">
              <w:rPr>
                <w:rFonts w:ascii="Times New Roman" w:hAnsi="Times New Roman" w:cs="Times New Roman"/>
                <w:sz w:val="28"/>
                <w:szCs w:val="28"/>
              </w:rPr>
              <w:t xml:space="preserve">, ул. </w:t>
            </w:r>
            <w:proofErr w:type="spellStart"/>
            <w:r w:rsidR="00EA779A">
              <w:rPr>
                <w:rFonts w:ascii="Times New Roman" w:hAnsi="Times New Roman" w:cs="Times New Roman"/>
                <w:sz w:val="28"/>
                <w:szCs w:val="28"/>
              </w:rPr>
              <w:t>Центрпальная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611" w:type="dxa"/>
          </w:tcPr>
          <w:p w:rsidR="00AC2D3F" w:rsidRDefault="00EA779A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695" w:type="dxa"/>
          </w:tcPr>
          <w:p w:rsidR="00AC2D3F" w:rsidRDefault="00EA779A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60" w:type="dxa"/>
          </w:tcPr>
          <w:p w:rsidR="00AC2D3F" w:rsidRDefault="00F65DE8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19" w:type="dxa"/>
          </w:tcPr>
          <w:p w:rsidR="00AC2D3F" w:rsidRDefault="00F65DE8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55" w:type="dxa"/>
          </w:tcPr>
          <w:p w:rsidR="00AC2D3F" w:rsidRDefault="00F65DE8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676" w:type="dxa"/>
          </w:tcPr>
          <w:p w:rsidR="00AC2D3F" w:rsidRDefault="00F65DE8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одной стороны</w:t>
            </w:r>
          </w:p>
        </w:tc>
        <w:tc>
          <w:tcPr>
            <w:tcW w:w="2000" w:type="dxa"/>
          </w:tcPr>
          <w:p w:rsidR="00AC2D3F" w:rsidRDefault="00F65DE8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Слева со стороны движения от Новостройки</w:t>
            </w:r>
          </w:p>
        </w:tc>
      </w:tr>
      <w:tr w:rsidR="009A4BFD" w:rsidTr="00DA33F9">
        <w:tc>
          <w:tcPr>
            <w:tcW w:w="695" w:type="dxa"/>
            <w:tcBorders>
              <w:right w:val="single" w:sz="4" w:space="0" w:color="auto"/>
            </w:tcBorders>
          </w:tcPr>
          <w:p w:rsidR="00AC2D3F" w:rsidRDefault="00F65DE8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236" w:type="dxa"/>
            <w:tcBorders>
              <w:left w:val="single" w:sz="4" w:space="0" w:color="auto"/>
            </w:tcBorders>
          </w:tcPr>
          <w:p w:rsidR="00AC2D3F" w:rsidRDefault="00F65DE8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Губерово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Цибульского</w:t>
            </w:r>
            <w:proofErr w:type="spellEnd"/>
          </w:p>
        </w:tc>
        <w:tc>
          <w:tcPr>
            <w:tcW w:w="1611" w:type="dxa"/>
          </w:tcPr>
          <w:p w:rsidR="00AC2D3F" w:rsidRDefault="00F65DE8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695" w:type="dxa"/>
          </w:tcPr>
          <w:p w:rsidR="00AC2D3F" w:rsidRDefault="00F65DE8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160" w:type="dxa"/>
          </w:tcPr>
          <w:p w:rsidR="00AC2D3F" w:rsidRDefault="00F65DE8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19" w:type="dxa"/>
          </w:tcPr>
          <w:p w:rsidR="00AC2D3F" w:rsidRDefault="00F65DE8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55" w:type="dxa"/>
          </w:tcPr>
          <w:p w:rsidR="00AC2D3F" w:rsidRDefault="00F65DE8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676" w:type="dxa"/>
          </w:tcPr>
          <w:p w:rsidR="00AC2D3F" w:rsidRDefault="00F65DE8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000" w:type="dxa"/>
          </w:tcPr>
          <w:p w:rsidR="00AC2D3F" w:rsidRDefault="00F65DE8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9A4BFD" w:rsidTr="00DA33F9">
        <w:tc>
          <w:tcPr>
            <w:tcW w:w="695" w:type="dxa"/>
            <w:tcBorders>
              <w:right w:val="single" w:sz="4" w:space="0" w:color="auto"/>
            </w:tcBorders>
          </w:tcPr>
          <w:p w:rsidR="00AC2D3F" w:rsidRDefault="00F65DE8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236" w:type="dxa"/>
            <w:tcBorders>
              <w:left w:val="single" w:sz="4" w:space="0" w:color="auto"/>
            </w:tcBorders>
          </w:tcPr>
          <w:p w:rsidR="00AC2D3F" w:rsidRDefault="00F65DE8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Губерово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Совхозная</w:t>
            </w:r>
          </w:p>
        </w:tc>
        <w:tc>
          <w:tcPr>
            <w:tcW w:w="1611" w:type="dxa"/>
          </w:tcPr>
          <w:p w:rsidR="00AC2D3F" w:rsidRDefault="00F65DE8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695" w:type="dxa"/>
          </w:tcPr>
          <w:p w:rsidR="00AC2D3F" w:rsidRDefault="00F65DE8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160" w:type="dxa"/>
          </w:tcPr>
          <w:p w:rsidR="00AC2D3F" w:rsidRDefault="00F65DE8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19" w:type="dxa"/>
          </w:tcPr>
          <w:p w:rsidR="00AC2D3F" w:rsidRDefault="00F65DE8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55" w:type="dxa"/>
          </w:tcPr>
          <w:p w:rsidR="00AC2D3F" w:rsidRDefault="00F65DE8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676" w:type="dxa"/>
          </w:tcPr>
          <w:p w:rsidR="00AC2D3F" w:rsidRDefault="00F65DE8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Частично, после школы до выезда не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обустроена</w:t>
            </w:r>
            <w:proofErr w:type="gramEnd"/>
          </w:p>
        </w:tc>
        <w:tc>
          <w:tcPr>
            <w:tcW w:w="2000" w:type="dxa"/>
          </w:tcPr>
          <w:p w:rsidR="00AC2D3F" w:rsidRDefault="00F65DE8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Частично, после школы до выезда не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осветлена</w:t>
            </w:r>
            <w:proofErr w:type="gramEnd"/>
          </w:p>
        </w:tc>
      </w:tr>
      <w:tr w:rsidR="009A4BFD" w:rsidTr="00DA33F9">
        <w:tc>
          <w:tcPr>
            <w:tcW w:w="695" w:type="dxa"/>
            <w:tcBorders>
              <w:right w:val="single" w:sz="4" w:space="0" w:color="auto"/>
            </w:tcBorders>
          </w:tcPr>
          <w:p w:rsidR="00AC2D3F" w:rsidRDefault="00F65DE8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2236" w:type="dxa"/>
            <w:tcBorders>
              <w:left w:val="single" w:sz="4" w:space="0" w:color="auto"/>
            </w:tcBorders>
          </w:tcPr>
          <w:p w:rsidR="00AC2D3F" w:rsidRDefault="00F65DE8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Губерово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ул. Кооперативная, Советская</w:t>
            </w:r>
          </w:p>
        </w:tc>
        <w:tc>
          <w:tcPr>
            <w:tcW w:w="1611" w:type="dxa"/>
          </w:tcPr>
          <w:p w:rsidR="00AC2D3F" w:rsidRDefault="00F65DE8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695" w:type="dxa"/>
          </w:tcPr>
          <w:p w:rsidR="00AC2D3F" w:rsidRDefault="00F65DE8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60" w:type="dxa"/>
          </w:tcPr>
          <w:p w:rsidR="00AC2D3F" w:rsidRDefault="00F65DE8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19" w:type="dxa"/>
          </w:tcPr>
          <w:p w:rsidR="00AC2D3F" w:rsidRDefault="00F65DE8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55" w:type="dxa"/>
          </w:tcPr>
          <w:p w:rsidR="00AC2D3F" w:rsidRDefault="00F65DE8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676" w:type="dxa"/>
          </w:tcPr>
          <w:p w:rsidR="00AC2D3F" w:rsidRDefault="00F65DE8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000" w:type="dxa"/>
          </w:tcPr>
          <w:p w:rsidR="00AC2D3F" w:rsidRDefault="00F65DE8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9A4BFD" w:rsidTr="00DA33F9">
        <w:tc>
          <w:tcPr>
            <w:tcW w:w="695" w:type="dxa"/>
            <w:tcBorders>
              <w:right w:val="single" w:sz="4" w:space="0" w:color="auto"/>
            </w:tcBorders>
          </w:tcPr>
          <w:p w:rsidR="00AC2D3F" w:rsidRDefault="00F65DE8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2236" w:type="dxa"/>
            <w:tcBorders>
              <w:left w:val="single" w:sz="4" w:space="0" w:color="auto"/>
            </w:tcBorders>
          </w:tcPr>
          <w:p w:rsidR="00AC2D3F" w:rsidRDefault="00F65DE8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Совхоз Пожарский</w:t>
            </w:r>
            <w:r w:rsidR="00392A80">
              <w:rPr>
                <w:rFonts w:ascii="Times New Roman" w:hAnsi="Times New Roman" w:cs="Times New Roman"/>
                <w:sz w:val="28"/>
                <w:szCs w:val="28"/>
              </w:rPr>
              <w:t>, дорога на кладбище</w:t>
            </w:r>
          </w:p>
        </w:tc>
        <w:tc>
          <w:tcPr>
            <w:tcW w:w="1611" w:type="dxa"/>
          </w:tcPr>
          <w:p w:rsidR="00AC2D3F" w:rsidRDefault="00392A80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695" w:type="dxa"/>
          </w:tcPr>
          <w:p w:rsidR="00AC2D3F" w:rsidRDefault="00392A80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60" w:type="dxa"/>
          </w:tcPr>
          <w:p w:rsidR="00AC2D3F" w:rsidRDefault="00392A80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19" w:type="dxa"/>
          </w:tcPr>
          <w:p w:rsidR="00AC2D3F" w:rsidRDefault="00392A80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55" w:type="dxa"/>
          </w:tcPr>
          <w:p w:rsidR="00AC2D3F" w:rsidRDefault="00392A80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676" w:type="dxa"/>
          </w:tcPr>
          <w:p w:rsidR="00AC2D3F" w:rsidRDefault="00392A80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000" w:type="dxa"/>
          </w:tcPr>
          <w:p w:rsidR="00AC2D3F" w:rsidRDefault="00392A80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9A4BFD" w:rsidTr="00DA33F9">
        <w:tc>
          <w:tcPr>
            <w:tcW w:w="695" w:type="dxa"/>
            <w:tcBorders>
              <w:right w:val="single" w:sz="4" w:space="0" w:color="auto"/>
            </w:tcBorders>
          </w:tcPr>
          <w:p w:rsidR="00AC2D3F" w:rsidRDefault="00392A80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2236" w:type="dxa"/>
            <w:tcBorders>
              <w:left w:val="single" w:sz="4" w:space="0" w:color="auto"/>
            </w:tcBorders>
          </w:tcPr>
          <w:p w:rsidR="00AC2D3F" w:rsidRDefault="00392A80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Совхоз Пожарский, первая улица от кладбища</w:t>
            </w:r>
          </w:p>
        </w:tc>
        <w:tc>
          <w:tcPr>
            <w:tcW w:w="1611" w:type="dxa"/>
          </w:tcPr>
          <w:p w:rsidR="00AC2D3F" w:rsidRDefault="00392A80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95" w:type="dxa"/>
          </w:tcPr>
          <w:p w:rsidR="00AC2D3F" w:rsidRDefault="00392A80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160" w:type="dxa"/>
          </w:tcPr>
          <w:p w:rsidR="00AC2D3F" w:rsidRDefault="00392A80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819" w:type="dxa"/>
          </w:tcPr>
          <w:p w:rsidR="00AC2D3F" w:rsidRDefault="00392A80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55" w:type="dxa"/>
          </w:tcPr>
          <w:p w:rsidR="00AC2D3F" w:rsidRDefault="00392A80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676" w:type="dxa"/>
          </w:tcPr>
          <w:p w:rsidR="00AC2D3F" w:rsidRDefault="00392A80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000" w:type="dxa"/>
          </w:tcPr>
          <w:p w:rsidR="00AC2D3F" w:rsidRDefault="00392A80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9A4BFD" w:rsidTr="00DA33F9">
        <w:tc>
          <w:tcPr>
            <w:tcW w:w="695" w:type="dxa"/>
            <w:tcBorders>
              <w:right w:val="single" w:sz="4" w:space="0" w:color="auto"/>
            </w:tcBorders>
          </w:tcPr>
          <w:p w:rsidR="00AC2D3F" w:rsidRDefault="00392A80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2236" w:type="dxa"/>
            <w:tcBorders>
              <w:left w:val="single" w:sz="4" w:space="0" w:color="auto"/>
            </w:tcBorders>
          </w:tcPr>
          <w:p w:rsidR="00AC2D3F" w:rsidRDefault="009A4BFD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Совхоз Пожарский, переулок от улицы центральной к федеральной трассе</w:t>
            </w:r>
          </w:p>
        </w:tc>
        <w:tc>
          <w:tcPr>
            <w:tcW w:w="1611" w:type="dxa"/>
          </w:tcPr>
          <w:p w:rsidR="00AC2D3F" w:rsidRDefault="009A4BFD" w:rsidP="009A4B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Вместо отсыпки дорожное полотно ровнялось путем глубокого снятия дорожного покрытия. Кювет оказались выше дороги</w:t>
            </w:r>
          </w:p>
        </w:tc>
        <w:tc>
          <w:tcPr>
            <w:tcW w:w="1695" w:type="dxa"/>
          </w:tcPr>
          <w:p w:rsidR="00AC2D3F" w:rsidRDefault="009A4BFD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60" w:type="dxa"/>
          </w:tcPr>
          <w:p w:rsidR="00AC2D3F" w:rsidRDefault="009A4BFD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819" w:type="dxa"/>
          </w:tcPr>
          <w:p w:rsidR="00AC2D3F" w:rsidRDefault="009A4BFD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55" w:type="dxa"/>
          </w:tcPr>
          <w:p w:rsidR="00AC2D3F" w:rsidRDefault="009A4BFD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676" w:type="dxa"/>
          </w:tcPr>
          <w:p w:rsidR="00AC2D3F" w:rsidRDefault="009A4BFD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000" w:type="dxa"/>
          </w:tcPr>
          <w:p w:rsidR="00AC2D3F" w:rsidRDefault="009A4BFD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F12D8" w:rsidTr="00DA33F9">
        <w:tc>
          <w:tcPr>
            <w:tcW w:w="695" w:type="dxa"/>
            <w:tcBorders>
              <w:right w:val="single" w:sz="4" w:space="0" w:color="auto"/>
            </w:tcBorders>
          </w:tcPr>
          <w:p w:rsidR="003F12D8" w:rsidRDefault="00206AFF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2236" w:type="dxa"/>
            <w:tcBorders>
              <w:left w:val="single" w:sz="4" w:space="0" w:color="auto"/>
            </w:tcBorders>
          </w:tcPr>
          <w:p w:rsidR="003F12D8" w:rsidRDefault="00206AFF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Пожарское, ул. Лазо</w:t>
            </w:r>
          </w:p>
        </w:tc>
        <w:tc>
          <w:tcPr>
            <w:tcW w:w="1611" w:type="dxa"/>
          </w:tcPr>
          <w:p w:rsidR="003F12D8" w:rsidRDefault="00206AFF" w:rsidP="009A4B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Отсыпана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участками крупным галечником</w:t>
            </w:r>
          </w:p>
        </w:tc>
        <w:tc>
          <w:tcPr>
            <w:tcW w:w="1695" w:type="dxa"/>
          </w:tcPr>
          <w:p w:rsidR="003F12D8" w:rsidRDefault="00206AFF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160" w:type="dxa"/>
          </w:tcPr>
          <w:p w:rsidR="003F12D8" w:rsidRDefault="00206AFF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19" w:type="dxa"/>
          </w:tcPr>
          <w:p w:rsidR="003F12D8" w:rsidRDefault="00206AFF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55" w:type="dxa"/>
          </w:tcPr>
          <w:p w:rsidR="003F12D8" w:rsidRDefault="00206AFF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676" w:type="dxa"/>
          </w:tcPr>
          <w:p w:rsidR="003F12D8" w:rsidRDefault="00206AFF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000" w:type="dxa"/>
          </w:tcPr>
          <w:p w:rsidR="003F12D8" w:rsidRDefault="00206AFF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8B50AC" w:rsidTr="00DA33F9">
        <w:tc>
          <w:tcPr>
            <w:tcW w:w="695" w:type="dxa"/>
            <w:tcBorders>
              <w:right w:val="single" w:sz="4" w:space="0" w:color="auto"/>
            </w:tcBorders>
          </w:tcPr>
          <w:p w:rsidR="008B50AC" w:rsidRDefault="00206AFF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2236" w:type="dxa"/>
            <w:tcBorders>
              <w:left w:val="single" w:sz="4" w:space="0" w:color="auto"/>
            </w:tcBorders>
          </w:tcPr>
          <w:p w:rsidR="008B50AC" w:rsidRDefault="00206AFF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Никитовка</w:t>
            </w:r>
            <w:r w:rsidR="00681F4A">
              <w:rPr>
                <w:rFonts w:ascii="Times New Roman" w:hAnsi="Times New Roman" w:cs="Times New Roman"/>
                <w:sz w:val="28"/>
                <w:szCs w:val="28"/>
              </w:rPr>
              <w:t>, ул. 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ентральная</w:t>
            </w:r>
          </w:p>
        </w:tc>
        <w:tc>
          <w:tcPr>
            <w:tcW w:w="1611" w:type="dxa"/>
          </w:tcPr>
          <w:p w:rsidR="008B50AC" w:rsidRDefault="00206AFF" w:rsidP="009A4B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 остатки асфальта </w:t>
            </w:r>
          </w:p>
        </w:tc>
        <w:tc>
          <w:tcPr>
            <w:tcW w:w="1695" w:type="dxa"/>
          </w:tcPr>
          <w:p w:rsidR="008B50AC" w:rsidRDefault="00206AFF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60" w:type="dxa"/>
          </w:tcPr>
          <w:p w:rsidR="008B50AC" w:rsidRDefault="00206AFF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19" w:type="dxa"/>
          </w:tcPr>
          <w:p w:rsidR="008B50AC" w:rsidRDefault="00206AFF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55" w:type="dxa"/>
          </w:tcPr>
          <w:p w:rsidR="008B50AC" w:rsidRDefault="00206AFF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676" w:type="dxa"/>
          </w:tcPr>
          <w:p w:rsidR="008B50AC" w:rsidRDefault="00206AFF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000" w:type="dxa"/>
          </w:tcPr>
          <w:p w:rsidR="008B50AC" w:rsidRDefault="00206AFF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8B50AC" w:rsidTr="00DA33F9">
        <w:tc>
          <w:tcPr>
            <w:tcW w:w="695" w:type="dxa"/>
            <w:tcBorders>
              <w:right w:val="single" w:sz="4" w:space="0" w:color="auto"/>
            </w:tcBorders>
          </w:tcPr>
          <w:p w:rsidR="008B50AC" w:rsidRDefault="00206AFF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2236" w:type="dxa"/>
            <w:tcBorders>
              <w:left w:val="single" w:sz="4" w:space="0" w:color="auto"/>
            </w:tcBorders>
          </w:tcPr>
          <w:p w:rsidR="008B50AC" w:rsidRDefault="00206AFF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Бурлит, вдоль железной дороги</w:t>
            </w:r>
          </w:p>
        </w:tc>
        <w:tc>
          <w:tcPr>
            <w:tcW w:w="1611" w:type="dxa"/>
          </w:tcPr>
          <w:p w:rsidR="008B50AC" w:rsidRDefault="00206AFF" w:rsidP="009A4B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прочное</w:t>
            </w:r>
          </w:p>
        </w:tc>
        <w:tc>
          <w:tcPr>
            <w:tcW w:w="1695" w:type="dxa"/>
          </w:tcPr>
          <w:p w:rsidR="008B50AC" w:rsidRDefault="00AE5664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ровная</w:t>
            </w:r>
          </w:p>
        </w:tc>
        <w:tc>
          <w:tcPr>
            <w:tcW w:w="2160" w:type="dxa"/>
          </w:tcPr>
          <w:p w:rsidR="008B50AC" w:rsidRDefault="00AE5664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устойчивое </w:t>
            </w:r>
          </w:p>
        </w:tc>
        <w:tc>
          <w:tcPr>
            <w:tcW w:w="1819" w:type="dxa"/>
          </w:tcPr>
          <w:p w:rsidR="008B50AC" w:rsidRDefault="00AE5664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55" w:type="dxa"/>
          </w:tcPr>
          <w:p w:rsidR="008B50AC" w:rsidRDefault="00AE5664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676" w:type="dxa"/>
          </w:tcPr>
          <w:p w:rsidR="008B50AC" w:rsidRDefault="00AE5664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частичная</w:t>
            </w:r>
          </w:p>
        </w:tc>
        <w:tc>
          <w:tcPr>
            <w:tcW w:w="2000" w:type="dxa"/>
          </w:tcPr>
          <w:p w:rsidR="008B50AC" w:rsidRDefault="00AE5664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частичная</w:t>
            </w:r>
          </w:p>
        </w:tc>
      </w:tr>
      <w:tr w:rsidR="00AE5664" w:rsidTr="00DA33F9">
        <w:tc>
          <w:tcPr>
            <w:tcW w:w="695" w:type="dxa"/>
            <w:tcBorders>
              <w:right w:val="single" w:sz="4" w:space="0" w:color="auto"/>
            </w:tcBorders>
          </w:tcPr>
          <w:p w:rsidR="00AE5664" w:rsidRDefault="00681F4A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13.</w:t>
            </w:r>
          </w:p>
        </w:tc>
        <w:tc>
          <w:tcPr>
            <w:tcW w:w="2236" w:type="dxa"/>
            <w:tcBorders>
              <w:left w:val="single" w:sz="4" w:space="0" w:color="auto"/>
            </w:tcBorders>
          </w:tcPr>
          <w:p w:rsidR="00AE5664" w:rsidRDefault="007C0BEC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Бурлит, ул. Чапаева</w:t>
            </w:r>
          </w:p>
        </w:tc>
        <w:tc>
          <w:tcPr>
            <w:tcW w:w="1611" w:type="dxa"/>
          </w:tcPr>
          <w:p w:rsidR="00AE5664" w:rsidRDefault="007C0BEC" w:rsidP="009A4B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прочное</w:t>
            </w:r>
          </w:p>
        </w:tc>
        <w:tc>
          <w:tcPr>
            <w:tcW w:w="1695" w:type="dxa"/>
          </w:tcPr>
          <w:p w:rsidR="00AE5664" w:rsidRDefault="00BF3F57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ровная</w:t>
            </w:r>
          </w:p>
        </w:tc>
        <w:tc>
          <w:tcPr>
            <w:tcW w:w="2160" w:type="dxa"/>
          </w:tcPr>
          <w:p w:rsidR="00AE5664" w:rsidRDefault="00BF3F57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устойчивое</w:t>
            </w:r>
          </w:p>
        </w:tc>
        <w:tc>
          <w:tcPr>
            <w:tcW w:w="1819" w:type="dxa"/>
          </w:tcPr>
          <w:p w:rsidR="00AE5664" w:rsidRDefault="00BF3F57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55" w:type="dxa"/>
          </w:tcPr>
          <w:p w:rsidR="00AE5664" w:rsidRDefault="00BF3F57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676" w:type="dxa"/>
          </w:tcPr>
          <w:p w:rsidR="00AE5664" w:rsidRDefault="00BF3F57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частичная</w:t>
            </w:r>
          </w:p>
        </w:tc>
        <w:tc>
          <w:tcPr>
            <w:tcW w:w="2000" w:type="dxa"/>
          </w:tcPr>
          <w:p w:rsidR="00AE5664" w:rsidRDefault="00BF3F57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частичная</w:t>
            </w:r>
          </w:p>
        </w:tc>
      </w:tr>
      <w:tr w:rsidR="00AE5664" w:rsidTr="00DA33F9">
        <w:tc>
          <w:tcPr>
            <w:tcW w:w="695" w:type="dxa"/>
            <w:tcBorders>
              <w:right w:val="single" w:sz="4" w:space="0" w:color="auto"/>
            </w:tcBorders>
          </w:tcPr>
          <w:p w:rsidR="00AE5664" w:rsidRDefault="00BF3F57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2236" w:type="dxa"/>
            <w:tcBorders>
              <w:left w:val="single" w:sz="4" w:space="0" w:color="auto"/>
            </w:tcBorders>
          </w:tcPr>
          <w:p w:rsidR="00AE5664" w:rsidRDefault="00BF3F57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Дорога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Федосьевка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 моста через р. Бикин</w:t>
            </w:r>
          </w:p>
        </w:tc>
        <w:tc>
          <w:tcPr>
            <w:tcW w:w="1611" w:type="dxa"/>
          </w:tcPr>
          <w:p w:rsidR="00AE5664" w:rsidRDefault="00BF3F57" w:rsidP="009A4B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прочное </w:t>
            </w:r>
          </w:p>
        </w:tc>
        <w:tc>
          <w:tcPr>
            <w:tcW w:w="1695" w:type="dxa"/>
          </w:tcPr>
          <w:p w:rsidR="00AE5664" w:rsidRDefault="00BF3F57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ровная (кроме места примерно в 3 км от 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Федосьевка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не доезжая 2 км до моста)</w:t>
            </w:r>
          </w:p>
        </w:tc>
        <w:tc>
          <w:tcPr>
            <w:tcW w:w="2160" w:type="dxa"/>
          </w:tcPr>
          <w:p w:rsidR="00AE5664" w:rsidRDefault="00BF3F57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устойчивое</w:t>
            </w:r>
          </w:p>
        </w:tc>
        <w:tc>
          <w:tcPr>
            <w:tcW w:w="1819" w:type="dxa"/>
          </w:tcPr>
          <w:p w:rsidR="00AE5664" w:rsidRDefault="00BF3F57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имеются</w:t>
            </w:r>
          </w:p>
        </w:tc>
        <w:tc>
          <w:tcPr>
            <w:tcW w:w="1655" w:type="dxa"/>
          </w:tcPr>
          <w:p w:rsidR="00AE5664" w:rsidRDefault="00BF3F57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676" w:type="dxa"/>
          </w:tcPr>
          <w:p w:rsidR="00AE5664" w:rsidRDefault="00BF3F57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частичная</w:t>
            </w:r>
          </w:p>
        </w:tc>
        <w:tc>
          <w:tcPr>
            <w:tcW w:w="2000" w:type="dxa"/>
          </w:tcPr>
          <w:p w:rsidR="00AE5664" w:rsidRDefault="00BF3F57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частичная</w:t>
            </w:r>
          </w:p>
        </w:tc>
      </w:tr>
      <w:tr w:rsidR="00AE5664" w:rsidTr="00DA33F9">
        <w:tc>
          <w:tcPr>
            <w:tcW w:w="695" w:type="dxa"/>
            <w:tcBorders>
              <w:right w:val="single" w:sz="4" w:space="0" w:color="auto"/>
            </w:tcBorders>
          </w:tcPr>
          <w:p w:rsidR="00AE5664" w:rsidRDefault="00BF3F57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15. </w:t>
            </w:r>
          </w:p>
        </w:tc>
        <w:tc>
          <w:tcPr>
            <w:tcW w:w="2236" w:type="dxa"/>
            <w:tcBorders>
              <w:left w:val="single" w:sz="4" w:space="0" w:color="auto"/>
            </w:tcBorders>
          </w:tcPr>
          <w:p w:rsidR="00AE5664" w:rsidRDefault="009A19C9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BF3F57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="00BF3F57">
              <w:rPr>
                <w:rFonts w:ascii="Times New Roman" w:hAnsi="Times New Roman" w:cs="Times New Roman"/>
                <w:sz w:val="28"/>
                <w:szCs w:val="28"/>
              </w:rPr>
              <w:t>Федосьевка</w:t>
            </w:r>
            <w:proofErr w:type="spellEnd"/>
            <w:r w:rsidR="00BF3F57">
              <w:rPr>
                <w:rFonts w:ascii="Times New Roman" w:hAnsi="Times New Roman" w:cs="Times New Roman"/>
                <w:sz w:val="28"/>
                <w:szCs w:val="28"/>
              </w:rPr>
              <w:t>, ул. Юбилейная</w:t>
            </w:r>
          </w:p>
        </w:tc>
        <w:tc>
          <w:tcPr>
            <w:tcW w:w="1611" w:type="dxa"/>
          </w:tcPr>
          <w:p w:rsidR="00AE5664" w:rsidRDefault="00BF3F57" w:rsidP="009A4B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95" w:type="dxa"/>
          </w:tcPr>
          <w:p w:rsidR="00AE5664" w:rsidRDefault="00BF3F57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160" w:type="dxa"/>
          </w:tcPr>
          <w:p w:rsidR="00AE5664" w:rsidRDefault="00BF3F57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A19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19" w:type="dxa"/>
          </w:tcPr>
          <w:p w:rsidR="00AE5664" w:rsidRDefault="00BF3F57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55" w:type="dxa"/>
          </w:tcPr>
          <w:p w:rsidR="00AE5664" w:rsidRDefault="00BF3F57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676" w:type="dxa"/>
          </w:tcPr>
          <w:p w:rsidR="00AE5664" w:rsidRDefault="00BF3F57" w:rsidP="00BF3F5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Большинство местными жителями</w:t>
            </w:r>
          </w:p>
        </w:tc>
        <w:tc>
          <w:tcPr>
            <w:tcW w:w="2000" w:type="dxa"/>
          </w:tcPr>
          <w:p w:rsidR="00AE5664" w:rsidRDefault="00BF3F57" w:rsidP="005B7E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Большинство местными жителями</w:t>
            </w:r>
          </w:p>
        </w:tc>
      </w:tr>
    </w:tbl>
    <w:p w:rsidR="007B0A32" w:rsidRDefault="007B0A32" w:rsidP="005B7E1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203C6" w:rsidRDefault="00385A90" w:rsidP="00F01AC7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D29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76FD" w:rsidRPr="00CC1A1D" w:rsidRDefault="008A76FD" w:rsidP="005B7E1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A76FD" w:rsidRPr="00CC1A1D" w:rsidSect="00385A90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C1A1D"/>
    <w:rsid w:val="00000986"/>
    <w:rsid w:val="001B7138"/>
    <w:rsid w:val="00206AFF"/>
    <w:rsid w:val="002B6C0C"/>
    <w:rsid w:val="00385A90"/>
    <w:rsid w:val="00392A80"/>
    <w:rsid w:val="003B3544"/>
    <w:rsid w:val="003F12D8"/>
    <w:rsid w:val="003F39DD"/>
    <w:rsid w:val="004F7CCC"/>
    <w:rsid w:val="005B7E13"/>
    <w:rsid w:val="00681F4A"/>
    <w:rsid w:val="007B0A32"/>
    <w:rsid w:val="007C0BEC"/>
    <w:rsid w:val="008203C6"/>
    <w:rsid w:val="00871224"/>
    <w:rsid w:val="008A76FD"/>
    <w:rsid w:val="008B50AC"/>
    <w:rsid w:val="008E3C56"/>
    <w:rsid w:val="009A19C9"/>
    <w:rsid w:val="009A4BFD"/>
    <w:rsid w:val="009D2966"/>
    <w:rsid w:val="00A75F5A"/>
    <w:rsid w:val="00A92A06"/>
    <w:rsid w:val="00AC2D3F"/>
    <w:rsid w:val="00AE5664"/>
    <w:rsid w:val="00BF3F57"/>
    <w:rsid w:val="00C96B85"/>
    <w:rsid w:val="00CC1A1D"/>
    <w:rsid w:val="00CC40CE"/>
    <w:rsid w:val="00DA33F9"/>
    <w:rsid w:val="00EA779A"/>
    <w:rsid w:val="00F01AC7"/>
    <w:rsid w:val="00F103F8"/>
    <w:rsid w:val="00F65D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2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2A0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3</Pages>
  <Words>259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19</cp:revision>
  <cp:lastPrinted>2018-04-06T03:28:00Z</cp:lastPrinted>
  <dcterms:created xsi:type="dcterms:W3CDTF">2018-03-15T21:48:00Z</dcterms:created>
  <dcterms:modified xsi:type="dcterms:W3CDTF">2018-04-06T03:28:00Z</dcterms:modified>
</cp:coreProperties>
</file>