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</w:pP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</w:rPr>
      </w:pPr>
      <w:bookmarkStart w:id="0" w:name="Par1"/>
      <w:bookmarkEnd w:id="0"/>
      <w:r>
        <w:rPr>
          <w:b/>
          <w:bCs/>
        </w:rPr>
        <w:t>АДМИНИСТРАЦИЯ ПРИМОРСКОГО КРАЯ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ПОСТАНОВЛЕНИЕ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от 27 сентября 2012 г. N 268-па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О ПРОВЕДЕНИИ ЕЖЕГОДНОГО КРАЕВОГО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СМОТРА-КОНКУРСА НА ЛУЧШУЮ ПОСТАНОВКУ РАБОТЫ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 ОХРАНЕ ТРУДА В 2013 - 2014 ГОДАХ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>
        <w:t>(в ред. Постановлений Администрации Приморского края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>
        <w:t xml:space="preserve">от 27.12.2012 </w:t>
      </w:r>
      <w:hyperlink r:id="rId4" w:history="1">
        <w:r>
          <w:rPr>
            <w:color w:val="0000FF"/>
          </w:rPr>
          <w:t>N 441-па</w:t>
        </w:r>
      </w:hyperlink>
      <w:r>
        <w:t xml:space="preserve">, от 02.04.2013 </w:t>
      </w:r>
      <w:hyperlink r:id="rId5" w:history="1">
        <w:r>
          <w:rPr>
            <w:color w:val="0000FF"/>
          </w:rPr>
          <w:t>N 116-па</w:t>
        </w:r>
      </w:hyperlink>
      <w:r>
        <w:t>,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>
        <w:t xml:space="preserve">от 29.10.2013 </w:t>
      </w:r>
      <w:hyperlink r:id="rId6" w:history="1">
        <w:r>
          <w:rPr>
            <w:color w:val="0000FF"/>
          </w:rPr>
          <w:t>N 385-па</w:t>
        </w:r>
      </w:hyperlink>
      <w:r>
        <w:t>)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На основании Трудового </w:t>
      </w:r>
      <w:hyperlink r:id="rId7" w:history="1">
        <w:r>
          <w:rPr>
            <w:color w:val="0000FF"/>
          </w:rPr>
          <w:t>кодекса</w:t>
        </w:r>
      </w:hyperlink>
      <w:r>
        <w:t xml:space="preserve"> Российской Федерации, </w:t>
      </w:r>
      <w:hyperlink r:id="rId8" w:history="1">
        <w:r>
          <w:rPr>
            <w:color w:val="0000FF"/>
          </w:rPr>
          <w:t>Устава</w:t>
        </w:r>
      </w:hyperlink>
      <w:r>
        <w:t xml:space="preserve"> Приморского края, государственной </w:t>
      </w:r>
      <w:hyperlink r:id="rId9" w:history="1">
        <w:r>
          <w:rPr>
            <w:color w:val="0000FF"/>
          </w:rPr>
          <w:t>программы</w:t>
        </w:r>
      </w:hyperlink>
      <w:r>
        <w:t xml:space="preserve"> Приморского края "Содействие занятости населения Приморского края на 2013 - 2017 годы", утвержденной постановлением Администрации Приморского края от 7 декабря 2012 года N 384-па, Администрация Приморского края постановляет: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t xml:space="preserve">(в ред. </w:t>
      </w:r>
      <w:hyperlink r:id="rId10" w:history="1">
        <w:r>
          <w:rPr>
            <w:color w:val="0000FF"/>
          </w:rPr>
          <w:t>Постановления</w:t>
        </w:r>
      </w:hyperlink>
      <w:r>
        <w:t xml:space="preserve"> Администрации Приморского края от 27.12.2012 N 441-па)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1. Провести ежегодный краевой смотр-конкурс на лучшую постановку работы по охране труда в 2013 и 2014 годах среди муниципальных районов и городских округов на территории Приморского края, среди работодателей на территории Приморского края.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2. Утвердить прилагаемые: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hyperlink w:anchor="Par43" w:history="1">
        <w:r>
          <w:rPr>
            <w:color w:val="0000FF"/>
          </w:rPr>
          <w:t>Положение</w:t>
        </w:r>
      </w:hyperlink>
      <w:r>
        <w:t xml:space="preserve"> о порядке организации и проведения ежегодного краевого смотра-конкурса на лучшую постановку работы по охране труда в 2013 - 2014 годах;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hyperlink w:anchor="Par1297" w:history="1">
        <w:r>
          <w:rPr>
            <w:color w:val="0000FF"/>
          </w:rPr>
          <w:t>состав</w:t>
        </w:r>
      </w:hyperlink>
      <w:r>
        <w:t xml:space="preserve"> комиссии по проведению ежегодного краевого смотра-конкурса на лучшую постановку работы по охране труда среди муниципальных районов и городских округов на территории Приморского края, среди работодателей на территории Приморского края (по должностям).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3. Рекомендовать главам муниципальных районов и городских округов на территории Приморского края обеспечить участие муниципальных образований и организаций, действующих на территории Приморского края, в ежегодном краевом смотре-конкурсе на лучшую постановку работы по охране труда.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4. Финансирование ежегодного краевого смотра-конкурса на лучшую постановку работы по охране труда осуществить за счет средств краевого бюджета в рамках государственной </w:t>
      </w:r>
      <w:hyperlink r:id="rId11" w:history="1">
        <w:r>
          <w:rPr>
            <w:color w:val="0000FF"/>
          </w:rPr>
          <w:t>программы</w:t>
        </w:r>
      </w:hyperlink>
      <w:r>
        <w:t xml:space="preserve"> Приморского края "Содействие занятости населения Приморского края на 2013 - 2017 годы", утвержденной постановлением Администрации Приморского края от 7 декабря 2012 года N 384-па.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t xml:space="preserve">(п. 4 в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Администрации Приморского края от 27.12.2012 N 441-па)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5. Департаменту информационной политики Приморского края обеспечить информационную поддержку проведения и подведения итогов ежегодного краевого смотра-конкурса на лучшую постановку работы по охране труда и опубликовать настоящее постановление в средствах массовой информации края.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t xml:space="preserve">(в ред. </w:t>
      </w:r>
      <w:hyperlink r:id="rId13" w:history="1">
        <w:r>
          <w:rPr>
            <w:color w:val="0000FF"/>
          </w:rPr>
          <w:t>Постановления</w:t>
        </w:r>
      </w:hyperlink>
      <w:r>
        <w:t xml:space="preserve"> Администрации Приморского края от 27.12.2012 N 441-па)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6. Контроль за исполнением настоящего постановления возложить на вице-губернатора Приморского края И.В. Василькову.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t xml:space="preserve">(п. 6 в ред. </w:t>
      </w:r>
      <w:hyperlink r:id="rId14" w:history="1">
        <w:r>
          <w:rPr>
            <w:color w:val="0000FF"/>
          </w:rPr>
          <w:t>Постановления</w:t>
        </w:r>
      </w:hyperlink>
      <w:r>
        <w:t xml:space="preserve"> Администрации Приморского края от 29.10.2013 N 385-па)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Губернатор края -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Глава Администрации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Приморского края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В.В.МИКЛУШЕВСКИЙ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1" w:name="Par37"/>
      <w:bookmarkEnd w:id="1"/>
      <w:r>
        <w:t>Утверждено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постановлением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Администрации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Приморского края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t>от 27.09.2012 N 268-па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2" w:name="Par43"/>
      <w:bookmarkEnd w:id="2"/>
      <w:r>
        <w:rPr>
          <w:b/>
          <w:bCs/>
        </w:rPr>
        <w:t>ПОЛОЖЕНИЕ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О ПОРЯДКЕ ОРГАНИЗАЦИИ И ПРОВЕДЕНИЯ ЕЖЕГОДНОГО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КРАЕВОГО СМОТРА-КОНКУРСА НА ЛУЧШУЮ ПОСТАНОВКУ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РАБОТЫ ПО ОХРАНЕ ТРУДА В 2013 - 2014 ГОДАХ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>
        <w:t>(в ред. Постановлений Администрации Приморского края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>
        <w:t xml:space="preserve">от 27.12.2012 </w:t>
      </w:r>
      <w:hyperlink r:id="rId15" w:history="1">
        <w:r>
          <w:rPr>
            <w:color w:val="0000FF"/>
          </w:rPr>
          <w:t>N 441-па</w:t>
        </w:r>
      </w:hyperlink>
      <w:r>
        <w:t xml:space="preserve">, от 02.04.2013 </w:t>
      </w:r>
      <w:hyperlink r:id="rId16" w:history="1">
        <w:r>
          <w:rPr>
            <w:color w:val="0000FF"/>
          </w:rPr>
          <w:t>N 116-па</w:t>
        </w:r>
      </w:hyperlink>
      <w:r>
        <w:t>,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>
        <w:t xml:space="preserve">от 29.10.2013 </w:t>
      </w:r>
      <w:hyperlink r:id="rId17" w:history="1">
        <w:r>
          <w:rPr>
            <w:color w:val="0000FF"/>
          </w:rPr>
          <w:t>N 385-па</w:t>
        </w:r>
      </w:hyperlink>
      <w:r>
        <w:t>)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Настоящее Положение о порядке организации и проведения ежегодного краевого смотра-конкурса на лучшую постановку работы по охране труда (далее - Положение) устанавливает цели, задачи и порядок проведения ежегодного краевого смотра-конкурса на лучшую постановку работы по охране труда (далее - смотр-конкурс) среди муниципальных районов и городских округов на территории Приморского края, среди работодателей на территории Приморского края.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</w:pPr>
      <w:bookmarkStart w:id="3" w:name="Par54"/>
      <w:bookmarkEnd w:id="3"/>
      <w:r>
        <w:t>1. Цели и задачи смотра-конкурса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1.1. Смотр-конкурс проводится в целях привлечения внимания глав городских округов и муниципальных районов Приморского края, работодателей, действующих на территории Приморского края к решению вопросов по: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улучшению состояния условий и охраны труда и культуры производства;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совершенствованию работы по обеспечению конституционного права граждан на труд в условиях, отвечающих требованиям безопасности и гигиены;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изучению и внедрению передовых форм и методов организации работы по охране труда в организациях.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1.2. Задачами смотра-конкурса являются: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определение городских округов и муниципальных районов Приморского края, а также организаций на территории Приморского края, достигших высоких результатов работы в области охраны труда;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улучшение условий и охраны труда работников в процессе трудовой деятельности, активизация профилактической работы по предупреждению производственного травматизма и профессиональной заболеваемости в организациях на территории Приморского края;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изучение и распространение положительного опыта работы в области обеспечения охраны труда в организациях на территории Приморского края, управления охраной труда в муниципальных районах и городских округах Приморского края, усиление пропаганды охраны труда в организациях на территории Приморского края, повышение заинтересованности работодателей в создании работникам безопасных условий труда.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</w:pPr>
      <w:bookmarkStart w:id="4" w:name="Par65"/>
      <w:bookmarkEnd w:id="4"/>
      <w:r>
        <w:t>2. Общие положения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2.1. Участниками смотра-конкурса являются: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городские округа и муниципальные районы Приморского края;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организации, осуществляющие производственную деятельность на территории Приморского края независимо от формы собственности, отраслевой принадлежности и численности работников в них.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2.2. Смотр-конкурс проводится по следующим номинациям: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"Лучшая организация Приморского края по постановке работы в области охраны труда, численность работников которой превышает 50 человек";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"Лучшая организация Приморского края по постановке работы в области охраны труда, численность работников которой не превышает 50 человек";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"Лучший городской округ Приморского края по постановке работы в области охраны труда";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"Лучший муниципальный район Приморского края по постановке работы в области охраны труда".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2.3. Организатором смотра-конкурса является департамент труда и социального развития Приморского края.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t xml:space="preserve">(в ред. </w:t>
      </w:r>
      <w:hyperlink r:id="rId18" w:history="1">
        <w:r>
          <w:rPr>
            <w:color w:val="0000FF"/>
          </w:rPr>
          <w:t>Постановления</w:t>
        </w:r>
      </w:hyperlink>
      <w:r>
        <w:t xml:space="preserve"> Администрации Приморского края от 27.12.2012 N 441-па)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2.4. Основополагающими принципами проведения смотра-конкурса являются добровольность участия, а также принцип равных условий и возможностей участников.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2.5. Итоги смотра-конкурса подводятся на основании критериев оценки основных показателей работы по охране труда в организации, численность работников которой не превышает 50 человек (в баллах) (</w:t>
      </w:r>
      <w:hyperlink w:anchor="Par151" w:history="1">
        <w:r>
          <w:rPr>
            <w:color w:val="0000FF"/>
          </w:rPr>
          <w:t>приложение N 1</w:t>
        </w:r>
      </w:hyperlink>
      <w:r>
        <w:t xml:space="preserve"> к настоящему Положению), критериев оценки основных показателей работы по охране труда в организации, численность работников которой превышает 50 человек (в баллах) (</w:t>
      </w:r>
      <w:hyperlink w:anchor="Par287" w:history="1">
        <w:r>
          <w:rPr>
            <w:color w:val="0000FF"/>
          </w:rPr>
          <w:t>приложение N 2</w:t>
        </w:r>
      </w:hyperlink>
      <w:r>
        <w:t xml:space="preserve"> к настоящему Положению), критериев оценки основных показателей работы по охране труда в муниципальном образовании (в баллах) (</w:t>
      </w:r>
      <w:hyperlink w:anchor="Par446" w:history="1">
        <w:r>
          <w:rPr>
            <w:color w:val="0000FF"/>
          </w:rPr>
          <w:t>приложение N 3</w:t>
        </w:r>
      </w:hyperlink>
      <w:r>
        <w:t xml:space="preserve"> к настоящему Положению).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t xml:space="preserve">(п. 2.5 в ред. </w:t>
      </w:r>
      <w:hyperlink r:id="rId19" w:history="1">
        <w:r>
          <w:rPr>
            <w:color w:val="0000FF"/>
          </w:rPr>
          <w:t>Постановления</w:t>
        </w:r>
      </w:hyperlink>
      <w:r>
        <w:t xml:space="preserve"> Администрации Приморского края от 29.10.2013 N 385-па)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2.6. Порядок и итоги проведения смотра-конкурса публикуются на официальном сайте Администрации Приморского края, сайтах администраций муниципальных районов и городских округов Приморского края, средствах массовой информации Приморского края.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</w:pPr>
      <w:bookmarkStart w:id="5" w:name="Par82"/>
      <w:bookmarkEnd w:id="5"/>
      <w:r>
        <w:t>3. Порядок проведения смотра-конкурса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3.1. Смотр-конкурс проводится ежегодно по результатам деятельности участников смотра-</w:t>
      </w:r>
      <w:r w:rsidRPr="008B380F">
        <w:t>конкурса за отчетный год.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Сведения подаются участниками смотра-конкурса по состоянию на 31 декабря отчетного года.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3.2. Департамент труда и социального развития Приморского края не позднее, чем за 60 дней до даты проведения смотра-конкурса, публикует на сайте Администрации Приморского края объявление о смотре-конкурсе и порядке его проведения.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both"/>
      </w:pPr>
      <w:r w:rsidRPr="008B380F">
        <w:t xml:space="preserve">(в ред. </w:t>
      </w:r>
      <w:hyperlink r:id="rId20" w:history="1">
        <w:r w:rsidRPr="008B380F">
          <w:rPr>
            <w:color w:val="0000FF"/>
          </w:rPr>
          <w:t>Постановления</w:t>
        </w:r>
      </w:hyperlink>
      <w:r w:rsidRPr="008B380F">
        <w:t xml:space="preserve"> Администрации Приморского края от 27.12.2012 N 441-па)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3.3. Смотр-конкурс в номинациях "Лучшая организация Приморского края по постановке работы в области охраны труда, численность работников которой превышает 50 человек" и "Лучшая организация Приморского края по постановке работы в области охраны труда, численность работников которой не превышает 50 человек" проводится в два этапа.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 xml:space="preserve">Первый этап смотра-конкурса проводится в муниципальном образовании. Организации для участия в смотре-конкурсе в срок до 1 декабря отчетного года направляют ежегодно в администрацию муниципального образования, на территории которого они осуществляют хозяйственную деятельность, заявку на участие в ежегодном краевом смотре-конкурсе на лучшую постановку работы по охране труда в 2013 - 2014 годах по </w:t>
      </w:r>
      <w:hyperlink w:anchor="Par635" w:history="1">
        <w:r w:rsidRPr="008B380F">
          <w:rPr>
            <w:color w:val="0000FF"/>
          </w:rPr>
          <w:t>форме</w:t>
        </w:r>
      </w:hyperlink>
      <w:r w:rsidRPr="008B380F">
        <w:t xml:space="preserve"> согласно приложению N 4 к настоящему Положению, а к 25 декабря отчетного года - информационную карту участника ежегодного краевого смотра-конкурса на лучшую постановку работы по охране труда в 2013 - 2014 годах в номинации "Лучшая организация Приморского края по постановке работы в области охраны труда, численность работников которой не превышает 50 человек" по </w:t>
      </w:r>
      <w:hyperlink w:anchor="Par687" w:history="1">
        <w:r w:rsidRPr="008B380F">
          <w:rPr>
            <w:color w:val="0000FF"/>
          </w:rPr>
          <w:t>форме</w:t>
        </w:r>
      </w:hyperlink>
      <w:r w:rsidRPr="008B380F">
        <w:t xml:space="preserve"> согласно приложению N 5 к настоящему Положению или информационную карту участника ежегодного краевого смотра-конкурса на лучшую постановку работы по охране труда в 2013 - 2014 годах в номинации "Лучшая организация Приморского края по постановке работы в области охраны труда, численность работников которой превышает 50 человек" по </w:t>
      </w:r>
      <w:hyperlink w:anchor="Par687" w:history="1">
        <w:r w:rsidRPr="008B380F">
          <w:rPr>
            <w:color w:val="0000FF"/>
          </w:rPr>
          <w:t>форме</w:t>
        </w:r>
      </w:hyperlink>
      <w:r w:rsidRPr="008B380F">
        <w:t xml:space="preserve"> согласно приложению N 6 к настоящему Положению. Заявки и информационные карты, представленные участниками, рассматриваются специально назначенной для этой цели комиссией администрации муниципального образования. На основании критериев оценки основных показателей работы по охране труда в организации, численность работников которой не превышает 50 человек, (в баллах) (</w:t>
      </w:r>
      <w:hyperlink w:anchor="Par151" w:history="1">
        <w:r w:rsidRPr="008B380F">
          <w:rPr>
            <w:color w:val="0000FF"/>
          </w:rPr>
          <w:t>приложение N 1</w:t>
        </w:r>
      </w:hyperlink>
      <w:r w:rsidRPr="008B380F">
        <w:t xml:space="preserve"> к настоящему Положению) и критериев оценки основных показателей работы по охране труда в организации, численность работников которой превышает 50 человек, (в баллах) (</w:t>
      </w:r>
      <w:hyperlink w:anchor="Par287" w:history="1">
        <w:r w:rsidRPr="008B380F">
          <w:rPr>
            <w:color w:val="0000FF"/>
          </w:rPr>
          <w:t>приложение N 2</w:t>
        </w:r>
      </w:hyperlink>
      <w:r w:rsidRPr="008B380F">
        <w:t xml:space="preserve"> к настоящему Положению) комиссия отбирает по одному лучшему участнику смотра-конкурса в каждой номинации. По результатам первого этапа смотра-конкурса оформляется протокол. Выписка из протокола результатов первого этапа смотра-конкурса вместе с заявками и информационными картами победителей в муниципальном образовании направляются до 1 февраля текущего года в департамент труда и социального развития Приморского края.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both"/>
      </w:pPr>
      <w:r w:rsidRPr="008B380F">
        <w:t xml:space="preserve">(в ред. </w:t>
      </w:r>
      <w:hyperlink r:id="rId21" w:history="1">
        <w:r w:rsidRPr="008B380F">
          <w:rPr>
            <w:color w:val="0000FF"/>
          </w:rPr>
          <w:t>Постановления</w:t>
        </w:r>
      </w:hyperlink>
      <w:r w:rsidRPr="008B380F">
        <w:t xml:space="preserve"> Администрации Приморского края от 29.10.2013 N 385-па)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Второй этап смотра-конкурса проводится комиссией по проведению смотра-конкурса на лучшую постановку работы по охране труда (далее - краевая комиссия).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 xml:space="preserve">3.4. Городские округа и муниципальные районы Приморского края для участия в смотре-конкурсе ежегодно, в срок до 15 декабря отчетного года направляют в департамент труда и социального развития Приморского края заявку на участие в ежегодном краевом смотре-конкурсе на лучшую постановку работы по охране труда по </w:t>
      </w:r>
      <w:hyperlink w:anchor="Par1055" w:history="1">
        <w:r w:rsidRPr="008B380F">
          <w:rPr>
            <w:color w:val="0000FF"/>
          </w:rPr>
          <w:t>форме</w:t>
        </w:r>
      </w:hyperlink>
      <w:r w:rsidRPr="008B380F">
        <w:t xml:space="preserve"> согласно приложению N 7 к настоящему Положению, а до 1 февраля текущего года - информационную карту участника ежегодного краевого смотра-конкурса на лучшую постановку работы по охране труда в 2013 - 2014 годах в муниципальных образованиях по </w:t>
      </w:r>
      <w:hyperlink w:anchor="Par1103" w:history="1">
        <w:r w:rsidRPr="008B380F">
          <w:rPr>
            <w:color w:val="0000FF"/>
          </w:rPr>
          <w:t>форме</w:t>
        </w:r>
      </w:hyperlink>
      <w:r w:rsidRPr="008B380F">
        <w:t xml:space="preserve"> согласно приложению N 8 к настоящему Положению.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both"/>
      </w:pPr>
      <w:r w:rsidRPr="008B380F">
        <w:t xml:space="preserve">(п. 3.4 в ред. </w:t>
      </w:r>
      <w:hyperlink r:id="rId22" w:history="1">
        <w:r w:rsidRPr="008B380F">
          <w:rPr>
            <w:color w:val="0000FF"/>
          </w:rPr>
          <w:t>Постановления</w:t>
        </w:r>
      </w:hyperlink>
      <w:r w:rsidRPr="008B380F">
        <w:t xml:space="preserve"> Администрации Приморского края от 29.10.2013 N 385-па)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3.4.1. Заявки и информационные карты, представленные организациями и муниципальными образованиями, после указанного срока не рассматриваются и возвращаются заявителям почтовыми отправлениями.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3.4.2. К участию не допускаются организации, в которых в период проведения смотра-конкурса произошел несчастный случай на производстве со смертельным или тяжелым исходом либо групповой несчастный случай.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Указанным организациям возвращаются представленные документы посредством почтового отправления с мотивированным обоснованием отказа.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3.4.3. Для подведения итогов члены краевой комиссии вправе посещать участников смотра-конкурса, претендующих на призовые места, в целях оценки фактического состояния организации работы по охране труда на соответствие сведениям, представленным в информационной карте участника.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3.5. Участники смотра-конкурса несут ответственность за полноту и достоверность сведений, отраженных в материалах, направляемых для участия в конкурсе.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3.6. В случае выявления факта недостоверных сведений участники смотра-конкурса не допускаются к участию либо выбывают из участия в смотре-конкурсе в ходе его проведения.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3.7. Для оценки объективности представленных материалов департамент труда и социального развития Приморского края вправе уточнить информацию у участников смотра-конкурса, привлечь независимых экспертов, а также в установленном действующим законодательством порядке запросить у соответствующих территориальных органов федеральных органов исполнительной власти края, органов государственного контроля (надзора) необходимые дополнительные материалы.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both"/>
      </w:pPr>
      <w:r w:rsidRPr="008B380F">
        <w:t xml:space="preserve">(в ред. Постановлений Администрации Приморского края от 27.12.2012 </w:t>
      </w:r>
      <w:hyperlink r:id="rId23" w:history="1">
        <w:r w:rsidRPr="008B380F">
          <w:rPr>
            <w:color w:val="0000FF"/>
          </w:rPr>
          <w:t>N 441-па</w:t>
        </w:r>
      </w:hyperlink>
      <w:r w:rsidRPr="008B380F">
        <w:t xml:space="preserve">, от 29.10.2013 </w:t>
      </w:r>
      <w:hyperlink r:id="rId24" w:history="1">
        <w:r w:rsidRPr="008B380F">
          <w:rPr>
            <w:color w:val="0000FF"/>
          </w:rPr>
          <w:t>N 385-па</w:t>
        </w:r>
      </w:hyperlink>
      <w:r w:rsidRPr="008B380F">
        <w:t>)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</w:pPr>
      <w:bookmarkStart w:id="6" w:name="Par103"/>
      <w:bookmarkEnd w:id="6"/>
      <w:r w:rsidRPr="008B380F">
        <w:t>4. Итоги проведения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8B380F">
        <w:t>смотра-конкурса и награждение победителей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4.1. Краевая комиссия осуществляет свою деятельность в соответствии с требованиями Положения о порядке организации и проведения ежегодного краевого смотра-конкурса на лучшую постановку работы по охране труда в 2013 - 2014 годах, утвержденного постановлением Администрации Приморского края.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4.2. Итоги смотра-конкурса подводятся краевой комиссией отдельно в каждой номинации до 25 марта текущего года и оформляются протоколом заседания краевой комиссии.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4.3. Заседания краевой комиссии считаются правомочными, если в них принимали участие более половины ее членов.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4.4. В протоколе заседания комиссии в номинациях указываются: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участники смотра-конкурса;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результаты обсуждения документов, представленных участниками смотра-конкурса;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победители смотра-конкурса.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 xml:space="preserve">4.5. Результаты смотра-конкурса оцениваются по балльной системе в соответствии с показателями согласно </w:t>
      </w:r>
      <w:hyperlink w:anchor="Par151" w:history="1">
        <w:r w:rsidRPr="008B380F">
          <w:rPr>
            <w:color w:val="0000FF"/>
          </w:rPr>
          <w:t>приложениям N 1</w:t>
        </w:r>
      </w:hyperlink>
      <w:r w:rsidRPr="008B380F">
        <w:t xml:space="preserve">, </w:t>
      </w:r>
      <w:hyperlink w:anchor="Par287" w:history="1">
        <w:r w:rsidRPr="008B380F">
          <w:rPr>
            <w:color w:val="0000FF"/>
          </w:rPr>
          <w:t>N 2</w:t>
        </w:r>
      </w:hyperlink>
      <w:r w:rsidRPr="008B380F">
        <w:t xml:space="preserve"> и </w:t>
      </w:r>
      <w:hyperlink w:anchor="Par446" w:history="1">
        <w:r w:rsidRPr="008B380F">
          <w:rPr>
            <w:color w:val="0000FF"/>
          </w:rPr>
          <w:t>N 3</w:t>
        </w:r>
      </w:hyperlink>
      <w:r w:rsidRPr="008B380F">
        <w:t xml:space="preserve"> к настоящему Положению.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both"/>
      </w:pPr>
      <w:r w:rsidRPr="008B380F">
        <w:t xml:space="preserve">(в ред. </w:t>
      </w:r>
      <w:hyperlink r:id="rId25" w:history="1">
        <w:r w:rsidRPr="008B380F">
          <w:rPr>
            <w:color w:val="0000FF"/>
          </w:rPr>
          <w:t>Постановления</w:t>
        </w:r>
      </w:hyperlink>
      <w:r w:rsidRPr="008B380F">
        <w:t xml:space="preserve"> Администрации Приморского края от 29.10.2013 N 385-па)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4.6. Победителями смотра-конкурса признаются городские округа и муниципальные районы Приморского края, а также организации края, набравшие максимальное количество баллов. При равенстве количества баллов у нескольких участников смотра-конкурса решение принимается членами комиссии простым большинством голосов. В случае равенства голосов голос председателя является решающим.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4.7. Победители смотра-конкурса определяются в каждой номинации с присвоением первого, второго и третьего мест.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В случае подачи одной заявки в каждой номинации смотр-конкурс признается, из-за отсутствия соревновательного принципа, несостоявшимся.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7" w:name="Par118"/>
      <w:bookmarkEnd w:id="7"/>
      <w:r w:rsidRPr="008B380F">
        <w:t>4.8. По итогам смотра-конкурса победители в номинациях "Лучшая организация Приморского края по постановке работы в области охраны труда, численность работников которой превышает 50 человек" и "Лучшая организация Приморского края по постановке работы в области охраны труда, численность работников которой не превышает 50 человек" награждаются кубками и дипломами I, II, III степени соответственно за 1, 2, 3 места. Руководители и специалисты по охране труда организаций, занявших 1, 2, 3 места в смотре-конкурсе, поощряются благодарностью Губернатора Приморского края за участие в смотре-конкурсе и достижение наилучших результатов в постановке работ по охране труда.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За высокие показатели в постановке работ по охране труда установить премиальный фонд в каждой номинации в размере: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18"/>
          <w:szCs w:val="18"/>
        </w:rPr>
      </w:pPr>
      <w:r w:rsidRPr="008B380F">
        <w:rPr>
          <w:rFonts w:ascii="Courier New" w:hAnsi="Courier New" w:cs="Courier New"/>
          <w:sz w:val="18"/>
          <w:szCs w:val="18"/>
        </w:rPr>
        <w:t xml:space="preserve">             2013 год                              2014 год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18"/>
          <w:szCs w:val="18"/>
        </w:rPr>
      </w:pPr>
      <w:r w:rsidRPr="008B380F">
        <w:rPr>
          <w:rFonts w:ascii="Courier New" w:hAnsi="Courier New" w:cs="Courier New"/>
          <w:sz w:val="18"/>
          <w:szCs w:val="18"/>
        </w:rPr>
        <w:t xml:space="preserve">    за 1 место - 45,0 тыс. рублей,            50,0 тыс. рублей,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18"/>
          <w:szCs w:val="18"/>
        </w:rPr>
      </w:pPr>
      <w:r w:rsidRPr="008B380F">
        <w:rPr>
          <w:rFonts w:ascii="Courier New" w:hAnsi="Courier New" w:cs="Courier New"/>
          <w:sz w:val="18"/>
          <w:szCs w:val="18"/>
        </w:rPr>
        <w:t xml:space="preserve">    за 2 место - 35,0 тыс. рублей,            40,0 тыс. рублей,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18"/>
          <w:szCs w:val="18"/>
        </w:rPr>
      </w:pPr>
      <w:r w:rsidRPr="008B380F">
        <w:rPr>
          <w:rFonts w:ascii="Courier New" w:hAnsi="Courier New" w:cs="Courier New"/>
          <w:sz w:val="18"/>
          <w:szCs w:val="18"/>
        </w:rPr>
        <w:t xml:space="preserve">    за 3 место - 25,0 тыс. рублей,            30,0 тыс. рублей.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18"/>
          <w:szCs w:val="18"/>
        </w:rPr>
      </w:pPr>
      <w:r w:rsidRPr="008B380F">
        <w:rPr>
          <w:rFonts w:ascii="Courier New" w:hAnsi="Courier New" w:cs="Courier New"/>
          <w:sz w:val="18"/>
          <w:szCs w:val="18"/>
        </w:rPr>
        <w:t xml:space="preserve">(п. 4.8 в ред. </w:t>
      </w:r>
      <w:hyperlink r:id="rId26" w:history="1">
        <w:r w:rsidRPr="008B380F">
          <w:rPr>
            <w:rFonts w:ascii="Courier New" w:hAnsi="Courier New" w:cs="Courier New"/>
            <w:color w:val="0000FF"/>
            <w:sz w:val="18"/>
            <w:szCs w:val="18"/>
          </w:rPr>
          <w:t>Постановления</w:t>
        </w:r>
      </w:hyperlink>
      <w:r w:rsidRPr="008B380F">
        <w:rPr>
          <w:rFonts w:ascii="Courier New" w:hAnsi="Courier New" w:cs="Courier New"/>
          <w:sz w:val="18"/>
          <w:szCs w:val="18"/>
        </w:rPr>
        <w:t xml:space="preserve"> Администрации Приморского края от 02.04.2013 N 116-па)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4.9. Победители в номинациях "Лучший городской округ Приморского края по постановке работы в области охраны труда", "Лучший муниципальный район Приморского края по постановке работы в области охраны труда" награждаются кубками и дипломами I, II, III степени за 1, 2, 3 места отдельно по городским округам и муниципальным районам Приморского края. Администрации муниципальных образований и специалисты по государственному управлению охраной труда муниципальных образований, занявших 1, 2, 3 места в смотре-конкурсе, поощряются благодарностью Губернатора Приморского края за участие в смотре-конкурсе и достижение наилучших результатов в постановке работ по охране труда.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both"/>
      </w:pPr>
      <w:r w:rsidRPr="008B380F">
        <w:t xml:space="preserve">(п. 4.9 в ред. </w:t>
      </w:r>
      <w:hyperlink r:id="rId27" w:history="1">
        <w:r w:rsidRPr="008B380F">
          <w:rPr>
            <w:color w:val="0000FF"/>
          </w:rPr>
          <w:t>Постановления</w:t>
        </w:r>
      </w:hyperlink>
      <w:r w:rsidRPr="008B380F">
        <w:t xml:space="preserve"> Администрации Приморского края от 02.04.2013 N 116-па)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4.10. Награждение победителей смотра-конкурса проводится не позднее 10 апреля текущего года на расширенном совещании по подведению итогов работы по государственному управлению охраной труда в Приморском крае за предыдущий год (далее - расширенное совещание).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 xml:space="preserve">Перечисление средств, указанных в </w:t>
      </w:r>
      <w:hyperlink w:anchor="Par118" w:history="1">
        <w:r w:rsidRPr="008B380F">
          <w:rPr>
            <w:color w:val="0000FF"/>
          </w:rPr>
          <w:t>пункте 4.8</w:t>
        </w:r>
      </w:hyperlink>
      <w:r w:rsidRPr="008B380F">
        <w:t xml:space="preserve"> настоящего Положения, осуществляется в течение десяти рабочих дней со дня получения заявлений победителей смотра-конкурса о выплате премии с указанием реквизитов их счета, открытого в кредитной организации, поданных в течение десяти дней со дня проведения расширенного совещания.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both"/>
      </w:pPr>
      <w:r w:rsidRPr="008B380F">
        <w:t xml:space="preserve">(п. 4.10 в ред. </w:t>
      </w:r>
      <w:hyperlink r:id="rId28" w:history="1">
        <w:r w:rsidRPr="008B380F">
          <w:rPr>
            <w:color w:val="0000FF"/>
          </w:rPr>
          <w:t>Постановления</w:t>
        </w:r>
      </w:hyperlink>
      <w:r w:rsidRPr="008B380F">
        <w:t xml:space="preserve"> Администрации Приморского края от 02.04.2013 N 116-па)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4.11. Итоги проведения смотра-конкурса не позднее 10 апреля текущего года публикуются департаментом труда и социального развития Приморского края на официальном сайте Администрации Приморского края и в средствах массовой информации Приморского края.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both"/>
      </w:pPr>
      <w:r w:rsidRPr="008B380F">
        <w:t xml:space="preserve">(в ред. </w:t>
      </w:r>
      <w:hyperlink r:id="rId29" w:history="1">
        <w:r w:rsidRPr="008B380F">
          <w:rPr>
            <w:color w:val="0000FF"/>
          </w:rPr>
          <w:t>Постановления</w:t>
        </w:r>
      </w:hyperlink>
      <w:r w:rsidRPr="008B380F">
        <w:t xml:space="preserve"> Администрации Приморского края от 27.12.2012 N 441-па)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</w:pPr>
      <w:bookmarkStart w:id="8" w:name="Par137"/>
      <w:bookmarkEnd w:id="8"/>
      <w:r w:rsidRPr="008B380F">
        <w:t>Приложение N 1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к Положению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о порядке организации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и проведения ежегодного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краевого смотра-конкурса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на лучшую постановку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работы по охране труда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в 2013 - 2014 годах,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утвержденному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постановлением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Администрации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Приморского края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от 27.09.2012 N 268-па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9" w:name="Par151"/>
      <w:bookmarkEnd w:id="9"/>
      <w:r w:rsidRPr="008B380F">
        <w:rPr>
          <w:b/>
          <w:bCs/>
        </w:rPr>
        <w:t>КРИТЕРИИ ОЦЕНКИ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8B380F">
        <w:rPr>
          <w:b/>
          <w:bCs/>
        </w:rPr>
        <w:t>ОСНОВНЫХ ПОКАЗАТЕЛЕЙ РАБОТЫ ПО ОХРАНЕ ТРУДА В ОРГАНИЗАЦИИ,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8B380F">
        <w:rPr>
          <w:b/>
          <w:bCs/>
        </w:rPr>
        <w:t>ЧИСЛЕННОСТЬ РАБОТНИКОВ КОТОРОЙ НЕ ПРЕВЫШАЕТ 50 ЧЕЛОВЕК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8B380F">
        <w:rPr>
          <w:b/>
          <w:bCs/>
        </w:rPr>
        <w:t>(В БАЛЛАХ)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8B380F">
        <w:t xml:space="preserve">(в ред. </w:t>
      </w:r>
      <w:hyperlink r:id="rId30" w:history="1">
        <w:r w:rsidRPr="008B380F">
          <w:rPr>
            <w:color w:val="0000FF"/>
          </w:rPr>
          <w:t>Постановления</w:t>
        </w:r>
      </w:hyperlink>
      <w:r w:rsidRPr="008B380F">
        <w:t xml:space="preserve"> Администрации Приморского края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8B380F">
        <w:t>от 29.10.2013 N 385-па)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┌───┬───────────────────────────────────────┬──────────┬─────────┬─────┐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N │              Показатели               │Предыдущий│Отчетный │Балл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│п/п│                                       │   год    │   год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1 │                   2                   │    3     │    4    │  5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├───┼───────────────────────────────────────┼──────────┴─────────┼─────┤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│1. │Наличие коллективного договора с       │     (да, нет)      │ 5/0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│разделом "Условия и охрана труда"      │           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├───┼───────────────────────────────────────┼──────────┬─────────┼─────┤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 xml:space="preserve">│2. │Количество руководителей и             │   чел.   │  чел.   │ </w:t>
      </w:r>
      <w:hyperlink w:anchor="Par245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&lt;*&gt;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│специалистов, прошедших обучение и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│проверку знаний требований охраны труда│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├───────────────────────────────────────┼──────────┼─────────┼─────┤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│Удельный вес руководителей и           │          │    %    │</w:t>
      </w:r>
      <w:hyperlink w:anchor="Par248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  <w:r w:rsidRPr="008B380F">
        <w:rPr>
          <w:rFonts w:ascii="Courier New" w:hAnsi="Courier New" w:cs="Courier New"/>
          <w:sz w:val="20"/>
          <w:szCs w:val="20"/>
        </w:rPr>
        <w:t>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│специалистов, обученных по охране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│труда, от общего количества подлежащих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│обучению (за отчетный год)   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 xml:space="preserve">│3. │Количество работников, прошедших       │   чел.   │  чел.   │ </w:t>
      </w:r>
      <w:hyperlink w:anchor="Par245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&lt;*&gt;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│периодический медицинский осмотр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│Удельный вес работников, прошедших     │          │    %    │</w:t>
      </w:r>
      <w:hyperlink w:anchor="Par248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  <w:r w:rsidRPr="008B380F">
        <w:rPr>
          <w:rFonts w:ascii="Courier New" w:hAnsi="Courier New" w:cs="Courier New"/>
          <w:sz w:val="20"/>
          <w:szCs w:val="20"/>
        </w:rPr>
        <w:t>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│периодические медицинские осмотры, от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│общего количества подлежащих 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│прохождению периодического медицинского│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│осмотра (за отчетный год)    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├───┼───────────────────────────────────────┼──────────┴─────────┼─────┤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│4. │Наличие распорядительной (приказы,     │  в полном объеме   │5/3/0│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│инструкции), учетной (журналы, перечни)│      частично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│документации по охране труда           │        нет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├───┼───────────────────────────────────────┼──────────┬─────────┼─────┤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│5. │Общее количество несчастных случаев на │ (кол-во) │(кол-во) │</w:t>
      </w:r>
      <w:hyperlink w:anchor="Par247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│производстве                 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├───────────────────────────────────────┼──────────┼─────────┼─────┤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│Коэффициент частоты травматизма (Кч)   │   ед.    │   ед.   │</w:t>
      </w:r>
      <w:hyperlink w:anchor="Par247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│6. │Общее количество профессиональных      │ (кол-во) │(кол-во) │</w:t>
      </w:r>
      <w:hyperlink w:anchor="Par247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│заболеваний на производстве  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├───────────────────────────────────────┼──────────┼─────────┼─────┤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│Коэффициент профессиональной           │   ед.    │   ед.   │</w:t>
      </w:r>
      <w:hyperlink w:anchor="Par247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│заболеваемости (Кз)          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│7. │Материальные затраты на мероприятия по │   руб.   │  руб.   │ 5/0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│охране труда, всего (тыс. руб.)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│запланировано                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├───────────────────────────────────────┼──────────┼─────────┼─────┤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 xml:space="preserve">│   │фактически израсходовано               │   руб.   │  руб.   │ </w:t>
      </w:r>
      <w:hyperlink w:anchor="Par245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&lt;*&gt;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├───────────────────────────────────────┼──────────┼─────────┼─────┤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 xml:space="preserve">│   │в т.ч. на одного работника             │   руб.   │  руб.   │ </w:t>
      </w:r>
      <w:hyperlink w:anchor="Par245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&lt;*&gt;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 xml:space="preserve">│8. │Количество рабочих мест, на которых    │ (кол-во) │(кол-во) │ </w:t>
      </w:r>
      <w:hyperlink w:anchor="Par245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&lt;*&gt;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│проведена аттестация по условиям труда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│(с учетом пятилетней периодичности)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├───────────────────────────────────────┼──────────┼─────────┼─────┤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│Удельный вес рабочих мест, на которых  │          │    %    │</w:t>
      </w:r>
      <w:hyperlink w:anchor="Par248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  <w:r w:rsidRPr="008B380F">
        <w:rPr>
          <w:rFonts w:ascii="Courier New" w:hAnsi="Courier New" w:cs="Courier New"/>
          <w:sz w:val="20"/>
          <w:szCs w:val="20"/>
        </w:rPr>
        <w:t>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│проведена аттестация по условиям труда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│(с учетом пятилетней периодичности, за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│отчетный год)                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│9. │Количество рабочих мест с вредными и   │ (кол-во) │(кол-во) │</w:t>
      </w:r>
      <w:hyperlink w:anchor="Par247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│(или) опасными условиями труда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│10.│Численность работников, получающих     │   чел.   │  чел.   │</w:t>
      </w:r>
      <w:hyperlink w:anchor="Par247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│компенсации за работу с тяжелыми,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│вредными или опасными условиями труда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│11.│Участие в смотрах-конкурсах            │(да, нет) │(да, нет)│ 5/0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│муниципального образования на лучшую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│постановку работы по охране труда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│12.│Использование частичного финансирования│(да, нет) │(да, нет)│15/0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│предупредительных мер по сокращению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│производственного травматизма и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│профессиональной заболеваемости за счет│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│средств Фонда социального страхования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│РФ                           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│13.│За получение скидки (надбавки) к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│страховым тарифам на обязательное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│социальное страхование от несчастных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│случаев на производстве и    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│профессиональных заболеваний: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│получение скидки                       │          │(да, нет)│10/0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│получение надбавки                     │          │(да, нет)│-10/0│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└───┴───────────────────────────────────────┴──────────┴─────────┴─────┘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10" w:name="Par245"/>
      <w:bookmarkEnd w:id="10"/>
      <w:r w:rsidRPr="008B380F">
        <w:t>&lt;*&gt; - при выполнении мероприятий, если показатель отчетного года выше или равен показателю предыдущего года, то общая оценка увеличивается на 5 баллов, если показатель отчетного года ниже показателя предыдущего года или показатели отчетного и предыдущего года равны нулю - общая оценка не изменяется (0 баллов).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--------------------------------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11" w:name="Par247"/>
      <w:bookmarkEnd w:id="11"/>
      <w:r w:rsidRPr="008B380F">
        <w:t>&lt;**&gt; - если показатели отчетного и предыдущего года равны нулю, общая оценка увеличивается на 10 баллов, если показатель отчетного года выше показателя предыдущего года, то общая оценка уменьшается на 5 баллов, если показатель отчетного года ниже показателя предыдущего года, общая оценка увеличивается на 5 баллов, если показатели отчетного и предыдущего года равны - общая оценка не изменяется (0 баллов).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12" w:name="Par248"/>
      <w:bookmarkEnd w:id="12"/>
      <w:r w:rsidRPr="008B380F">
        <w:t>&lt;***&gt; - если показатель отчетного года составляет: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менее 55% балльная оценка - -5;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от 55% до 70% балльная оценка - 5;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от 70% до 85% балльная оценка - 10;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от 85% до 100% балльная оценка - 15.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Общая оценка увеличивается на 15 баллов за внедрение передового опыта и новой техники в отчетном периоде.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</w:pPr>
      <w:bookmarkStart w:id="13" w:name="Par255"/>
      <w:bookmarkEnd w:id="13"/>
      <w:r w:rsidRPr="008B380F">
        <w:t>Коэффициент частоты травматизма (Кч)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7.5pt;height:27.75pt">
            <v:imagedata r:id="rId31" o:title=""/>
          </v:shape>
        </w:pic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Т - количество несчастных случаев за год;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Р - среднесписочное количество работающих в организации за год.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</w:pPr>
      <w:bookmarkStart w:id="14" w:name="Par262"/>
      <w:bookmarkEnd w:id="14"/>
      <w:r w:rsidRPr="008B380F">
        <w:t>Коэффициент профессиональной заболеваемости (Кз)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pict>
          <v:shape id="_x0000_i1026" type="#_x0000_t75" style="width:63pt;height:27.75pt">
            <v:imagedata r:id="rId32" o:title=""/>
          </v:shape>
        </w:pic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3 - количество профессиональных заболеваний за год, (случай);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Ч - среднесписочная численность работников организации за год, (чел.).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</w:pPr>
      <w:bookmarkStart w:id="15" w:name="Par273"/>
      <w:bookmarkEnd w:id="15"/>
      <w:r w:rsidRPr="008B380F">
        <w:t>Приложение N 2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к Положению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о порядке организации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и проведения ежегодного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краевого смотра-конкурса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на лучшую постановку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работы по охране труда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в 2013 - 2014 годах,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утвержденному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постановлением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Администрации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Приморского края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от 27.09.2012 N 268-па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16" w:name="Par287"/>
      <w:bookmarkEnd w:id="16"/>
      <w:r w:rsidRPr="008B380F">
        <w:rPr>
          <w:b/>
          <w:bCs/>
        </w:rPr>
        <w:t>КРИТЕРИИ ОЦЕНКИ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8B380F">
        <w:rPr>
          <w:b/>
          <w:bCs/>
        </w:rPr>
        <w:t>ОСНОВНЫХ ПОКАЗАТЕЛЕЙ РАБОТЫ ПО ОХРАНЕ ТРУДА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8B380F">
        <w:rPr>
          <w:b/>
          <w:bCs/>
        </w:rPr>
        <w:t>В ОРГАНИЗАЦИИ, ЧИСЛЕННОСТЬ РАБОТНИКОВ КОТОРОЙ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8B380F">
        <w:rPr>
          <w:b/>
          <w:bCs/>
        </w:rPr>
        <w:t>ПРЕВЫШАЕТ 50 ЧЕЛОВЕК (В БАЛЛАХ)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8B380F">
        <w:t xml:space="preserve">(в ред. </w:t>
      </w:r>
      <w:hyperlink r:id="rId33" w:history="1">
        <w:r w:rsidRPr="008B380F">
          <w:rPr>
            <w:color w:val="0000FF"/>
          </w:rPr>
          <w:t>Постановления</w:t>
        </w:r>
      </w:hyperlink>
      <w:r w:rsidRPr="008B380F">
        <w:t xml:space="preserve"> Администрации Приморского края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8B380F">
        <w:t>от 29.10.2013 N 385-па)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┌───┬───────────────────────────────────────┬──────────┬─────────┬─────┐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N │              Показатели               │Предыдущий│Отчетный │Балл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│п/п│                                       │   год    │   год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1 │                   2                   │    3     │    4    │  5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├───┼───────────────────────────────────────┼──────────┴─────────┼─────┤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│1. │Наличие Положения (приказа) о системе  │     (да, нет)      │ 5/0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│управления охраной труда               │           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├───┼───────────────────────────────────────┼────────────────────┼─────┤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│2. │Наличие службы охраны труда или        │     (да, нет)      │ 5/0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│специалиста по охране труда (в         │           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│соответствии с нормативом)             │           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├───┼───────────────────────────────────────┼────────────────────┼─────┤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│3. │Наличие коллективного договора с       │     (да, нет)      │ 5/0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│разделом "Условия и охрана труда" или  │           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│соглашения об охране труда             │           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├───┼───────────────────────────────────────┼────────────────────┼─────┤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│4. │Наличие комитета (комиссии) по охране  │     (да, нет)      │ 5/0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│труда                                  │           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├───┼───────────────────────────────────────┼──────────┬─────────┼─────┤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 xml:space="preserve">│5. │Количество членов комитета (комиссии)  │   чел.   │  чел.   │ </w:t>
      </w:r>
      <w:hyperlink w:anchor="Par405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&lt;*&gt;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│по охране труда, прошедших обучение и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│проверку знаний по охране труда в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│обучающих организациях, всего человек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│Удельный вес членов комитета (комиссии)│          │    %    │</w:t>
      </w:r>
      <w:hyperlink w:anchor="Par407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  <w:r w:rsidRPr="008B380F">
        <w:rPr>
          <w:rFonts w:ascii="Courier New" w:hAnsi="Courier New" w:cs="Courier New"/>
          <w:sz w:val="20"/>
          <w:szCs w:val="20"/>
        </w:rPr>
        <w:t>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│по охране труда, обученных по охране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│труда, от общего количества подлежащих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│обучению (за отчетный год)   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 xml:space="preserve">│6. │Количество руководителей и             │   чел.   │  чел.   │ </w:t>
      </w:r>
      <w:hyperlink w:anchor="Par405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&lt;*&gt;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│специалистов, прошедших обучение и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│проверку знаний требований охраны труда│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├───────────────────────────────────────┼──────────┼─────────┼─────┤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│Удельный вес руководителей и           │          │    %    │</w:t>
      </w:r>
      <w:hyperlink w:anchor="Par407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  <w:r w:rsidRPr="008B380F">
        <w:rPr>
          <w:rFonts w:ascii="Courier New" w:hAnsi="Courier New" w:cs="Courier New"/>
          <w:sz w:val="20"/>
          <w:szCs w:val="20"/>
        </w:rPr>
        <w:t>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│специалистов, обученных по охране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│труда, от общего количества подлежащих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│обучению (за отчетный год)   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 xml:space="preserve">│7. │Количество работников, прошедших       │   чел.   │  чел.   │ </w:t>
      </w:r>
      <w:hyperlink w:anchor="Par405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&lt;*&gt;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│периодический медицинский осмотр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├───────────────────────────────────────┼──────────┼─────────┼─────┤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│Удельный вес работников, прошедших     │          │    %    │</w:t>
      </w:r>
      <w:hyperlink w:anchor="Par407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  <w:r w:rsidRPr="008B380F">
        <w:rPr>
          <w:rFonts w:ascii="Courier New" w:hAnsi="Courier New" w:cs="Courier New"/>
          <w:sz w:val="20"/>
          <w:szCs w:val="20"/>
        </w:rPr>
        <w:t>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│медицинские осмотры, от общего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│количества подлежащих прохождению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│периодического медицинского осмотра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│(за отчетный год)            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├───┼───────────────────────────────────────┼──────────┴─────────┼─────┤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│8. │Наличие распорядительной (приказы,     │  в полном объеме   │5/3/0│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│инструкции), учетной (журналы, перечни)│      частично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│документации по охране труда           │        нет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├───┼───────────────────────────────────────┼────────────────────┼─────┤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│9. │Наличие кабинета по охране труда       │     (да, нет)      │10/0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├───┼───────────────────────────────────────┼──────────┬─────────┼─────┤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│10.│Общее количество несчастных случаев на │ (кол-во) │(кол-во) │</w:t>
      </w:r>
      <w:hyperlink w:anchor="Par406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│производстве                 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├───────────────────────────────────────┼──────────┼─────────┼─────┤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│Коэффициент частоты травматизма (Кч)   │   ед.    │   ед.   │</w:t>
      </w:r>
      <w:hyperlink w:anchor="Par406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│11.│Общее количество профессиональных      │ (кол-во) │(кол-во) │</w:t>
      </w:r>
      <w:hyperlink w:anchor="Par406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│заболеваний на производстве  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├───────────────────────────────────────┼──────────┼─────────┼─────┤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│Коэффициент профессиональной           │   ед.    │   ед.   │</w:t>
      </w:r>
      <w:hyperlink w:anchor="Par406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│заболеваемости (Кз)          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│12.│Материальные затраты на мероприятия по │   руб.   │  руб.   │10/0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│охране труда, всего (тыс. руб.)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│запланировано                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├───────────────────────────────────────┼──────────┼─────────┼─────┤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 xml:space="preserve">│   │фактически использовано                │   руб.   │  руб.   │ </w:t>
      </w:r>
      <w:hyperlink w:anchor="Par405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&lt;*&gt;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├───────────────────────────────────────┼──────────┼─────────┼─────┤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 xml:space="preserve">│   │в т.ч. на одного работника             │   руб.   │  руб.   │ </w:t>
      </w:r>
      <w:hyperlink w:anchor="Par405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&lt;*&gt;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 xml:space="preserve">│13.│Количество рабочих мест, на которых    │ (кол-во) │(кол-во) │ </w:t>
      </w:r>
      <w:hyperlink w:anchor="Par405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&lt;*&gt;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│проведена аттестация по условиям труда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│(с учетом пятилетней периодичности)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│Удельный вес рабочих мест, на которых  │          │    %    │</w:t>
      </w:r>
      <w:hyperlink w:anchor="Par407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  <w:r w:rsidRPr="008B380F">
        <w:rPr>
          <w:rFonts w:ascii="Courier New" w:hAnsi="Courier New" w:cs="Courier New"/>
          <w:sz w:val="20"/>
          <w:szCs w:val="20"/>
        </w:rPr>
        <w:t>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│проведена аттестация по условиям труда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│(с учетом пятилетней периодичности, за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│отчетный год)                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│14.│Количество рабочих мест с вредными и   │ (кол-во) │(кол-во) │</w:t>
      </w:r>
      <w:hyperlink w:anchor="Par406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│(или) опасными условиями труда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│15.│Численность работников, получающих     │   чел.   │  чел.   │</w:t>
      </w:r>
      <w:hyperlink w:anchor="Par406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│компенсации за работу с тяжелыми,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│вредными или опасными условиями труда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│16.│Участие в смотрах-конкурсах            │(да, нет) │(да, нет)│ 5/0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│муниципального образования на лучшую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│постановку работы по охране труда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│17.│Использование частичного финансирования│(да, нет) │(да, нет)│15/0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│предупредительных мер по сокращению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│производственного травматизма и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│профессиональной заболеваемости за счет│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│средств Фонда социального страхования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│РФ                           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│18.│За получение скидки (надбавки) к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│страховым тарифам на обязательное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│социальное страхование от несчастных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│случаев на производстве и    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│профессиональных заболеваний: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│получение скидки;                      │          │(да, нет)│15/0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│получение надбавки                     │          │(да, нет)│-15/0│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└───┴───────────────────────────────────────┴──────────┴─────────┴─────┘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--------------------------------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17" w:name="Par405"/>
      <w:bookmarkEnd w:id="17"/>
      <w:r w:rsidRPr="008B380F">
        <w:t>&lt;*&gt; - при выполнении мероприятий, если показатель отчетного года выше или равен показателю предыдущего года, то общая оценка увеличивается на 5 баллов, если показатель отчетного года ниже показателя предыдущего года или показатели отчетного и предыдущего года равны нулю - общая оценка не изменяется (0 баллов).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18" w:name="Par406"/>
      <w:bookmarkEnd w:id="18"/>
      <w:r w:rsidRPr="008B380F">
        <w:t>&lt;**&gt; - если показатели отчетного и предыдущего года равны нулю, общая оценка увеличивается на 10 баллов, если показатель отчетного года выше показателя предыдущего года, то общая оценка уменьшается на 5 баллов, если показатель отчетного года ниже показателя предыдущего года, общая оценка увеличивается на 5 баллов, если показатели отчетного и предыдущего года равны - общая оценка не изменяется (0 баллов).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19" w:name="Par407"/>
      <w:bookmarkEnd w:id="19"/>
      <w:r w:rsidRPr="008B380F">
        <w:t>&lt;***&gt; - если показатель отчетного года составляет: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менее 55% балльная оценка - -5;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от 55% до 70% балльная оценка - 5;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от 70% до 85% балльная оценка - 10;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от 85% до 100% балльная оценка - 15.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Общая оценка увеличивается на 15 баллов за внедрение передового опыта и новой техники в отчетном периоде.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</w:pPr>
      <w:bookmarkStart w:id="20" w:name="Par414"/>
      <w:bookmarkEnd w:id="20"/>
      <w:r w:rsidRPr="008B380F">
        <w:t>Коэффициент частоты травматизма (Кч)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pict>
          <v:shape id="_x0000_i1027" type="#_x0000_t75" style="width:97.5pt;height:27.75pt">
            <v:imagedata r:id="rId31" o:title=""/>
          </v:shape>
        </w:pic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Т - количество несчастных случаев за год;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Р - среднесписочное количество работающих в организации за год.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</w:pPr>
      <w:bookmarkStart w:id="21" w:name="Par421"/>
      <w:bookmarkEnd w:id="21"/>
      <w:r w:rsidRPr="008B380F">
        <w:t>Коэффициент профессиональной заболеваемости (Кз)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pict>
          <v:shape id="_x0000_i1028" type="#_x0000_t75" style="width:63pt;height:27.75pt">
            <v:imagedata r:id="rId32" o:title=""/>
          </v:shape>
        </w:pic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3 - количество профессиональных заболеваний за год, (случай);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Ч - среднесписочная численность работников организации за год, (чел.).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</w:pPr>
      <w:bookmarkStart w:id="22" w:name="Par432"/>
      <w:bookmarkEnd w:id="22"/>
      <w:r w:rsidRPr="008B380F">
        <w:t>Приложение N 3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к Положению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о порядке организации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и проведения ежегодного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краевого смотра-конкурса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на лучшую постановку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работы по охране труда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в 2013 - 2014 годах,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утвержденному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постановлением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Администрации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Приморского края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от 27.09.2012 N 268-па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23" w:name="Par446"/>
      <w:bookmarkEnd w:id="23"/>
      <w:r w:rsidRPr="008B380F">
        <w:rPr>
          <w:b/>
          <w:bCs/>
        </w:rPr>
        <w:t>КРИТЕРИИ ОЦЕНКИ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8B380F">
        <w:rPr>
          <w:b/>
          <w:bCs/>
        </w:rPr>
        <w:t>ОСНОВНЫХ ПОКАЗАТЕЛЕЙ РАБОТЫ ПО ОХРАНЕ ТРУДА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8B380F">
        <w:rPr>
          <w:b/>
          <w:bCs/>
        </w:rPr>
        <w:t>В МУНИЦИПАЛЬНОМ ОБРАЗОВАНИИ (В БАЛЛАХ)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8B380F">
        <w:t xml:space="preserve">(в ред. </w:t>
      </w:r>
      <w:hyperlink r:id="rId34" w:history="1">
        <w:r w:rsidRPr="008B380F">
          <w:rPr>
            <w:color w:val="0000FF"/>
          </w:rPr>
          <w:t>Постановления</w:t>
        </w:r>
      </w:hyperlink>
      <w:r w:rsidRPr="008B380F">
        <w:t xml:space="preserve"> Администрации Приморского края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8B380F">
        <w:t>от 29.10.2013 N 385-па)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tbl>
      <w:tblPr>
        <w:tblW w:w="0" w:type="auto"/>
        <w:tblCellSpacing w:w="5" w:type="nil"/>
        <w:tblInd w:w="-7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160"/>
        <w:gridCol w:w="1440"/>
        <w:gridCol w:w="1200"/>
        <w:gridCol w:w="720"/>
      </w:tblGrid>
      <w:tr w:rsidR="00E447BD" w:rsidRPr="008B380F">
        <w:trPr>
          <w:trHeight w:val="400"/>
          <w:tblCellSpacing w:w="5" w:type="nil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N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>п/п</w:t>
            </w:r>
          </w:p>
        </w:tc>
        <w:tc>
          <w:tcPr>
            <w:tcW w:w="5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           Показатели                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>Предыдущий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год    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>Отчетный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год   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>Балл</w:t>
            </w:r>
          </w:p>
        </w:tc>
      </w:tr>
      <w:tr w:rsidR="00E447BD" w:rsidRPr="008B380F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1 </w:t>
            </w:r>
          </w:p>
        </w:tc>
        <w:tc>
          <w:tcPr>
            <w:tcW w:w="5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                2      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3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4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5  </w:t>
            </w:r>
          </w:p>
        </w:tc>
      </w:tr>
      <w:tr w:rsidR="00E447BD" w:rsidRPr="008B380F">
        <w:trPr>
          <w:trHeight w:val="1200"/>
          <w:tblCellSpacing w:w="5" w:type="nil"/>
        </w:trPr>
        <w:tc>
          <w:tcPr>
            <w:tcW w:w="60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1. </w:t>
            </w:r>
          </w:p>
        </w:tc>
        <w:tc>
          <w:tcPr>
            <w:tcW w:w="5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>Количество работников, прошедших обучение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и проверку знаний по охране труда в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организациях муниципального образования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(далее - МО), всего              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человек                    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чел.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чел.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571" w:history="1">
              <w:r w:rsidRPr="008B380F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&lt;1&gt;</w:t>
              </w:r>
            </w:hyperlink>
          </w:p>
        </w:tc>
      </w:tr>
      <w:tr w:rsidR="00E447BD" w:rsidRPr="008B380F"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</w:pPr>
          </w:p>
        </w:tc>
        <w:tc>
          <w:tcPr>
            <w:tcW w:w="5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Удельный вес работников, обученных по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охране труда, от общего количества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>работающих в организациях МО (за отчетный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период)                    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%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573" w:history="1">
              <w:r w:rsidRPr="008B380F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&lt;3&gt;</w:t>
              </w:r>
            </w:hyperlink>
          </w:p>
        </w:tc>
      </w:tr>
      <w:tr w:rsidR="00E447BD" w:rsidRPr="008B380F">
        <w:trPr>
          <w:trHeight w:val="8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2. </w:t>
            </w:r>
          </w:p>
        </w:tc>
        <w:tc>
          <w:tcPr>
            <w:tcW w:w="5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Количество руководителей, главных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специалистов и специалистов, прошедших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обучение и проверку знаний требований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охраны труда в организациях МО, всего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чел.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чел.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571" w:history="1">
              <w:r w:rsidRPr="008B380F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&lt;1&gt;</w:t>
              </w:r>
            </w:hyperlink>
          </w:p>
        </w:tc>
      </w:tr>
      <w:tr w:rsidR="00E447BD" w:rsidRPr="008B380F">
        <w:trPr>
          <w:trHeight w:val="600"/>
          <w:tblCellSpacing w:w="5" w:type="nil"/>
        </w:trPr>
        <w:tc>
          <w:tcPr>
            <w:tcW w:w="60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3. </w:t>
            </w:r>
          </w:p>
        </w:tc>
        <w:tc>
          <w:tcPr>
            <w:tcW w:w="5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Общее количество несчастных случаев в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организациях МО            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ед.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ед.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572" w:history="1">
              <w:r w:rsidRPr="008B380F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&lt;2&gt;</w:t>
              </w:r>
            </w:hyperlink>
          </w:p>
        </w:tc>
      </w:tr>
      <w:tr w:rsidR="00E447BD" w:rsidRPr="008B380F">
        <w:trPr>
          <w:trHeight w:val="400"/>
          <w:tblCellSpacing w:w="5" w:type="nil"/>
        </w:trPr>
        <w:tc>
          <w:tcPr>
            <w:tcW w:w="6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</w:pPr>
          </w:p>
        </w:tc>
        <w:tc>
          <w:tcPr>
            <w:tcW w:w="5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Коэффициент частоты случаев со   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смертельным исходом (Кч)   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ед.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ед.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572" w:history="1">
              <w:r w:rsidRPr="008B380F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&lt;2&gt;</w:t>
              </w:r>
            </w:hyperlink>
          </w:p>
        </w:tc>
      </w:tr>
      <w:tr w:rsidR="00E447BD" w:rsidRPr="008B380F">
        <w:trPr>
          <w:trHeight w:val="600"/>
          <w:tblCellSpacing w:w="5" w:type="nil"/>
        </w:trPr>
        <w:tc>
          <w:tcPr>
            <w:tcW w:w="60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4. </w:t>
            </w:r>
          </w:p>
        </w:tc>
        <w:tc>
          <w:tcPr>
            <w:tcW w:w="5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Общее количество профессиональных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заболеваний в организациях МО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ед.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ед.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572" w:history="1">
              <w:r w:rsidRPr="008B380F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&lt;2&gt;</w:t>
              </w:r>
            </w:hyperlink>
          </w:p>
        </w:tc>
      </w:tr>
      <w:tr w:rsidR="00E447BD" w:rsidRPr="008B380F">
        <w:trPr>
          <w:trHeight w:val="400"/>
          <w:tblCellSpacing w:w="5" w:type="nil"/>
        </w:trPr>
        <w:tc>
          <w:tcPr>
            <w:tcW w:w="6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</w:pPr>
          </w:p>
        </w:tc>
        <w:tc>
          <w:tcPr>
            <w:tcW w:w="5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Коэффициент профессиональной     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заболеваемости (Кз)        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ед.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ед.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572" w:history="1">
              <w:r w:rsidRPr="008B380F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&lt;2&gt;</w:t>
              </w:r>
            </w:hyperlink>
          </w:p>
        </w:tc>
      </w:tr>
      <w:tr w:rsidR="00E447BD" w:rsidRPr="008B380F">
        <w:trPr>
          <w:trHeight w:val="1400"/>
          <w:tblCellSpacing w:w="5" w:type="nil"/>
        </w:trPr>
        <w:tc>
          <w:tcPr>
            <w:tcW w:w="60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5. </w:t>
            </w:r>
          </w:p>
        </w:tc>
        <w:tc>
          <w:tcPr>
            <w:tcW w:w="5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Участие в установленном действующим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законодательством порядке расследовании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несчастных случаев на производстве в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организациях, осуществляющих     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хозяйственную деятельность на территории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МО                                       </w:t>
            </w:r>
          </w:p>
        </w:tc>
        <w:tc>
          <w:tcPr>
            <w:tcW w:w="26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 (да, нет)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5/0 </w:t>
            </w:r>
          </w:p>
        </w:tc>
      </w:tr>
      <w:tr w:rsidR="00E447BD" w:rsidRPr="008B380F">
        <w:trPr>
          <w:tblCellSpacing w:w="5" w:type="nil"/>
        </w:trPr>
        <w:tc>
          <w:tcPr>
            <w:tcW w:w="6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</w:pPr>
          </w:p>
        </w:tc>
        <w:tc>
          <w:tcPr>
            <w:tcW w:w="5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всего количество раз       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ед.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ед.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571" w:history="1">
              <w:r w:rsidRPr="008B380F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&lt;1&gt;</w:t>
              </w:r>
            </w:hyperlink>
          </w:p>
        </w:tc>
      </w:tr>
      <w:tr w:rsidR="00E447BD" w:rsidRPr="008B380F">
        <w:trPr>
          <w:trHeight w:val="800"/>
          <w:tblCellSpacing w:w="5" w:type="nil"/>
        </w:trPr>
        <w:tc>
          <w:tcPr>
            <w:tcW w:w="60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6. </w:t>
            </w:r>
          </w:p>
        </w:tc>
        <w:tc>
          <w:tcPr>
            <w:tcW w:w="5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Количество аттестованных рабочих мест по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условиям труда в организациях МО (с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учетом пятилетней периодичности)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(кол-во)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>(кол-во)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571" w:history="1">
              <w:r w:rsidRPr="008B380F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&lt;1&gt;</w:t>
              </w:r>
            </w:hyperlink>
          </w:p>
        </w:tc>
      </w:tr>
      <w:tr w:rsidR="00E447BD" w:rsidRPr="008B380F">
        <w:trPr>
          <w:trHeight w:val="1000"/>
          <w:tblCellSpacing w:w="5" w:type="nil"/>
        </w:trPr>
        <w:tc>
          <w:tcPr>
            <w:tcW w:w="6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</w:pPr>
          </w:p>
        </w:tc>
        <w:tc>
          <w:tcPr>
            <w:tcW w:w="5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Удельный вес аттестованных рабочих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мест по условиям труда в организациях МО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к общему количеству рабочих мест в МО (с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учетом пятилетней периодичности, за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отчетный период)           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%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578" w:history="1">
              <w:r w:rsidRPr="008B380F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&lt;4&gt;</w:t>
              </w:r>
            </w:hyperlink>
          </w:p>
        </w:tc>
      </w:tr>
      <w:tr w:rsidR="00E447BD" w:rsidRPr="008B380F">
        <w:trPr>
          <w:trHeight w:val="1000"/>
          <w:tblCellSpacing w:w="5" w:type="nil"/>
        </w:trPr>
        <w:tc>
          <w:tcPr>
            <w:tcW w:w="60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7. </w:t>
            </w:r>
          </w:p>
        </w:tc>
        <w:tc>
          <w:tcPr>
            <w:tcW w:w="5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Осуществление на территории МО в 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установленном действующим        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>законодательством порядке государственной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экспертизы условий труда                 </w:t>
            </w:r>
          </w:p>
        </w:tc>
        <w:tc>
          <w:tcPr>
            <w:tcW w:w="26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 (да, нет)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5/0 </w:t>
            </w:r>
          </w:p>
        </w:tc>
      </w:tr>
      <w:tr w:rsidR="00E447BD" w:rsidRPr="008B380F">
        <w:trPr>
          <w:tblCellSpacing w:w="5" w:type="nil"/>
        </w:trPr>
        <w:tc>
          <w:tcPr>
            <w:tcW w:w="6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</w:pPr>
          </w:p>
        </w:tc>
        <w:tc>
          <w:tcPr>
            <w:tcW w:w="5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проведено, всего           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ед.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ед.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571" w:history="1">
              <w:r w:rsidRPr="008B380F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&lt;1&gt;</w:t>
              </w:r>
            </w:hyperlink>
          </w:p>
        </w:tc>
      </w:tr>
      <w:tr w:rsidR="00E447BD" w:rsidRPr="008B380F">
        <w:trPr>
          <w:trHeight w:val="600"/>
          <w:tblCellSpacing w:w="5" w:type="nil"/>
        </w:trPr>
        <w:tc>
          <w:tcPr>
            <w:tcW w:w="60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8. </w:t>
            </w:r>
          </w:p>
        </w:tc>
        <w:tc>
          <w:tcPr>
            <w:tcW w:w="5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Количество работников, прошедших 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периодический медицинский осмотр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чел.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чел.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571" w:history="1">
              <w:r w:rsidRPr="008B380F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&lt;1&gt;</w:t>
              </w:r>
            </w:hyperlink>
          </w:p>
        </w:tc>
      </w:tr>
      <w:tr w:rsidR="00E447BD" w:rsidRPr="008B380F">
        <w:trPr>
          <w:trHeight w:val="1000"/>
          <w:tblCellSpacing w:w="5" w:type="nil"/>
        </w:trPr>
        <w:tc>
          <w:tcPr>
            <w:tcW w:w="6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</w:pPr>
          </w:p>
        </w:tc>
        <w:tc>
          <w:tcPr>
            <w:tcW w:w="5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Удельный вес работников, прошедших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периодические медицинские осмотры, от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общего количества работающих, подлежащих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прохождению периодического медицинского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осмотра (за отчетный период)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%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583" w:history="1">
              <w:r w:rsidRPr="008B380F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&lt;5&gt;</w:t>
              </w:r>
            </w:hyperlink>
          </w:p>
        </w:tc>
      </w:tr>
      <w:tr w:rsidR="00E447BD" w:rsidRPr="008B380F">
        <w:trPr>
          <w:trHeight w:val="8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9. </w:t>
            </w:r>
          </w:p>
        </w:tc>
        <w:tc>
          <w:tcPr>
            <w:tcW w:w="5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Наличие и реализация мероприятий 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муниципальной целевой программы по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улучшению условий и охраны труда в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организациях МО                          </w:t>
            </w:r>
          </w:p>
        </w:tc>
        <w:tc>
          <w:tcPr>
            <w:tcW w:w="26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 (да, нет)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>15/0</w:t>
            </w:r>
          </w:p>
        </w:tc>
      </w:tr>
      <w:tr w:rsidR="00E447BD" w:rsidRPr="008B380F">
        <w:trPr>
          <w:trHeight w:val="1400"/>
          <w:tblCellSpacing w:w="5" w:type="nil"/>
        </w:trPr>
        <w:tc>
          <w:tcPr>
            <w:tcW w:w="60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>10.</w:t>
            </w:r>
          </w:p>
        </w:tc>
        <w:tc>
          <w:tcPr>
            <w:tcW w:w="5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>Число организаций, использующих частичное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финансирование предупредительных мер по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сокращению производственного травматизма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и профессиональной заболеваемости за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счет средств Фонда социального   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страхования РФ             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ед.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ед.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571" w:history="1">
              <w:r w:rsidRPr="008B380F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&lt;1&gt;</w:t>
              </w:r>
            </w:hyperlink>
          </w:p>
        </w:tc>
      </w:tr>
      <w:tr w:rsidR="00E447BD" w:rsidRPr="008B380F">
        <w:trPr>
          <w:trHeight w:val="600"/>
          <w:tblCellSpacing w:w="5" w:type="nil"/>
        </w:trPr>
        <w:tc>
          <w:tcPr>
            <w:tcW w:w="6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</w:pPr>
          </w:p>
        </w:tc>
        <w:tc>
          <w:tcPr>
            <w:tcW w:w="5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на сумму:                        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разрешено использовать     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тыс. руб.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тыс.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руб.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571" w:history="1">
              <w:r w:rsidRPr="008B380F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&lt;1&gt;</w:t>
              </w:r>
            </w:hyperlink>
          </w:p>
        </w:tc>
      </w:tr>
      <w:tr w:rsidR="00E447BD" w:rsidRPr="008B380F">
        <w:trPr>
          <w:trHeight w:val="400"/>
          <w:tblCellSpacing w:w="5" w:type="nil"/>
        </w:trPr>
        <w:tc>
          <w:tcPr>
            <w:tcW w:w="6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</w:pPr>
          </w:p>
        </w:tc>
        <w:tc>
          <w:tcPr>
            <w:tcW w:w="5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использовано организациями 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тыс. руб.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тыс.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руб.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571" w:history="1">
              <w:r w:rsidRPr="008B380F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&lt;1&gt;</w:t>
              </w:r>
            </w:hyperlink>
          </w:p>
        </w:tc>
      </w:tr>
      <w:tr w:rsidR="00E447BD" w:rsidRPr="008B380F">
        <w:trPr>
          <w:trHeight w:val="800"/>
          <w:tblCellSpacing w:w="5" w:type="nil"/>
        </w:trPr>
        <w:tc>
          <w:tcPr>
            <w:tcW w:w="60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>11.</w:t>
            </w:r>
          </w:p>
        </w:tc>
        <w:tc>
          <w:tcPr>
            <w:tcW w:w="5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Организация смотров-конкурсов МО среди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>организаций на улучшение условий и охраны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труда                                    </w:t>
            </w:r>
          </w:p>
        </w:tc>
        <w:tc>
          <w:tcPr>
            <w:tcW w:w="26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 (да, нет)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>10/0</w:t>
            </w:r>
          </w:p>
        </w:tc>
      </w:tr>
      <w:tr w:rsidR="00E447BD" w:rsidRPr="008B380F">
        <w:trPr>
          <w:trHeight w:val="400"/>
          <w:tblCellSpacing w:w="5" w:type="nil"/>
        </w:trPr>
        <w:tc>
          <w:tcPr>
            <w:tcW w:w="6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</w:pPr>
          </w:p>
        </w:tc>
        <w:tc>
          <w:tcPr>
            <w:tcW w:w="5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В них приняли участие:           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всего организаций          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ед.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ед.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571" w:history="1">
              <w:r w:rsidRPr="008B380F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&lt;1&gt;</w:t>
              </w:r>
            </w:hyperlink>
          </w:p>
        </w:tc>
      </w:tr>
      <w:tr w:rsidR="00E447BD" w:rsidRPr="008B380F">
        <w:trPr>
          <w:trHeight w:val="600"/>
          <w:tblCellSpacing w:w="5" w:type="nil"/>
        </w:trPr>
        <w:tc>
          <w:tcPr>
            <w:tcW w:w="60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>12.</w:t>
            </w:r>
          </w:p>
        </w:tc>
        <w:tc>
          <w:tcPr>
            <w:tcW w:w="5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Наличие журнала учета обращений  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граждан по вопросам охраны труда         </w:t>
            </w:r>
          </w:p>
        </w:tc>
        <w:tc>
          <w:tcPr>
            <w:tcW w:w="26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 (да, нет)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5/0 </w:t>
            </w:r>
          </w:p>
        </w:tc>
      </w:tr>
      <w:tr w:rsidR="00E447BD" w:rsidRPr="008B380F">
        <w:trPr>
          <w:tblCellSpacing w:w="5" w:type="nil"/>
        </w:trPr>
        <w:tc>
          <w:tcPr>
            <w:tcW w:w="6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</w:pPr>
          </w:p>
        </w:tc>
        <w:tc>
          <w:tcPr>
            <w:tcW w:w="5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Количество учтенных обращений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ед.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ед.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571" w:history="1">
              <w:r w:rsidRPr="008B380F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&lt;1&gt;</w:t>
              </w:r>
            </w:hyperlink>
          </w:p>
        </w:tc>
      </w:tr>
      <w:tr w:rsidR="00E447BD" w:rsidRPr="008B380F">
        <w:trPr>
          <w:trHeight w:val="4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>13.</w:t>
            </w:r>
          </w:p>
        </w:tc>
        <w:tc>
          <w:tcPr>
            <w:tcW w:w="5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Наличие оформленного уголка      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(информационного стенда) по охране труда </w:t>
            </w:r>
          </w:p>
        </w:tc>
        <w:tc>
          <w:tcPr>
            <w:tcW w:w="26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 (да, нет)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5/0 </w:t>
            </w:r>
          </w:p>
        </w:tc>
      </w:tr>
      <w:tr w:rsidR="00E447BD" w:rsidRPr="008B380F">
        <w:trPr>
          <w:trHeight w:val="800"/>
          <w:tblCellSpacing w:w="5" w:type="nil"/>
        </w:trPr>
        <w:tc>
          <w:tcPr>
            <w:tcW w:w="60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>14.</w:t>
            </w:r>
          </w:p>
        </w:tc>
        <w:tc>
          <w:tcPr>
            <w:tcW w:w="5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Пропаганда вопросов улучшения условий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и охраны труда в организациях на 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территории МО                            </w:t>
            </w:r>
          </w:p>
        </w:tc>
        <w:tc>
          <w:tcPr>
            <w:tcW w:w="26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 (да, нет)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5/0 </w:t>
            </w:r>
          </w:p>
        </w:tc>
      </w:tr>
      <w:tr w:rsidR="00E447BD" w:rsidRPr="008B380F">
        <w:trPr>
          <w:trHeight w:val="400"/>
          <w:tblCellSpacing w:w="5" w:type="nil"/>
        </w:trPr>
        <w:tc>
          <w:tcPr>
            <w:tcW w:w="6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</w:pPr>
          </w:p>
        </w:tc>
        <w:tc>
          <w:tcPr>
            <w:tcW w:w="5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Количество публикаций в СМИ и на сайте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администрации МО, всего    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ед.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ед.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571" w:history="1">
              <w:r w:rsidRPr="008B380F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&lt;1&gt;</w:t>
              </w:r>
            </w:hyperlink>
          </w:p>
        </w:tc>
      </w:tr>
      <w:tr w:rsidR="00E447BD" w:rsidRPr="008B380F">
        <w:trPr>
          <w:trHeight w:val="1000"/>
          <w:tblCellSpacing w:w="5" w:type="nil"/>
        </w:trPr>
        <w:tc>
          <w:tcPr>
            <w:tcW w:w="60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>15.</w:t>
            </w:r>
          </w:p>
        </w:tc>
        <w:tc>
          <w:tcPr>
            <w:tcW w:w="5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Проведение мероприятий по обобщению и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>распространению передового опыта работы в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области охраны труда (совещания, 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семинары, выставки и т.д.)               </w:t>
            </w:r>
          </w:p>
        </w:tc>
        <w:tc>
          <w:tcPr>
            <w:tcW w:w="26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 (да, нет)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>10/0</w:t>
            </w:r>
          </w:p>
        </w:tc>
      </w:tr>
      <w:tr w:rsidR="00E447BD" w:rsidRPr="008B380F">
        <w:trPr>
          <w:tblCellSpacing w:w="5" w:type="nil"/>
        </w:trPr>
        <w:tc>
          <w:tcPr>
            <w:tcW w:w="6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</w:pPr>
          </w:p>
        </w:tc>
        <w:tc>
          <w:tcPr>
            <w:tcW w:w="5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всего                           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ед.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ед.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571" w:history="1">
              <w:r w:rsidRPr="008B380F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&lt;1&gt;</w:t>
              </w:r>
            </w:hyperlink>
          </w:p>
        </w:tc>
      </w:tr>
    </w:tbl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--------------------------------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24" w:name="Par571"/>
      <w:bookmarkEnd w:id="24"/>
      <w:r w:rsidRPr="008B380F">
        <w:t>&lt;1&gt; - при выполнении мероприятий, если показатель отчетного года выше или равен показателю предыдущего года, то общая оценка увеличивается на 5 баллов, если показатель отчетного года ниже показателя предыдущего года или показатели отчетного и предыдущего года равны нулю - общая оценка не изменяется (0 баллов).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25" w:name="Par572"/>
      <w:bookmarkEnd w:id="25"/>
      <w:r w:rsidRPr="008B380F">
        <w:t>&lt;2&gt; - если показатели отчетного и предыдущего года равны нулю, общая оценка увеличивается на 10 баллов, если показатель отчетного года выше показателя предыдущего года, то общая оценка уменьшается на 5 баллов, если показатель отчетного года ниже показателя предыдущего года, общая оценка увеличивается на 5 баллов, если показатели отчетного и предыдущего года равны - общая оценка не изменяется (0 баллов).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26" w:name="Par573"/>
      <w:bookmarkEnd w:id="26"/>
      <w:r w:rsidRPr="008B380F">
        <w:t>&lt;3&gt; - если показатель отчетного года составляет: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менее 25% балльная оценка - -5;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от 25% до 50% балльная оценка - 5;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от 50% до 75% балльная оценка - 10;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более 75% балльная оценка - 15.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27" w:name="Par578"/>
      <w:bookmarkEnd w:id="27"/>
      <w:r w:rsidRPr="008B380F">
        <w:t>&lt;4&gt; - если показатель отчетного года составляет: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менее 5% балльная оценка - -5;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от 5% до 15% балльная оценка - 5;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от 15% до 20% балльная оценка - 10;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более 20% балльная оценка - 15.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28" w:name="Par583"/>
      <w:bookmarkEnd w:id="28"/>
      <w:r w:rsidRPr="008B380F">
        <w:t>&lt;5&gt; - если показатель отчетного года составляет: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менее 55% балльная оценка - -5;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от 55% до 70% балльная оценка - 5;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от 70% до 85% балльная оценка - 10;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от 85% до 100% балльная оценка - 15.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Общая оценка увеличивается: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при наличии в организациях МО в соответствии с нормативом специалистов по охране труда, освобожденных от других обязанностей: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менее 60% балльная оценка - -5;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от 60% до 80% балльная оценка - 5;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от 80% до 100% балльная оценка - 10;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более 100% балльная оценка - 15;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на 15 баллов при наличии и работе координационного совета специалистов по охране труда организаций;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на 10 баллов за проведение аттестации рабочих мест по условиям труда в администрации МО.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</w:pPr>
      <w:bookmarkStart w:id="29" w:name="Par598"/>
      <w:bookmarkEnd w:id="29"/>
      <w:r w:rsidRPr="008B380F">
        <w:t>Коэффициент частоты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8B380F">
        <w:t>несчастных случаев со смертельным исходом (Кч)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pict>
          <v:shape id="_x0000_i1029" type="#_x0000_t75" style="width:80.25pt;height:27.75pt">
            <v:imagedata r:id="rId35" o:title=""/>
          </v:shape>
        </w:pic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Т - количество несчастных случаев со смертельным исходом в МО за год.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</w:pPr>
      <w:bookmarkStart w:id="30" w:name="Par605"/>
      <w:bookmarkEnd w:id="30"/>
      <w:r w:rsidRPr="008B380F">
        <w:t>Коэффициент профессиональной заболеваемости (Кз)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pict>
          <v:shape id="_x0000_i1030" type="#_x0000_t75" style="width:63pt;height:27.75pt">
            <v:imagedata r:id="rId36" o:title=""/>
          </v:shape>
        </w:pic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3 - количество профессиональных заболеваний за год, (случай);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Ч - среднесписочная численность работников в МО, (чел.).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</w:pPr>
      <w:bookmarkStart w:id="31" w:name="Par616"/>
      <w:bookmarkEnd w:id="31"/>
      <w:r w:rsidRPr="008B380F">
        <w:t>Приложение N 4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к Положению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о порядке организации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и проведения ежегодного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краевого смотра-конкурса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на лучшую постановку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работы по охране труда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в 2013 - 2014 годах,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утвержденному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постановлением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Администрации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Приморского края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от 27.09.2012 N 268-па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Форма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8B380F">
        <w:t xml:space="preserve">(в ред. </w:t>
      </w:r>
      <w:hyperlink r:id="rId37" w:history="1">
        <w:r w:rsidRPr="008B380F">
          <w:rPr>
            <w:color w:val="0000FF"/>
          </w:rPr>
          <w:t>Постановления</w:t>
        </w:r>
      </w:hyperlink>
      <w:r w:rsidRPr="008B380F">
        <w:t xml:space="preserve"> Администрации Приморского края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8B380F">
        <w:t>от 29.10.2013 N 385-па)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pStyle w:val="ConsPlusNonformat"/>
      </w:pPr>
      <w:bookmarkStart w:id="32" w:name="Par635"/>
      <w:bookmarkEnd w:id="32"/>
      <w:r w:rsidRPr="008B380F">
        <w:t xml:space="preserve">                                  ЗАЯВКА</w:t>
      </w:r>
    </w:p>
    <w:p w:rsidR="00E447BD" w:rsidRPr="008B380F" w:rsidRDefault="00E447BD">
      <w:pPr>
        <w:pStyle w:val="ConsPlusNonformat"/>
      </w:pPr>
      <w:r w:rsidRPr="008B380F">
        <w:t xml:space="preserve">              НА УЧАСТИЕ В ЕЖЕГОДНОМ КРАЕВОМ СМОТРЕ-КОНКУРСЕ</w:t>
      </w:r>
    </w:p>
    <w:p w:rsidR="00E447BD" w:rsidRPr="008B380F" w:rsidRDefault="00E447BD">
      <w:pPr>
        <w:pStyle w:val="ConsPlusNonformat"/>
      </w:pPr>
      <w:r w:rsidRPr="008B380F">
        <w:t xml:space="preserve">      НА ЛУЧШУЮ ПОСТАНОВКУ РАБОТЫ ПО ОХРАНЕ ТРУДА В 2013 - 2014 ГОДАХ</w:t>
      </w:r>
    </w:p>
    <w:p w:rsidR="00E447BD" w:rsidRPr="008B380F" w:rsidRDefault="00E447BD">
      <w:pPr>
        <w:pStyle w:val="ConsPlusNonformat"/>
      </w:pPr>
    </w:p>
    <w:p w:rsidR="00E447BD" w:rsidRPr="008B380F" w:rsidRDefault="00E447BD">
      <w:pPr>
        <w:pStyle w:val="ConsPlusNonformat"/>
      </w:pPr>
      <w:r w:rsidRPr="008B380F">
        <w:t>Прошу зарегистрировать ___________________________________________________,</w:t>
      </w:r>
    </w:p>
    <w:p w:rsidR="00E447BD" w:rsidRPr="008B380F" w:rsidRDefault="00E447BD">
      <w:pPr>
        <w:pStyle w:val="ConsPlusNonformat"/>
      </w:pPr>
      <w:r w:rsidRPr="008B380F">
        <w:t xml:space="preserve">                          (указывается полное наименование организации)</w:t>
      </w:r>
    </w:p>
    <w:p w:rsidR="00E447BD" w:rsidRPr="008B380F" w:rsidRDefault="00E447BD">
      <w:pPr>
        <w:pStyle w:val="ConsPlusNonformat"/>
      </w:pPr>
      <w:r w:rsidRPr="008B380F">
        <w:t>расположенную _____________________________________________________________</w:t>
      </w:r>
    </w:p>
    <w:p w:rsidR="00E447BD" w:rsidRPr="008B380F" w:rsidRDefault="00E447BD">
      <w:pPr>
        <w:pStyle w:val="ConsPlusNonformat"/>
      </w:pPr>
      <w:r w:rsidRPr="008B380F">
        <w:t xml:space="preserve">                      (фактический и юридический адрес организации,</w:t>
      </w:r>
    </w:p>
    <w:p w:rsidR="00E447BD" w:rsidRPr="008B380F" w:rsidRDefault="00E447BD">
      <w:pPr>
        <w:pStyle w:val="ConsPlusNonformat"/>
      </w:pPr>
      <w:r w:rsidRPr="008B380F">
        <w:t>__________________________________________________________________________,</w:t>
      </w:r>
    </w:p>
    <w:p w:rsidR="00E447BD" w:rsidRPr="008B380F" w:rsidRDefault="00E447BD">
      <w:pPr>
        <w:pStyle w:val="ConsPlusNonformat"/>
      </w:pPr>
      <w:r w:rsidRPr="008B380F">
        <w:t xml:space="preserve">                            отрасль, тел./факс)</w:t>
      </w:r>
    </w:p>
    <w:p w:rsidR="00E447BD" w:rsidRPr="008B380F" w:rsidRDefault="00E447BD">
      <w:pPr>
        <w:pStyle w:val="ConsPlusNonformat"/>
      </w:pPr>
      <w:r w:rsidRPr="008B380F">
        <w:t>как  участника  ежегодного  краевого  смотра-конкурса  на лучшую постановку</w:t>
      </w:r>
    </w:p>
    <w:p w:rsidR="00E447BD" w:rsidRPr="008B380F" w:rsidRDefault="00E447BD">
      <w:pPr>
        <w:pStyle w:val="ConsPlusNonformat"/>
      </w:pPr>
      <w:r w:rsidRPr="008B380F">
        <w:t>работы по охране труда в 2013 - 2014 годах в номинации</w:t>
      </w:r>
    </w:p>
    <w:p w:rsidR="00E447BD" w:rsidRPr="008B380F" w:rsidRDefault="00E447BD">
      <w:pPr>
        <w:pStyle w:val="ConsPlusNonformat"/>
      </w:pPr>
      <w:r w:rsidRPr="008B380F">
        <w:t>___________________________________________________________________________</w:t>
      </w:r>
    </w:p>
    <w:p w:rsidR="00E447BD" w:rsidRPr="008B380F" w:rsidRDefault="00E447BD">
      <w:pPr>
        <w:pStyle w:val="ConsPlusNonformat"/>
      </w:pPr>
      <w:r w:rsidRPr="008B380F">
        <w:t>Полноту   и   достоверность   сведений,  указанных  в  настоящей  заявке  и</w:t>
      </w:r>
    </w:p>
    <w:p w:rsidR="00E447BD" w:rsidRPr="008B380F" w:rsidRDefault="00E447BD">
      <w:pPr>
        <w:pStyle w:val="ConsPlusNonformat"/>
      </w:pPr>
      <w:r w:rsidRPr="008B380F">
        <w:t>прилагаемых к ней конкурсных документах, гарантируем.</w:t>
      </w:r>
    </w:p>
    <w:p w:rsidR="00E447BD" w:rsidRPr="008B380F" w:rsidRDefault="00E447BD">
      <w:pPr>
        <w:pStyle w:val="ConsPlusNonformat"/>
      </w:pPr>
      <w:r w:rsidRPr="008B380F">
        <w:t>Уведомлены    о   том,   что   участники   смотра-конкурса,   представившие</w:t>
      </w:r>
    </w:p>
    <w:p w:rsidR="00E447BD" w:rsidRPr="008B380F" w:rsidRDefault="00E447BD">
      <w:pPr>
        <w:pStyle w:val="ConsPlusNonformat"/>
      </w:pPr>
      <w:r w:rsidRPr="008B380F">
        <w:t>недостоверные данные, не могут быть допущены к участию в смотре-конкурсе.</w:t>
      </w:r>
    </w:p>
    <w:p w:rsidR="00E447BD" w:rsidRPr="008B380F" w:rsidRDefault="00E447BD">
      <w:pPr>
        <w:pStyle w:val="ConsPlusNonformat"/>
      </w:pPr>
      <w:r w:rsidRPr="008B380F">
        <w:t>К конкурсной заявке прилагаются:</w:t>
      </w:r>
    </w:p>
    <w:p w:rsidR="00E447BD" w:rsidRPr="008B380F" w:rsidRDefault="00E447BD">
      <w:pPr>
        <w:pStyle w:val="ConsPlusNonformat"/>
      </w:pPr>
      <w:r w:rsidRPr="008B380F">
        <w:t>информационная карта в 1 экз.;</w:t>
      </w:r>
    </w:p>
    <w:p w:rsidR="00E447BD" w:rsidRPr="008B380F" w:rsidRDefault="00E447BD">
      <w:pPr>
        <w:pStyle w:val="ConsPlusNonformat"/>
      </w:pPr>
      <w:r w:rsidRPr="008B380F">
        <w:t>приложения к информационной карте в 1 экз.</w:t>
      </w:r>
    </w:p>
    <w:p w:rsidR="00E447BD" w:rsidRPr="008B380F" w:rsidRDefault="00E447BD">
      <w:pPr>
        <w:pStyle w:val="ConsPlusNonformat"/>
      </w:pPr>
    </w:p>
    <w:p w:rsidR="00E447BD" w:rsidRPr="008B380F" w:rsidRDefault="00E447BD">
      <w:pPr>
        <w:pStyle w:val="ConsPlusNonformat"/>
      </w:pPr>
      <w:r w:rsidRPr="008B380F">
        <w:t>Руководитель организации</w:t>
      </w:r>
    </w:p>
    <w:p w:rsidR="00E447BD" w:rsidRPr="008B380F" w:rsidRDefault="00E447BD">
      <w:pPr>
        <w:pStyle w:val="ConsPlusNonformat"/>
      </w:pPr>
      <w:r w:rsidRPr="008B380F">
        <w:t>___________________________________________________________________________</w:t>
      </w:r>
    </w:p>
    <w:p w:rsidR="00E447BD" w:rsidRPr="008B380F" w:rsidRDefault="00E447BD">
      <w:pPr>
        <w:pStyle w:val="ConsPlusNonformat"/>
      </w:pPr>
      <w:r w:rsidRPr="008B380F">
        <w:t xml:space="preserve">                          (Ф.И.О., подпись, дата)</w:t>
      </w:r>
    </w:p>
    <w:p w:rsidR="00E447BD" w:rsidRPr="008B380F" w:rsidRDefault="00E447BD">
      <w:pPr>
        <w:pStyle w:val="ConsPlusNonformat"/>
      </w:pPr>
      <w:r w:rsidRPr="008B380F">
        <w:t>Председатель  профсоюзного  комитета  (или  иного  представительного органа</w:t>
      </w:r>
    </w:p>
    <w:p w:rsidR="00E447BD" w:rsidRPr="008B380F" w:rsidRDefault="00E447BD">
      <w:pPr>
        <w:pStyle w:val="ConsPlusNonformat"/>
      </w:pPr>
      <w:r w:rsidRPr="008B380F">
        <w:t>работников)</w:t>
      </w:r>
    </w:p>
    <w:p w:rsidR="00E447BD" w:rsidRPr="008B380F" w:rsidRDefault="00E447BD">
      <w:pPr>
        <w:pStyle w:val="ConsPlusNonformat"/>
      </w:pPr>
      <w:r w:rsidRPr="008B380F">
        <w:t>___________________________________________________________________________</w:t>
      </w:r>
    </w:p>
    <w:p w:rsidR="00E447BD" w:rsidRPr="008B380F" w:rsidRDefault="00E447BD">
      <w:pPr>
        <w:pStyle w:val="ConsPlusNonformat"/>
      </w:pPr>
      <w:r w:rsidRPr="008B380F">
        <w:t xml:space="preserve">                          (Ф.И.О., подпись, дата)</w:t>
      </w:r>
    </w:p>
    <w:p w:rsidR="00E447BD" w:rsidRPr="008B380F" w:rsidRDefault="00E447BD">
      <w:pPr>
        <w:pStyle w:val="ConsPlusNonformat"/>
      </w:pPr>
    </w:p>
    <w:p w:rsidR="00E447BD" w:rsidRPr="008B380F" w:rsidRDefault="00E447BD">
      <w:pPr>
        <w:pStyle w:val="ConsPlusNonformat"/>
      </w:pPr>
      <w:r w:rsidRPr="008B380F">
        <w:t>Форма  разработана  департаментом  труда и социального развития Приморского</w:t>
      </w:r>
    </w:p>
    <w:p w:rsidR="00E447BD" w:rsidRPr="008B380F" w:rsidRDefault="00E447BD">
      <w:pPr>
        <w:pStyle w:val="ConsPlusNonformat"/>
      </w:pPr>
      <w:r w:rsidRPr="008B380F">
        <w:t>края.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</w:pPr>
      <w:bookmarkStart w:id="33" w:name="Par671"/>
      <w:bookmarkEnd w:id="33"/>
      <w:r w:rsidRPr="008B380F">
        <w:t>Приложение N 5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к Положению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о порядке организации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и проведения ежегодного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краевого смотра-конкурса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на лучшую постановку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работы по охране труда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в 2013 - 2014 годах,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утвержденному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постановлением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Администрации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Приморского края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от 27.09.2012 N 268-па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Форма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34" w:name="Par687"/>
      <w:bookmarkEnd w:id="34"/>
      <w:r w:rsidRPr="008B380F">
        <w:rPr>
          <w:b/>
          <w:bCs/>
        </w:rPr>
        <w:t>ИНФОРМАЦИОННАЯ КАРТА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8B380F">
        <w:rPr>
          <w:b/>
          <w:bCs/>
        </w:rPr>
        <w:t>УЧАСТНИКА ЕЖЕГОДНОГО КРАЕВОГО СМОТРА-КОНКУРСА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8B380F">
        <w:rPr>
          <w:b/>
          <w:bCs/>
        </w:rPr>
        <w:t>НА ЛУЧШУЮ ПОСТАНОВКУ РАБОТЫ ПО ОХРАНЕ ТРУДА В 2013 - 2014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8B380F">
        <w:rPr>
          <w:b/>
          <w:bCs/>
        </w:rPr>
        <w:t>ГОДАХ В НОМИНАЦИИ "ЛУЧШАЯ ОРГАНИЗАЦИЯ ПРИМОРСКОГО КРАЯ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8B380F">
        <w:rPr>
          <w:b/>
          <w:bCs/>
        </w:rPr>
        <w:t>ПО ПОСТАНОВКЕ РАБОТЫ В ОБЛАСТИ ОХРАНЫ ТРУДА, ЧИСЛЕННОСТЬ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8B380F">
        <w:rPr>
          <w:b/>
          <w:bCs/>
        </w:rPr>
        <w:t>РАБОТНИКОВ КОТОРОЙ НЕ ПРЕВЫШАЕТ 50 ЧЕЛОВЕК"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8B380F">
        <w:t xml:space="preserve">(в ред. </w:t>
      </w:r>
      <w:hyperlink r:id="rId38" w:history="1">
        <w:r w:rsidRPr="008B380F">
          <w:rPr>
            <w:color w:val="0000FF"/>
          </w:rPr>
          <w:t>Постановления</w:t>
        </w:r>
      </w:hyperlink>
      <w:r w:rsidRPr="008B380F">
        <w:t xml:space="preserve"> Администрации Приморского края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8B380F">
        <w:t>от 29.10.2013 N 385-па)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</w:pPr>
      <w:bookmarkStart w:id="35" w:name="Par697"/>
      <w:bookmarkEnd w:id="35"/>
      <w:r w:rsidRPr="008B380F">
        <w:t>Раздел 1. ОБЩИЕ СВЕДЕНИЯ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tbl>
      <w:tblPr>
        <w:tblW w:w="0" w:type="auto"/>
        <w:tblCellSpacing w:w="5" w:type="nil"/>
        <w:tblInd w:w="-7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7440"/>
        <w:gridCol w:w="1200"/>
      </w:tblGrid>
      <w:tr w:rsidR="00E447BD" w:rsidRPr="008B380F">
        <w:trPr>
          <w:tblCellSpacing w:w="5" w:type="nil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1. </w:t>
            </w:r>
          </w:p>
        </w:tc>
        <w:tc>
          <w:tcPr>
            <w:tcW w:w="7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Наименование организации                                    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2. </w:t>
            </w:r>
          </w:p>
        </w:tc>
        <w:tc>
          <w:tcPr>
            <w:tcW w:w="7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Юридический адрес                                     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3. </w:t>
            </w:r>
          </w:p>
        </w:tc>
        <w:tc>
          <w:tcPr>
            <w:tcW w:w="7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Телефон/факс                                          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4. </w:t>
            </w:r>
          </w:p>
        </w:tc>
        <w:tc>
          <w:tcPr>
            <w:tcW w:w="7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Вид экономической деятельности                        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5. </w:t>
            </w:r>
          </w:p>
        </w:tc>
        <w:tc>
          <w:tcPr>
            <w:tcW w:w="7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Ф.И.О. руководителя                                   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rHeight w:val="4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6. </w:t>
            </w:r>
          </w:p>
        </w:tc>
        <w:tc>
          <w:tcPr>
            <w:tcW w:w="7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Ф.И.О. специалиста по охране труда (если нет, строка не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заполняется)                                          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rHeight w:val="4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7. </w:t>
            </w:r>
          </w:p>
        </w:tc>
        <w:tc>
          <w:tcPr>
            <w:tcW w:w="7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Ф.И.О. председателя профсоюзного комитета (если нет, строка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не заполняется)                                       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8. </w:t>
            </w:r>
          </w:p>
        </w:tc>
        <w:tc>
          <w:tcPr>
            <w:tcW w:w="7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Среднесписочная численность работников, из них:       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</w:pPr>
          </w:p>
        </w:tc>
        <w:tc>
          <w:tcPr>
            <w:tcW w:w="7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женщин                                                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</w:pPr>
          </w:p>
        </w:tc>
        <w:tc>
          <w:tcPr>
            <w:tcW w:w="7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лиц, не достигших возраста 18 лет                     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</w:pPr>
      <w:bookmarkStart w:id="36" w:name="Par723"/>
      <w:bookmarkEnd w:id="36"/>
      <w:r w:rsidRPr="008B380F">
        <w:t>Раздел 2. ОСНОВНЫЕ ПОКАЗАТЕЛИ РАБОТЫ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8B380F">
        <w:t>ПО ОХРАНЕ ТРУДА В ОРГАНИЗАЦИИ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┌────┬──────────────────────────────────────┬───────────┬──────────┬──────┐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N  │              Показатели              │Предыдущий │ Отчетный │ Балл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│п/п │                                      │    год    │   год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├────┼──────────────────────────────────────┼───────────┼──────────┼──────┤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1  │                  2                   │     3     │    4     │  5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├────┼──────────────────────────────────────┼───────────┴──────────┼──────┤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│1.  │Наличие коллективного договора с      │      (да, нет)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│разделом "Условия и охрана труда" или │            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 xml:space="preserve">│    │соглашения об охране труда </w:t>
      </w:r>
      <w:hyperlink w:anchor="Par821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&lt;1&gt;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, </w:t>
      </w:r>
      <w:hyperlink w:anchor="Par822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&lt;2&gt;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  │            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├────┼──────────────────────────────────────┼───────────┬──────────┼──────┤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│2.  │Количество руководителей и            │   чел.    │   чел.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│специалистов, прошедших обучение и    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│проверку знаний требований охраны     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 xml:space="preserve">│    │труда </w:t>
      </w:r>
      <w:hyperlink w:anchor="Par823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&lt;3&gt;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                            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│Удельный вес руководителей и          │           │    %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│специалистов, обученных по охране     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│труда, от общего количества подлежащих│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│обучению (за отчетный год)            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├────┼──────────────────────────────────────┼───────────┼──────────┼──────┤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│3.  │Количество работников, прошедших      │   чел.    │   чел.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│периодический медицинский осмотр      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│Удельный вес работников, прошедших    │           │    %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│периодические медицинские осмотры, от 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│общего количества подлежащих          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│прохождению периодического            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│медицинского осмотра (за отчетный год)│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├────┼──────────────────────────────────────┼───────────┴──────────┼──────┤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│4.  │Наличие распорядительной (приказы,    │      в наличии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│инструкции), учетной (журналы,        │       частично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│перечни) документации по охране труда │         нет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</w:t>
      </w:r>
      <w:hyperlink w:anchor="Par824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&lt;4&gt;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, </w:t>
      </w:r>
      <w:hyperlink w:anchor="Par825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&lt;5&gt;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                             │            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├────┼──────────────────────────────────────┼───────────┬──────────┼──────┤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│5.  │Общее количество несчастных случаев на│ (кол-во)  │ (кол-во)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│производстве                          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├──────────────────────────────────────┼───────────┼──────────┼──────┤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│Коэффициент частоты травматизма (Кч)  │    ед.    │   ед.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├────┼──────────────────────────────────────┼───────────┼──────────┼──────┤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│6.  │Общее количество профессиональных     │ (кол-во)  │ (кол-во)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│заболеваний на производстве           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├──────────────────────────────────────┼───────────┼──────────┼──────┤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│Коэффициент профессиональной          │    ед.    │   ед.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│заболеваемости (Кз)                   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├────┼──────────────────────────────────────┼───────────┼──────────┼──────┤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│7.  │Материальные затраты на мероприятия по│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 xml:space="preserve">│    │охране труда, всего (тыс. руб.) </w:t>
      </w:r>
      <w:hyperlink w:anchor="Par826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&lt;6&gt;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  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│запланировано;                        │   руб.    │   руб.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│фактически израсходовано              │   руб.    │   руб.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├────┼──────────────────────────────────────┼───────────┼──────────┼──────┤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│в т.ч. на одного работника            │   руб.    │   руб.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├────┼──────────────────────────────────────┼───────────┼──────────┼──────┤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│8.  │Количество рабочих мест, на которых   │ (кол-во)  │ (кол-во)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│проведена аттестация по условиям труда│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│(с учетом пятилетней периодичности)   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</w:t>
      </w:r>
      <w:hyperlink w:anchor="Par827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&lt;7&gt;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                                  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│Удельный вес рабочих мест, на которых │           │    %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│проведена аттестация по условиям труда│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│(с учетом пятилетней периодичности, за│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│отчетный год)                         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├────┼──────────────────────────────────────┼───────────┼──────────┼──────┤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│9.  │Количество рабочих мест с вредными и  │ (кол-во)  │ (кол-во)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 xml:space="preserve">│    │(или) опасными условиями труда </w:t>
      </w:r>
      <w:hyperlink w:anchor="Par827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&lt;7&gt;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   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├────┼──────────────────────────────────────┼───────────┼──────────┼──────┤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│10. │Численность работников, получающих    │   чел.    │   чел.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│компенсации за работу с тяжелыми,     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│вредными или опасными условиями труда 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</w:t>
      </w:r>
      <w:hyperlink w:anchor="Par828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&lt;8&gt;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                                  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├────┼──────────────────────────────────────┼───────────┼──────────┼──────┤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│11. │Участие в смотрах-конкурсах           │ (да, нет) │(да, нет)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│муниципального образования на лучшую  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 xml:space="preserve">│    │постановку работы по охране труда </w:t>
      </w:r>
      <w:hyperlink w:anchor="Par829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&lt;9&gt;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├────┼──────────────────────────────────────┼───────────┼──────────┼──────┤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│12. │Использование частичного              │ (да, нет) │(да, нет)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│финансирования предупредительных мер  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│по сокращению производственного       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│травматизма и профессиональной        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│заболеваемости за счет средств Фонда  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 xml:space="preserve">│    │социального страхования РФ </w:t>
      </w:r>
      <w:hyperlink w:anchor="Par830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&lt;10&gt;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      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├────┼──────────────────────────────────────┼───────────┼──────────┼──────┤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│13. │За получение скидки (надбавки) к      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│страховым тарифам на обязательное     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│социальное страхование от несчастных  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│случаев на производстве и             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 xml:space="preserve">│    │профессиональных заболеваний </w:t>
      </w:r>
      <w:hyperlink w:anchor="Par831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&lt;11&gt;</w:t>
        </w:r>
      </w:hyperlink>
      <w:r w:rsidRPr="008B380F">
        <w:rPr>
          <w:rFonts w:ascii="Courier New" w:hAnsi="Courier New" w:cs="Courier New"/>
          <w:sz w:val="20"/>
          <w:szCs w:val="20"/>
        </w:rPr>
        <w:t>:    │           │         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│получение скидки;                     │ (да, нет) │(да, нет)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│получение надбавки                    │ (да, нет) │(да, нет) │ 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└────┴──────────────────────────────────────┴───────────┴──────────┴──────┘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pStyle w:val="ConsPlusNonformat"/>
      </w:pPr>
      <w:r w:rsidRPr="008B380F">
        <w:t>Руководитель организации __________________________________________________</w:t>
      </w:r>
    </w:p>
    <w:p w:rsidR="00E447BD" w:rsidRPr="008B380F" w:rsidRDefault="00E447BD">
      <w:pPr>
        <w:pStyle w:val="ConsPlusNonformat"/>
      </w:pPr>
      <w:r w:rsidRPr="008B380F">
        <w:t xml:space="preserve">                                      (Ф.И.О., подпись, дата)</w:t>
      </w:r>
    </w:p>
    <w:p w:rsidR="00E447BD" w:rsidRPr="008B380F" w:rsidRDefault="00E447BD">
      <w:pPr>
        <w:pStyle w:val="ConsPlusNonformat"/>
      </w:pPr>
      <w:r w:rsidRPr="008B380F">
        <w:t>Председатель профсоюзного комитета</w:t>
      </w:r>
    </w:p>
    <w:p w:rsidR="00E447BD" w:rsidRPr="008B380F" w:rsidRDefault="00E447BD">
      <w:pPr>
        <w:pStyle w:val="ConsPlusNonformat"/>
      </w:pPr>
      <w:r w:rsidRPr="008B380F">
        <w:t>(или иного представительного</w:t>
      </w:r>
    </w:p>
    <w:p w:rsidR="00E447BD" w:rsidRPr="008B380F" w:rsidRDefault="00E447BD">
      <w:pPr>
        <w:pStyle w:val="ConsPlusNonformat"/>
      </w:pPr>
      <w:r w:rsidRPr="008B380F">
        <w:t>органа работников)       __________________________________________________</w:t>
      </w:r>
    </w:p>
    <w:p w:rsidR="00E447BD" w:rsidRPr="008B380F" w:rsidRDefault="00E447BD">
      <w:pPr>
        <w:pStyle w:val="ConsPlusNonformat"/>
      </w:pPr>
      <w:r w:rsidRPr="008B380F">
        <w:t xml:space="preserve">                                      (Ф.И.О., подпись, дата)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--------------------------------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Работодателем вместе с информационной картой предоставляются следующие документы: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37" w:name="Par821"/>
      <w:bookmarkEnd w:id="37"/>
      <w:r w:rsidRPr="008B380F">
        <w:t>&lt;1&gt; - копия титульного листа и листа уведомительной регистрации коллективного договора или соглашения об охране труда;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38" w:name="Par822"/>
      <w:bookmarkEnd w:id="38"/>
      <w:r w:rsidRPr="008B380F">
        <w:t>&lt;2&gt; - копия раздела "Условия и охрана труда" в коллективном договоре;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39" w:name="Par823"/>
      <w:bookmarkEnd w:id="39"/>
      <w:r w:rsidRPr="008B380F">
        <w:t>&lt;3&gt; - копии удостоверений о прохождении обучения по охране труда (или копии протоколов);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40" w:name="Par824"/>
      <w:bookmarkEnd w:id="40"/>
      <w:r w:rsidRPr="008B380F">
        <w:t>&lt;4&gt; - перечень имеющихся в наличии нормативных правовых актов, содержащих государственные нормативные требования охраны труда;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41" w:name="Par825"/>
      <w:bookmarkEnd w:id="41"/>
      <w:r w:rsidRPr="008B380F">
        <w:t>&lt;5&gt; - перечень имеющейся в наличии распорядительной (приказы, инструкции), учетной (журналы, перечни) документации по охране труда;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42" w:name="Par826"/>
      <w:bookmarkEnd w:id="42"/>
      <w:r w:rsidRPr="008B380F">
        <w:t>&lt;6&gt; - копия соглашения или плана мероприятий по охране труда с указанием запланированных финансовых средств на мероприятия по охране труда;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43" w:name="Par827"/>
      <w:bookmarkEnd w:id="43"/>
      <w:r w:rsidRPr="008B380F">
        <w:t>&lt;7&gt; - копии сводных ведомостей по результатам аттестации рабочих мест по условиям труда за пятилетний период;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44" w:name="Par828"/>
      <w:bookmarkEnd w:id="44"/>
      <w:r w:rsidRPr="008B380F">
        <w:t>&lt;8&gt; - копии сводных таблиц классов условий труда, установленных по результатам аттестации рабочих мест по условиям труда, и компенсаций работникам или копии локальных нормативных правовых актов, устанавливающих компенсации за работу с тяжелыми, вредными или опасными условиями труда;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45" w:name="Par829"/>
      <w:bookmarkEnd w:id="45"/>
      <w:r w:rsidRPr="008B380F">
        <w:t>&lt;9&gt; - копии заявки и информационной карты на участие в смотре-конкурсе муниципального образования на лучшую постановку работы по охране труда;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46" w:name="Par830"/>
      <w:bookmarkEnd w:id="46"/>
      <w:r w:rsidRPr="008B380F">
        <w:t>&lt;10&gt; - копия документа, дающего право на использование частичного финансирования предупредительных мер по сокращению производственного травматизма и профессиональной заболеваемости за счет средств Фонда социального страхования РФ;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47" w:name="Par831"/>
      <w:bookmarkEnd w:id="47"/>
      <w:r w:rsidRPr="008B380F">
        <w:t>&lt;11&gt; - копия документа, дающего право на получение скидки (надбавки) к страховым тарифам на обязательное социальное страхование от несчастных случаев на производстве и профессиональных заболеваний.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Форма разработана департаментом труда и социального развития Приморского края.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</w:pPr>
      <w:bookmarkStart w:id="48" w:name="Par839"/>
      <w:bookmarkEnd w:id="48"/>
      <w:r w:rsidRPr="008B380F">
        <w:t>Приложение N 6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к Положению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о порядке организации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и проведения ежегодного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краевого смотра-конкурса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на лучшую постановку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работы по охране труда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в 2013 - 2014 годах,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утвержденному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постановлением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Администрации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Приморского края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от 27.09.2012 N 268-па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Форма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8B380F">
        <w:rPr>
          <w:b/>
          <w:bCs/>
        </w:rPr>
        <w:t>ИНФОРМАЦИОННАЯ КАРТА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8B380F">
        <w:rPr>
          <w:b/>
          <w:bCs/>
        </w:rPr>
        <w:t>УЧАСТНИКА ЕЖЕГОДНОГО КРАЕВОГО СМОТРА-КОНКУРСА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8B380F">
        <w:rPr>
          <w:b/>
          <w:bCs/>
        </w:rPr>
        <w:t>НА ЛУЧШУЮ ПОСТАНОВКУ РАБОТЫ ПО ОХРАНЕ ТРУДА В 2013 - 2014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8B380F">
        <w:rPr>
          <w:b/>
          <w:bCs/>
        </w:rPr>
        <w:t>ГОДАХ В НОМИНАЦИИ "ЛУЧШАЯ ОРГАНИЗАЦИЯ ПРИМОРСКОГО КРАЯ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8B380F">
        <w:rPr>
          <w:b/>
          <w:bCs/>
        </w:rPr>
        <w:t>ПО ПОСТАНОВКЕ РАБОТЫ В ОБЛАСТИ ОХРАНЫ ТРУДА, ЧИСЛЕННОСТЬ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8B380F">
        <w:rPr>
          <w:b/>
          <w:bCs/>
        </w:rPr>
        <w:t>РАБОТНИКОВ КОТОРОЙ ПРЕВЫШАЕТ 50 ЧЕЛОВЕК"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8B380F">
        <w:t xml:space="preserve">(в ред. </w:t>
      </w:r>
      <w:hyperlink r:id="rId39" w:history="1">
        <w:r w:rsidRPr="008B380F">
          <w:rPr>
            <w:color w:val="0000FF"/>
          </w:rPr>
          <w:t>Постановления</w:t>
        </w:r>
      </w:hyperlink>
      <w:r w:rsidRPr="008B380F">
        <w:t xml:space="preserve"> Администрации Приморского края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8B380F">
        <w:t>от 29.10.2013 N 385-па)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</w:pPr>
      <w:bookmarkStart w:id="49" w:name="Par865"/>
      <w:bookmarkEnd w:id="49"/>
      <w:r w:rsidRPr="008B380F">
        <w:t>Раздел 1. ОБЩИЕ СВЕДЕНИЯ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tbl>
      <w:tblPr>
        <w:tblW w:w="0" w:type="auto"/>
        <w:tblCellSpacing w:w="5" w:type="nil"/>
        <w:tblInd w:w="-7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7440"/>
        <w:gridCol w:w="1200"/>
      </w:tblGrid>
      <w:tr w:rsidR="00E447BD" w:rsidRPr="008B380F">
        <w:trPr>
          <w:tblCellSpacing w:w="5" w:type="nil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1. </w:t>
            </w:r>
          </w:p>
        </w:tc>
        <w:tc>
          <w:tcPr>
            <w:tcW w:w="7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Наименование организации                                    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2. </w:t>
            </w:r>
          </w:p>
        </w:tc>
        <w:tc>
          <w:tcPr>
            <w:tcW w:w="7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Юридический адрес                                     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3. </w:t>
            </w:r>
          </w:p>
        </w:tc>
        <w:tc>
          <w:tcPr>
            <w:tcW w:w="7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Телефон/факс                                          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4. </w:t>
            </w:r>
          </w:p>
        </w:tc>
        <w:tc>
          <w:tcPr>
            <w:tcW w:w="7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Вид экономической деятельности                        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5. </w:t>
            </w:r>
          </w:p>
        </w:tc>
        <w:tc>
          <w:tcPr>
            <w:tcW w:w="7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Организационно-правовая форма                         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6. </w:t>
            </w:r>
          </w:p>
        </w:tc>
        <w:tc>
          <w:tcPr>
            <w:tcW w:w="7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Ф.И.О. руководителя                                   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7. </w:t>
            </w:r>
          </w:p>
        </w:tc>
        <w:tc>
          <w:tcPr>
            <w:tcW w:w="7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Ф.И.О. руководителя (специалиста) службы охраны труда 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8. </w:t>
            </w:r>
          </w:p>
        </w:tc>
        <w:tc>
          <w:tcPr>
            <w:tcW w:w="7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Ф.И.О. председателя профсоюзного комитета             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9. </w:t>
            </w:r>
          </w:p>
        </w:tc>
        <w:tc>
          <w:tcPr>
            <w:tcW w:w="7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Среднесписочная численность работников, из них:       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</w:pPr>
          </w:p>
        </w:tc>
        <w:tc>
          <w:tcPr>
            <w:tcW w:w="7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женщин                                                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</w:pPr>
          </w:p>
        </w:tc>
        <w:tc>
          <w:tcPr>
            <w:tcW w:w="7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лиц, не достигших возраста 18 лет                     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</w:pPr>
      <w:bookmarkStart w:id="50" w:name="Par891"/>
      <w:bookmarkEnd w:id="50"/>
      <w:r w:rsidRPr="008B380F">
        <w:t>Раздел 2. ОСНОВНЫЕ ПОКАЗАТЕЛИ РАБОТЫ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8B380F">
        <w:t>ПО ОХРАНЕ ТРУДА В ОРГАНИЗАЦИИ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┌──────┬───────────────────────────────────────┬──────────┬─────────┬─────┐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N   │              Показатели               │Предыдущий│Отчетный │Балл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п/п  │                                       │   год    │   год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1   │                   2                   │    3     │    4    │  5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├──────┼───────────────────────────────────────┼──────────┴─────────┼─────┤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│1.    │Наличие Положения (приказа) о системе  │     (да, нет)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 xml:space="preserve">│      │управления охраной труда </w:t>
      </w:r>
      <w:hyperlink w:anchor="Par1015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&lt;1&gt;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          │           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├──────┼───────────────────────────────────────┼────────────────────┼─────┤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│2.    │Наличие службы охраны труда или        │     (да, нет)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 xml:space="preserve">│      │специалиста по охране труда </w:t>
      </w:r>
      <w:hyperlink w:anchor="Par1016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&lt;2&gt;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(в     │           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│соответствии с нормативом)             │           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├──────┼───────────────────────────────────────┼────────────────────┼─────┤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│3.    │Наличие коллективного договора с       │     (да, нет)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│разделом "Условия и охрана труда" или  │           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 xml:space="preserve">│      │соглашения об охране труда </w:t>
      </w:r>
      <w:hyperlink w:anchor="Par1017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&lt;3&gt;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; </w:t>
      </w:r>
      <w:hyperlink w:anchor="Par1018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&lt;4&gt;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   │           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├──────┼───────────────────────────────────────┼────────────────────┼─────┤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│4.    │Наличие комитета (комиссии) по охране  │     (да, нет)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 xml:space="preserve">│      │труда </w:t>
      </w:r>
      <w:hyperlink w:anchor="Par1019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&lt;5&gt;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                             │           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├──────┼───────────────────────────────────────┼──────────┬─────────┼─────┤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│5.    │Количество членов комитета (комиссии)  │   чел.   │  чел.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│по охране труда, прошедших обучение и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│проверку знаний по охране труда в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│обучающих организациях, всего человек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</w:t>
      </w:r>
      <w:hyperlink w:anchor="Par1020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&lt;6&gt;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                         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├───────────────────────────────────────┼──────────┼─────────┼─────┤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│Удельный вес членов комитета (комиссии)│          │    %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│по охране труда, обученных по охране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│труда, от общего количества подлежащих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│обучению (за отчетный год)   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│6.    │Количество руководителей и             │   чел.   │  чел.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│специалистов, прошедших обучение и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│проверку знаний требований охраны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 xml:space="preserve">│      │труда </w:t>
      </w:r>
      <w:hyperlink w:anchor="Par1020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&lt;6&gt;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                   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├───────────────────────────────────────┼──────────┼─────────┼─────┤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│Удельный вес руководителей и           │          │    %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│специалистов, обученных по охране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│труда, от общего количества подлежащих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│обучению (за отчетный год)   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│7.    │Количество работников, прошедших       │   чел.   │  чел.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│периодический медицинский осмотр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│Удельный вес работников, прошедших     │          │    %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│медицинские осмотры, от общего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│количества подлежащих прохождению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│периодического медицинского осмотра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│(за отчетный год)            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├──────┼───────────────────────────────────────┼──────────┴─────────┼─────┤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│8.    │Наличие распорядительной (приказы,     │     в наличии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│инструкции), учетной (журналы, перечни)│      частично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 xml:space="preserve">│      │документации по охране труда </w:t>
      </w:r>
      <w:hyperlink w:anchor="Par1021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&lt;7&gt;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; </w:t>
      </w:r>
      <w:hyperlink w:anchor="Par1022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&lt;8&gt;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 │        нет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├──────┼───────────────────────────────────────┼────────────────────┼─────┤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 xml:space="preserve">│9.    │Наличие кабинета по охране труда </w:t>
      </w:r>
      <w:hyperlink w:anchor="Par1023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&lt;9&gt;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  │     (да, нет)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├──────┼───────────────────────────────────────┼──────────┬─────────┼─────┤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│10.   │Общее количество несчастных случаев на │ (кол-во) │(кол-во)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│производстве                 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├───────────────────────────────────────┼──────────┼─────────┼─────┤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│Коэффициент частоты травматизма (Кч)   │   ед.    │   ед.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│11.   │Общее количество профессиональных      │ (кол-во) │(кол-во)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│заболеваний на производстве  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├───────────────────────────────────────┼──────────┼─────────┼─────┤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│Коэффициент профессиональной           │   ед.    │   ед.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│заболеваемости (Кз)          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│12.   │Материальные затраты на мероприятия по │   руб.   │  руб.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 xml:space="preserve">│      │охране труда, всего (тыс. руб.) </w:t>
      </w:r>
      <w:hyperlink w:anchor="Par1024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&lt;10&gt;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│запланировано                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├───────────────────────────────────────┼──────────┼─────────┼─────┤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│фактически использовано                │   руб.   │  руб.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├───────────────────────────────────────┼──────────┼─────────┼─────┤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│в т.ч. на одного работника             │   руб.   │  руб.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│13.   │Количество рабочих мест, на которых    │ (кол-во) │(кол-во)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│проведена аттестация по условиям труда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│(с учетом пятилетней периодичности)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</w:t>
      </w:r>
      <w:hyperlink w:anchor="Par1025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&lt;11&gt;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                        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├───────────────────────────────────────┼──────────┼─────────┼─────┤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│Удельный вес рабочих мест, на которых  │          │    %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│проведена аттестация по условиям труда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│(с учетом пятилетней периодичности, за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│отчетный год)                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│14.   │Количество рабочих мест с вредными и   │ (кол-во) │(кол-во)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│(или) опасными условиями труда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│15.   │Численность работников, получающих     │   чел.   │  чел.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│компенсации за работу с тяжелыми,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│вредными или опасными условиями труда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</w:t>
      </w:r>
      <w:hyperlink w:anchor="Par1026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&lt;12&gt;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                        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│16.   │Участие в смотрах-конкурсах            │(да, нет) │(да, нет)│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│муниципального образования на лучшую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 xml:space="preserve">│      │постановку работы по охране труда </w:t>
      </w:r>
      <w:hyperlink w:anchor="Par1027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&lt;13&gt;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│17.   │Использование частичного финансирования│(да, нет) │(да, нет)│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│предупредительных мер по сокращению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│производственного травматизма и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│профессиональной заболеваемости за счет│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│средств Фонда социального страхования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 xml:space="preserve">│      │РФ </w:t>
      </w:r>
      <w:hyperlink w:anchor="Par1028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&lt;14&gt;</w:t>
        </w:r>
      </w:hyperlink>
      <w:r w:rsidRPr="008B380F">
        <w:rPr>
          <w:rFonts w:ascii="Courier New" w:hAnsi="Courier New" w:cs="Courier New"/>
          <w:sz w:val="20"/>
          <w:szCs w:val="20"/>
        </w:rPr>
        <w:t xml:space="preserve">                      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├──────┼───────────────────────────────────────┼──────────┼─────────┼─────┤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│18.   │За получение скидки (надбавки) к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│страховым тарифам на обязательное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│социальное страхование от несчастных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│случаев на производстве и         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 xml:space="preserve">│      │профессиональных заболеваний </w:t>
      </w:r>
      <w:hyperlink w:anchor="Par1029" w:history="1">
        <w:r w:rsidRPr="008B380F">
          <w:rPr>
            <w:rFonts w:ascii="Courier New" w:hAnsi="Courier New" w:cs="Courier New"/>
            <w:color w:val="0000FF"/>
            <w:sz w:val="20"/>
            <w:szCs w:val="20"/>
          </w:rPr>
          <w:t>&lt;15&gt;</w:t>
        </w:r>
      </w:hyperlink>
      <w:r w:rsidRPr="008B380F">
        <w:rPr>
          <w:rFonts w:ascii="Courier New" w:hAnsi="Courier New" w:cs="Courier New"/>
          <w:sz w:val="20"/>
          <w:szCs w:val="20"/>
        </w:rPr>
        <w:t>:     │          │         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│получение скидки;                      │(да, нет) │(да, нет)│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│      │получение надбавки                     │(да, нет) │(да, нет)│     │</w:t>
      </w:r>
    </w:p>
    <w:p w:rsidR="00E447BD" w:rsidRPr="008B380F" w:rsidRDefault="00E447BD">
      <w:pPr>
        <w:pStyle w:val="ConsPlusCell"/>
        <w:rPr>
          <w:rFonts w:ascii="Courier New" w:hAnsi="Courier New" w:cs="Courier New"/>
          <w:sz w:val="20"/>
          <w:szCs w:val="20"/>
        </w:rPr>
      </w:pPr>
      <w:r w:rsidRPr="008B380F">
        <w:rPr>
          <w:rFonts w:ascii="Courier New" w:hAnsi="Courier New" w:cs="Courier New"/>
          <w:sz w:val="20"/>
          <w:szCs w:val="20"/>
        </w:rPr>
        <w:t>└──────┴───────────────────────────────────────┴──────────┴─────────┴─────┘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pStyle w:val="ConsPlusNonformat"/>
      </w:pPr>
      <w:r w:rsidRPr="008B380F">
        <w:t>Руководитель организации __________________________________________________</w:t>
      </w:r>
    </w:p>
    <w:p w:rsidR="00E447BD" w:rsidRPr="008B380F" w:rsidRDefault="00E447BD">
      <w:pPr>
        <w:pStyle w:val="ConsPlusNonformat"/>
      </w:pPr>
      <w:r w:rsidRPr="008B380F">
        <w:t xml:space="preserve">                                       (Ф.И.О., подпись, дата)</w:t>
      </w:r>
    </w:p>
    <w:p w:rsidR="00E447BD" w:rsidRPr="008B380F" w:rsidRDefault="00E447BD">
      <w:pPr>
        <w:pStyle w:val="ConsPlusNonformat"/>
      </w:pPr>
      <w:r w:rsidRPr="008B380F">
        <w:t>Председатель профсоюзного комитета</w:t>
      </w:r>
    </w:p>
    <w:p w:rsidR="00E447BD" w:rsidRPr="008B380F" w:rsidRDefault="00E447BD">
      <w:pPr>
        <w:pStyle w:val="ConsPlusNonformat"/>
      </w:pPr>
      <w:r w:rsidRPr="008B380F">
        <w:t>(или иного представительного</w:t>
      </w:r>
    </w:p>
    <w:p w:rsidR="00E447BD" w:rsidRPr="008B380F" w:rsidRDefault="00E447BD">
      <w:pPr>
        <w:pStyle w:val="ConsPlusNonformat"/>
      </w:pPr>
      <w:r w:rsidRPr="008B380F">
        <w:t>органа работников)       __________________________________________________</w:t>
      </w:r>
    </w:p>
    <w:p w:rsidR="00E447BD" w:rsidRPr="008B380F" w:rsidRDefault="00E447BD">
      <w:pPr>
        <w:pStyle w:val="ConsPlusNonformat"/>
      </w:pPr>
      <w:r w:rsidRPr="008B380F">
        <w:t xml:space="preserve">                                       (Ф.И.О., подпись, дата)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--------------------------------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Работодателем вместе с информационной картой предоставляются следующие документы: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51" w:name="Par1015"/>
      <w:bookmarkEnd w:id="51"/>
      <w:r w:rsidRPr="008B380F">
        <w:t>&lt;1&gt; - копия Положения (приказа) о системе управления охраной труда;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52" w:name="Par1016"/>
      <w:bookmarkEnd w:id="52"/>
      <w:r w:rsidRPr="008B380F">
        <w:t>&lt;2&gt; - копия приказа или договора о приеме на работу специалиста по охране труда;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53" w:name="Par1017"/>
      <w:bookmarkEnd w:id="53"/>
      <w:r w:rsidRPr="008B380F">
        <w:t>&lt;3&gt; - копия справки об уведомительной регистрации коллективного договора или титульный лист соглашения об охране труда;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54" w:name="Par1018"/>
      <w:bookmarkEnd w:id="54"/>
      <w:r w:rsidRPr="008B380F">
        <w:t>&lt;4&gt; - копия раздела "Условия и охрана труда" в коллективном договоре;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55" w:name="Par1019"/>
      <w:bookmarkEnd w:id="55"/>
      <w:r w:rsidRPr="008B380F">
        <w:t>&lt;5&gt; - копия приказа о создании комитета (комиссии) по охране труда;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56" w:name="Par1020"/>
      <w:bookmarkEnd w:id="56"/>
      <w:r w:rsidRPr="008B380F">
        <w:t>&lt;6&gt; - копии удостоверений о прохождении обучения по охране труда (или копии протоколов);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57" w:name="Par1021"/>
      <w:bookmarkEnd w:id="57"/>
      <w:r w:rsidRPr="008B380F">
        <w:t>&lt;7&gt; - перечень имеющихся в наличии нормативных правовых актов, содержащих государственные нормативные требования охраны труда;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58" w:name="Par1022"/>
      <w:bookmarkEnd w:id="58"/>
      <w:r w:rsidRPr="008B380F">
        <w:t>&lt;8&gt; - перечень имеющейся в наличии распорядительной (приказы, инструкции), учетной (журналы, перечни) документации по охране труда;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59" w:name="Par1023"/>
      <w:bookmarkEnd w:id="59"/>
      <w:r w:rsidRPr="008B380F">
        <w:t>&lt;9&gt; - фотографии размером 9 x 14 см кабинета по охране труда (общий вид кабинета, 2 - 3 снимка стендов по охране труда, места руководителя занятия, применяемой видеотехники во время занятий, уголков по охране труда);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60" w:name="Par1024"/>
      <w:bookmarkEnd w:id="60"/>
      <w:r w:rsidRPr="008B380F">
        <w:t>&lt;10&gt; - копия соглашения или плана мероприятий по охране труда с указанием запланированных финансовых средств на мероприятия по охране труда;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61" w:name="Par1025"/>
      <w:bookmarkEnd w:id="61"/>
      <w:r w:rsidRPr="008B380F">
        <w:t>&lt;11&gt; - копии сводных ведомостей по результатам аттестации рабочих мест по условиям труда за пятилетний период;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62" w:name="Par1026"/>
      <w:bookmarkEnd w:id="62"/>
      <w:r w:rsidRPr="008B380F">
        <w:t>&lt;12&gt; - копии сводных таблиц классов условий труда, установленных по результатам аттестации рабочих мест по условиям труда, и компенсаций, которые необходимо в этой связи устанавливать работникам, или копии локальных нормативных правовых актов, устанавливающих компенсации за работу с тяжелыми, вредными или опасными условиями труда;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63" w:name="Par1027"/>
      <w:bookmarkEnd w:id="63"/>
      <w:r w:rsidRPr="008B380F">
        <w:t>&lt;13&gt; - копии заявки и информационной карты на участие в смотре-конкурсе;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64" w:name="Par1028"/>
      <w:bookmarkEnd w:id="64"/>
      <w:r w:rsidRPr="008B380F">
        <w:t>&lt;14&gt; - копия документа, дающего право на использование частичного финансирования предупредительных мер по сокращению производственного травматизма и профессиональной заболеваемости за счет средств Фонда социального страхования РФ;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65" w:name="Par1029"/>
      <w:bookmarkEnd w:id="65"/>
      <w:r w:rsidRPr="008B380F">
        <w:t>&lt;15&gt; - копия документа, дающего право на получение скидки (надбавки) к страховым тарифам на обязательное социальное страхование от несчастных случаев на производстве и профессиональных заболеваний.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Форма разработана департаментом труда и социального развития Приморского края.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</w:pPr>
      <w:bookmarkStart w:id="66" w:name="Par1036"/>
      <w:bookmarkEnd w:id="66"/>
      <w:r w:rsidRPr="008B380F">
        <w:t>Приложение N 7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к Положению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о порядке организации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и проведения ежегодного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краевого смотра-конкурса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на лучшую постановку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работы по охране труда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в 2013 - 2014 годах,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утвержденному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постановлением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Администрации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Приморского края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от 27.09.2012 N 268-па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Форма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8B380F">
        <w:t xml:space="preserve">(введена </w:t>
      </w:r>
      <w:hyperlink r:id="rId40" w:history="1">
        <w:r w:rsidRPr="008B380F">
          <w:rPr>
            <w:color w:val="0000FF"/>
          </w:rPr>
          <w:t>Постановлением</w:t>
        </w:r>
      </w:hyperlink>
      <w:r w:rsidRPr="008B380F">
        <w:t xml:space="preserve"> Администрации Приморского края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8B380F">
        <w:t>от 29.10.2013 N 385-па)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pStyle w:val="ConsPlusNonformat"/>
      </w:pPr>
      <w:bookmarkStart w:id="67" w:name="Par1055"/>
      <w:bookmarkEnd w:id="67"/>
      <w:r w:rsidRPr="008B380F">
        <w:t xml:space="preserve">                                  ЗАЯВКА</w:t>
      </w:r>
    </w:p>
    <w:p w:rsidR="00E447BD" w:rsidRPr="008B380F" w:rsidRDefault="00E447BD">
      <w:pPr>
        <w:pStyle w:val="ConsPlusNonformat"/>
      </w:pPr>
      <w:r w:rsidRPr="008B380F">
        <w:t xml:space="preserve">              НА УЧАСТИЕ В ЕЖЕГОДНОМ КРАЕВОМ СМОТРЕ-КОНКУРСЕ</w:t>
      </w:r>
    </w:p>
    <w:p w:rsidR="00E447BD" w:rsidRPr="008B380F" w:rsidRDefault="00E447BD">
      <w:pPr>
        <w:pStyle w:val="ConsPlusNonformat"/>
      </w:pPr>
      <w:r w:rsidRPr="008B380F">
        <w:t xml:space="preserve">      НА ЛУЧШУЮ ПОСТАНОВКУ РАБОТЫ ПО ОХРАНЕ ТРУДА В 2013 - 2014 ГОДАХ</w:t>
      </w:r>
    </w:p>
    <w:p w:rsidR="00E447BD" w:rsidRPr="008B380F" w:rsidRDefault="00E447BD">
      <w:pPr>
        <w:pStyle w:val="ConsPlusNonformat"/>
      </w:pPr>
    </w:p>
    <w:p w:rsidR="00E447BD" w:rsidRPr="008B380F" w:rsidRDefault="00E447BD">
      <w:pPr>
        <w:pStyle w:val="ConsPlusNonformat"/>
      </w:pPr>
      <w:r w:rsidRPr="008B380F">
        <w:t>Прошу зарегистрировать ___________________________________________________,</w:t>
      </w:r>
    </w:p>
    <w:p w:rsidR="00E447BD" w:rsidRPr="008B380F" w:rsidRDefault="00E447BD">
      <w:pPr>
        <w:pStyle w:val="ConsPlusNonformat"/>
      </w:pPr>
      <w:r w:rsidRPr="008B380F">
        <w:t xml:space="preserve">                               (указывается полное наименование</w:t>
      </w:r>
    </w:p>
    <w:p w:rsidR="00E447BD" w:rsidRPr="008B380F" w:rsidRDefault="00E447BD">
      <w:pPr>
        <w:pStyle w:val="ConsPlusNonformat"/>
      </w:pPr>
      <w:r w:rsidRPr="008B380F">
        <w:t xml:space="preserve">                                   муниципального образования)</w:t>
      </w:r>
    </w:p>
    <w:p w:rsidR="00E447BD" w:rsidRPr="008B380F" w:rsidRDefault="00E447BD">
      <w:pPr>
        <w:pStyle w:val="ConsPlusNonformat"/>
      </w:pPr>
      <w:r w:rsidRPr="008B380F">
        <w:t>расположенный _____________________________________________________________</w:t>
      </w:r>
    </w:p>
    <w:p w:rsidR="00E447BD" w:rsidRPr="008B380F" w:rsidRDefault="00E447BD">
      <w:pPr>
        <w:pStyle w:val="ConsPlusNonformat"/>
      </w:pPr>
      <w:r w:rsidRPr="008B380F">
        <w:t xml:space="preserve">                      (юридический адрес муниципального образования,</w:t>
      </w:r>
    </w:p>
    <w:p w:rsidR="00E447BD" w:rsidRPr="008B380F" w:rsidRDefault="00E447BD">
      <w:pPr>
        <w:pStyle w:val="ConsPlusNonformat"/>
      </w:pPr>
      <w:r w:rsidRPr="008B380F">
        <w:t>__________________________________________________________________________,</w:t>
      </w:r>
    </w:p>
    <w:p w:rsidR="00E447BD" w:rsidRPr="008B380F" w:rsidRDefault="00E447BD">
      <w:pPr>
        <w:pStyle w:val="ConsPlusNonformat"/>
      </w:pPr>
      <w:r w:rsidRPr="008B380F">
        <w:t xml:space="preserve">                                тел./факс)</w:t>
      </w:r>
    </w:p>
    <w:p w:rsidR="00E447BD" w:rsidRPr="008B380F" w:rsidRDefault="00E447BD">
      <w:pPr>
        <w:pStyle w:val="ConsPlusNonformat"/>
      </w:pPr>
      <w:r w:rsidRPr="008B380F">
        <w:t>как  участника  ежегодного  краевого  смотра-конкурса  на лучшую постановку</w:t>
      </w:r>
    </w:p>
    <w:p w:rsidR="00E447BD" w:rsidRPr="008B380F" w:rsidRDefault="00E447BD">
      <w:pPr>
        <w:pStyle w:val="ConsPlusNonformat"/>
      </w:pPr>
      <w:r w:rsidRPr="008B380F">
        <w:t>работы по охране труда в 2013 - 2014 годах в номинации</w:t>
      </w:r>
    </w:p>
    <w:p w:rsidR="00E447BD" w:rsidRPr="008B380F" w:rsidRDefault="00E447BD">
      <w:pPr>
        <w:pStyle w:val="ConsPlusNonformat"/>
      </w:pPr>
      <w:r w:rsidRPr="008B380F">
        <w:t>___________________________________________________________________________</w:t>
      </w:r>
    </w:p>
    <w:p w:rsidR="00E447BD" w:rsidRPr="008B380F" w:rsidRDefault="00E447BD">
      <w:pPr>
        <w:pStyle w:val="ConsPlusNonformat"/>
      </w:pPr>
      <w:r w:rsidRPr="008B380F">
        <w:t>Полноту   и   достоверность   сведений,  указанных  в  настоящей  заявке  и</w:t>
      </w:r>
    </w:p>
    <w:p w:rsidR="00E447BD" w:rsidRPr="008B380F" w:rsidRDefault="00E447BD">
      <w:pPr>
        <w:pStyle w:val="ConsPlusNonformat"/>
      </w:pPr>
      <w:r w:rsidRPr="008B380F">
        <w:t>прилагаемых к ней конкурсных документах, гарантируем.</w:t>
      </w:r>
    </w:p>
    <w:p w:rsidR="00E447BD" w:rsidRPr="008B380F" w:rsidRDefault="00E447BD">
      <w:pPr>
        <w:pStyle w:val="ConsPlusNonformat"/>
      </w:pPr>
      <w:r w:rsidRPr="008B380F">
        <w:t>Уведомлены    о   том,   что   участники   смотра-конкурса,   представившие</w:t>
      </w:r>
    </w:p>
    <w:p w:rsidR="00E447BD" w:rsidRPr="008B380F" w:rsidRDefault="00E447BD">
      <w:pPr>
        <w:pStyle w:val="ConsPlusNonformat"/>
      </w:pPr>
      <w:r w:rsidRPr="008B380F">
        <w:t>недостоверные данные, не могут быть допущены к участию в смотре-конкурсе.</w:t>
      </w:r>
    </w:p>
    <w:p w:rsidR="00E447BD" w:rsidRPr="008B380F" w:rsidRDefault="00E447BD">
      <w:pPr>
        <w:pStyle w:val="ConsPlusNonformat"/>
      </w:pPr>
      <w:r w:rsidRPr="008B380F">
        <w:t>К конкурсной заявке прилагаются:</w:t>
      </w:r>
    </w:p>
    <w:p w:rsidR="00E447BD" w:rsidRPr="008B380F" w:rsidRDefault="00E447BD">
      <w:pPr>
        <w:pStyle w:val="ConsPlusNonformat"/>
      </w:pPr>
      <w:r w:rsidRPr="008B380F">
        <w:t>информационная карта в 1 экз.;</w:t>
      </w:r>
    </w:p>
    <w:p w:rsidR="00E447BD" w:rsidRPr="008B380F" w:rsidRDefault="00E447BD">
      <w:pPr>
        <w:pStyle w:val="ConsPlusNonformat"/>
      </w:pPr>
      <w:r w:rsidRPr="008B380F">
        <w:t>приложения к информационной карте в 1 экз.</w:t>
      </w:r>
    </w:p>
    <w:p w:rsidR="00E447BD" w:rsidRPr="008B380F" w:rsidRDefault="00E447BD">
      <w:pPr>
        <w:pStyle w:val="ConsPlusNonformat"/>
      </w:pPr>
    </w:p>
    <w:p w:rsidR="00E447BD" w:rsidRPr="008B380F" w:rsidRDefault="00E447BD">
      <w:pPr>
        <w:pStyle w:val="ConsPlusNonformat"/>
      </w:pPr>
      <w:r w:rsidRPr="008B380F">
        <w:t>Глава муниципального образования</w:t>
      </w:r>
    </w:p>
    <w:p w:rsidR="00E447BD" w:rsidRPr="008B380F" w:rsidRDefault="00E447BD">
      <w:pPr>
        <w:pStyle w:val="ConsPlusNonformat"/>
      </w:pPr>
      <w:r w:rsidRPr="008B380F">
        <w:t>___________________________________________________________________________</w:t>
      </w:r>
    </w:p>
    <w:p w:rsidR="00E447BD" w:rsidRPr="008B380F" w:rsidRDefault="00E447BD">
      <w:pPr>
        <w:pStyle w:val="ConsPlusNonformat"/>
      </w:pPr>
      <w:r w:rsidRPr="008B380F">
        <w:t xml:space="preserve">                          (Ф.И.О., подпись, дата)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Форма разработана департаментом труда и социального развития Приморского края.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</w:pPr>
      <w:bookmarkStart w:id="68" w:name="Par1087"/>
      <w:bookmarkEnd w:id="68"/>
      <w:r w:rsidRPr="008B380F">
        <w:t>Приложение N 8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к Положению о порядке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организации и проведения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ежегодного краевого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смотра-конкурса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на лучшую постановку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работы по охране труда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в 2013 - 2014 годах,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утвержденному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постановлением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Администрации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Приморского края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от 27.09.2012 N 268-па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Форма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69" w:name="Par1103"/>
      <w:bookmarkEnd w:id="69"/>
      <w:r w:rsidRPr="008B380F">
        <w:rPr>
          <w:b/>
          <w:bCs/>
        </w:rPr>
        <w:t>ИНФОРМАЦИОННАЯ КАРТА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8B380F">
        <w:rPr>
          <w:b/>
          <w:bCs/>
        </w:rPr>
        <w:t>УЧАСТНИКА ЕЖЕГОДНОГО КРАЕВОГО СМОТРА-КОНКУРСА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8B380F">
        <w:rPr>
          <w:b/>
          <w:bCs/>
        </w:rPr>
        <w:t>НА ЛУЧШУЮ ПОСТАНОВКУ РАБОТЫ ПО ОХРАНЕ ТРУДА В 2013 - 2014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8B380F">
        <w:rPr>
          <w:b/>
          <w:bCs/>
        </w:rPr>
        <w:t>ГОДАХ В МУНИЦИПАЛЬНЫХ ОБРАЗОВАНИЯХ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8B380F">
        <w:t xml:space="preserve">(введена </w:t>
      </w:r>
      <w:hyperlink r:id="rId41" w:history="1">
        <w:r w:rsidRPr="008B380F">
          <w:rPr>
            <w:color w:val="0000FF"/>
          </w:rPr>
          <w:t>Постановлением</w:t>
        </w:r>
      </w:hyperlink>
      <w:r w:rsidRPr="008B380F">
        <w:t xml:space="preserve"> Администрации Приморского края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8B380F">
        <w:t>от 29.10.2013 N 385-па)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</w:pPr>
      <w:bookmarkStart w:id="70" w:name="Par1111"/>
      <w:bookmarkEnd w:id="70"/>
      <w:r w:rsidRPr="008B380F">
        <w:t>Раздел 1. ОБЩИЕ СВЕДЕНИЯ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tbl>
      <w:tblPr>
        <w:tblW w:w="0" w:type="auto"/>
        <w:tblCellSpacing w:w="5" w:type="nil"/>
        <w:tblInd w:w="-7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7440"/>
        <w:gridCol w:w="1200"/>
      </w:tblGrid>
      <w:tr w:rsidR="00E447BD" w:rsidRPr="008B380F">
        <w:trPr>
          <w:tblCellSpacing w:w="5" w:type="nil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1. </w:t>
            </w:r>
          </w:p>
        </w:tc>
        <w:tc>
          <w:tcPr>
            <w:tcW w:w="7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Наименование муниципального образования                     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2. </w:t>
            </w:r>
          </w:p>
        </w:tc>
        <w:tc>
          <w:tcPr>
            <w:tcW w:w="7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Юридический адрес                                     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3. </w:t>
            </w:r>
          </w:p>
        </w:tc>
        <w:tc>
          <w:tcPr>
            <w:tcW w:w="7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Телефон/факс                                          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4. </w:t>
            </w:r>
          </w:p>
        </w:tc>
        <w:tc>
          <w:tcPr>
            <w:tcW w:w="7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Ф.И.О. главы муниципального образования               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rHeight w:val="4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5. </w:t>
            </w:r>
          </w:p>
        </w:tc>
        <w:tc>
          <w:tcPr>
            <w:tcW w:w="7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Ф.И.О. специалиста муниципального образования по    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государственному управлению охраной труда             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6. </w:t>
            </w:r>
          </w:p>
        </w:tc>
        <w:tc>
          <w:tcPr>
            <w:tcW w:w="7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>Ф.И.О. должность председателя МВК муниципального образования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rHeight w:val="4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7. </w:t>
            </w:r>
          </w:p>
        </w:tc>
        <w:tc>
          <w:tcPr>
            <w:tcW w:w="7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Численность работающих в организациях муниципального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образования                                           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8. </w:t>
            </w:r>
          </w:p>
        </w:tc>
        <w:tc>
          <w:tcPr>
            <w:tcW w:w="7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Количество организаций в муниципальном образовании, всего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rHeight w:val="400"/>
          <w:tblCellSpacing w:w="5" w:type="nil"/>
        </w:trPr>
        <w:tc>
          <w:tcPr>
            <w:tcW w:w="6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</w:pPr>
          </w:p>
        </w:tc>
        <w:tc>
          <w:tcPr>
            <w:tcW w:w="7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численность работающих более 50 человек               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rHeight w:val="400"/>
          <w:tblCellSpacing w:w="5" w:type="nil"/>
        </w:trPr>
        <w:tc>
          <w:tcPr>
            <w:tcW w:w="6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</w:pPr>
          </w:p>
        </w:tc>
        <w:tc>
          <w:tcPr>
            <w:tcW w:w="7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службу охраны труда                                   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rHeight w:val="400"/>
          <w:tblCellSpacing w:w="5" w:type="nil"/>
        </w:trPr>
        <w:tc>
          <w:tcPr>
            <w:tcW w:w="6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</w:pPr>
          </w:p>
        </w:tc>
        <w:tc>
          <w:tcPr>
            <w:tcW w:w="7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специалиста по охране труда, освобожденного от других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обязанностей                                          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rHeight w:val="4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9. </w:t>
            </w:r>
          </w:p>
        </w:tc>
        <w:tc>
          <w:tcPr>
            <w:tcW w:w="7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Количество рабочих мест в организациях муниципального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образования                                           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</w:pPr>
      <w:bookmarkStart w:id="71" w:name="Par1143"/>
      <w:bookmarkEnd w:id="71"/>
      <w:r w:rsidRPr="008B380F">
        <w:t>Раздел 2. ОСНОВНЫЕ ПОКАЗАТЕЛИ МУНИЦИПАЛЬНОГО ОБРАЗОВАНИЯ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8B380F">
        <w:t>ПО ОСУЩЕСТВЛЕНИЮ ПЕРЕДАННЫХ ОТДЕЛЬНЫХ ГОСУДАРСТВЕННЫХ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8B380F">
        <w:t>ПОЛНОМОЧИЙ ПО ГОСУДАРСТВЕННОМУ УПРАВЛЕНИЮ ОХРАНОЙ ТРУДА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tbl>
      <w:tblPr>
        <w:tblW w:w="0" w:type="auto"/>
        <w:tblCellSpacing w:w="5" w:type="nil"/>
        <w:tblInd w:w="-7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20"/>
        <w:gridCol w:w="5040"/>
        <w:gridCol w:w="1560"/>
        <w:gridCol w:w="1320"/>
        <w:gridCol w:w="720"/>
      </w:tblGrid>
      <w:tr w:rsidR="00E447BD" w:rsidRPr="008B380F">
        <w:trPr>
          <w:trHeight w:val="400"/>
          <w:tblCellSpacing w:w="5" w:type="nil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N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п/п </w:t>
            </w:r>
          </w:p>
        </w:tc>
        <w:tc>
          <w:tcPr>
            <w:tcW w:w="5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           Показатели               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Предыдущий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год    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Отчетный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год   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>Балл</w:t>
            </w:r>
          </w:p>
        </w:tc>
      </w:tr>
      <w:tr w:rsidR="00E447BD" w:rsidRPr="008B380F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1 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               2                 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 3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4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5  </w:t>
            </w:r>
          </w:p>
        </w:tc>
      </w:tr>
      <w:tr w:rsidR="00E447BD" w:rsidRPr="008B380F">
        <w:trPr>
          <w:trHeight w:val="1000"/>
          <w:tblCellSpacing w:w="5" w:type="nil"/>
        </w:trPr>
        <w:tc>
          <w:tcPr>
            <w:tcW w:w="72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1. 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Количество работников, прошедших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обучение и проверку знаний по охране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труда в организациях муниципального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образования (далее - МО), всего человек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чел.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чел.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rHeight w:val="800"/>
          <w:tblCellSpacing w:w="5" w:type="nil"/>
        </w:trPr>
        <w:tc>
          <w:tcPr>
            <w:tcW w:w="7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</w:pP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Удельный вес работников, обученных по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охране труда, от общего количества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работающих в организациях МО (за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отчетный период)                     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%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rHeight w:val="1000"/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2. 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Количество руководителей, главных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специалистов и специалистов, прошедших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обучение и проверку знаний требований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охраны труда в организациях МО, всего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1273" w:history="1">
              <w:r w:rsidRPr="008B380F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чел.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чел.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rHeight w:val="600"/>
          <w:tblCellSpacing w:w="5" w:type="nil"/>
        </w:trPr>
        <w:tc>
          <w:tcPr>
            <w:tcW w:w="72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3. 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Общее количество несчастных случаев в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организациях МО                      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ед.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ед.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rHeight w:val="400"/>
          <w:tblCellSpacing w:w="5" w:type="nil"/>
        </w:trPr>
        <w:tc>
          <w:tcPr>
            <w:tcW w:w="7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</w:pP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Коэффициент частоты случаев со  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смертельным исходом (Кч)             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ед.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ед.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rHeight w:val="600"/>
          <w:tblCellSpacing w:w="5" w:type="nil"/>
        </w:trPr>
        <w:tc>
          <w:tcPr>
            <w:tcW w:w="72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4. 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Общее количество профессиональных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заболеваний в организациях МО        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ед.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ед.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rHeight w:val="400"/>
          <w:tblCellSpacing w:w="5" w:type="nil"/>
        </w:trPr>
        <w:tc>
          <w:tcPr>
            <w:tcW w:w="7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</w:pP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Коэффициент профессиональной    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заболеваемости (Кз)                  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ед.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ед.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rHeight w:val="1400"/>
          <w:tblCellSpacing w:w="5" w:type="nil"/>
        </w:trPr>
        <w:tc>
          <w:tcPr>
            <w:tcW w:w="72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5. 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Участие в установленном действующим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законодательством порядке расследовании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несчастных случаев на производстве в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организациях, осуществляющих    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>хозяйственную деятельность на территории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МО                                      </w:t>
            </w:r>
          </w:p>
        </w:tc>
        <w:tc>
          <w:tcPr>
            <w:tcW w:w="28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  (да, нет) 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blCellSpacing w:w="5" w:type="nil"/>
        </w:trPr>
        <w:tc>
          <w:tcPr>
            <w:tcW w:w="7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</w:pP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всего количество раз </w:t>
            </w:r>
            <w:hyperlink w:anchor="Par1274" w:history="1">
              <w:r w:rsidRPr="008B380F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ед.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ед.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rHeight w:val="800"/>
          <w:tblCellSpacing w:w="5" w:type="nil"/>
        </w:trPr>
        <w:tc>
          <w:tcPr>
            <w:tcW w:w="72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6. 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Количество аттестованных рабочих мест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по условиям труда в организациях МО (с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учетом пятилетней периодичности) </w:t>
            </w:r>
            <w:hyperlink w:anchor="Par1275" w:history="1">
              <w:r w:rsidRPr="008B380F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(кол-во)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(кол-во)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rHeight w:val="1000"/>
          <w:tblCellSpacing w:w="5" w:type="nil"/>
        </w:trPr>
        <w:tc>
          <w:tcPr>
            <w:tcW w:w="7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</w:pP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Удельный вес аттестованных рабочих мест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по условиям труда в организациях МО к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общему количеству рабочих мест в МО (с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учетом пятилетней периодичности, за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отчетный период)                     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%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rHeight w:val="1000"/>
          <w:tblCellSpacing w:w="5" w:type="nil"/>
        </w:trPr>
        <w:tc>
          <w:tcPr>
            <w:tcW w:w="72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7. 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Осуществление на территории МО в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установленном действующим       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законодательством порядке       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>государственной экспертизы условий труда</w:t>
            </w:r>
          </w:p>
        </w:tc>
        <w:tc>
          <w:tcPr>
            <w:tcW w:w="28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  (да, нет) 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blCellSpacing w:w="5" w:type="nil"/>
        </w:trPr>
        <w:tc>
          <w:tcPr>
            <w:tcW w:w="7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</w:pP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проведено, всего                     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ед.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ед.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rHeight w:val="600"/>
          <w:tblCellSpacing w:w="5" w:type="nil"/>
        </w:trPr>
        <w:tc>
          <w:tcPr>
            <w:tcW w:w="72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8. 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Количество работников, прошедших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периодический медицинский осмотр </w:t>
            </w:r>
            <w:hyperlink w:anchor="Par1276" w:history="1">
              <w:r w:rsidRPr="008B380F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&lt;4&gt;</w:t>
              </w:r>
            </w:hyperlink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чел.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чел.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rHeight w:val="1000"/>
          <w:tblCellSpacing w:w="5" w:type="nil"/>
        </w:trPr>
        <w:tc>
          <w:tcPr>
            <w:tcW w:w="7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</w:pP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Удельный вес работников, прошедших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периодические медицинские осмотры, от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>общего количества работающих, подлежащих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прохождению периодического медицинского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осмотра (за отчетный период)         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%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rHeight w:val="800"/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9. 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Наличие и реализация мероприятий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муниципальной программы по улучшению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условий и охраны труда в организациях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МО </w:t>
            </w:r>
            <w:hyperlink w:anchor="Par1277" w:history="1">
              <w:r w:rsidRPr="008B380F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&lt;5&gt;</w:t>
              </w:r>
            </w:hyperlink>
          </w:p>
        </w:tc>
        <w:tc>
          <w:tcPr>
            <w:tcW w:w="28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  (да, нет) 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rHeight w:val="1600"/>
          <w:tblCellSpacing w:w="5" w:type="nil"/>
        </w:trPr>
        <w:tc>
          <w:tcPr>
            <w:tcW w:w="72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10.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Число организаций, использующих 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частичное финансирование        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предупредительных мер по сокращению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производственного травматизма и 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профессиональной заболеваемости за счет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>средств Фонда социального страхования РФ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1278" w:history="1">
              <w:r w:rsidRPr="008B380F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&lt;6&gt;</w:t>
              </w:r>
            </w:hyperlink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ед.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ед.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rHeight w:val="600"/>
          <w:tblCellSpacing w:w="5" w:type="nil"/>
        </w:trPr>
        <w:tc>
          <w:tcPr>
            <w:tcW w:w="7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</w:pP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на сумму:                       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разрешено использовать               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тыс. руб.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>тыс. руб.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blCellSpacing w:w="5" w:type="nil"/>
        </w:trPr>
        <w:tc>
          <w:tcPr>
            <w:tcW w:w="7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</w:pP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использовано организациями           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тыс. руб.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>тыс. руб.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rHeight w:val="800"/>
          <w:tblCellSpacing w:w="5" w:type="nil"/>
        </w:trPr>
        <w:tc>
          <w:tcPr>
            <w:tcW w:w="72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11.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Организация смотров-конкурсов МО среди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организаций на улучшение условий и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охраны труда </w:t>
            </w:r>
            <w:hyperlink w:anchor="Par1279" w:history="1">
              <w:r w:rsidRPr="008B380F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&lt;7&gt;</w:t>
              </w:r>
            </w:hyperlink>
          </w:p>
        </w:tc>
        <w:tc>
          <w:tcPr>
            <w:tcW w:w="28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  (да, нет) 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rHeight w:val="400"/>
          <w:tblCellSpacing w:w="5" w:type="nil"/>
        </w:trPr>
        <w:tc>
          <w:tcPr>
            <w:tcW w:w="7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</w:pP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В них приняли участие:          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всего организаций                    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ед.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ед.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rHeight w:val="600"/>
          <w:tblCellSpacing w:w="5" w:type="nil"/>
        </w:trPr>
        <w:tc>
          <w:tcPr>
            <w:tcW w:w="72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12.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Наличие журнала учета обращений граждан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по вопросам охраны труда </w:t>
            </w:r>
            <w:hyperlink w:anchor="Par1280" w:history="1">
              <w:r w:rsidRPr="008B380F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&lt;8&gt;</w:t>
              </w:r>
            </w:hyperlink>
          </w:p>
        </w:tc>
        <w:tc>
          <w:tcPr>
            <w:tcW w:w="28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  (да, нет) 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blCellSpacing w:w="5" w:type="nil"/>
        </w:trPr>
        <w:tc>
          <w:tcPr>
            <w:tcW w:w="7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</w:pP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Количество учтенных обращений        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ед.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ед.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rHeight w:val="600"/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13.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Наличие оформленного уголка     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>(информационного стенда) по охране труда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1281" w:history="1">
              <w:r w:rsidRPr="008B380F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&lt;9&gt;</w:t>
              </w:r>
            </w:hyperlink>
          </w:p>
        </w:tc>
        <w:tc>
          <w:tcPr>
            <w:tcW w:w="28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  (да, нет) 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rHeight w:val="800"/>
          <w:tblCellSpacing w:w="5" w:type="nil"/>
        </w:trPr>
        <w:tc>
          <w:tcPr>
            <w:tcW w:w="72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14.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Пропаганда вопросов улучшения условий и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охраны труда в организациях на  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территории МО                           </w:t>
            </w:r>
          </w:p>
        </w:tc>
        <w:tc>
          <w:tcPr>
            <w:tcW w:w="28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  (да, нет) 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rHeight w:val="400"/>
          <w:tblCellSpacing w:w="5" w:type="nil"/>
        </w:trPr>
        <w:tc>
          <w:tcPr>
            <w:tcW w:w="7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</w:pP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Количество публикаций в СМИ и на сайте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администрации МО, всего </w:t>
            </w:r>
            <w:hyperlink w:anchor="Par1282" w:history="1">
              <w:r w:rsidRPr="008B380F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&lt;10&gt;</w:t>
              </w:r>
            </w:hyperlink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ед.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ед.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rHeight w:val="1000"/>
          <w:tblCellSpacing w:w="5" w:type="nil"/>
        </w:trPr>
        <w:tc>
          <w:tcPr>
            <w:tcW w:w="72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15 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Проведение мероприятий по обобщению и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внедрению передового опыта работы в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области охраны труда (совещания,        </w:t>
            </w:r>
          </w:p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семинары, выставки и т.д.) </w:t>
            </w:r>
            <w:hyperlink w:anchor="Par1283" w:history="1">
              <w:r w:rsidRPr="008B380F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&lt;11&gt;</w:t>
              </w:r>
            </w:hyperlink>
          </w:p>
        </w:tc>
        <w:tc>
          <w:tcPr>
            <w:tcW w:w="28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  (да, нет) 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447BD" w:rsidRPr="008B380F">
        <w:trPr>
          <w:tblCellSpacing w:w="5" w:type="nil"/>
        </w:trPr>
        <w:tc>
          <w:tcPr>
            <w:tcW w:w="7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</w:pP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всего                                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 ед.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B380F">
              <w:rPr>
                <w:rFonts w:ascii="Courier New" w:hAnsi="Courier New" w:cs="Courier New"/>
                <w:sz w:val="20"/>
                <w:szCs w:val="20"/>
              </w:rPr>
              <w:t xml:space="preserve">   ед.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7BD" w:rsidRPr="008B380F" w:rsidRDefault="00E44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pStyle w:val="ConsPlusNonformat"/>
      </w:pPr>
      <w:r w:rsidRPr="008B380F">
        <w:t>Глава муниципального образования __________________________________________</w:t>
      </w:r>
    </w:p>
    <w:p w:rsidR="00E447BD" w:rsidRPr="008B380F" w:rsidRDefault="00E447BD">
      <w:pPr>
        <w:pStyle w:val="ConsPlusNonformat"/>
      </w:pPr>
      <w:r w:rsidRPr="008B380F">
        <w:t xml:space="preserve">                                            (Ф.И.О., подпись, дата)</w:t>
      </w:r>
    </w:p>
    <w:p w:rsidR="00E447BD" w:rsidRPr="008B380F" w:rsidRDefault="00E447BD">
      <w:pPr>
        <w:pStyle w:val="ConsPlusNonformat"/>
      </w:pPr>
      <w:r w:rsidRPr="008B380F">
        <w:t>Главный специалист по государственному</w:t>
      </w:r>
    </w:p>
    <w:p w:rsidR="00E447BD" w:rsidRPr="008B380F" w:rsidRDefault="00E447BD">
      <w:pPr>
        <w:pStyle w:val="ConsPlusNonformat"/>
      </w:pPr>
      <w:r w:rsidRPr="008B380F">
        <w:t>управлению охраной труда</w:t>
      </w:r>
    </w:p>
    <w:p w:rsidR="00E447BD" w:rsidRPr="008B380F" w:rsidRDefault="00E447BD">
      <w:pPr>
        <w:pStyle w:val="ConsPlusNonformat"/>
      </w:pPr>
      <w:r w:rsidRPr="008B380F">
        <w:t>муниципального образования       __________________________________________</w:t>
      </w:r>
    </w:p>
    <w:p w:rsidR="00E447BD" w:rsidRPr="008B380F" w:rsidRDefault="00E447BD">
      <w:pPr>
        <w:pStyle w:val="ConsPlusNonformat"/>
      </w:pPr>
      <w:r w:rsidRPr="008B380F">
        <w:t xml:space="preserve">                                            (Ф.И.О., подпись, дата)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--------------------------------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Администрацией МО вместе с информационной картой предоставляются следующие документы: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72" w:name="Par1273"/>
      <w:bookmarkEnd w:id="72"/>
      <w:r w:rsidRPr="008B380F">
        <w:t>&lt;1&gt; - копии информаций от обучающих организаций, прошедших уведомительную аккредитацию и внесенных в федеральный реестр организаций, оказывающих услуги в области охраны труда, о количестве обученных руководителей, главных специалистов и специалистов по охране труда;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73" w:name="Par1274"/>
      <w:bookmarkEnd w:id="73"/>
      <w:r w:rsidRPr="008B380F">
        <w:t>&lt;2&gt; - копия приказа о включении специалиста по государственному управлению охраной труда МО в состав комиссии по расследованию несчастного случая на производстве;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74" w:name="Par1275"/>
      <w:bookmarkEnd w:id="74"/>
      <w:r w:rsidRPr="008B380F">
        <w:t>&lt;3&gt; - копии информаций от исследовательских лабораторий, прошедших уведомительную аккредитацию и внесенных в федеральный реестр организаций, оказывающих услуги в области проведения аттестации рабочих мест по условиям труда, о количестве аттестованных рабочих мест по условиям труда в организациях МО;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75" w:name="Par1276"/>
      <w:bookmarkEnd w:id="75"/>
      <w:r w:rsidRPr="008B380F">
        <w:t>&lt;4&gt; - копии информаций о количестве работников, прошедших периодический медицинский осмотр;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76" w:name="Par1277"/>
      <w:bookmarkEnd w:id="76"/>
      <w:r w:rsidRPr="008B380F">
        <w:t>&lt;5&gt; - копия муниципального правового акта о муниципальной программе по улучшению условий и охраны труда в организациях МО;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77" w:name="Par1278"/>
      <w:bookmarkEnd w:id="77"/>
      <w:r w:rsidRPr="008B380F">
        <w:t>&lt;6&gt; - копия информации Фонда социального страхования РФ о числе организаций, использующих частичное финансирование предупредительных мер по сокращению производственного травматизма и профессиональной заболеваемости;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78" w:name="Par1279"/>
      <w:bookmarkEnd w:id="78"/>
      <w:r w:rsidRPr="008B380F">
        <w:t>&lt;7&gt; - копия муниципального правового акта об организации и проведении смотров-конкурсов среди организаций на улучшение условий и охраны труда на территории МО;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79" w:name="Par1280"/>
      <w:bookmarkEnd w:id="79"/>
      <w:r w:rsidRPr="008B380F">
        <w:t>&lt;8&gt; - копия титульного листа, журнала учета обращений граждан по вопросам охраны труда;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80" w:name="Par1281"/>
      <w:bookmarkEnd w:id="80"/>
      <w:r w:rsidRPr="008B380F">
        <w:t>&lt;9&gt; - фотография 9 x 14 см уголка (информационного стенда) по охране труда;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81" w:name="Par1282"/>
      <w:bookmarkEnd w:id="81"/>
      <w:r w:rsidRPr="008B380F">
        <w:t>&lt;10&gt; - копии публикаций в СМИ и на сайте администрации МО по вопросам охраны труда;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bookmarkStart w:id="82" w:name="Par1283"/>
      <w:bookmarkEnd w:id="82"/>
      <w:r w:rsidRPr="008B380F">
        <w:t>&lt;11&gt; - копии материалов проведения совещаний, семинаров, выставок и т.д. по обобщению и распространению передового опыта работы в области охраны труда.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Форма разработана департаментом труда и социального развития Приморского края.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</w:pPr>
      <w:bookmarkStart w:id="83" w:name="Par1291"/>
      <w:bookmarkEnd w:id="83"/>
      <w:r w:rsidRPr="008B380F">
        <w:t>Утвержден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постановлением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Администрации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Приморского края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 w:rsidRPr="008B380F">
        <w:t>от 27.09.2012 N 268-па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84" w:name="Par1297"/>
      <w:bookmarkEnd w:id="84"/>
      <w:r w:rsidRPr="008B380F">
        <w:rPr>
          <w:b/>
          <w:bCs/>
        </w:rPr>
        <w:t>СОСТАВ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8B380F">
        <w:rPr>
          <w:b/>
          <w:bCs/>
        </w:rPr>
        <w:t>КОМИССИИ ПО ПРОВЕДЕНИЮ ЕЖЕГОДНОГО КРАЕВОГО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8B380F">
        <w:rPr>
          <w:b/>
          <w:bCs/>
        </w:rPr>
        <w:t>СМОТРА-КОНКУРСА НА ЛУЧШУЮ ПОСТАНОВКУ РАБОТЫ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8B380F">
        <w:rPr>
          <w:b/>
          <w:bCs/>
        </w:rPr>
        <w:t>ПО ОХРАНЕ ТРУДА СРЕДИ МУНИЦИПАЛЬНЫХ РАЙОНОВ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8B380F">
        <w:rPr>
          <w:b/>
          <w:bCs/>
        </w:rPr>
        <w:t>И ГОРОДСКИХ ОКРУГОВ НА ТЕРРИТОРИИ ПРИМОРСКОГО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8B380F">
        <w:rPr>
          <w:b/>
          <w:bCs/>
        </w:rPr>
        <w:t>КРАЯ, СРЕДИ РАБОТОДАТЕЛЕЙ НА ТЕРРИТОРИИ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8B380F">
        <w:rPr>
          <w:b/>
          <w:bCs/>
        </w:rPr>
        <w:t>ПРИМОРСКОГО КРАЯ (ПО ДОЛЖНОСТЯМ)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8B380F">
        <w:t xml:space="preserve">(в ред. </w:t>
      </w:r>
      <w:hyperlink r:id="rId42" w:history="1">
        <w:r w:rsidRPr="008B380F">
          <w:rPr>
            <w:color w:val="0000FF"/>
          </w:rPr>
          <w:t>Постановления</w:t>
        </w:r>
      </w:hyperlink>
      <w:r w:rsidRPr="008B380F">
        <w:t xml:space="preserve"> Администрации Приморского края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8B380F">
        <w:t>от 27.12.2012 N 441-па)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Заместитель директора департамента труда и социального развития Приморского края, курирующий вопросы охраны труда (в случае его отсутствия - начальник отдела социального партнерства, экспертизы условий и охраны труда департамента труда и социального развития Приморского края), председатель комиссии;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главный специалист-эксперт отдела социального партнерства, экспертизы условий и охраны труда департамента труда и социального развития Приморского края, к должностным обязанностям которого относятся функции секретаря комиссии по проведению ежегодного краевого смотра-конкурса на лучшую постановку работы по охране труда среди муниципальных районов и городских округов на территории Приморского края, среди работодателей на территории Приморского края, секретарь комиссии.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Члены комиссии: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начальник отдела социального партнерства, экспертизы условий и охраны труда департамента труда и социального развития Приморского края;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начальник отдела охраны труда внепроизводственной отрасли и федеральных органов власти Государственной инспекции труда в Приморском крае (по согласованию);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начальник отдела надзора по гигиене труда и радиационной гигиене Управления Федеральной службы по надзору в сфере защиты прав потребителей и благополучия человека по Приморскому краю (по согласованию);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начальник отдела страхования профессиональных рисков государственного учреждения "Приморское региональное отделение Фонда социального страхования Российской Федерации" (по согласованию);</w:t>
      </w:r>
    </w:p>
    <w:p w:rsidR="00E447BD" w:rsidRPr="008B380F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начальник отдела охраны труда департамента безопасности и качества Филиала открытого акционерного общества "Дальневосточное морское пароходство" в г. Владивостоке (по согласованию);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8B380F">
        <w:t>заместитель председателя общественной организации "Федерация профсоюзов Приморского края" (по согласованию).</w:t>
      </w: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Default="00E447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E447BD" w:rsidRDefault="00E447BD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sz w:val="5"/>
          <w:szCs w:val="5"/>
        </w:rPr>
      </w:pPr>
    </w:p>
    <w:p w:rsidR="00E447BD" w:rsidRDefault="00E447BD">
      <w:bookmarkStart w:id="85" w:name="_GoBack"/>
      <w:bookmarkEnd w:id="85"/>
    </w:p>
    <w:sectPr w:rsidR="00E447BD" w:rsidSect="004401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419B"/>
    <w:rsid w:val="000102CB"/>
    <w:rsid w:val="00010A4D"/>
    <w:rsid w:val="00026111"/>
    <w:rsid w:val="00032DEE"/>
    <w:rsid w:val="00042A09"/>
    <w:rsid w:val="00042BA7"/>
    <w:rsid w:val="000435D3"/>
    <w:rsid w:val="00050730"/>
    <w:rsid w:val="00057827"/>
    <w:rsid w:val="00066B7A"/>
    <w:rsid w:val="00070354"/>
    <w:rsid w:val="00071C7C"/>
    <w:rsid w:val="00074437"/>
    <w:rsid w:val="00081673"/>
    <w:rsid w:val="00083B1F"/>
    <w:rsid w:val="000913EE"/>
    <w:rsid w:val="00093DE1"/>
    <w:rsid w:val="000C61EE"/>
    <w:rsid w:val="000D2F03"/>
    <w:rsid w:val="000F5258"/>
    <w:rsid w:val="00100541"/>
    <w:rsid w:val="001026C0"/>
    <w:rsid w:val="00104399"/>
    <w:rsid w:val="00137502"/>
    <w:rsid w:val="00137BF2"/>
    <w:rsid w:val="00141B99"/>
    <w:rsid w:val="0014227E"/>
    <w:rsid w:val="001455D4"/>
    <w:rsid w:val="00152A96"/>
    <w:rsid w:val="0015481D"/>
    <w:rsid w:val="00156ECF"/>
    <w:rsid w:val="0017125A"/>
    <w:rsid w:val="00193815"/>
    <w:rsid w:val="00196C8E"/>
    <w:rsid w:val="001A1EA2"/>
    <w:rsid w:val="001B01A1"/>
    <w:rsid w:val="001B3E47"/>
    <w:rsid w:val="001B5352"/>
    <w:rsid w:val="001C5B47"/>
    <w:rsid w:val="001D0C9D"/>
    <w:rsid w:val="001D1908"/>
    <w:rsid w:val="001E0313"/>
    <w:rsid w:val="001E039A"/>
    <w:rsid w:val="001E4657"/>
    <w:rsid w:val="001F131D"/>
    <w:rsid w:val="001F2D98"/>
    <w:rsid w:val="0020229F"/>
    <w:rsid w:val="00202648"/>
    <w:rsid w:val="002066D2"/>
    <w:rsid w:val="00234288"/>
    <w:rsid w:val="00241119"/>
    <w:rsid w:val="00242FAD"/>
    <w:rsid w:val="00253BAA"/>
    <w:rsid w:val="002A2515"/>
    <w:rsid w:val="002A6C35"/>
    <w:rsid w:val="002B673F"/>
    <w:rsid w:val="002C3102"/>
    <w:rsid w:val="002D3481"/>
    <w:rsid w:val="002D68EF"/>
    <w:rsid w:val="002E63B4"/>
    <w:rsid w:val="0030342C"/>
    <w:rsid w:val="00304646"/>
    <w:rsid w:val="00325893"/>
    <w:rsid w:val="00340BC3"/>
    <w:rsid w:val="00342AC4"/>
    <w:rsid w:val="00344501"/>
    <w:rsid w:val="0035108F"/>
    <w:rsid w:val="003A2AFA"/>
    <w:rsid w:val="003A3724"/>
    <w:rsid w:val="003B1275"/>
    <w:rsid w:val="003C6D8C"/>
    <w:rsid w:val="003C7477"/>
    <w:rsid w:val="003F0A2C"/>
    <w:rsid w:val="003F6327"/>
    <w:rsid w:val="00400950"/>
    <w:rsid w:val="004069D4"/>
    <w:rsid w:val="00416753"/>
    <w:rsid w:val="00416B70"/>
    <w:rsid w:val="00417A2E"/>
    <w:rsid w:val="00436B00"/>
    <w:rsid w:val="00437370"/>
    <w:rsid w:val="00440137"/>
    <w:rsid w:val="0044702F"/>
    <w:rsid w:val="004534AC"/>
    <w:rsid w:val="00463185"/>
    <w:rsid w:val="004642EB"/>
    <w:rsid w:val="004736E0"/>
    <w:rsid w:val="0048631C"/>
    <w:rsid w:val="004A1236"/>
    <w:rsid w:val="004B1447"/>
    <w:rsid w:val="004C1586"/>
    <w:rsid w:val="004C2B82"/>
    <w:rsid w:val="004C4CA8"/>
    <w:rsid w:val="004D1094"/>
    <w:rsid w:val="004D4845"/>
    <w:rsid w:val="004E49E7"/>
    <w:rsid w:val="005034A1"/>
    <w:rsid w:val="00503BD9"/>
    <w:rsid w:val="00511758"/>
    <w:rsid w:val="005155D4"/>
    <w:rsid w:val="005169E9"/>
    <w:rsid w:val="0052384E"/>
    <w:rsid w:val="005324A8"/>
    <w:rsid w:val="00543599"/>
    <w:rsid w:val="005624F9"/>
    <w:rsid w:val="00564097"/>
    <w:rsid w:val="0057208F"/>
    <w:rsid w:val="00585906"/>
    <w:rsid w:val="0059751F"/>
    <w:rsid w:val="005B79A3"/>
    <w:rsid w:val="005C0D02"/>
    <w:rsid w:val="005C6617"/>
    <w:rsid w:val="005F03E9"/>
    <w:rsid w:val="005F4925"/>
    <w:rsid w:val="005F5B50"/>
    <w:rsid w:val="00624EBE"/>
    <w:rsid w:val="0062651F"/>
    <w:rsid w:val="00632DC0"/>
    <w:rsid w:val="006437FE"/>
    <w:rsid w:val="0064619A"/>
    <w:rsid w:val="00651A2F"/>
    <w:rsid w:val="00684E26"/>
    <w:rsid w:val="006934E7"/>
    <w:rsid w:val="006A0C5B"/>
    <w:rsid w:val="006A26CD"/>
    <w:rsid w:val="006C553E"/>
    <w:rsid w:val="006D3E56"/>
    <w:rsid w:val="006D625B"/>
    <w:rsid w:val="006E06FD"/>
    <w:rsid w:val="006F47D1"/>
    <w:rsid w:val="00711288"/>
    <w:rsid w:val="00711303"/>
    <w:rsid w:val="0072536E"/>
    <w:rsid w:val="007549BB"/>
    <w:rsid w:val="00755BAF"/>
    <w:rsid w:val="007649CF"/>
    <w:rsid w:val="007773FC"/>
    <w:rsid w:val="00780312"/>
    <w:rsid w:val="00782E71"/>
    <w:rsid w:val="00783778"/>
    <w:rsid w:val="00791463"/>
    <w:rsid w:val="007A3EC9"/>
    <w:rsid w:val="007A6883"/>
    <w:rsid w:val="007B2C6A"/>
    <w:rsid w:val="007B6189"/>
    <w:rsid w:val="007C10E9"/>
    <w:rsid w:val="007C68A0"/>
    <w:rsid w:val="007E1A1E"/>
    <w:rsid w:val="007F1734"/>
    <w:rsid w:val="007F719F"/>
    <w:rsid w:val="00800790"/>
    <w:rsid w:val="00802368"/>
    <w:rsid w:val="0080587D"/>
    <w:rsid w:val="00813CB1"/>
    <w:rsid w:val="00836E70"/>
    <w:rsid w:val="008443E4"/>
    <w:rsid w:val="0085020F"/>
    <w:rsid w:val="008504B1"/>
    <w:rsid w:val="00856115"/>
    <w:rsid w:val="00862567"/>
    <w:rsid w:val="00862711"/>
    <w:rsid w:val="00865D13"/>
    <w:rsid w:val="00867A78"/>
    <w:rsid w:val="00867EF1"/>
    <w:rsid w:val="008730FB"/>
    <w:rsid w:val="00877577"/>
    <w:rsid w:val="008808A8"/>
    <w:rsid w:val="00886E9D"/>
    <w:rsid w:val="00887392"/>
    <w:rsid w:val="008A237B"/>
    <w:rsid w:val="008B380F"/>
    <w:rsid w:val="008C0FB9"/>
    <w:rsid w:val="008C1D04"/>
    <w:rsid w:val="008C3A09"/>
    <w:rsid w:val="008C66D1"/>
    <w:rsid w:val="008D4D8E"/>
    <w:rsid w:val="008D6E58"/>
    <w:rsid w:val="008E2E05"/>
    <w:rsid w:val="008F6DBD"/>
    <w:rsid w:val="00910BF4"/>
    <w:rsid w:val="0092082A"/>
    <w:rsid w:val="00923EF6"/>
    <w:rsid w:val="00924A75"/>
    <w:rsid w:val="00947AD0"/>
    <w:rsid w:val="00951FAA"/>
    <w:rsid w:val="0096142B"/>
    <w:rsid w:val="009624A2"/>
    <w:rsid w:val="00972F0E"/>
    <w:rsid w:val="00976CF9"/>
    <w:rsid w:val="00983F9D"/>
    <w:rsid w:val="009A3141"/>
    <w:rsid w:val="009A48FC"/>
    <w:rsid w:val="009A7599"/>
    <w:rsid w:val="00A15B09"/>
    <w:rsid w:val="00A24890"/>
    <w:rsid w:val="00A26398"/>
    <w:rsid w:val="00A30592"/>
    <w:rsid w:val="00A33FC4"/>
    <w:rsid w:val="00A456B5"/>
    <w:rsid w:val="00A45E77"/>
    <w:rsid w:val="00A535E8"/>
    <w:rsid w:val="00A6110F"/>
    <w:rsid w:val="00A7047A"/>
    <w:rsid w:val="00A775B8"/>
    <w:rsid w:val="00A7792F"/>
    <w:rsid w:val="00A9116A"/>
    <w:rsid w:val="00AB2E0E"/>
    <w:rsid w:val="00AB62E9"/>
    <w:rsid w:val="00AD2F44"/>
    <w:rsid w:val="00AD3565"/>
    <w:rsid w:val="00AE6980"/>
    <w:rsid w:val="00AF0585"/>
    <w:rsid w:val="00AF1987"/>
    <w:rsid w:val="00AF4723"/>
    <w:rsid w:val="00AF6259"/>
    <w:rsid w:val="00B0020F"/>
    <w:rsid w:val="00B03BA9"/>
    <w:rsid w:val="00B07278"/>
    <w:rsid w:val="00B228E8"/>
    <w:rsid w:val="00B2478E"/>
    <w:rsid w:val="00B24A0C"/>
    <w:rsid w:val="00B262E5"/>
    <w:rsid w:val="00B2731A"/>
    <w:rsid w:val="00B33B0C"/>
    <w:rsid w:val="00B45DF4"/>
    <w:rsid w:val="00B51977"/>
    <w:rsid w:val="00B74879"/>
    <w:rsid w:val="00B770F5"/>
    <w:rsid w:val="00B9122B"/>
    <w:rsid w:val="00B91FA4"/>
    <w:rsid w:val="00BB638B"/>
    <w:rsid w:val="00BB69B7"/>
    <w:rsid w:val="00BC1827"/>
    <w:rsid w:val="00BD1DD8"/>
    <w:rsid w:val="00BE0492"/>
    <w:rsid w:val="00BE498E"/>
    <w:rsid w:val="00BE67AE"/>
    <w:rsid w:val="00BF01A0"/>
    <w:rsid w:val="00C01326"/>
    <w:rsid w:val="00C062BA"/>
    <w:rsid w:val="00C06D61"/>
    <w:rsid w:val="00C1056F"/>
    <w:rsid w:val="00C11D37"/>
    <w:rsid w:val="00C12BD0"/>
    <w:rsid w:val="00C21171"/>
    <w:rsid w:val="00C40143"/>
    <w:rsid w:val="00C43A68"/>
    <w:rsid w:val="00C609C5"/>
    <w:rsid w:val="00C64322"/>
    <w:rsid w:val="00C71858"/>
    <w:rsid w:val="00C72111"/>
    <w:rsid w:val="00C7745A"/>
    <w:rsid w:val="00C80F65"/>
    <w:rsid w:val="00C83702"/>
    <w:rsid w:val="00CA35D6"/>
    <w:rsid w:val="00CC69E4"/>
    <w:rsid w:val="00CD3692"/>
    <w:rsid w:val="00CE0C3E"/>
    <w:rsid w:val="00CF4510"/>
    <w:rsid w:val="00D11775"/>
    <w:rsid w:val="00D33778"/>
    <w:rsid w:val="00D44D8E"/>
    <w:rsid w:val="00D46D4E"/>
    <w:rsid w:val="00D56FDD"/>
    <w:rsid w:val="00D703CE"/>
    <w:rsid w:val="00D74DC4"/>
    <w:rsid w:val="00DB00DE"/>
    <w:rsid w:val="00DB2B38"/>
    <w:rsid w:val="00DC7FDD"/>
    <w:rsid w:val="00DE2F8B"/>
    <w:rsid w:val="00E008A1"/>
    <w:rsid w:val="00E124CF"/>
    <w:rsid w:val="00E14469"/>
    <w:rsid w:val="00E273F6"/>
    <w:rsid w:val="00E33234"/>
    <w:rsid w:val="00E35C67"/>
    <w:rsid w:val="00E37CE8"/>
    <w:rsid w:val="00E447BD"/>
    <w:rsid w:val="00E64CCC"/>
    <w:rsid w:val="00E7025B"/>
    <w:rsid w:val="00E76A67"/>
    <w:rsid w:val="00E83CF7"/>
    <w:rsid w:val="00E83EB0"/>
    <w:rsid w:val="00EB0502"/>
    <w:rsid w:val="00EC7D57"/>
    <w:rsid w:val="00EE48D1"/>
    <w:rsid w:val="00EF38F7"/>
    <w:rsid w:val="00F03FAC"/>
    <w:rsid w:val="00F14A29"/>
    <w:rsid w:val="00F22F62"/>
    <w:rsid w:val="00F3447B"/>
    <w:rsid w:val="00F34D32"/>
    <w:rsid w:val="00F36BC7"/>
    <w:rsid w:val="00F42F08"/>
    <w:rsid w:val="00F45403"/>
    <w:rsid w:val="00F534CD"/>
    <w:rsid w:val="00F5540A"/>
    <w:rsid w:val="00F57378"/>
    <w:rsid w:val="00F73839"/>
    <w:rsid w:val="00F80E42"/>
    <w:rsid w:val="00F90D7C"/>
    <w:rsid w:val="00F91DC2"/>
    <w:rsid w:val="00F96A7B"/>
    <w:rsid w:val="00FA229F"/>
    <w:rsid w:val="00FB1B5C"/>
    <w:rsid w:val="00FB6F2C"/>
    <w:rsid w:val="00FD30DB"/>
    <w:rsid w:val="00FD3DEB"/>
    <w:rsid w:val="00FD521B"/>
    <w:rsid w:val="00FD583C"/>
    <w:rsid w:val="00FE52A7"/>
    <w:rsid w:val="00FF21B0"/>
    <w:rsid w:val="00FF419B"/>
    <w:rsid w:val="00FF6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66D2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FF419B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ConsPlusNonformat">
    <w:name w:val="ConsPlusNonformat"/>
    <w:uiPriority w:val="99"/>
    <w:rsid w:val="00FF419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FF419B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FF419B"/>
    <w:pPr>
      <w:widowControl w:val="0"/>
      <w:autoSpaceDE w:val="0"/>
      <w:autoSpaceDN w:val="0"/>
      <w:adjustRightInd w:val="0"/>
    </w:pPr>
    <w:rPr>
      <w:rFonts w:eastAsia="Times New Roman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7092961890BAA0D985255F0D0110852865C882BD7C17D0B0FB8EE93F5EBDC01q7LEX" TargetMode="External"/><Relationship Id="rId13" Type="http://schemas.openxmlformats.org/officeDocument/2006/relationships/hyperlink" Target="consultantplus://offline/ref=67092961890BAA0D985255F0D0110852865C882BD4CB740F0DB8EE93F5EBDC017E846AADF6077B045D66BEq6LFX" TargetMode="External"/><Relationship Id="rId18" Type="http://schemas.openxmlformats.org/officeDocument/2006/relationships/hyperlink" Target="consultantplus://offline/ref=67092961890BAA0D985255F0D0110852865C882BD4CB740F0DB8EE93F5EBDC017E846AADF6077B045D66BFq6L7X" TargetMode="External"/><Relationship Id="rId26" Type="http://schemas.openxmlformats.org/officeDocument/2006/relationships/hyperlink" Target="consultantplus://offline/ref=67092961890BAA0D985255F0D0110852865C882BD7C3700A0BB8EE93F5EBDC017E846AADF6077B045D66BEq6L3X" TargetMode="External"/><Relationship Id="rId39" Type="http://schemas.openxmlformats.org/officeDocument/2006/relationships/hyperlink" Target="consultantplus://offline/ref=297A861F1A2068EA3234441FEB05DC1E95040CF2DF70AC53EB29ACF7AF687D29EFE4660E6452BB2F940A8FrBL6X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67092961890BAA0D985255F0D0110852865C882BD7C67C0802B8EE93F5EBDC017E846AADF6077B045D66BFq6L7X" TargetMode="External"/><Relationship Id="rId34" Type="http://schemas.openxmlformats.org/officeDocument/2006/relationships/hyperlink" Target="consultantplus://offline/ref=67092961890BAA0D985255F0D0110852865C882BD7C67C0802B8EE93F5EBDC017E846AADF6077B045D66BCq6L6X" TargetMode="External"/><Relationship Id="rId42" Type="http://schemas.openxmlformats.org/officeDocument/2006/relationships/hyperlink" Target="consultantplus://offline/ref=297A861F1A2068EA3234441FEB05DC1E95040CF2DC7DA454E429ACF7AF687D29EFE4660E6452BB2F940A8CrBL6X" TargetMode="External"/><Relationship Id="rId7" Type="http://schemas.openxmlformats.org/officeDocument/2006/relationships/hyperlink" Target="consultantplus://offline/ref=67092961890BAA0D98524BFDC67D565D8753DE21D8C37E5B56E7B5CEA2qEL2X" TargetMode="External"/><Relationship Id="rId12" Type="http://schemas.openxmlformats.org/officeDocument/2006/relationships/hyperlink" Target="consultantplus://offline/ref=67092961890BAA0D985255F0D0110852865C882BD4CB740F0DB8EE93F5EBDC017E846AADF6077B045D66BEq6L1X" TargetMode="External"/><Relationship Id="rId17" Type="http://schemas.openxmlformats.org/officeDocument/2006/relationships/hyperlink" Target="consultantplus://offline/ref=67092961890BAA0D985255F0D0110852865C882BD7C67C0802B8EE93F5EBDC017E846AADF6077B045D66BEq6LEX" TargetMode="External"/><Relationship Id="rId25" Type="http://schemas.openxmlformats.org/officeDocument/2006/relationships/hyperlink" Target="consultantplus://offline/ref=67092961890BAA0D985255F0D0110852865C882BD7C67C0802B8EE93F5EBDC017E846AADF6077B045D66BFq6L0X" TargetMode="External"/><Relationship Id="rId33" Type="http://schemas.openxmlformats.org/officeDocument/2006/relationships/hyperlink" Target="consultantplus://offline/ref=67092961890BAA0D985255F0D0110852865C882BD7C67C0802B8EE93F5EBDC017E846AADF6077B045D66BFq6LFX" TargetMode="External"/><Relationship Id="rId38" Type="http://schemas.openxmlformats.org/officeDocument/2006/relationships/hyperlink" Target="consultantplus://offline/ref=297A861F1A2068EA3234441FEB05DC1E95040CF2DF70AC53EB29ACF7AF687D29EFE4660E6452BB2F940A8FrBL7X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67092961890BAA0D985255F0D0110852865C882BD7C3700A0BB8EE93F5EBDC017E846AADF6077B045D66BEq6L3X" TargetMode="External"/><Relationship Id="rId20" Type="http://schemas.openxmlformats.org/officeDocument/2006/relationships/hyperlink" Target="consultantplus://offline/ref=67092961890BAA0D985255F0D0110852865C882BD4CB740F0DB8EE93F5EBDC017E846AADF6077B045D66BFq6L7X" TargetMode="External"/><Relationship Id="rId29" Type="http://schemas.openxmlformats.org/officeDocument/2006/relationships/hyperlink" Target="consultantplus://offline/ref=67092961890BAA0D985255F0D0110852865C882BD4CB740F0DB8EE93F5EBDC017E846AADF6077B045D66BFq6L7X" TargetMode="External"/><Relationship Id="rId41" Type="http://schemas.openxmlformats.org/officeDocument/2006/relationships/hyperlink" Target="consultantplus://offline/ref=297A861F1A2068EA3234441FEB05DC1E95040CF2DF70AC53EB29ACF7AF687D29EFE4660E6452BB2F940884rBL0X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7092961890BAA0D985255F0D0110852865C882BD7C67C0802B8EE93F5EBDC017E846AADF6077B045D66BEq6L3X" TargetMode="External"/><Relationship Id="rId11" Type="http://schemas.openxmlformats.org/officeDocument/2006/relationships/hyperlink" Target="consultantplus://offline/ref=67092961890BAA0D985255F0D0110852865C882BD7C67C0408B8EE93F5EBDC017E846AADF6077B045D66BFq6L2X" TargetMode="External"/><Relationship Id="rId24" Type="http://schemas.openxmlformats.org/officeDocument/2006/relationships/hyperlink" Target="consultantplus://offline/ref=67092961890BAA0D985255F0D0110852865C882BD7C67C0802B8EE93F5EBDC017E846AADF6077B045D66BFq6L3X" TargetMode="External"/><Relationship Id="rId32" Type="http://schemas.openxmlformats.org/officeDocument/2006/relationships/image" Target="media/image2.wmf"/><Relationship Id="rId37" Type="http://schemas.openxmlformats.org/officeDocument/2006/relationships/hyperlink" Target="consultantplus://offline/ref=297A861F1A2068EA3234441FEB05DC1E95040CF2DF70AC53EB29ACF7AF687D29EFE4660E6452BB2F940A8FrBL4X" TargetMode="External"/><Relationship Id="rId40" Type="http://schemas.openxmlformats.org/officeDocument/2006/relationships/hyperlink" Target="consultantplus://offline/ref=297A861F1A2068EA3234441FEB05DC1E95040CF2DF70AC53EB29ACF7AF687D29EFE4660E6452BB2F940A8FrBL0X" TargetMode="External"/><Relationship Id="rId5" Type="http://schemas.openxmlformats.org/officeDocument/2006/relationships/hyperlink" Target="consultantplus://offline/ref=67092961890BAA0D985255F0D0110852865C882BD7C3700A0BB8EE93F5EBDC017E846AADF6077B045D66BEq6L3X" TargetMode="External"/><Relationship Id="rId15" Type="http://schemas.openxmlformats.org/officeDocument/2006/relationships/hyperlink" Target="consultantplus://offline/ref=67092961890BAA0D985255F0D0110852865C882BD4CB740F0DB8EE93F5EBDC017E846AADF6077B045D66BFq6L6X" TargetMode="External"/><Relationship Id="rId23" Type="http://schemas.openxmlformats.org/officeDocument/2006/relationships/hyperlink" Target="consultantplus://offline/ref=67092961890BAA0D985255F0D0110852865C882BD4CB740F0DB8EE93F5EBDC017E846AADF6077B045D66BFq6L7X" TargetMode="External"/><Relationship Id="rId28" Type="http://schemas.openxmlformats.org/officeDocument/2006/relationships/hyperlink" Target="consultantplus://offline/ref=67092961890BAA0D985255F0D0110852865C882BD7C3700A0BB8EE93F5EBDC017E846AADF6077B045D66BFq6L5X" TargetMode="External"/><Relationship Id="rId36" Type="http://schemas.openxmlformats.org/officeDocument/2006/relationships/image" Target="media/image4.wmf"/><Relationship Id="rId10" Type="http://schemas.openxmlformats.org/officeDocument/2006/relationships/hyperlink" Target="consultantplus://offline/ref=67092961890BAA0D985255F0D0110852865C882BD4CB740F0DB8EE93F5EBDC017E846AADF6077B045D66BEq6L0X" TargetMode="External"/><Relationship Id="rId19" Type="http://schemas.openxmlformats.org/officeDocument/2006/relationships/hyperlink" Target="consultantplus://offline/ref=67092961890BAA0D985255F0D0110852865C882BD7C67C0802B8EE93F5EBDC017E846AADF6077B045D66BEq6LFX" TargetMode="External"/><Relationship Id="rId31" Type="http://schemas.openxmlformats.org/officeDocument/2006/relationships/image" Target="media/image1.wmf"/><Relationship Id="rId44" Type="http://schemas.openxmlformats.org/officeDocument/2006/relationships/theme" Target="theme/theme1.xml"/><Relationship Id="rId4" Type="http://schemas.openxmlformats.org/officeDocument/2006/relationships/hyperlink" Target="consultantplus://offline/ref=67092961890BAA0D985255F0D0110852865C882BD4CB740F0DB8EE93F5EBDC017E846AADF6077B045D66BEq6L3X" TargetMode="External"/><Relationship Id="rId9" Type="http://schemas.openxmlformats.org/officeDocument/2006/relationships/hyperlink" Target="consultantplus://offline/ref=67092961890BAA0D985255F0D0110852865C882BD7C67C0408B8EE93F5EBDC017E846AADF6077B045D66BFq6L2X" TargetMode="External"/><Relationship Id="rId14" Type="http://schemas.openxmlformats.org/officeDocument/2006/relationships/hyperlink" Target="consultantplus://offline/ref=67092961890BAA0D985255F0D0110852865C882BD7C67C0802B8EE93F5EBDC017E846AADF6077B045D66BEq6L0X" TargetMode="External"/><Relationship Id="rId22" Type="http://schemas.openxmlformats.org/officeDocument/2006/relationships/hyperlink" Target="consultantplus://offline/ref=67092961890BAA0D985255F0D0110852865C882BD7C67C0802B8EE93F5EBDC017E846AADF6077B045D66BFq6L5X" TargetMode="External"/><Relationship Id="rId27" Type="http://schemas.openxmlformats.org/officeDocument/2006/relationships/hyperlink" Target="consultantplus://offline/ref=67092961890BAA0D985255F0D0110852865C882BD7C3700A0BB8EE93F5EBDC017E846AADF6077B045D66BFq6L4X" TargetMode="External"/><Relationship Id="rId30" Type="http://schemas.openxmlformats.org/officeDocument/2006/relationships/hyperlink" Target="consultantplus://offline/ref=67092961890BAA0D985255F0D0110852865C882BD7C67C0802B8EE93F5EBDC017E846AADF6077B045D66BFq6LEX" TargetMode="External"/><Relationship Id="rId35" Type="http://schemas.openxmlformats.org/officeDocument/2006/relationships/image" Target="media/image3.wmf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26</Pages>
  <Words>12829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ПРИМОРСКОГО КРАЯ</dc:title>
  <dc:subject/>
  <dc:creator>Urist1</dc:creator>
  <cp:keywords/>
  <dc:description/>
  <cp:lastModifiedBy>user</cp:lastModifiedBy>
  <cp:revision>3</cp:revision>
  <dcterms:created xsi:type="dcterms:W3CDTF">2014-01-09T22:38:00Z</dcterms:created>
  <dcterms:modified xsi:type="dcterms:W3CDTF">2014-01-09T22:39:00Z</dcterms:modified>
</cp:coreProperties>
</file>