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20" w:type="dxa"/>
        <w:tblInd w:w="542" w:type="dxa"/>
        <w:tblLayout w:type="fixed"/>
        <w:tblLook w:val="01E0"/>
      </w:tblPr>
      <w:tblGrid>
        <w:gridCol w:w="9720"/>
      </w:tblGrid>
      <w:tr w:rsidR="000D5A4F" w:rsidRPr="00C06B78" w:rsidTr="00D4731F">
        <w:trPr>
          <w:trHeight w:val="1258"/>
        </w:trPr>
        <w:tc>
          <w:tcPr>
            <w:tcW w:w="9720" w:type="dxa"/>
          </w:tcPr>
          <w:p w:rsidR="000D5A4F" w:rsidRDefault="000D5A4F" w:rsidP="003A2CA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7.7pt;margin-top:6.6pt;width:39.6pt;height:49.1pt;z-index:-251658240" filled="t" fillcolor="#0cf">
                  <v:imagedata r:id="rId5" o:title="" chromakey="#00c" gain="57672f" blacklevel="3932f"/>
                </v:shape>
              </w:pict>
            </w:r>
            <w:r>
              <w:t xml:space="preserve">                                   </w:t>
            </w:r>
          </w:p>
          <w:p w:rsidR="000D5A4F" w:rsidRDefault="000D5A4F" w:rsidP="003A2CA4">
            <w:pPr>
              <w:jc w:val="right"/>
            </w:pPr>
          </w:p>
          <w:p w:rsidR="000D5A4F" w:rsidRDefault="000D5A4F" w:rsidP="003A2CA4"/>
          <w:p w:rsidR="000D5A4F" w:rsidRPr="00C06B78" w:rsidRDefault="000D5A4F" w:rsidP="003A2CA4">
            <w:r>
              <w:t xml:space="preserve"> </w:t>
            </w:r>
          </w:p>
        </w:tc>
      </w:tr>
      <w:tr w:rsidR="000D5A4F" w:rsidRPr="00677394" w:rsidTr="00D4731F">
        <w:trPr>
          <w:trHeight w:val="1612"/>
        </w:trPr>
        <w:tc>
          <w:tcPr>
            <w:tcW w:w="9720" w:type="dxa"/>
          </w:tcPr>
          <w:p w:rsidR="000D5A4F" w:rsidRPr="005C7F22" w:rsidRDefault="000D5A4F" w:rsidP="002F71DA">
            <w:pPr>
              <w:spacing w:line="360" w:lineRule="auto"/>
              <w:jc w:val="center"/>
              <w:rPr>
                <w:b/>
                <w:bCs/>
                <w:sz w:val="28"/>
                <w:szCs w:val="28"/>
              </w:rPr>
            </w:pPr>
            <w:r w:rsidRPr="005C7F22">
              <w:rPr>
                <w:b/>
                <w:bCs/>
                <w:sz w:val="28"/>
                <w:szCs w:val="28"/>
              </w:rPr>
              <w:t>АДМИНИСТРАЦИЯ</w:t>
            </w:r>
          </w:p>
          <w:p w:rsidR="000D5A4F" w:rsidRPr="005C7F22" w:rsidRDefault="000D5A4F" w:rsidP="002F71DA">
            <w:pPr>
              <w:spacing w:line="360" w:lineRule="auto"/>
              <w:jc w:val="center"/>
              <w:rPr>
                <w:b/>
                <w:bCs/>
                <w:sz w:val="28"/>
                <w:szCs w:val="28"/>
              </w:rPr>
            </w:pPr>
            <w:r w:rsidRPr="005C7F22">
              <w:rPr>
                <w:b/>
                <w:bCs/>
                <w:sz w:val="28"/>
                <w:szCs w:val="28"/>
              </w:rPr>
              <w:t>ПОЖАРСКОГО МУНИЦИПАЛЬНОГО РАЙОНА</w:t>
            </w:r>
          </w:p>
          <w:p w:rsidR="000D5A4F" w:rsidRPr="005C7F22" w:rsidRDefault="000D5A4F" w:rsidP="002F71DA">
            <w:pPr>
              <w:spacing w:line="360" w:lineRule="auto"/>
              <w:jc w:val="center"/>
              <w:rPr>
                <w:b/>
                <w:bCs/>
                <w:sz w:val="28"/>
                <w:szCs w:val="28"/>
              </w:rPr>
            </w:pPr>
            <w:r w:rsidRPr="005C7F22">
              <w:rPr>
                <w:b/>
                <w:bCs/>
                <w:sz w:val="28"/>
                <w:szCs w:val="28"/>
              </w:rPr>
              <w:t>ПРИМОРСКОГО КРАЯ</w:t>
            </w:r>
          </w:p>
          <w:p w:rsidR="000D5A4F" w:rsidRPr="00677394" w:rsidRDefault="000D5A4F" w:rsidP="002F71DA">
            <w:pPr>
              <w:spacing w:line="480" w:lineRule="auto"/>
              <w:jc w:val="center"/>
            </w:pPr>
          </w:p>
        </w:tc>
      </w:tr>
    </w:tbl>
    <w:p w:rsidR="000D5A4F" w:rsidRDefault="000D5A4F"/>
    <w:p w:rsidR="000D5A4F" w:rsidRDefault="000D5A4F" w:rsidP="00E63652">
      <w:pPr>
        <w:spacing w:line="360" w:lineRule="auto"/>
        <w:ind w:firstLine="709"/>
        <w:jc w:val="both"/>
      </w:pPr>
      <w:r>
        <w:t>Во исполнение постановления Администрации Приморского края от 12 декабря 2018 года № 608-па «Об информировании собственников помещений в многоквартирных домах и организаций, осуществляющих управление многоквартирными домами, по вопросам, предусмотренным пунктами 12(9), 12(10) статьи 2 Закона Приморского края от 07 августа 2013 года № 227-КЗ «О системе капитального ремонта многоквартирных домов Приморского края», администрация Пожарского муниципального района информирует собственников помещений в многоквартирных домах, расположенных на территории сельских поселений, входящих в состав Пожарского муниципального района, а именно:</w:t>
      </w:r>
    </w:p>
    <w:p w:rsidR="000D5A4F" w:rsidRPr="00327FC8" w:rsidRDefault="000D5A4F" w:rsidP="00327FC8">
      <w:pPr>
        <w:pStyle w:val="ListParagraph"/>
        <w:numPr>
          <w:ilvl w:val="0"/>
          <w:numId w:val="1"/>
        </w:numPr>
        <w:spacing w:line="360" w:lineRule="auto"/>
        <w:ind w:left="0" w:firstLine="0"/>
        <w:rPr>
          <w:b/>
          <w:bCs/>
          <w:u w:val="single"/>
        </w:rPr>
      </w:pPr>
      <w:r w:rsidRPr="00327FC8">
        <w:rPr>
          <w:b/>
          <w:bCs/>
          <w:u w:val="single"/>
        </w:rPr>
        <w:t>Способы формирования фонда капитального ремонта:</w:t>
      </w:r>
    </w:p>
    <w:p w:rsidR="000D5A4F" w:rsidRPr="00327FC8" w:rsidRDefault="000D5A4F" w:rsidP="00327FC8">
      <w:pPr>
        <w:pStyle w:val="ListParagraph"/>
        <w:numPr>
          <w:ilvl w:val="0"/>
          <w:numId w:val="3"/>
        </w:numPr>
        <w:autoSpaceDE w:val="0"/>
        <w:autoSpaceDN w:val="0"/>
        <w:adjustRightInd w:val="0"/>
        <w:spacing w:line="360" w:lineRule="auto"/>
        <w:ind w:left="0" w:firstLine="0"/>
        <w:jc w:val="both"/>
        <w:rPr>
          <w:lang w:eastAsia="en-US"/>
        </w:rPr>
      </w:pPr>
      <w:r w:rsidRPr="00327FC8">
        <w:rPr>
          <w:lang w:eastAsia="en-US"/>
        </w:rPr>
        <w:t>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w:t>
      </w:r>
    </w:p>
    <w:p w:rsidR="000D5A4F" w:rsidRDefault="000D5A4F" w:rsidP="00327FC8">
      <w:pPr>
        <w:pStyle w:val="ListParagraph"/>
        <w:numPr>
          <w:ilvl w:val="0"/>
          <w:numId w:val="3"/>
        </w:numPr>
        <w:autoSpaceDE w:val="0"/>
        <w:autoSpaceDN w:val="0"/>
        <w:adjustRightInd w:val="0"/>
        <w:spacing w:line="360" w:lineRule="auto"/>
        <w:ind w:left="0" w:firstLine="0"/>
        <w:jc w:val="both"/>
        <w:rPr>
          <w:lang w:eastAsia="en-US"/>
        </w:rPr>
      </w:pPr>
      <w:r w:rsidRPr="00327FC8">
        <w:rPr>
          <w:lang w:eastAsia="en-US"/>
        </w:rPr>
        <w:t>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w:t>
      </w:r>
      <w:r>
        <w:rPr>
          <w:lang w:eastAsia="en-US"/>
        </w:rPr>
        <w:t>;</w:t>
      </w:r>
    </w:p>
    <w:p w:rsidR="000D5A4F" w:rsidRDefault="000D5A4F" w:rsidP="00A34D3F">
      <w:pPr>
        <w:pStyle w:val="ListParagraph"/>
        <w:autoSpaceDE w:val="0"/>
        <w:autoSpaceDN w:val="0"/>
        <w:adjustRightInd w:val="0"/>
        <w:spacing w:line="360" w:lineRule="auto"/>
        <w:ind w:left="0"/>
        <w:jc w:val="both"/>
        <w:rPr>
          <w:lang w:eastAsia="en-US"/>
        </w:rPr>
      </w:pPr>
    </w:p>
    <w:p w:rsidR="000D5A4F" w:rsidRDefault="000D5A4F" w:rsidP="00A34D3F">
      <w:pPr>
        <w:pStyle w:val="ListParagraph"/>
        <w:autoSpaceDE w:val="0"/>
        <w:autoSpaceDN w:val="0"/>
        <w:adjustRightInd w:val="0"/>
        <w:spacing w:line="360" w:lineRule="auto"/>
        <w:ind w:left="0"/>
        <w:jc w:val="both"/>
        <w:rPr>
          <w:shd w:val="clear" w:color="auto" w:fill="FFFFFF"/>
        </w:rPr>
      </w:pPr>
      <w:r w:rsidRPr="00A34D3F">
        <w:rPr>
          <w:u w:val="single"/>
          <w:lang w:eastAsia="en-US"/>
        </w:rPr>
        <w:t>При перечислении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w:t>
      </w:r>
      <w:r>
        <w:rPr>
          <w:lang w:eastAsia="en-US"/>
        </w:rPr>
        <w:t xml:space="preserve">, данная </w:t>
      </w:r>
      <w:r w:rsidRPr="00A34D3F">
        <w:rPr>
          <w:shd w:val="clear" w:color="auto" w:fill="FFFFFF"/>
        </w:rPr>
        <w:t>система финансирования капитального ремонта позволяет при недостаточности средств для проведения капитального ремонта в одном многоквартирном доме, предусмотренного региональной программы, использовать средства, полученные от собственников других многоквартирных домов, в которых не планируется проведение капитального ремонта в ближайшее время. То есть, фактически, через регионального оператора собственники помещений в одном доме берут в долг деньги собственников помещений в других многоквартирных домах, но это учитывается как «заём у регионального оператора». Собственники помещений в доме, на ремонт которого израсходовано средств больше, чем они накопили в фонде капитального ремонта, возмещают региональному оператору заемные средства своими последующими вз</w:t>
      </w:r>
      <w:r>
        <w:rPr>
          <w:shd w:val="clear" w:color="auto" w:fill="FFFFFF"/>
        </w:rPr>
        <w:t>носами на капитальный ремонт</w:t>
      </w:r>
      <w:r w:rsidRPr="00A34D3F">
        <w:rPr>
          <w:shd w:val="clear" w:color="auto" w:fill="FFFFFF"/>
        </w:rPr>
        <w:t>.</w:t>
      </w:r>
    </w:p>
    <w:p w:rsidR="000D5A4F" w:rsidRPr="00A34D3F" w:rsidRDefault="000D5A4F" w:rsidP="00A34D3F">
      <w:pPr>
        <w:pStyle w:val="ListParagraph"/>
        <w:autoSpaceDE w:val="0"/>
        <w:autoSpaceDN w:val="0"/>
        <w:adjustRightInd w:val="0"/>
        <w:spacing w:line="360" w:lineRule="auto"/>
        <w:ind w:left="0"/>
        <w:jc w:val="both"/>
        <w:rPr>
          <w:u w:val="single"/>
          <w:shd w:val="clear" w:color="auto" w:fill="FFFFFF"/>
        </w:rPr>
      </w:pPr>
      <w:r w:rsidRPr="00A34D3F">
        <w:rPr>
          <w:u w:val="single"/>
          <w:lang w:eastAsia="en-US"/>
        </w:rPr>
        <w:t>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w:t>
      </w:r>
    </w:p>
    <w:p w:rsidR="000D5A4F" w:rsidRDefault="000D5A4F" w:rsidP="00A34D3F">
      <w:pPr>
        <w:pStyle w:val="ListParagraph"/>
        <w:autoSpaceDE w:val="0"/>
        <w:autoSpaceDN w:val="0"/>
        <w:adjustRightInd w:val="0"/>
        <w:spacing w:line="360" w:lineRule="auto"/>
        <w:ind w:left="0"/>
        <w:jc w:val="both"/>
        <w:rPr>
          <w:shd w:val="clear" w:color="auto" w:fill="FFFFFF"/>
        </w:rPr>
      </w:pPr>
      <w:r w:rsidRPr="00A34D3F">
        <w:rPr>
          <w:shd w:val="clear" w:color="auto" w:fill="FFFFFF"/>
        </w:rPr>
        <w:t xml:space="preserve"> На специальном счете накапливаются денежные средства исключительно для проведения капитального ремонта одного конкретного многоквартирного дома. Но субъектом РФ может быть установлен минимальный размер фондов капитального ремонта, в случае формирования фонда на специальном счете. То есть, приостановление начислений взносов на капитальный ремонт, в случае достижения необходимого объема средств, установленн</w:t>
      </w:r>
      <w:r>
        <w:rPr>
          <w:shd w:val="clear" w:color="auto" w:fill="FFFFFF"/>
        </w:rPr>
        <w:t>ого региональной программой.</w:t>
      </w:r>
    </w:p>
    <w:p w:rsidR="000D5A4F" w:rsidRPr="00A34D3F" w:rsidRDefault="000D5A4F" w:rsidP="00A34D3F">
      <w:pPr>
        <w:pStyle w:val="ListParagraph"/>
        <w:autoSpaceDE w:val="0"/>
        <w:autoSpaceDN w:val="0"/>
        <w:adjustRightInd w:val="0"/>
        <w:spacing w:line="360" w:lineRule="auto"/>
        <w:ind w:left="0"/>
        <w:jc w:val="both"/>
        <w:rPr>
          <w:b/>
          <w:bCs/>
          <w:shd w:val="clear" w:color="auto" w:fill="FFFFFF"/>
        </w:rPr>
      </w:pPr>
      <w:r w:rsidRPr="00A34D3F">
        <w:rPr>
          <w:b/>
          <w:bCs/>
          <w:shd w:val="clear" w:color="auto" w:fill="FFFFFF"/>
        </w:rPr>
        <w:t xml:space="preserve">Владельцем специального счета могут быть: </w:t>
      </w:r>
    </w:p>
    <w:p w:rsidR="000D5A4F" w:rsidRDefault="000D5A4F" w:rsidP="00A34D3F">
      <w:pPr>
        <w:pStyle w:val="ListParagraph"/>
        <w:numPr>
          <w:ilvl w:val="0"/>
          <w:numId w:val="4"/>
        </w:numPr>
        <w:autoSpaceDE w:val="0"/>
        <w:autoSpaceDN w:val="0"/>
        <w:adjustRightInd w:val="0"/>
        <w:spacing w:line="360" w:lineRule="auto"/>
        <w:jc w:val="both"/>
        <w:rPr>
          <w:shd w:val="clear" w:color="auto" w:fill="FFFFFF"/>
        </w:rPr>
      </w:pPr>
      <w:r w:rsidRPr="00A34D3F">
        <w:rPr>
          <w:shd w:val="clear" w:color="auto" w:fill="FFFFFF"/>
        </w:rPr>
        <w:t xml:space="preserve">товарищество собственников жилья (ТСЖ); </w:t>
      </w:r>
    </w:p>
    <w:p w:rsidR="000D5A4F" w:rsidRPr="00A34D3F" w:rsidRDefault="000D5A4F" w:rsidP="00A34D3F">
      <w:pPr>
        <w:pStyle w:val="ListParagraph"/>
        <w:numPr>
          <w:ilvl w:val="0"/>
          <w:numId w:val="4"/>
        </w:numPr>
        <w:autoSpaceDE w:val="0"/>
        <w:autoSpaceDN w:val="0"/>
        <w:adjustRightInd w:val="0"/>
        <w:spacing w:line="360" w:lineRule="auto"/>
        <w:jc w:val="both"/>
        <w:rPr>
          <w:lang w:eastAsia="en-US"/>
        </w:rPr>
      </w:pPr>
      <w:r w:rsidRPr="00A34D3F">
        <w:rPr>
          <w:shd w:val="clear" w:color="auto" w:fill="FFFFFF"/>
        </w:rPr>
        <w:t>жилищный кооператив или иной специализирован</w:t>
      </w:r>
      <w:r>
        <w:rPr>
          <w:shd w:val="clear" w:color="auto" w:fill="FFFFFF"/>
        </w:rPr>
        <w:t>ный потребительский кооператив;</w:t>
      </w:r>
    </w:p>
    <w:p w:rsidR="000D5A4F" w:rsidRDefault="000D5A4F" w:rsidP="00A34D3F">
      <w:pPr>
        <w:pStyle w:val="ListParagraph"/>
        <w:numPr>
          <w:ilvl w:val="0"/>
          <w:numId w:val="4"/>
        </w:numPr>
        <w:autoSpaceDE w:val="0"/>
        <w:autoSpaceDN w:val="0"/>
        <w:adjustRightInd w:val="0"/>
        <w:spacing w:line="360" w:lineRule="auto"/>
        <w:jc w:val="both"/>
        <w:rPr>
          <w:shd w:val="clear" w:color="auto" w:fill="FFFFFF"/>
        </w:rPr>
      </w:pPr>
      <w:r w:rsidRPr="00A34D3F">
        <w:rPr>
          <w:shd w:val="clear" w:color="auto" w:fill="FFFFFF"/>
        </w:rPr>
        <w:t>управляющая</w:t>
      </w:r>
      <w:r>
        <w:rPr>
          <w:shd w:val="clear" w:color="auto" w:fill="FFFFFF"/>
        </w:rPr>
        <w:t xml:space="preserve"> компания, осуществляющая управление многоквартирным домом на основании договора управления;</w:t>
      </w:r>
    </w:p>
    <w:p w:rsidR="000D5A4F" w:rsidRPr="00A34D3F" w:rsidRDefault="000D5A4F" w:rsidP="00A34D3F">
      <w:pPr>
        <w:pStyle w:val="ListParagraph"/>
        <w:numPr>
          <w:ilvl w:val="0"/>
          <w:numId w:val="4"/>
        </w:numPr>
        <w:autoSpaceDE w:val="0"/>
        <w:autoSpaceDN w:val="0"/>
        <w:adjustRightInd w:val="0"/>
        <w:spacing w:line="360" w:lineRule="auto"/>
        <w:jc w:val="both"/>
        <w:rPr>
          <w:shd w:val="clear" w:color="auto" w:fill="FFFFFF"/>
        </w:rPr>
      </w:pPr>
      <w:r>
        <w:rPr>
          <w:shd w:val="clear" w:color="auto" w:fill="FFFFFF"/>
        </w:rPr>
        <w:t xml:space="preserve">региональный оператор, </w:t>
      </w:r>
      <w:r w:rsidRPr="00A34D3F">
        <w:rPr>
          <w:shd w:val="clear" w:color="auto" w:fill="FFFFFF"/>
        </w:rPr>
        <w:t>если собственники многоквартирног</w:t>
      </w:r>
      <w:r>
        <w:rPr>
          <w:shd w:val="clear" w:color="auto" w:fill="FFFFFF"/>
        </w:rPr>
        <w:t xml:space="preserve">о дома приняли </w:t>
      </w:r>
      <w:r w:rsidRPr="00A34D3F">
        <w:rPr>
          <w:shd w:val="clear" w:color="auto" w:fill="FFFFFF"/>
        </w:rPr>
        <w:t>решение</w:t>
      </w:r>
      <w:r>
        <w:rPr>
          <w:shd w:val="clear" w:color="auto" w:fill="FFFFFF"/>
        </w:rPr>
        <w:t xml:space="preserve"> о выборе регионального оператора в качестве;</w:t>
      </w:r>
    </w:p>
    <w:p w:rsidR="000D5A4F" w:rsidRDefault="000D5A4F" w:rsidP="00A34D3F">
      <w:pPr>
        <w:autoSpaceDE w:val="0"/>
        <w:autoSpaceDN w:val="0"/>
        <w:adjustRightInd w:val="0"/>
        <w:spacing w:line="360" w:lineRule="auto"/>
        <w:jc w:val="both"/>
        <w:rPr>
          <w:shd w:val="clear" w:color="auto" w:fill="FFFFFF"/>
        </w:rPr>
      </w:pPr>
      <w:r w:rsidRPr="00A34D3F">
        <w:rPr>
          <w:shd w:val="clear" w:color="auto" w:fill="FFFFFF"/>
        </w:rPr>
        <w:t>Специальный счет может быть открыт в российских кредитных организациях, величина собственных средств (капитала) которых составляет не менее чем двадцать миллиардов рублей. Центральный банк Российской Федерации ежеквартально размещает информацию о кредитных организациях, которые соответствуют требованиям на своем официал</w:t>
      </w:r>
      <w:r>
        <w:rPr>
          <w:shd w:val="clear" w:color="auto" w:fill="FFFFFF"/>
        </w:rPr>
        <w:t>ьном сайте в сети «Интернет»</w:t>
      </w:r>
      <w:r w:rsidRPr="00A34D3F">
        <w:rPr>
          <w:shd w:val="clear" w:color="auto" w:fill="FFFFFF"/>
        </w:rPr>
        <w:t xml:space="preserve">. </w:t>
      </w:r>
    </w:p>
    <w:p w:rsidR="000D5A4F" w:rsidRPr="003D7A38" w:rsidRDefault="000D5A4F" w:rsidP="00A34D3F">
      <w:pPr>
        <w:autoSpaceDE w:val="0"/>
        <w:autoSpaceDN w:val="0"/>
        <w:adjustRightInd w:val="0"/>
        <w:spacing w:line="360" w:lineRule="auto"/>
        <w:ind w:firstLine="708"/>
        <w:jc w:val="both"/>
        <w:rPr>
          <w:b/>
          <w:bCs/>
          <w:shd w:val="clear" w:color="auto" w:fill="FFFFFF"/>
        </w:rPr>
      </w:pPr>
      <w:r w:rsidRPr="003D7A38">
        <w:rPr>
          <w:b/>
          <w:bCs/>
          <w:shd w:val="clear" w:color="auto" w:fill="FFFFFF"/>
        </w:rPr>
        <w:t xml:space="preserve">Преимущества и недостатки </w:t>
      </w:r>
      <w:r w:rsidRPr="003D7A38">
        <w:rPr>
          <w:b/>
          <w:bCs/>
        </w:rPr>
        <w:t>способов формирования фонда капитального ремонта:</w:t>
      </w:r>
    </w:p>
    <w:p w:rsidR="000D5A4F" w:rsidRDefault="000D5A4F" w:rsidP="003D7A38">
      <w:pPr>
        <w:autoSpaceDE w:val="0"/>
        <w:autoSpaceDN w:val="0"/>
        <w:adjustRightInd w:val="0"/>
        <w:spacing w:line="360" w:lineRule="auto"/>
        <w:jc w:val="both"/>
        <w:rPr>
          <w:shd w:val="clear" w:color="auto" w:fill="FFFFFF"/>
        </w:rPr>
      </w:pPr>
      <w:r w:rsidRPr="003D7A38">
        <w:rPr>
          <w:u w:val="single"/>
          <w:shd w:val="clear" w:color="auto" w:fill="FFFFFF"/>
        </w:rPr>
        <w:t>Преимущества формирования фонда капитального ремонта на специальном счете в банке:</w:t>
      </w:r>
      <w:r w:rsidRPr="00A34D3F">
        <w:rPr>
          <w:shd w:val="clear" w:color="auto" w:fill="FFFFFF"/>
        </w:rPr>
        <w:t xml:space="preserve"> − накопление средств происходит на счете одного дома и использование их на ремонт других домов невозможно;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работы по капитальному ремонту можно провести раньше установленного срока, если к этому времени будет накоплена необходимая сумма;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существует возможность изменения способа накопления средств в любой момент;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собственники самостоятельно выбирают размер взноса, перечень работ и услуг по ремонту, сроки проведения и кредитную организацию, в которой будет открыт счет конкретного дома. </w:t>
      </w:r>
    </w:p>
    <w:p w:rsidR="000D5A4F" w:rsidRPr="003D7A38" w:rsidRDefault="000D5A4F" w:rsidP="003D7A38">
      <w:pPr>
        <w:autoSpaceDE w:val="0"/>
        <w:autoSpaceDN w:val="0"/>
        <w:adjustRightInd w:val="0"/>
        <w:spacing w:line="360" w:lineRule="auto"/>
        <w:jc w:val="both"/>
        <w:rPr>
          <w:u w:val="single"/>
          <w:shd w:val="clear" w:color="auto" w:fill="FFFFFF"/>
        </w:rPr>
      </w:pPr>
      <w:r w:rsidRPr="003D7A38">
        <w:rPr>
          <w:u w:val="single"/>
          <w:shd w:val="clear" w:color="auto" w:fill="FFFFFF"/>
        </w:rPr>
        <w:t>Недостатки формирования фонда капитального ремонта на специальном счете в банке:</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 собственники самостоятельно несут расходы по содержанию и ведению счета;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работа с должниками по оплате взносов должна вестись собственниками;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при недостаточности средств для проведения капитального ремонта в срок ТСЖ, ЖСК и УО сами определяют источник финансирования, в случае кредитования выплачивают проценты по кредиту;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ТСЖ, ЖСК и УО самостоятельно взаимодействуют с выбранным банком. </w:t>
      </w:r>
    </w:p>
    <w:p w:rsidR="000D5A4F" w:rsidRPr="003D7A38" w:rsidRDefault="000D5A4F" w:rsidP="003D7A38">
      <w:pPr>
        <w:autoSpaceDE w:val="0"/>
        <w:autoSpaceDN w:val="0"/>
        <w:adjustRightInd w:val="0"/>
        <w:spacing w:line="360" w:lineRule="auto"/>
        <w:jc w:val="both"/>
        <w:rPr>
          <w:u w:val="single"/>
          <w:shd w:val="clear" w:color="auto" w:fill="FFFFFF"/>
        </w:rPr>
      </w:pPr>
      <w:r w:rsidRPr="003D7A38">
        <w:rPr>
          <w:u w:val="single"/>
          <w:shd w:val="clear" w:color="auto" w:fill="FFFFFF"/>
        </w:rPr>
        <w:t xml:space="preserve">Формирование фонда капитального ремонта на специальном счете больше подойдет: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дом, имеющий большую общую площадь;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недавно построенный дом, либо конструктивные элементы были недавно заменены, то есть в ближайшее время капитальный ремонт не потребуется;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если домом управляет ТСЖ, ЖСК и УО или иной специализированный кооператив;</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 наличие желания у собственников активно участвовать в решении вопросов проведения капитального ремонта, либо конкретные жильцы готовы взять на себя эту ответственность. </w:t>
      </w:r>
      <w:r w:rsidRPr="003D7A38">
        <w:rPr>
          <w:u w:val="single"/>
          <w:shd w:val="clear" w:color="auto" w:fill="FFFFFF"/>
        </w:rPr>
        <w:t>Формирование фонда капитального ремонта многоквартирных домов у регионального оператора имеет следующие преимущества:</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возможность проведения капитальных ремонтов в домах, которые остро в этом нуждаются.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xml:space="preserve">− у региональных властей имеется субсидиарная ответственность по обязательствам регионального оператора, что дает гарантию гражданам на выполнение всех обязательств. </w:t>
      </w:r>
      <w:r w:rsidRPr="003D7A38">
        <w:rPr>
          <w:u w:val="single"/>
          <w:shd w:val="clear" w:color="auto" w:fill="FFFFFF"/>
        </w:rPr>
        <w:t xml:space="preserve">Недостатками формирования фондов капитального ремонта у регионального оператора являются: </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нехватка средств, собираемых региональным оператором для осуществления своих функций</w:t>
      </w:r>
      <w:r>
        <w:rPr>
          <w:shd w:val="clear" w:color="auto" w:fill="FFFFFF"/>
        </w:rPr>
        <w:t>;</w:t>
      </w:r>
    </w:p>
    <w:p w:rsidR="000D5A4F" w:rsidRDefault="000D5A4F" w:rsidP="003D7A38">
      <w:pPr>
        <w:autoSpaceDE w:val="0"/>
        <w:autoSpaceDN w:val="0"/>
        <w:adjustRightInd w:val="0"/>
        <w:spacing w:line="360" w:lineRule="auto"/>
        <w:jc w:val="both"/>
        <w:rPr>
          <w:shd w:val="clear" w:color="auto" w:fill="FFFFFF"/>
        </w:rPr>
      </w:pPr>
      <w:r>
        <w:rPr>
          <w:shd w:val="clear" w:color="auto" w:fill="FFFFFF"/>
        </w:rPr>
        <w:t>- люди отказываются платить;</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отсутствие у регионального оператора эффективных рычагов</w:t>
      </w:r>
      <w:r>
        <w:rPr>
          <w:shd w:val="clear" w:color="auto" w:fill="FFFFFF"/>
        </w:rPr>
        <w:t xml:space="preserve"> воздействия на неплательщиков;</w:t>
      </w:r>
    </w:p>
    <w:p w:rsidR="000D5A4F" w:rsidRDefault="000D5A4F" w:rsidP="003D7A38">
      <w:pPr>
        <w:autoSpaceDE w:val="0"/>
        <w:autoSpaceDN w:val="0"/>
        <w:adjustRightInd w:val="0"/>
        <w:spacing w:line="360" w:lineRule="auto"/>
        <w:jc w:val="both"/>
        <w:rPr>
          <w:shd w:val="clear" w:color="auto" w:fill="FFFFFF"/>
        </w:rPr>
      </w:pPr>
      <w:r w:rsidRPr="00A34D3F">
        <w:rPr>
          <w:shd w:val="clear" w:color="auto" w:fill="FFFFFF"/>
        </w:rPr>
        <w:t>− жесткая привязка в деятельности к региональной программе капитального ремонта, где капитальные ремонты до</w:t>
      </w:r>
      <w:r>
        <w:rPr>
          <w:shd w:val="clear" w:color="auto" w:fill="FFFFFF"/>
        </w:rPr>
        <w:t>лжны быть проведены в течении30лет;</w:t>
      </w:r>
    </w:p>
    <w:p w:rsidR="000D5A4F" w:rsidRPr="00FA610F" w:rsidRDefault="000D5A4F" w:rsidP="003D7A38">
      <w:pPr>
        <w:pStyle w:val="ListParagraph"/>
        <w:numPr>
          <w:ilvl w:val="0"/>
          <w:numId w:val="1"/>
        </w:numPr>
        <w:autoSpaceDE w:val="0"/>
        <w:autoSpaceDN w:val="0"/>
        <w:adjustRightInd w:val="0"/>
        <w:spacing w:line="360" w:lineRule="auto"/>
        <w:ind w:left="0" w:firstLine="0"/>
        <w:jc w:val="both"/>
        <w:rPr>
          <w:shd w:val="clear" w:color="auto" w:fill="FFFFFF"/>
        </w:rPr>
      </w:pPr>
      <w:r>
        <w:rPr>
          <w:b/>
          <w:bCs/>
          <w:shd w:val="clear" w:color="auto" w:fill="FFFFFF"/>
        </w:rPr>
        <w:t>Сроки приятия решения об определении способа формирования фонда капитального ремонта и порядок принятия решения его реализации.</w:t>
      </w:r>
    </w:p>
    <w:p w:rsidR="000D5A4F" w:rsidRDefault="000D5A4F" w:rsidP="00115F60">
      <w:pPr>
        <w:autoSpaceDE w:val="0"/>
        <w:autoSpaceDN w:val="0"/>
        <w:adjustRightInd w:val="0"/>
        <w:spacing w:line="360" w:lineRule="auto"/>
        <w:ind w:firstLine="708"/>
        <w:jc w:val="both"/>
        <w:rPr>
          <w:lang w:eastAsia="en-US"/>
        </w:rPr>
      </w:pPr>
      <w:r w:rsidRPr="00115F60">
        <w:rPr>
          <w:lang w:eastAsia="en-US"/>
        </w:rPr>
        <w:t>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шести месяцев после официального опубликования утвержденной региональной программы капитального ремонта, в которую включен многоквартирный дом, в отношении которого решается вопрос о выборе способа формирования его фонда капитального ремонта.</w:t>
      </w:r>
    </w:p>
    <w:p w:rsidR="000D5A4F" w:rsidRPr="00A1408F" w:rsidRDefault="000D5A4F" w:rsidP="00A1408F">
      <w:pPr>
        <w:pStyle w:val="Heading1"/>
        <w:spacing w:line="360" w:lineRule="auto"/>
        <w:ind w:right="0"/>
        <w:rPr>
          <w:b w:val="0"/>
          <w:bCs w:val="0"/>
          <w:color w:val="000000"/>
          <w:spacing w:val="3"/>
          <w:sz w:val="26"/>
          <w:szCs w:val="26"/>
        </w:rPr>
      </w:pPr>
      <w:r w:rsidRPr="00A1408F">
        <w:rPr>
          <w:b w:val="0"/>
          <w:bCs w:val="0"/>
          <w:sz w:val="26"/>
          <w:szCs w:val="26"/>
          <w:lang w:eastAsia="en-US"/>
        </w:rPr>
        <w:t xml:space="preserve">Программа капитального ремонта на территории Приморского края принята и утверждена </w:t>
      </w:r>
      <w:r w:rsidRPr="00A1408F">
        <w:rPr>
          <w:b w:val="0"/>
          <w:bCs w:val="0"/>
          <w:color w:val="000000"/>
          <w:spacing w:val="3"/>
          <w:sz w:val="26"/>
          <w:szCs w:val="26"/>
        </w:rPr>
        <w:t>Постановление</w:t>
      </w:r>
      <w:r>
        <w:rPr>
          <w:b w:val="0"/>
          <w:bCs w:val="0"/>
          <w:color w:val="000000"/>
          <w:spacing w:val="3"/>
          <w:sz w:val="26"/>
          <w:szCs w:val="26"/>
        </w:rPr>
        <w:t>м</w:t>
      </w:r>
      <w:r w:rsidRPr="00A1408F">
        <w:rPr>
          <w:b w:val="0"/>
          <w:bCs w:val="0"/>
          <w:color w:val="000000"/>
          <w:spacing w:val="3"/>
          <w:sz w:val="26"/>
          <w:szCs w:val="26"/>
        </w:rPr>
        <w:t xml:space="preserve"> администрации Приморского края от 31 декабря 2013 года №</w:t>
      </w:r>
      <w:r>
        <w:rPr>
          <w:b w:val="0"/>
          <w:bCs w:val="0"/>
          <w:color w:val="000000"/>
          <w:spacing w:val="3"/>
          <w:sz w:val="26"/>
          <w:szCs w:val="26"/>
        </w:rPr>
        <w:t xml:space="preserve"> </w:t>
      </w:r>
      <w:r w:rsidRPr="00A1408F">
        <w:rPr>
          <w:b w:val="0"/>
          <w:bCs w:val="0"/>
          <w:color w:val="000000"/>
          <w:spacing w:val="3"/>
          <w:sz w:val="26"/>
          <w:szCs w:val="26"/>
        </w:rPr>
        <w:t>513-па "Об утверждении краевой программы "Программа капитального ремонта общего имущества в многоквартирных домах, расположенных на территории Приморского края, на 2014-2043 годы"</w:t>
      </w:r>
    </w:p>
    <w:p w:rsidR="000D5A4F" w:rsidRPr="00115F60" w:rsidRDefault="000D5A4F" w:rsidP="00A1408F">
      <w:pPr>
        <w:autoSpaceDE w:val="0"/>
        <w:autoSpaceDN w:val="0"/>
        <w:adjustRightInd w:val="0"/>
        <w:spacing w:line="360" w:lineRule="auto"/>
        <w:ind w:firstLine="708"/>
        <w:jc w:val="both"/>
        <w:rPr>
          <w:lang w:eastAsia="en-US"/>
        </w:rPr>
      </w:pPr>
      <w:r w:rsidRPr="00115F60">
        <w:rPr>
          <w:lang w:eastAsia="en-US"/>
        </w:rPr>
        <w:t>Собственниками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решение об определении способа формирования фонда капитального ремонта должно быть принято и реализовано не позднее чем за три месяца до возникновения обязанности по уплате взносов на капитальный ремонт.</w:t>
      </w:r>
    </w:p>
    <w:p w:rsidR="000D5A4F" w:rsidRPr="00115F60" w:rsidRDefault="000D5A4F" w:rsidP="00115F60">
      <w:pPr>
        <w:autoSpaceDE w:val="0"/>
        <w:autoSpaceDN w:val="0"/>
        <w:adjustRightInd w:val="0"/>
        <w:spacing w:line="360" w:lineRule="auto"/>
        <w:ind w:firstLine="708"/>
        <w:jc w:val="both"/>
        <w:rPr>
          <w:lang w:eastAsia="en-US"/>
        </w:rPr>
      </w:pPr>
      <w:r w:rsidRPr="00115F60">
        <w:rPr>
          <w:lang w:eastAsia="en-US"/>
        </w:rPr>
        <w:t>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15 рабочих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w:t>
      </w:r>
    </w:p>
    <w:p w:rsidR="000D5A4F" w:rsidRPr="00262FCF" w:rsidRDefault="000D5A4F" w:rsidP="00A1408F">
      <w:pPr>
        <w:autoSpaceDE w:val="0"/>
        <w:autoSpaceDN w:val="0"/>
        <w:adjustRightInd w:val="0"/>
        <w:spacing w:line="360" w:lineRule="auto"/>
        <w:ind w:firstLine="709"/>
        <w:jc w:val="both"/>
        <w:rPr>
          <w:lang w:eastAsia="en-US"/>
        </w:rPr>
      </w:pPr>
      <w:r w:rsidRPr="00115F60">
        <w:rPr>
          <w:lang w:eastAsia="en-US"/>
        </w:rPr>
        <w:t xml:space="preserve">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Приморского края документов, предусмотренных </w:t>
      </w:r>
      <w:hyperlink r:id="rId6" w:history="1">
        <w:r w:rsidRPr="00115F60">
          <w:rPr>
            <w:color w:val="0000FF"/>
            <w:lang w:eastAsia="en-US"/>
          </w:rPr>
          <w:t>частью 1 статьи 172</w:t>
        </w:r>
      </w:hyperlink>
      <w:r w:rsidRPr="00115F60">
        <w:rPr>
          <w:lang w:eastAsia="en-US"/>
        </w:rPr>
        <w:t xml:space="preserve"> Жилищно</w:t>
      </w:r>
      <w:r>
        <w:rPr>
          <w:lang w:eastAsia="en-US"/>
        </w:rPr>
        <w:t xml:space="preserve">го кодекса Российской Федерации, а именно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r:id="rId7" w:history="1">
        <w:r>
          <w:rPr>
            <w:color w:val="0000FF"/>
            <w:lang w:eastAsia="en-US"/>
          </w:rPr>
          <w:t>частями 3</w:t>
        </w:r>
      </w:hyperlink>
      <w:r>
        <w:rPr>
          <w:lang w:eastAsia="en-US"/>
        </w:rPr>
        <w:t xml:space="preserve"> и </w:t>
      </w:r>
      <w:hyperlink r:id="rId8" w:history="1">
        <w:r>
          <w:rPr>
            <w:color w:val="0000FF"/>
            <w:lang w:eastAsia="en-US"/>
          </w:rPr>
          <w:t>4 статьи 170</w:t>
        </w:r>
      </w:hyperlink>
      <w:r w:rsidRPr="00115F60">
        <w:rPr>
          <w:lang w:eastAsia="en-US"/>
        </w:rPr>
        <w:t>Жилищно</w:t>
      </w:r>
      <w:r>
        <w:rPr>
          <w:lang w:eastAsia="en-US"/>
        </w:rPr>
        <w:t>го кодекса Российской Федерации, справки банка об открытии специального счета.</w:t>
      </w:r>
    </w:p>
    <w:p w:rsidR="000D5A4F" w:rsidRPr="00115F60" w:rsidRDefault="000D5A4F" w:rsidP="00115F60">
      <w:pPr>
        <w:autoSpaceDE w:val="0"/>
        <w:autoSpaceDN w:val="0"/>
        <w:adjustRightInd w:val="0"/>
        <w:spacing w:line="360" w:lineRule="auto"/>
        <w:ind w:firstLine="708"/>
        <w:jc w:val="both"/>
        <w:rPr>
          <w:lang w:eastAsia="en-US"/>
        </w:rPr>
      </w:pPr>
      <w:r w:rsidRPr="00115F60">
        <w:rPr>
          <w:lang w:eastAsia="en-US"/>
        </w:rPr>
        <w:t>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0D5A4F" w:rsidRDefault="000D5A4F" w:rsidP="00AD6AAF">
      <w:pPr>
        <w:pStyle w:val="ListParagraph"/>
        <w:numPr>
          <w:ilvl w:val="0"/>
          <w:numId w:val="1"/>
        </w:numPr>
        <w:autoSpaceDE w:val="0"/>
        <w:autoSpaceDN w:val="0"/>
        <w:adjustRightInd w:val="0"/>
        <w:spacing w:line="360" w:lineRule="auto"/>
        <w:ind w:left="0" w:firstLine="0"/>
        <w:jc w:val="both"/>
        <w:rPr>
          <w:shd w:val="clear" w:color="auto" w:fill="FFFFFF"/>
        </w:rPr>
      </w:pPr>
      <w:r w:rsidRPr="00AD6AAF">
        <w:rPr>
          <w:b/>
          <w:bCs/>
          <w:shd w:val="clear" w:color="auto" w:fill="FFFFFF"/>
        </w:rPr>
        <w:t>Возможность изменения способа формирования фонда капитального ремонта на основании решения общего собрания собственников помещения</w:t>
      </w:r>
      <w:r>
        <w:rPr>
          <w:shd w:val="clear" w:color="auto" w:fill="FFFFFF"/>
        </w:rPr>
        <w:t>.</w:t>
      </w:r>
    </w:p>
    <w:p w:rsidR="000D5A4F" w:rsidRDefault="000D5A4F" w:rsidP="00262FCF">
      <w:pPr>
        <w:pStyle w:val="ListParagraph"/>
        <w:autoSpaceDE w:val="0"/>
        <w:autoSpaceDN w:val="0"/>
        <w:adjustRightInd w:val="0"/>
        <w:spacing w:line="360" w:lineRule="auto"/>
        <w:ind w:left="0" w:firstLine="708"/>
        <w:jc w:val="both"/>
        <w:rPr>
          <w:color w:val="333333"/>
          <w:shd w:val="clear" w:color="auto" w:fill="FFFFFF"/>
        </w:rPr>
      </w:pPr>
      <w:r w:rsidRPr="00262FCF">
        <w:rPr>
          <w:color w:val="333333"/>
          <w:shd w:val="clear" w:color="auto" w:fill="FFFFFF"/>
        </w:rPr>
        <w:t>Согласно части 1 статьи 173 Федерального закона от 29.12.2004 № 188-ФЗ «Жилищный кодекс РФ»,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0D5A4F" w:rsidRDefault="000D5A4F" w:rsidP="00917480">
      <w:pPr>
        <w:autoSpaceDE w:val="0"/>
        <w:autoSpaceDN w:val="0"/>
        <w:adjustRightInd w:val="0"/>
        <w:spacing w:line="360" w:lineRule="auto"/>
        <w:ind w:firstLine="709"/>
        <w:jc w:val="both"/>
        <w:rPr>
          <w:lang w:eastAsia="en-US"/>
        </w:rPr>
      </w:pPr>
      <w:r w:rsidRPr="00917480">
        <w:rPr>
          <w:shd w:val="clear" w:color="auto" w:fill="FFFFFF"/>
        </w:rPr>
        <w:t>Однако, в соответствии части 2 статьи 10 Закон</w:t>
      </w:r>
      <w:r>
        <w:rPr>
          <w:shd w:val="clear" w:color="auto" w:fill="FFFFFF"/>
        </w:rPr>
        <w:t>а</w:t>
      </w:r>
      <w:r w:rsidRPr="00917480">
        <w:rPr>
          <w:shd w:val="clear" w:color="auto" w:fill="FFFFFF"/>
        </w:rPr>
        <w:t xml:space="preserve"> Приморского края от 07.08.20</w:t>
      </w:r>
      <w:r>
        <w:rPr>
          <w:shd w:val="clear" w:color="auto" w:fill="FFFFFF"/>
        </w:rPr>
        <w:t xml:space="preserve">13 N 227-КЗ </w:t>
      </w:r>
      <w:r w:rsidRPr="00917480">
        <w:rPr>
          <w:shd w:val="clear" w:color="auto" w:fill="FFFFFF"/>
        </w:rPr>
        <w:t xml:space="preserve"> "О системе капитального ремонта многоквартирных домов в Приморском крае"  </w:t>
      </w:r>
      <w:r w:rsidRPr="00917480">
        <w:rPr>
          <w:lang w:eastAsia="en-US"/>
        </w:rPr>
        <w:t xml:space="preserve">в случае, если на проведение капитального ремонта общего имущества в многоквартирном доме </w:t>
      </w:r>
      <w:r>
        <w:rPr>
          <w:lang w:eastAsia="en-US"/>
        </w:rPr>
        <w:t>не возвращен</w:t>
      </w:r>
      <w:r w:rsidRPr="00917480">
        <w:rPr>
          <w:lang w:eastAsia="en-US"/>
        </w:rPr>
        <w:t xml:space="preserve">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r>
        <w:rPr>
          <w:lang w:eastAsia="en-US"/>
        </w:rPr>
        <w:t>.</w:t>
      </w:r>
    </w:p>
    <w:p w:rsidR="000D5A4F" w:rsidRPr="00BB0EC6" w:rsidRDefault="000D5A4F" w:rsidP="00BB0EC6">
      <w:pPr>
        <w:shd w:val="clear" w:color="auto" w:fill="FFFFFF"/>
        <w:spacing w:line="360" w:lineRule="auto"/>
        <w:ind w:firstLine="539"/>
        <w:jc w:val="both"/>
        <w:rPr>
          <w:shd w:val="clear" w:color="auto" w:fill="FFFFFF"/>
        </w:rPr>
      </w:pPr>
      <w:r w:rsidRPr="00BB0EC6">
        <w:rPr>
          <w:shd w:val="clear" w:color="auto" w:fill="FFFFFF"/>
        </w:rPr>
        <w:t>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r:id="rId9" w:anchor="dst252" w:history="1">
        <w:r w:rsidRPr="00BB0EC6">
          <w:rPr>
            <w:rStyle w:val="Hyperlink"/>
            <w:color w:val="auto"/>
            <w:u w:val="none"/>
            <w:shd w:val="clear" w:color="auto" w:fill="FFFFFF"/>
          </w:rPr>
          <w:t>частью 4 статьи 170</w:t>
        </w:r>
      </w:hyperlink>
      <w:r w:rsidRPr="00BB0EC6">
        <w:rPr>
          <w:shd w:val="clear" w:color="auto" w:fill="FFFFFF"/>
        </w:rPr>
        <w:t xml:space="preserve"> Жилищного Кодекса РФ, а именно </w:t>
      </w:r>
      <w:bookmarkStart w:id="0" w:name="dst253"/>
      <w:bookmarkEnd w:id="0"/>
    </w:p>
    <w:p w:rsidR="000D5A4F" w:rsidRPr="00BB0EC6" w:rsidRDefault="000D5A4F" w:rsidP="00BB0EC6">
      <w:pPr>
        <w:shd w:val="clear" w:color="auto" w:fill="FFFFFF"/>
        <w:spacing w:line="360" w:lineRule="auto"/>
        <w:ind w:firstLine="539"/>
        <w:jc w:val="both"/>
      </w:pPr>
      <w:r w:rsidRPr="00BB0EC6">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0D5A4F" w:rsidRPr="00BB0EC6" w:rsidRDefault="000D5A4F" w:rsidP="00BB0EC6">
      <w:pPr>
        <w:shd w:val="clear" w:color="auto" w:fill="FFFFFF"/>
        <w:spacing w:line="360" w:lineRule="auto"/>
        <w:ind w:firstLine="539"/>
        <w:jc w:val="both"/>
      </w:pPr>
      <w:bookmarkStart w:id="1" w:name="dst101526"/>
      <w:bookmarkStart w:id="2" w:name="dst256"/>
      <w:bookmarkEnd w:id="1"/>
      <w:bookmarkEnd w:id="2"/>
      <w:r w:rsidRPr="00BB0EC6">
        <w:t>2) владелец специального счета;</w:t>
      </w:r>
    </w:p>
    <w:p w:rsidR="000D5A4F" w:rsidRDefault="000D5A4F" w:rsidP="00352266">
      <w:pPr>
        <w:shd w:val="clear" w:color="auto" w:fill="FFFFFF"/>
        <w:spacing w:line="360" w:lineRule="auto"/>
        <w:ind w:firstLine="539"/>
        <w:jc w:val="both"/>
      </w:pPr>
      <w:bookmarkStart w:id="3" w:name="dst257"/>
      <w:bookmarkEnd w:id="3"/>
      <w:r w:rsidRPr="00BB0EC6">
        <w:t>3)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то вопрос о выборе кредитной организации, в которой будет открыт специальный счет, считается переданным на усмотрение регионального оператора.</w:t>
      </w:r>
    </w:p>
    <w:p w:rsidR="000D5A4F" w:rsidRDefault="000D5A4F" w:rsidP="00D53562">
      <w:pPr>
        <w:autoSpaceDE w:val="0"/>
        <w:autoSpaceDN w:val="0"/>
        <w:adjustRightInd w:val="0"/>
        <w:spacing w:line="360" w:lineRule="auto"/>
        <w:ind w:firstLine="539"/>
        <w:jc w:val="both"/>
        <w:rPr>
          <w:lang w:eastAsia="en-US"/>
        </w:rPr>
      </w:pPr>
      <w:r>
        <w:rPr>
          <w:lang w:eastAsia="en-US"/>
        </w:rPr>
        <w:t xml:space="preserve">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но не ранее наступления условия, а именно, если многоквартирный дом погасил кредит или заем выданный фондом капитального ремонта на проведение капитального ремонта общего имущества в многоквартирном доме. </w:t>
      </w:r>
    </w:p>
    <w:p w:rsidR="000D5A4F" w:rsidRDefault="000D5A4F" w:rsidP="00D53562">
      <w:pPr>
        <w:autoSpaceDE w:val="0"/>
        <w:autoSpaceDN w:val="0"/>
        <w:adjustRightInd w:val="0"/>
        <w:spacing w:line="360" w:lineRule="auto"/>
        <w:ind w:firstLine="539"/>
        <w:jc w:val="both"/>
        <w:rPr>
          <w:lang w:eastAsia="en-US"/>
        </w:rPr>
      </w:pPr>
      <w:r>
        <w:rPr>
          <w:lang w:eastAsia="en-US"/>
        </w:rPr>
        <w:t>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0D5A4F" w:rsidRPr="00820747" w:rsidRDefault="000D5A4F" w:rsidP="00820747">
      <w:pPr>
        <w:pStyle w:val="ListParagraph"/>
        <w:numPr>
          <w:ilvl w:val="0"/>
          <w:numId w:val="1"/>
        </w:numPr>
        <w:autoSpaceDE w:val="0"/>
        <w:autoSpaceDN w:val="0"/>
        <w:adjustRightInd w:val="0"/>
        <w:spacing w:line="360" w:lineRule="auto"/>
        <w:ind w:left="0" w:firstLine="0"/>
        <w:jc w:val="both"/>
        <w:rPr>
          <w:lang w:eastAsia="en-US"/>
        </w:rPr>
      </w:pPr>
      <w:r>
        <w:rPr>
          <w:b/>
          <w:bCs/>
          <w:lang w:eastAsia="en-US"/>
        </w:rPr>
        <w:t>Сроки наступления у собственников помещений в многоквартирном доме обязанности по уплате взносов на капитальный ремонт, порядке уплаты взносов на капитальный ремонт, правах, обязанностях, ответственности этих собственников в зависимости от выбранного ими способа формирования фонда капитального ремонта.</w:t>
      </w:r>
    </w:p>
    <w:p w:rsidR="000D5A4F" w:rsidRDefault="000D5A4F" w:rsidP="00D10E33">
      <w:pPr>
        <w:pStyle w:val="ListParagraph"/>
        <w:autoSpaceDE w:val="0"/>
        <w:autoSpaceDN w:val="0"/>
        <w:adjustRightInd w:val="0"/>
        <w:spacing w:line="360" w:lineRule="auto"/>
        <w:ind w:left="0" w:firstLine="708"/>
        <w:jc w:val="both"/>
        <w:rPr>
          <w:lang w:eastAsia="en-US"/>
        </w:rPr>
      </w:pPr>
      <w:r w:rsidRPr="00EF07A2">
        <w:rPr>
          <w:lang w:eastAsia="en-US"/>
        </w:rPr>
        <w:t>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w:t>
      </w:r>
      <w:r>
        <w:rPr>
          <w:lang w:eastAsia="en-US"/>
        </w:rPr>
        <w:t>ключен этот многоквартирный дом, а также в о</w:t>
      </w:r>
      <w:r w:rsidRPr="00EF07A2">
        <w:rPr>
          <w:lang w:eastAsia="en-US"/>
        </w:rPr>
        <w:t>бязанность по уплате взносов на капитальный ремонт</w:t>
      </w:r>
      <w:r>
        <w:rPr>
          <w:lang w:eastAsia="en-US"/>
        </w:rPr>
        <w:t xml:space="preserve"> возникает </w:t>
      </w:r>
      <w:r w:rsidRPr="00EF07A2">
        <w:rPr>
          <w:lang w:eastAsia="en-US"/>
        </w:rPr>
        <w:t xml:space="preserve">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w:t>
      </w:r>
      <w:r>
        <w:rPr>
          <w:lang w:eastAsia="en-US"/>
        </w:rPr>
        <w:t xml:space="preserve"> при ее актуализации по истечению</w:t>
      </w:r>
      <w:r w:rsidRPr="00EF07A2">
        <w:rPr>
          <w:lang w:eastAsia="en-US"/>
        </w:rPr>
        <w:t xml:space="preserve"> 59 календарных месяцев с даты включения данного многоквартирного дома в региональную программу капитального ремонта.</w:t>
      </w:r>
    </w:p>
    <w:p w:rsidR="000D5A4F" w:rsidRPr="00E447AD" w:rsidRDefault="000D5A4F" w:rsidP="00E447AD">
      <w:pPr>
        <w:pStyle w:val="ListParagraph"/>
        <w:autoSpaceDE w:val="0"/>
        <w:autoSpaceDN w:val="0"/>
        <w:adjustRightInd w:val="0"/>
        <w:spacing w:line="360" w:lineRule="auto"/>
        <w:ind w:left="0" w:firstLine="708"/>
        <w:jc w:val="both"/>
        <w:rPr>
          <w:lang w:eastAsia="en-US"/>
        </w:rPr>
      </w:pPr>
      <w:r>
        <w:rPr>
          <w:lang w:eastAsia="en-US"/>
        </w:rPr>
        <w:t xml:space="preserve"> Однако в</w:t>
      </w:r>
      <w:r w:rsidRPr="00EF07A2">
        <w:rPr>
          <w:lang w:eastAsia="en-US"/>
        </w:rPr>
        <w:t>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Приморскому краю или муниципальному образованию.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 признании этого многоквартирного дома аварийным и подлежащим сносу или решение об изъятии земельного участка, на котором расположен этот многоквартирный дом.</w:t>
      </w:r>
    </w:p>
    <w:p w:rsidR="000D5A4F" w:rsidRDefault="000D5A4F" w:rsidP="00E447AD">
      <w:pPr>
        <w:autoSpaceDE w:val="0"/>
        <w:autoSpaceDN w:val="0"/>
        <w:adjustRightInd w:val="0"/>
        <w:spacing w:line="360" w:lineRule="auto"/>
        <w:ind w:firstLine="540"/>
        <w:jc w:val="both"/>
        <w:rPr>
          <w:lang w:eastAsia="en-US"/>
        </w:rPr>
      </w:pPr>
      <w:r>
        <w:rPr>
          <w:lang w:eastAsia="en-US"/>
        </w:rPr>
        <w:t>Минимальный размер взноса определяется в рублях на один квадратный метр общей площади помещения в многоквартирном доме, принадлежащего собственнику такого помещения.</w:t>
      </w:r>
    </w:p>
    <w:p w:rsidR="000D5A4F" w:rsidRDefault="000D5A4F" w:rsidP="00E447AD">
      <w:pPr>
        <w:autoSpaceDE w:val="0"/>
        <w:autoSpaceDN w:val="0"/>
        <w:adjustRightInd w:val="0"/>
        <w:spacing w:line="360" w:lineRule="auto"/>
        <w:ind w:firstLine="540"/>
        <w:jc w:val="both"/>
        <w:rPr>
          <w:lang w:eastAsia="en-US"/>
        </w:rPr>
      </w:pPr>
      <w:r>
        <w:rPr>
          <w:lang w:eastAsia="en-US"/>
        </w:rPr>
        <w:t>Минимальный размер взноса устанавливается Администрацией Приморского края на трехлетний период реализации региональной программы капитального ремонта с разбивкой по годам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настоящим Законом. Минимальный размер взноса, установленный на второй и третий год указанного трехлетнего периода, подлежит индексации, исходя из уровня инфляции.</w:t>
      </w:r>
    </w:p>
    <w:p w:rsidR="000D5A4F" w:rsidRDefault="000D5A4F" w:rsidP="00E447AD">
      <w:pPr>
        <w:autoSpaceDE w:val="0"/>
        <w:autoSpaceDN w:val="0"/>
        <w:adjustRightInd w:val="0"/>
        <w:spacing w:line="360" w:lineRule="auto"/>
        <w:ind w:firstLine="540"/>
        <w:jc w:val="both"/>
        <w:rPr>
          <w:lang w:eastAsia="en-US"/>
        </w:rPr>
      </w:pPr>
      <w:r>
        <w:rPr>
          <w:lang w:eastAsia="en-US"/>
        </w:rPr>
        <w:t xml:space="preserve">Минимальный размер взноса рассчитывается с учетом установленного </w:t>
      </w:r>
      <w:hyperlink r:id="rId10" w:history="1">
        <w:r w:rsidRPr="00E447AD">
          <w:rPr>
            <w:lang w:eastAsia="en-US"/>
          </w:rPr>
          <w:t>частью 1 статьи 19</w:t>
        </w:r>
      </w:hyperlink>
      <w:r w:rsidRPr="00E447AD">
        <w:rPr>
          <w:lang w:eastAsia="en-US"/>
        </w:rPr>
        <w:t xml:space="preserve"> Законом Приморского края от 07.08.2013 N 227-КЗ "О системе капитального ремонта многоквартирных домов в Приморском крае" </w:t>
      </w:r>
      <w:r>
        <w:rPr>
          <w:lang w:eastAsia="en-US"/>
        </w:rPr>
        <w:t xml:space="preserve"> перечня услуг и (или) работ по капитальному ремонту общего имущества в многоквартирном доме, исходя из следующих критериев:</w:t>
      </w:r>
    </w:p>
    <w:p w:rsidR="000D5A4F" w:rsidRDefault="000D5A4F" w:rsidP="00E447AD">
      <w:pPr>
        <w:autoSpaceDE w:val="0"/>
        <w:autoSpaceDN w:val="0"/>
        <w:adjustRightInd w:val="0"/>
        <w:spacing w:line="360" w:lineRule="auto"/>
        <w:ind w:firstLine="540"/>
        <w:jc w:val="both"/>
        <w:rPr>
          <w:lang w:eastAsia="en-US"/>
        </w:rPr>
      </w:pPr>
      <w:r>
        <w:rPr>
          <w:lang w:eastAsia="en-US"/>
        </w:rPr>
        <w:t>1) этажность многоквартирного дома;</w:t>
      </w:r>
    </w:p>
    <w:p w:rsidR="000D5A4F" w:rsidRDefault="000D5A4F" w:rsidP="00E447AD">
      <w:pPr>
        <w:autoSpaceDE w:val="0"/>
        <w:autoSpaceDN w:val="0"/>
        <w:adjustRightInd w:val="0"/>
        <w:spacing w:line="360" w:lineRule="auto"/>
        <w:ind w:firstLine="540"/>
        <w:jc w:val="both"/>
        <w:rPr>
          <w:lang w:eastAsia="en-US"/>
        </w:rPr>
      </w:pPr>
      <w:r>
        <w:rPr>
          <w:lang w:eastAsia="en-US"/>
        </w:rPr>
        <w:t>2) благоустроенность многоквартирного дома, включая наличие внутридомовых инженерных коммуникаций (сетей), лифтового оборудования и т.п.;</w:t>
      </w:r>
    </w:p>
    <w:p w:rsidR="000D5A4F" w:rsidRDefault="000D5A4F" w:rsidP="00E447AD">
      <w:pPr>
        <w:autoSpaceDE w:val="0"/>
        <w:autoSpaceDN w:val="0"/>
        <w:adjustRightInd w:val="0"/>
        <w:spacing w:line="360" w:lineRule="auto"/>
        <w:ind w:firstLine="540"/>
        <w:jc w:val="both"/>
        <w:rPr>
          <w:lang w:eastAsia="en-US"/>
        </w:rPr>
      </w:pPr>
      <w:r>
        <w:rPr>
          <w:lang w:eastAsia="en-US"/>
        </w:rPr>
        <w:t>3) материал конструктивных элементов многоквартирного дома;</w:t>
      </w:r>
    </w:p>
    <w:p w:rsidR="000D5A4F" w:rsidRDefault="000D5A4F" w:rsidP="00E447AD">
      <w:pPr>
        <w:autoSpaceDE w:val="0"/>
        <w:autoSpaceDN w:val="0"/>
        <w:adjustRightInd w:val="0"/>
        <w:spacing w:line="360" w:lineRule="auto"/>
        <w:ind w:firstLine="540"/>
        <w:jc w:val="both"/>
        <w:rPr>
          <w:lang w:eastAsia="en-US"/>
        </w:rPr>
      </w:pPr>
      <w:r>
        <w:rPr>
          <w:lang w:eastAsia="en-US"/>
        </w:rPr>
        <w:t>4) стоимость проведения капитального ремонта отдельных элементов строительных конструкций и инженерных систем многоквартирного дома;</w:t>
      </w:r>
    </w:p>
    <w:p w:rsidR="000D5A4F" w:rsidRDefault="000D5A4F" w:rsidP="00E447AD">
      <w:pPr>
        <w:autoSpaceDE w:val="0"/>
        <w:autoSpaceDN w:val="0"/>
        <w:adjustRightInd w:val="0"/>
        <w:spacing w:line="360" w:lineRule="auto"/>
        <w:ind w:firstLine="540"/>
        <w:jc w:val="both"/>
        <w:rPr>
          <w:lang w:eastAsia="en-US"/>
        </w:rPr>
      </w:pPr>
      <w:r>
        <w:rPr>
          <w:lang w:eastAsia="en-US"/>
        </w:rPr>
        <w:t>5) нормативные сроки эффективной эксплуатации отдельных элементов строительных конструкций и инженерных систем многоквартирного дома до проведения очередного капитального ремонта (нормативные межремонтные сроки).</w:t>
      </w:r>
    </w:p>
    <w:p w:rsidR="000D5A4F" w:rsidRDefault="000D5A4F" w:rsidP="00E447AD">
      <w:pPr>
        <w:autoSpaceDE w:val="0"/>
        <w:autoSpaceDN w:val="0"/>
        <w:adjustRightInd w:val="0"/>
        <w:spacing w:line="360" w:lineRule="auto"/>
        <w:ind w:firstLine="540"/>
        <w:jc w:val="both"/>
        <w:rPr>
          <w:lang w:eastAsia="en-US"/>
        </w:rPr>
      </w:pPr>
      <w:r>
        <w:rPr>
          <w:lang w:eastAsia="en-US"/>
        </w:rPr>
        <w:t>Устанавливаемый минимальный размер взноса должен быть доступным для граждан с учетом совокупных расходов на оплату жилого помещения и коммунальных услуг.</w:t>
      </w:r>
    </w:p>
    <w:p w:rsidR="000D5A4F" w:rsidRPr="00374618" w:rsidRDefault="000D5A4F" w:rsidP="00AA0A15">
      <w:pPr>
        <w:pStyle w:val="NormalWeb"/>
        <w:jc w:val="center"/>
        <w:rPr>
          <w:b/>
          <w:bCs/>
          <w:sz w:val="26"/>
          <w:szCs w:val="26"/>
        </w:rPr>
      </w:pPr>
      <w:r w:rsidRPr="00374618">
        <w:rPr>
          <w:b/>
          <w:bCs/>
          <w:sz w:val="26"/>
          <w:szCs w:val="26"/>
        </w:rPr>
        <w:t>Права и обязанности собственников при формировании фонда капитального ремонта</w:t>
      </w:r>
      <w:r>
        <w:rPr>
          <w:b/>
          <w:bCs/>
          <w:sz w:val="26"/>
          <w:szCs w:val="26"/>
        </w:rPr>
        <w:t xml:space="preserve"> </w:t>
      </w:r>
      <w:r w:rsidRPr="00374618">
        <w:rPr>
          <w:b/>
          <w:bCs/>
          <w:sz w:val="26"/>
          <w:szCs w:val="26"/>
        </w:rPr>
        <w:t>на счете регионального оператора</w:t>
      </w:r>
    </w:p>
    <w:p w:rsidR="000D5A4F" w:rsidRPr="00AA0A15" w:rsidRDefault="000D5A4F" w:rsidP="00374618">
      <w:pPr>
        <w:pStyle w:val="NormalWeb"/>
        <w:spacing w:before="0" w:beforeAutospacing="0" w:after="0" w:afterAutospacing="0" w:line="360" w:lineRule="auto"/>
        <w:jc w:val="both"/>
        <w:rPr>
          <w:color w:val="000000"/>
          <w:sz w:val="26"/>
          <w:szCs w:val="26"/>
        </w:rPr>
      </w:pPr>
      <w:r>
        <w:rPr>
          <w:rFonts w:ascii="Arial" w:hAnsi="Arial" w:cs="Arial"/>
          <w:color w:val="000000"/>
          <w:sz w:val="23"/>
          <w:szCs w:val="23"/>
        </w:rPr>
        <w:t>1.</w:t>
      </w:r>
      <w:r w:rsidRPr="00AA0A15">
        <w:rPr>
          <w:color w:val="000000"/>
          <w:sz w:val="26"/>
          <w:szCs w:val="26"/>
        </w:rPr>
        <w:t>ежемесячно и в полном объеме в сроки, установленные для внесения платы за жилое помещение и коммунальные услуги, на основании платежных документов, представленных региональным оператором, обязаны вносить на общий счет регионального оператора взносы на капитальный ремонт (ч.1 ст.169; ч.1 ст.171, п.1 ч.2 ст. 181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2.в случае несвоевременной или неполной оплаты взносов на капитальный ремонт уплачивают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 (п.1 ч.2 ст.181, ч.14.1 ст.155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3.обязаны возместить на счет регионального оператора средства, израсходованные на капитальный ремонт общего имущества в своем многоквартирном доме, за счет последующих взносов на капитальный ремонт (ч.7 ст.182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 xml:space="preserve">4.принимают решения относительно предложения, поступившего от регионального оператора, о капитальном ремонте в срок, установленный региональной программой капитального ремонта общего имущества в многоквартирных домах, расположенных на территории </w:t>
      </w:r>
      <w:r>
        <w:rPr>
          <w:color w:val="000000"/>
          <w:sz w:val="26"/>
          <w:szCs w:val="26"/>
        </w:rPr>
        <w:t>Приморского края</w:t>
      </w:r>
      <w:r w:rsidRPr="00AA0A15">
        <w:rPr>
          <w:color w:val="000000"/>
          <w:sz w:val="26"/>
          <w:szCs w:val="26"/>
        </w:rPr>
        <w:t>, (п.2 ч.2 ст.181, ч.3-5 ст.189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5.могут провести капитальный ремонт за счёт собственных средств по собственной инициативе ранее срока, установленного Региональной программой (ч.2 ст. 189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6.по решению общего собрания, могут обратиться к региональному оператору с просьбой о зачёте потраченных на капитальный ремонт средств в счет исполнения на будущий период обязательств по уплате взносов на капитальный ремонт в случае, если проведён капитальный ремонт работ, предусмотренных Региональной программой, за счёт собственных средств собственников ранее срока, установленного Региональной программой, но не ранее срока утверждения Региональной программы, при наличии документов, оформленных в соответствии с действующим законодательством, подтверждающих факт выполнения работ (услуг) по капитальному ремонту, и если повторное проведение указанных работ в сроки, установленные Региональной программой не требуется (ч.5 ст.181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7.по решению общего собрания, могут обратиться в комиссию, созданную органом местного самоуправления соответствующего муниципального образования для определения необходимости проведения капитального ремонта общего имущества в многоквартирных домах, с заявлением о переносе срока, установленного Региональной программой, на более ранний или более поздний (ч.4 ст.168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8.по решению общего собрания собственников помещений в многоквартирном доме, решению членов товарищества собственников жилья, решению членов жилищного кооператива, могут направить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(ч.4 ст.169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9.участвуют в принятии любых решений по организации проведения капитального ремонта общего имущества в своём многоквартирном доме (п.2 ч.2 ст.181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10.обязаны участвовать в осуществлении приемки оказанных услуг и (или) выполненных работ по капитальному ремонту в своём многоквартирном доме (собственники, уполномоченные решением общего собрания собственников помещений в многоквартирном доме) (п.3 ч.2 ст.181, п.5 ч.5 ст.189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11.запрашивают и получают от регионального оператора сведения о размере уплаченных собственниками взносов на капитальный ремонт, задолженности по их оплате, о размере направленных на капитальный ремонт средств, кредитах и займах, привлеченных региональным оператором на проведение капитального ремонта общего имущества многоквартирного дома (п.4 ч.2 ст.181, ч.ч.2 -3 ст.183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12.могут принять на общем собрании решение о прекращении формирования фонда капремонта на счёте регионального оператора и формировании его на специальном счёте своего многоквартирного дома (о переходе с общего счёта на спецсчёт) (решение вступает в силу через 1 год после направления указанного решения региональному оператору; все средства, накопленные за это время на общем счете, перечисляются в течение 5 дней региональным оператором на открытый специальный счёт) (ч.ч. 1, 5 ст.173 ЖК РФ);</w:t>
      </w:r>
    </w:p>
    <w:p w:rsidR="000D5A4F" w:rsidRPr="00AA0A15" w:rsidRDefault="000D5A4F" w:rsidP="00374618">
      <w:pPr>
        <w:pStyle w:val="NormalWeb"/>
        <w:spacing w:before="0" w:beforeAutospacing="0" w:after="0" w:afterAutospacing="0" w:line="360" w:lineRule="auto"/>
        <w:jc w:val="both"/>
        <w:rPr>
          <w:color w:val="000000"/>
          <w:sz w:val="26"/>
          <w:szCs w:val="26"/>
        </w:rPr>
      </w:pPr>
      <w:r w:rsidRPr="00AA0A15">
        <w:rPr>
          <w:color w:val="000000"/>
          <w:sz w:val="26"/>
          <w:szCs w:val="26"/>
        </w:rPr>
        <w:t>13.реализуют иные права и исполняют иные обязанности, предусмотренные ЖК РФ, иными федеральными и региональными нормативными правовыми актами.</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b/>
          <w:bCs/>
          <w:sz w:val="26"/>
          <w:szCs w:val="26"/>
        </w:rPr>
        <w:t xml:space="preserve">Права и обязанности собственников при формировании фонда капитального ремонта </w:t>
      </w:r>
      <w:r w:rsidRPr="00374618">
        <w:rPr>
          <w:b/>
          <w:bCs/>
          <w:color w:val="000000"/>
          <w:sz w:val="26"/>
          <w:szCs w:val="26"/>
        </w:rPr>
        <w:t>на специальном счете</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1.ежемесячно и в полном объеме в сроки, установленные для внесения платы за жилое помещение и коммунальные услуги, на основании платежных документов, представленных управляющей организацией, товариществом собственников жилья, жилищным кооперативом, осуществляющими управление многоквартирным домом, или лицом, уполномоченным решением общего собрания на оказание услуг по представлению платежных документов, вносят на специальный счет взносы на капитальный ремонт (ч.1 ст.169; ч.2 ст.171, ч.3.1 ст. 185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2.в случае несвоевременной или неполной оплаты взносов на капитальный ремонт уплачивают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 (ч.1 ст.36.1, п.5 ч.1 ст.177, ч.14.1 ст.155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3.принимают решения о капитальном ремонте в срок, установленный Региональной программой на основании предложения, поступившего от организации или иного лица, осуществляющего управление многоквартирным домом (управляющая компания, ТСЖ, ЖК) или оказывающего услуги и (или) работы по содержанию и ремонту общего имущества в многоквартирном доме (ч.3-5 ст.189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4.по решению общего собрания могут провести капитальный ремонт за счёт средств фонда капитального ремонта, накопленных на специальном счёте, по собственной инициативе ранее срока, установленного Региональной программой,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 (ч.4.1 ст.170, ч.2 ст.189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5.в случае недостаточности средств на специальном счёте могут принять решение об иных источниках финансирования капитального ремонта, в том числе повысить размер ежемесячного взноса (ч.2 ст.170 ЖК РФ), произвести оплату авансом, воспользоваться кредитом или займом, который в дальнейшем будет погашаться за счёт последующих взносов на капитальный ремонт (п.1.2 ч.2 ст.44, п.1 ч.5 ст.177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6.по решению общего собрания, могут обратиться в комиссию, созданную органом местного самоуправления соответствующего муниципального образования для определения необходимости проведения капитального ремонта общего имущества в многоквартирных домах, с заявлением о переносе срока, установленного Региональной программой, на более ранний или более поздний (ч.4 ст.168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7.обязаны принять решение на общем собрании о выборе нового владельца специального счета или об изменении способа формирования фонда капитального ремонта в случае ликвидации и (или) реорганизации, банкротства прежнего владельца специального счета, а также в случае, если управляющей организацией, ТСЖ или ЖК, являющимися владельцами специального счета, прекращено управление многоквартирным домом (решение должно быть принято и передано новому владельцу специального счета или региональному оператору не позднее чем в течение двух месяцев с даты прекращения деятельности по управлению многоквартирным домом) (ч.8 ст.185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8.обязаны принять решение на общем собрании о выборе иного Банка для открытия специального счета в течение двух месяцев с момента получения от владельца специального счета уведомления об исключении Банка, в котором открыт специальный счет, из перечня Банков, соответствующих требованиям, установленным ч.2 ст. 172 ЖК РФ (величина собственных средств (капитала) составляет не менее чем двадцать миллиардов рублей);</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9.участвуют в принятии любых решений по организации проведения капитального ремонта общего имущества в своём многоквартирном доме, в том числе, о выборе технического заказчика и подрядчика на выполнение работ (услуг) (ст.189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10.организуют и осуществляют контроль за проведением капитального ремонта общего имущества в своем многоквартирном доме, осуществляют приемку оказанных услуг и (или) выполненных работ по капитальному ремонту в своём многоквартирном доме не позднее сроков, установленных Региональной программой (ч.6 ст.189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11.запрашивают и получают от Банка, в котором открыт специальный счет или владельца специального счета, сведения о сумме зачисленных на специальный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(ч.7 ст.177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12.могут в любое время принять на общем собрании решение о прекращении формирования фонда капитального ремонта на специальном счёте и формировании его на общем счёте регионального оператора (решение вступает в силу через 1 месяц после направления указанного решения региональному оператору, но не ранее срока погашения кредита или займа, полученного на проведение капитального ремонта общего имущества; все средства, накопленные за это время на специальном счете, перечисляются в течение 5 дней владельцем специального счета на общий счёт регионального оператора) (ч.ч.1, 6 ст.173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13.по решению общего собрания собственников помещений в многоквартирном доме, решению членов товарищества собственников жилья, решению членов жилищного кооператива, могут направить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 (ч.4 ст.169 ЖК РФ);</w:t>
      </w:r>
    </w:p>
    <w:p w:rsidR="000D5A4F" w:rsidRPr="00374618" w:rsidRDefault="000D5A4F" w:rsidP="00374618">
      <w:pPr>
        <w:pStyle w:val="NormalWeb"/>
        <w:spacing w:before="0" w:beforeAutospacing="0" w:after="0" w:afterAutospacing="0" w:line="360" w:lineRule="auto"/>
        <w:jc w:val="both"/>
        <w:rPr>
          <w:color w:val="000000"/>
          <w:sz w:val="26"/>
          <w:szCs w:val="26"/>
        </w:rPr>
      </w:pPr>
      <w:r w:rsidRPr="00374618">
        <w:rPr>
          <w:color w:val="000000"/>
          <w:sz w:val="26"/>
          <w:szCs w:val="26"/>
        </w:rPr>
        <w:t>14.реализуют иные права и исполняют иные обязанности, предусмотренные ЖК РФ, иными федеральными и региональными нормативными правовыми актами.</w:t>
      </w:r>
    </w:p>
    <w:p w:rsidR="000D5A4F" w:rsidRDefault="000D5A4F" w:rsidP="00374618">
      <w:pPr>
        <w:autoSpaceDE w:val="0"/>
        <w:autoSpaceDN w:val="0"/>
        <w:adjustRightInd w:val="0"/>
        <w:spacing w:line="360" w:lineRule="auto"/>
        <w:ind w:firstLine="540"/>
        <w:jc w:val="both"/>
        <w:rPr>
          <w:lang w:eastAsia="en-US"/>
        </w:rPr>
      </w:pPr>
    </w:p>
    <w:p w:rsidR="000D5A4F" w:rsidRDefault="000D5A4F" w:rsidP="00374618">
      <w:pPr>
        <w:autoSpaceDE w:val="0"/>
        <w:autoSpaceDN w:val="0"/>
        <w:adjustRightInd w:val="0"/>
        <w:spacing w:line="360" w:lineRule="auto"/>
        <w:ind w:firstLine="540"/>
        <w:jc w:val="both"/>
        <w:rPr>
          <w:lang w:eastAsia="en-US"/>
        </w:rPr>
      </w:pPr>
    </w:p>
    <w:p w:rsidR="000D5A4F" w:rsidRPr="00984701" w:rsidRDefault="000D5A4F" w:rsidP="00984701">
      <w:pPr>
        <w:autoSpaceDE w:val="0"/>
        <w:autoSpaceDN w:val="0"/>
        <w:adjustRightInd w:val="0"/>
        <w:spacing w:line="360" w:lineRule="auto"/>
        <w:ind w:firstLine="540"/>
        <w:jc w:val="both"/>
        <w:rPr>
          <w:b/>
          <w:bCs/>
          <w:u w:val="single"/>
          <w:lang w:eastAsia="en-US"/>
        </w:rPr>
      </w:pPr>
      <w:r w:rsidRPr="00984701">
        <w:rPr>
          <w:b/>
          <w:bCs/>
          <w:u w:val="single"/>
          <w:lang w:eastAsia="en-US"/>
        </w:rPr>
        <w:t>По всем вопросам обращаться с понедельника</w:t>
      </w:r>
      <w:r>
        <w:rPr>
          <w:b/>
          <w:bCs/>
          <w:u w:val="single"/>
          <w:lang w:eastAsia="en-US"/>
        </w:rPr>
        <w:t xml:space="preserve"> по пятницу (</w:t>
      </w:r>
      <w:r w:rsidRPr="00984701">
        <w:rPr>
          <w:b/>
          <w:bCs/>
          <w:u w:val="single"/>
          <w:lang w:eastAsia="en-US"/>
        </w:rPr>
        <w:t>8-</w:t>
      </w:r>
      <w:r>
        <w:rPr>
          <w:b/>
          <w:bCs/>
          <w:u w:val="single"/>
          <w:lang w:eastAsia="en-US"/>
        </w:rPr>
        <w:t>3</w:t>
      </w:r>
      <w:r w:rsidRPr="00984701">
        <w:rPr>
          <w:b/>
          <w:bCs/>
          <w:u w:val="single"/>
          <w:lang w:eastAsia="en-US"/>
        </w:rPr>
        <w:t>0 до 17 -00 часов, обеденный</w:t>
      </w:r>
      <w:r w:rsidRPr="00984701">
        <w:rPr>
          <w:b/>
          <w:bCs/>
          <w:u w:val="single"/>
          <w:lang w:eastAsia="en-US"/>
        </w:rPr>
        <w:tab/>
        <w:t xml:space="preserve"> перерыв с 12-00 до 13-00 часов</w:t>
      </w:r>
      <w:r>
        <w:rPr>
          <w:b/>
          <w:bCs/>
          <w:u w:val="single"/>
          <w:lang w:eastAsia="en-US"/>
        </w:rPr>
        <w:t xml:space="preserve">) </w:t>
      </w:r>
      <w:r w:rsidRPr="00984701">
        <w:rPr>
          <w:b/>
          <w:bCs/>
          <w:u w:val="single"/>
          <w:lang w:eastAsia="en-US"/>
        </w:rPr>
        <w:t xml:space="preserve">в кабинет № </w:t>
      </w:r>
      <w:r>
        <w:rPr>
          <w:b/>
          <w:bCs/>
          <w:u w:val="single"/>
          <w:lang w:eastAsia="en-US"/>
        </w:rPr>
        <w:t>38</w:t>
      </w:r>
      <w:r w:rsidRPr="00984701">
        <w:rPr>
          <w:b/>
          <w:bCs/>
          <w:u w:val="single"/>
          <w:lang w:eastAsia="en-US"/>
        </w:rPr>
        <w:t xml:space="preserve">, Общественный центр, 1 </w:t>
      </w:r>
      <w:r>
        <w:rPr>
          <w:b/>
          <w:bCs/>
          <w:u w:val="single"/>
          <w:lang w:eastAsia="en-US"/>
        </w:rPr>
        <w:t>начальнику отдела жизнеобеспечения, дорожного хозяйства и транспортных услуг</w:t>
      </w:r>
      <w:r w:rsidRPr="00984701">
        <w:rPr>
          <w:b/>
          <w:bCs/>
          <w:u w:val="single"/>
          <w:lang w:eastAsia="en-US"/>
        </w:rPr>
        <w:t xml:space="preserve"> администрации </w:t>
      </w:r>
      <w:r>
        <w:rPr>
          <w:b/>
          <w:bCs/>
          <w:u w:val="single"/>
          <w:lang w:eastAsia="en-US"/>
        </w:rPr>
        <w:t>Пожарского муниципального района Малиенко Светлане Владимировне,</w:t>
      </w:r>
      <w:r w:rsidRPr="00984701">
        <w:rPr>
          <w:b/>
          <w:bCs/>
          <w:u w:val="single"/>
          <w:lang w:eastAsia="en-US"/>
        </w:rPr>
        <w:t xml:space="preserve"> контактный телефон 8 (42357) 33-</w:t>
      </w:r>
      <w:r>
        <w:rPr>
          <w:b/>
          <w:bCs/>
          <w:u w:val="single"/>
          <w:lang w:eastAsia="en-US"/>
        </w:rPr>
        <w:t>6</w:t>
      </w:r>
      <w:r w:rsidRPr="00984701">
        <w:rPr>
          <w:b/>
          <w:bCs/>
          <w:u w:val="single"/>
          <w:lang w:eastAsia="en-US"/>
        </w:rPr>
        <w:t>-</w:t>
      </w:r>
      <w:r>
        <w:rPr>
          <w:b/>
          <w:bCs/>
          <w:u w:val="single"/>
          <w:lang w:eastAsia="en-US"/>
        </w:rPr>
        <w:t>56</w:t>
      </w:r>
      <w:r w:rsidRPr="00984701">
        <w:rPr>
          <w:b/>
          <w:bCs/>
          <w:u w:val="single"/>
          <w:lang w:eastAsia="en-US"/>
        </w:rPr>
        <w:t xml:space="preserve"> </w:t>
      </w:r>
      <w:bookmarkStart w:id="4" w:name="_GoBack"/>
      <w:bookmarkEnd w:id="4"/>
    </w:p>
    <w:p w:rsidR="000D5A4F" w:rsidRPr="00374618" w:rsidRDefault="000D5A4F" w:rsidP="00374618">
      <w:pPr>
        <w:autoSpaceDE w:val="0"/>
        <w:autoSpaceDN w:val="0"/>
        <w:adjustRightInd w:val="0"/>
        <w:spacing w:line="360" w:lineRule="auto"/>
        <w:ind w:firstLine="540"/>
        <w:jc w:val="both"/>
        <w:rPr>
          <w:lang w:eastAsia="en-US"/>
        </w:rPr>
      </w:pPr>
    </w:p>
    <w:p w:rsidR="000D5A4F" w:rsidRPr="00374618" w:rsidRDefault="000D5A4F" w:rsidP="00374618">
      <w:pPr>
        <w:pStyle w:val="ListParagraph"/>
        <w:autoSpaceDE w:val="0"/>
        <w:autoSpaceDN w:val="0"/>
        <w:adjustRightInd w:val="0"/>
        <w:spacing w:line="360" w:lineRule="auto"/>
        <w:ind w:left="0" w:firstLine="708"/>
        <w:jc w:val="both"/>
        <w:rPr>
          <w:lang w:eastAsia="en-US"/>
        </w:rPr>
      </w:pPr>
    </w:p>
    <w:p w:rsidR="000D5A4F" w:rsidRPr="00374618" w:rsidRDefault="000D5A4F" w:rsidP="00374618">
      <w:pPr>
        <w:pStyle w:val="ListParagraph"/>
        <w:autoSpaceDE w:val="0"/>
        <w:autoSpaceDN w:val="0"/>
        <w:adjustRightInd w:val="0"/>
        <w:spacing w:line="360" w:lineRule="auto"/>
        <w:ind w:left="0"/>
        <w:jc w:val="both"/>
        <w:rPr>
          <w:lang w:eastAsia="en-US"/>
        </w:rPr>
      </w:pPr>
    </w:p>
    <w:p w:rsidR="000D5A4F" w:rsidRPr="00374618" w:rsidRDefault="000D5A4F" w:rsidP="00374618">
      <w:pPr>
        <w:shd w:val="clear" w:color="auto" w:fill="FFFFFF"/>
        <w:spacing w:line="360" w:lineRule="auto"/>
        <w:ind w:firstLine="539"/>
        <w:jc w:val="both"/>
      </w:pPr>
    </w:p>
    <w:p w:rsidR="000D5A4F" w:rsidRPr="00374618" w:rsidRDefault="000D5A4F" w:rsidP="00374618">
      <w:pPr>
        <w:autoSpaceDE w:val="0"/>
        <w:autoSpaceDN w:val="0"/>
        <w:adjustRightInd w:val="0"/>
        <w:spacing w:line="360" w:lineRule="auto"/>
        <w:ind w:firstLine="709"/>
        <w:jc w:val="both"/>
        <w:rPr>
          <w:lang w:eastAsia="en-US"/>
        </w:rPr>
      </w:pPr>
    </w:p>
    <w:p w:rsidR="000D5A4F" w:rsidRPr="00374618" w:rsidRDefault="000D5A4F" w:rsidP="00374618">
      <w:pPr>
        <w:pStyle w:val="ListParagraph"/>
        <w:autoSpaceDE w:val="0"/>
        <w:autoSpaceDN w:val="0"/>
        <w:adjustRightInd w:val="0"/>
        <w:spacing w:line="360" w:lineRule="auto"/>
        <w:ind w:left="0" w:firstLine="708"/>
        <w:jc w:val="both"/>
        <w:rPr>
          <w:shd w:val="clear" w:color="auto" w:fill="FFFFFF"/>
        </w:rPr>
      </w:pPr>
    </w:p>
    <w:sectPr w:rsidR="000D5A4F" w:rsidRPr="00374618" w:rsidSect="00EC79CD">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30D64"/>
    <w:multiLevelType w:val="hybridMultilevel"/>
    <w:tmpl w:val="AF4C7FDA"/>
    <w:lvl w:ilvl="0" w:tplc="69AEA154">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AE37FBF"/>
    <w:multiLevelType w:val="hybridMultilevel"/>
    <w:tmpl w:val="4D80BA8C"/>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38F01B4E"/>
    <w:multiLevelType w:val="hybridMultilevel"/>
    <w:tmpl w:val="15B42394"/>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55E151D0"/>
    <w:multiLevelType w:val="hybridMultilevel"/>
    <w:tmpl w:val="5E2E9AC8"/>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79CD"/>
    <w:rsid w:val="00045063"/>
    <w:rsid w:val="000A44A4"/>
    <w:rsid w:val="000D5A4F"/>
    <w:rsid w:val="00115F60"/>
    <w:rsid w:val="002204D9"/>
    <w:rsid w:val="00250E3C"/>
    <w:rsid w:val="00262FCF"/>
    <w:rsid w:val="002F71DA"/>
    <w:rsid w:val="00327FC8"/>
    <w:rsid w:val="00352266"/>
    <w:rsid w:val="00374618"/>
    <w:rsid w:val="003A2CA4"/>
    <w:rsid w:val="003D7A38"/>
    <w:rsid w:val="00407B00"/>
    <w:rsid w:val="004F2F23"/>
    <w:rsid w:val="005330F2"/>
    <w:rsid w:val="005A7973"/>
    <w:rsid w:val="005B4B4C"/>
    <w:rsid w:val="005B6D6E"/>
    <w:rsid w:val="005C7F22"/>
    <w:rsid w:val="00677394"/>
    <w:rsid w:val="006A499D"/>
    <w:rsid w:val="006C314B"/>
    <w:rsid w:val="00820747"/>
    <w:rsid w:val="00917480"/>
    <w:rsid w:val="0094252A"/>
    <w:rsid w:val="00984701"/>
    <w:rsid w:val="009C28B6"/>
    <w:rsid w:val="009D73B2"/>
    <w:rsid w:val="00A1408F"/>
    <w:rsid w:val="00A34D3F"/>
    <w:rsid w:val="00AA0A15"/>
    <w:rsid w:val="00AD6AAF"/>
    <w:rsid w:val="00B64F2C"/>
    <w:rsid w:val="00BB0EC6"/>
    <w:rsid w:val="00BF3DEE"/>
    <w:rsid w:val="00C06B78"/>
    <w:rsid w:val="00C11510"/>
    <w:rsid w:val="00C8586E"/>
    <w:rsid w:val="00CD0144"/>
    <w:rsid w:val="00D10E2F"/>
    <w:rsid w:val="00D10E33"/>
    <w:rsid w:val="00D4731F"/>
    <w:rsid w:val="00D53562"/>
    <w:rsid w:val="00DE5E01"/>
    <w:rsid w:val="00E070FA"/>
    <w:rsid w:val="00E13E48"/>
    <w:rsid w:val="00E1766B"/>
    <w:rsid w:val="00E447AD"/>
    <w:rsid w:val="00E63652"/>
    <w:rsid w:val="00EC79CD"/>
    <w:rsid w:val="00EF04B3"/>
    <w:rsid w:val="00EF07A2"/>
    <w:rsid w:val="00F157D3"/>
    <w:rsid w:val="00F63C22"/>
    <w:rsid w:val="00FA610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CD"/>
    <w:rPr>
      <w:rFonts w:ascii="Times New Roman" w:eastAsia="Times New Roman" w:hAnsi="Times New Roman"/>
      <w:sz w:val="26"/>
      <w:szCs w:val="26"/>
    </w:rPr>
  </w:style>
  <w:style w:type="paragraph" w:styleId="Heading1">
    <w:name w:val="heading 1"/>
    <w:basedOn w:val="Normal"/>
    <w:next w:val="Normal"/>
    <w:link w:val="Heading1Char"/>
    <w:uiPriority w:val="99"/>
    <w:qFormat/>
    <w:rsid w:val="00EC79CD"/>
    <w:pPr>
      <w:keepNext/>
      <w:ind w:right="-908"/>
      <w:jc w:val="both"/>
      <w:outlineLvl w:val="0"/>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C79CD"/>
    <w:rPr>
      <w:rFonts w:ascii="Times New Roman" w:hAnsi="Times New Roman" w:cs="Times New Roman"/>
      <w:b/>
      <w:bCs/>
      <w:sz w:val="20"/>
      <w:szCs w:val="20"/>
      <w:lang w:eastAsia="ru-RU"/>
    </w:rPr>
  </w:style>
  <w:style w:type="paragraph" w:styleId="ListParagraph">
    <w:name w:val="List Paragraph"/>
    <w:basedOn w:val="Normal"/>
    <w:uiPriority w:val="99"/>
    <w:qFormat/>
    <w:rsid w:val="00327FC8"/>
    <w:pPr>
      <w:ind w:left="720"/>
    </w:pPr>
  </w:style>
  <w:style w:type="character" w:styleId="Hyperlink">
    <w:name w:val="Hyperlink"/>
    <w:basedOn w:val="DefaultParagraphFont"/>
    <w:uiPriority w:val="99"/>
    <w:semiHidden/>
    <w:rsid w:val="00917480"/>
    <w:rPr>
      <w:color w:val="0000FF"/>
      <w:u w:val="single"/>
    </w:rPr>
  </w:style>
  <w:style w:type="character" w:customStyle="1" w:styleId="blk">
    <w:name w:val="blk"/>
    <w:basedOn w:val="DefaultParagraphFont"/>
    <w:uiPriority w:val="99"/>
    <w:rsid w:val="00BB0EC6"/>
  </w:style>
  <w:style w:type="paragraph" w:styleId="NormalWeb">
    <w:name w:val="Normal (Web)"/>
    <w:basedOn w:val="Normal"/>
    <w:uiPriority w:val="99"/>
    <w:semiHidden/>
    <w:rsid w:val="00AA0A15"/>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856698111">
      <w:marLeft w:val="0"/>
      <w:marRight w:val="0"/>
      <w:marTop w:val="0"/>
      <w:marBottom w:val="0"/>
      <w:divBdr>
        <w:top w:val="none" w:sz="0" w:space="0" w:color="auto"/>
        <w:left w:val="none" w:sz="0" w:space="0" w:color="auto"/>
        <w:bottom w:val="none" w:sz="0" w:space="0" w:color="auto"/>
        <w:right w:val="none" w:sz="0" w:space="0" w:color="auto"/>
      </w:divBdr>
    </w:div>
    <w:div w:id="856698112">
      <w:marLeft w:val="0"/>
      <w:marRight w:val="0"/>
      <w:marTop w:val="0"/>
      <w:marBottom w:val="0"/>
      <w:divBdr>
        <w:top w:val="none" w:sz="0" w:space="0" w:color="auto"/>
        <w:left w:val="none" w:sz="0" w:space="0" w:color="auto"/>
        <w:bottom w:val="none" w:sz="0" w:space="0" w:color="auto"/>
        <w:right w:val="none" w:sz="0" w:space="0" w:color="auto"/>
      </w:divBdr>
      <w:divsChild>
        <w:div w:id="856698108">
          <w:marLeft w:val="0"/>
          <w:marRight w:val="0"/>
          <w:marTop w:val="120"/>
          <w:marBottom w:val="0"/>
          <w:divBdr>
            <w:top w:val="none" w:sz="0" w:space="0" w:color="auto"/>
            <w:left w:val="none" w:sz="0" w:space="0" w:color="auto"/>
            <w:bottom w:val="none" w:sz="0" w:space="0" w:color="auto"/>
            <w:right w:val="none" w:sz="0" w:space="0" w:color="auto"/>
          </w:divBdr>
        </w:div>
        <w:div w:id="856698109">
          <w:marLeft w:val="0"/>
          <w:marRight w:val="0"/>
          <w:marTop w:val="120"/>
          <w:marBottom w:val="0"/>
          <w:divBdr>
            <w:top w:val="none" w:sz="0" w:space="0" w:color="auto"/>
            <w:left w:val="none" w:sz="0" w:space="0" w:color="auto"/>
            <w:bottom w:val="none" w:sz="0" w:space="0" w:color="auto"/>
            <w:right w:val="none" w:sz="0" w:space="0" w:color="auto"/>
          </w:divBdr>
        </w:div>
        <w:div w:id="856698110">
          <w:marLeft w:val="0"/>
          <w:marRight w:val="0"/>
          <w:marTop w:val="120"/>
          <w:marBottom w:val="0"/>
          <w:divBdr>
            <w:top w:val="none" w:sz="0" w:space="0" w:color="auto"/>
            <w:left w:val="none" w:sz="0" w:space="0" w:color="auto"/>
            <w:bottom w:val="none" w:sz="0" w:space="0" w:color="auto"/>
            <w:right w:val="none" w:sz="0" w:space="0" w:color="auto"/>
          </w:divBdr>
        </w:div>
        <w:div w:id="856698113">
          <w:marLeft w:val="0"/>
          <w:marRight w:val="0"/>
          <w:marTop w:val="120"/>
          <w:marBottom w:val="0"/>
          <w:divBdr>
            <w:top w:val="none" w:sz="0" w:space="0" w:color="auto"/>
            <w:left w:val="none" w:sz="0" w:space="0" w:color="auto"/>
            <w:bottom w:val="none" w:sz="0" w:space="0" w:color="auto"/>
            <w:right w:val="none" w:sz="0" w:space="0" w:color="auto"/>
          </w:divBdr>
        </w:div>
        <w:div w:id="856698116">
          <w:marLeft w:val="0"/>
          <w:marRight w:val="0"/>
          <w:marTop w:val="120"/>
          <w:marBottom w:val="0"/>
          <w:divBdr>
            <w:top w:val="none" w:sz="0" w:space="0" w:color="auto"/>
            <w:left w:val="none" w:sz="0" w:space="0" w:color="auto"/>
            <w:bottom w:val="none" w:sz="0" w:space="0" w:color="auto"/>
            <w:right w:val="none" w:sz="0" w:space="0" w:color="auto"/>
          </w:divBdr>
        </w:div>
      </w:divsChild>
    </w:div>
    <w:div w:id="856698114">
      <w:marLeft w:val="0"/>
      <w:marRight w:val="0"/>
      <w:marTop w:val="0"/>
      <w:marBottom w:val="0"/>
      <w:divBdr>
        <w:top w:val="none" w:sz="0" w:space="0" w:color="auto"/>
        <w:left w:val="none" w:sz="0" w:space="0" w:color="auto"/>
        <w:bottom w:val="none" w:sz="0" w:space="0" w:color="auto"/>
        <w:right w:val="none" w:sz="0" w:space="0" w:color="auto"/>
      </w:divBdr>
    </w:div>
    <w:div w:id="856698115">
      <w:marLeft w:val="0"/>
      <w:marRight w:val="0"/>
      <w:marTop w:val="0"/>
      <w:marBottom w:val="0"/>
      <w:divBdr>
        <w:top w:val="none" w:sz="0" w:space="0" w:color="auto"/>
        <w:left w:val="none" w:sz="0" w:space="0" w:color="auto"/>
        <w:bottom w:val="none" w:sz="0" w:space="0" w:color="auto"/>
        <w:right w:val="none" w:sz="0" w:space="0" w:color="auto"/>
      </w:divBdr>
    </w:div>
    <w:div w:id="8566981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07FE319F43CFD2A74BFFC2CDF5C832C18910261B238BB72883D1EDC1EF9080D385228F1A131DEAB239922EFBD78263D0AEBAC468zB3AE" TargetMode="External"/><Relationship Id="rId3" Type="http://schemas.openxmlformats.org/officeDocument/2006/relationships/settings" Target="settings.xml"/><Relationship Id="rId7" Type="http://schemas.openxmlformats.org/officeDocument/2006/relationships/hyperlink" Target="consultantplus://offline/ref=D807FE319F43CFD2A74BFFC2CDF5C832C18910261B238BB72883D1EDC1EF9080D385228F1B181DEAB239922EFBD78263D0AEBAC468zB3A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113B968D17AD7D7CFAD96256F91F61F6D22BEC63B5E6D5A7B8038A94BC777D0510E6CD13A8980ED1DBC5E73F80BF00EEA95CAE5B9e1b5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consultantplus://offline/ref=956059ED0E9BE61CAF0D39911933F2074405815B8AE682BE0FCFC3967B4760997ACD59E8C20DADAFE4D6AD4CA40942B7E0923D8B5D44BCA3C1B55D89b9sDG" TargetMode="External"/><Relationship Id="rId4" Type="http://schemas.openxmlformats.org/officeDocument/2006/relationships/webSettings" Target="webSettings.xml"/><Relationship Id="rId9" Type="http://schemas.openxmlformats.org/officeDocument/2006/relationships/hyperlink" Target="http://www.consultant.ru/document/cons_doc_LAW_312201/79ef636f9ef4c612a570bbf76ea9fa860202e8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13</Pages>
  <Words>4145</Words>
  <Characters>23630</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RePack by Diakov</dc:creator>
  <cp:keywords/>
  <dc:description/>
  <cp:lastModifiedBy>User</cp:lastModifiedBy>
  <cp:revision>3</cp:revision>
  <cp:lastPrinted>2019-02-24T22:11:00Z</cp:lastPrinted>
  <dcterms:created xsi:type="dcterms:W3CDTF">2019-02-24T21:21:00Z</dcterms:created>
  <dcterms:modified xsi:type="dcterms:W3CDTF">2019-02-24T22:33:00Z</dcterms:modified>
</cp:coreProperties>
</file>