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E4F" w:rsidRDefault="00EC5E41" w:rsidP="00DC0E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E4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C0E4F" w:rsidRDefault="00DC0E4F" w:rsidP="00DC0E4F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C0E4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DC0E4F" w:rsidTr="00DC0E4F">
        <w:trPr>
          <w:trHeight w:val="60"/>
        </w:trPr>
        <w:tc>
          <w:tcPr>
            <w:tcW w:w="9834" w:type="dxa"/>
          </w:tcPr>
          <w:p w:rsidR="00DC0E4F" w:rsidRDefault="00DC0E4F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DC0E4F" w:rsidRDefault="00DC0E4F" w:rsidP="00DC0E4F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DC0E4F" w:rsidRDefault="00DC0E4F" w:rsidP="00DC0E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C0E4F" w:rsidRDefault="00DC0E4F" w:rsidP="00DC0E4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0E4F" w:rsidRDefault="00DC0E4F" w:rsidP="00DC0E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C0E4F" w:rsidRDefault="00DC0E4F" w:rsidP="00DC0E4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C0E4F" w:rsidRDefault="00DC0E4F" w:rsidP="00EB368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«31» января 2018 года          </w:t>
      </w:r>
      <w:r w:rsidR="00EB368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EB368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№ </w:t>
      </w:r>
      <w:r w:rsidR="00902118">
        <w:rPr>
          <w:rFonts w:ascii="Times New Roman" w:hAnsi="Times New Roman" w:cs="Times New Roman"/>
          <w:sz w:val="28"/>
          <w:szCs w:val="28"/>
        </w:rPr>
        <w:t>330</w:t>
      </w:r>
    </w:p>
    <w:p w:rsidR="00DC0E4F" w:rsidRDefault="00DC0E4F" w:rsidP="00DC0E4F">
      <w:pPr>
        <w:ind w:right="4251"/>
        <w:rPr>
          <w:rFonts w:ascii="Times New Roman" w:hAnsi="Times New Roman" w:cs="Times New Roman"/>
          <w:color w:val="333333"/>
          <w:sz w:val="28"/>
          <w:szCs w:val="28"/>
        </w:rPr>
      </w:pPr>
    </w:p>
    <w:p w:rsidR="00DC0E4F" w:rsidRDefault="00DC0E4F" w:rsidP="00347C10">
      <w:pPr>
        <w:pStyle w:val="1"/>
        <w:widowControl/>
        <w:spacing w:before="0" w:after="0"/>
        <w:ind w:right="42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47C10"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 w:rsidR="00347C10" w:rsidRPr="00347C10">
        <w:rPr>
          <w:rFonts w:ascii="Times New Roman" w:hAnsi="Times New Roman" w:cs="Times New Roman"/>
          <w:b w:val="0"/>
          <w:sz w:val="28"/>
          <w:szCs w:val="28"/>
        </w:rPr>
        <w:t>проекте нормативного правового акта</w:t>
      </w:r>
      <w:r w:rsidRPr="00347C10">
        <w:rPr>
          <w:rFonts w:ascii="Times New Roman" w:hAnsi="Times New Roman" w:cs="Times New Roman"/>
          <w:b w:val="0"/>
          <w:sz w:val="28"/>
          <w:szCs w:val="28"/>
        </w:rPr>
        <w:t xml:space="preserve"> Думы Пожарского муниципального района «</w:t>
      </w:r>
      <w:r w:rsidR="00347C10" w:rsidRPr="00347C1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Порядок определения размера арендной платы, условий и сроков внесения арендной платы за использование земельных участков, государственная собственность на которые не разграничена, на территории Пожарского муниципального района, а также находящихся в муниципальной собственности Пожарского муниципального района, </w:t>
      </w:r>
      <w:proofErr w:type="gramStart"/>
      <w:r w:rsidR="00347C10" w:rsidRPr="00347C10">
        <w:rPr>
          <w:rFonts w:ascii="Times New Roman" w:hAnsi="Times New Roman" w:cs="Times New Roman"/>
          <w:b w:val="0"/>
          <w:color w:val="auto"/>
          <w:sz w:val="28"/>
          <w:szCs w:val="28"/>
        </w:rPr>
        <w:t>утвержденный</w:t>
      </w:r>
      <w:proofErr w:type="gramEnd"/>
      <w:r w:rsidR="00347C10" w:rsidRPr="00347C1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нормативным правовым актом Думы Пожарского муниципального района от 28 апреля 2015 года № 335-НПА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</w:p>
    <w:p w:rsidR="00DC0E4F" w:rsidRDefault="00DC0E4F" w:rsidP="00DC0E4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0E4F" w:rsidRDefault="00DC0E4F" w:rsidP="00DC0E4F">
      <w:pPr>
        <w:ind w:right="4678"/>
        <w:rPr>
          <w:rFonts w:ascii="Times New Roman" w:hAnsi="Times New Roman" w:cs="Times New Roman"/>
          <w:sz w:val="28"/>
          <w:szCs w:val="28"/>
        </w:rPr>
      </w:pPr>
    </w:p>
    <w:p w:rsidR="00DC0E4F" w:rsidRDefault="00DC0E4F" w:rsidP="00DC0E4F">
      <w:pPr>
        <w:pStyle w:val="ConsPlusTitle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347C10" w:rsidRPr="00347C10">
        <w:rPr>
          <w:rFonts w:ascii="Times New Roman" w:hAnsi="Times New Roman" w:cs="Times New Roman"/>
          <w:b w:val="0"/>
          <w:sz w:val="28"/>
          <w:szCs w:val="28"/>
        </w:rPr>
        <w:t>О внесении изменений в Порядок определения размера арендной платы, условий и сроков внесения арендной платы за использование земельных участков, государственная собственность на которые не разграничена, на территории Пожарского муниципального района, а также находящихся в муниципальной собственности Пожарского муниципального района, утвержденный нормативным правовым актом Думы Пожарского муниципального района от 28 апреля 2015</w:t>
      </w:r>
      <w:proofErr w:type="gramEnd"/>
      <w:r w:rsidR="00347C10" w:rsidRPr="00347C10">
        <w:rPr>
          <w:rFonts w:ascii="Times New Roman" w:hAnsi="Times New Roman" w:cs="Times New Roman"/>
          <w:b w:val="0"/>
          <w:sz w:val="28"/>
          <w:szCs w:val="28"/>
        </w:rPr>
        <w:t xml:space="preserve"> года № 335-НПА</w:t>
      </w:r>
      <w:r w:rsidR="00347C10">
        <w:rPr>
          <w:rFonts w:ascii="Times New Roman" w:hAnsi="Times New Roman" w:cs="Times New Roman"/>
          <w:b w:val="0"/>
          <w:sz w:val="28"/>
          <w:szCs w:val="28"/>
        </w:rPr>
        <w:t>»</w:t>
      </w:r>
      <w:r>
        <w:rPr>
          <w:rFonts w:ascii="Times New Roman" w:hAnsi="Times New Roman" w:cs="Times New Roman"/>
          <w:b w:val="0"/>
          <w:sz w:val="28"/>
          <w:szCs w:val="28"/>
        </w:rPr>
        <w:t>, Дума Пожарского муниципального района</w:t>
      </w:r>
    </w:p>
    <w:p w:rsidR="00DC0E4F" w:rsidRDefault="00DC0E4F" w:rsidP="00DC0E4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DC0E4F" w:rsidRDefault="00DC0E4F" w:rsidP="00DC0E4F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РЕШИЛА:</w:t>
      </w:r>
    </w:p>
    <w:p w:rsidR="00DC0E4F" w:rsidRDefault="00DC0E4F" w:rsidP="00DC0E4F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Pr="00347C10">
        <w:rPr>
          <w:rFonts w:ascii="Times New Roman" w:hAnsi="Times New Roman" w:cs="Times New Roman"/>
          <w:sz w:val="28"/>
          <w:szCs w:val="28"/>
        </w:rPr>
        <w:t>«</w:t>
      </w:r>
      <w:r w:rsidR="00347C10" w:rsidRPr="00347C10">
        <w:rPr>
          <w:rFonts w:ascii="Times New Roman" w:hAnsi="Times New Roman" w:cs="Times New Roman"/>
          <w:sz w:val="28"/>
          <w:szCs w:val="28"/>
        </w:rPr>
        <w:t xml:space="preserve">О внесении изменений в Порядок определения размера арендной платы, условий и сроков внесения арендной платы за использование земельных участков, государственная собственность на которые не разграничена, на территории Пожарского муниципального района, а также находящихся в муниципальной собственности Пожарского </w:t>
      </w:r>
      <w:r w:rsidR="00347C10" w:rsidRPr="00347C10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района, утвержденный нормативным правовым актом Думы Пожарского муниципального района от 28 апреля 2015 года</w:t>
      </w:r>
      <w:proofErr w:type="gramEnd"/>
      <w:r w:rsidR="00347C10" w:rsidRPr="00347C10">
        <w:rPr>
          <w:rFonts w:ascii="Times New Roman" w:hAnsi="Times New Roman" w:cs="Times New Roman"/>
          <w:sz w:val="28"/>
          <w:szCs w:val="28"/>
        </w:rPr>
        <w:t xml:space="preserve"> № 335-НПА</w:t>
      </w:r>
      <w:r w:rsidRPr="00347C10">
        <w:rPr>
          <w:rFonts w:ascii="Times New Roman" w:hAnsi="Times New Roman" w:cs="Times New Roman"/>
          <w:sz w:val="28"/>
          <w:szCs w:val="28"/>
        </w:rPr>
        <w:t>».</w:t>
      </w:r>
    </w:p>
    <w:p w:rsidR="00DC0E4F" w:rsidRDefault="00DC0E4F" w:rsidP="00DC0E4F">
      <w:pPr>
        <w:tabs>
          <w:tab w:val="num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Направить нормативный правовой акт Думы Пожарского муниципального района «</w:t>
      </w:r>
      <w:r w:rsidR="00347C10" w:rsidRPr="00347C10">
        <w:rPr>
          <w:rFonts w:ascii="Times New Roman" w:hAnsi="Times New Roman" w:cs="Times New Roman"/>
          <w:sz w:val="28"/>
          <w:szCs w:val="28"/>
        </w:rPr>
        <w:t>О внесении изменений в Порядок определения размера арендной платы, условий и сроков внесения арендной платы за использование земельных участков, государственная собственность на которые не разграничена, на территории Пожарского муниципального района, а также находящихся в муниципальной собственности Пожарского муниципального района, утвержденный нормативным правовым актом Думы Пожарского муниципального района от 28 апреля 2015 года</w:t>
      </w:r>
      <w:proofErr w:type="gramEnd"/>
      <w:r w:rsidR="00347C10" w:rsidRPr="00347C10">
        <w:rPr>
          <w:rFonts w:ascii="Times New Roman" w:hAnsi="Times New Roman" w:cs="Times New Roman"/>
          <w:sz w:val="28"/>
          <w:szCs w:val="28"/>
        </w:rPr>
        <w:t xml:space="preserve"> № 335-НПА</w:t>
      </w:r>
      <w:r>
        <w:rPr>
          <w:rFonts w:ascii="Times New Roman" w:hAnsi="Times New Roman" w:cs="Times New Roman"/>
          <w:sz w:val="28"/>
          <w:szCs w:val="28"/>
        </w:rPr>
        <w:t>» главе Пожарского муниципального района для подписания и опубликования</w:t>
      </w:r>
      <w:r w:rsidR="00347C10">
        <w:rPr>
          <w:rFonts w:ascii="Times New Roman" w:hAnsi="Times New Roman" w:cs="Times New Roman"/>
          <w:sz w:val="28"/>
          <w:szCs w:val="28"/>
        </w:rPr>
        <w:t xml:space="preserve"> в газете «Победа»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C0E4F" w:rsidRDefault="00DC0E4F" w:rsidP="00DC0E4F">
      <w:pPr>
        <w:tabs>
          <w:tab w:val="num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DC0E4F" w:rsidRDefault="00DC0E4F" w:rsidP="00DC0E4F">
      <w:pPr>
        <w:rPr>
          <w:rFonts w:ascii="Times New Roman" w:hAnsi="Times New Roman" w:cs="Times New Roman"/>
          <w:sz w:val="28"/>
          <w:szCs w:val="28"/>
        </w:rPr>
      </w:pPr>
    </w:p>
    <w:p w:rsidR="00DC0E4F" w:rsidRDefault="00DC0E4F" w:rsidP="00DC0E4F">
      <w:pPr>
        <w:rPr>
          <w:rFonts w:ascii="Times New Roman" w:hAnsi="Times New Roman" w:cs="Times New Roman"/>
          <w:sz w:val="28"/>
          <w:szCs w:val="28"/>
        </w:rPr>
      </w:pPr>
    </w:p>
    <w:p w:rsidR="00DC0E4F" w:rsidRDefault="00DC0E4F" w:rsidP="00DC0E4F">
      <w:pPr>
        <w:rPr>
          <w:rFonts w:ascii="Times New Roman" w:hAnsi="Times New Roman" w:cs="Times New Roman"/>
          <w:sz w:val="28"/>
          <w:szCs w:val="28"/>
        </w:rPr>
      </w:pPr>
    </w:p>
    <w:p w:rsidR="00DC0E4F" w:rsidRDefault="00DC0E4F" w:rsidP="00DC0E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DC0E4F" w:rsidRDefault="00DC0E4F" w:rsidP="00DC0E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</w:t>
      </w:r>
      <w:r w:rsidR="00347C10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347C10" w:rsidRDefault="00347C10" w:rsidP="00DC0E4F">
      <w:pPr>
        <w:rPr>
          <w:rFonts w:ascii="Times New Roman" w:hAnsi="Times New Roman" w:cs="Times New Roman"/>
          <w:sz w:val="28"/>
          <w:szCs w:val="28"/>
        </w:rPr>
      </w:pPr>
    </w:p>
    <w:p w:rsidR="00DC0E4F" w:rsidRDefault="00DC0E4F" w:rsidP="00DC0E4F">
      <w:pPr>
        <w:rPr>
          <w:rFonts w:ascii="Times New Roman" w:hAnsi="Times New Roman" w:cs="Times New Roman"/>
          <w:sz w:val="28"/>
          <w:szCs w:val="28"/>
        </w:rPr>
      </w:pPr>
    </w:p>
    <w:p w:rsidR="00DC0E4F" w:rsidRDefault="00DC0E4F" w:rsidP="00DC0E4F">
      <w:pPr>
        <w:rPr>
          <w:rFonts w:ascii="Times New Roman" w:hAnsi="Times New Roman" w:cs="Times New Roman"/>
          <w:sz w:val="28"/>
          <w:szCs w:val="28"/>
        </w:rPr>
      </w:pPr>
    </w:p>
    <w:p w:rsidR="00870F95" w:rsidRPr="00EF32C6" w:rsidRDefault="00870F95" w:rsidP="008C6A5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53415" cy="819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F95" w:rsidRPr="00EF32C6" w:rsidRDefault="00870F95" w:rsidP="00870F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0F95" w:rsidRPr="00EF32C6" w:rsidRDefault="00870F95" w:rsidP="008C6A5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870F95" w:rsidRPr="00EF32C6" w:rsidRDefault="00870F95" w:rsidP="008C6A5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70F95" w:rsidRPr="00EF32C6" w:rsidRDefault="00870F95" w:rsidP="00870F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70F95" w:rsidRPr="00EF32C6" w:rsidRDefault="00870F95" w:rsidP="008C6A5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32C6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870F95" w:rsidRPr="00EF32C6" w:rsidRDefault="00870F95" w:rsidP="00870F95">
      <w:pPr>
        <w:rPr>
          <w:rFonts w:ascii="Times New Roman" w:hAnsi="Times New Roman" w:cs="Times New Roman"/>
          <w:b/>
          <w:sz w:val="28"/>
          <w:szCs w:val="28"/>
        </w:rPr>
      </w:pPr>
    </w:p>
    <w:p w:rsidR="00870F95" w:rsidRPr="00EF32C6" w:rsidRDefault="00870F95" w:rsidP="00870F9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FA063E">
        <w:rPr>
          <w:rFonts w:ascii="Times New Roman" w:hAnsi="Times New Roman" w:cs="Times New Roman"/>
          <w:sz w:val="28"/>
          <w:szCs w:val="28"/>
        </w:rPr>
        <w:t>31 янва</w:t>
      </w:r>
      <w:r w:rsidR="00141CFA">
        <w:rPr>
          <w:rFonts w:ascii="Times New Roman" w:hAnsi="Times New Roman" w:cs="Times New Roman"/>
          <w:sz w:val="28"/>
          <w:szCs w:val="28"/>
        </w:rPr>
        <w:t xml:space="preserve">ря </w:t>
      </w:r>
      <w:r w:rsidR="00347C10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hAnsi="Times New Roman" w:cs="Times New Roman"/>
          <w:sz w:val="28"/>
          <w:szCs w:val="28"/>
        </w:rPr>
        <w:t xml:space="preserve"> года             </w:t>
      </w:r>
      <w:r w:rsidR="00141C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32C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EF32C6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41CFA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141CFA">
        <w:rPr>
          <w:rFonts w:ascii="Times New Roman" w:hAnsi="Times New Roman" w:cs="Times New Roman"/>
          <w:sz w:val="28"/>
          <w:szCs w:val="28"/>
        </w:rPr>
        <w:t xml:space="preserve">133 </w:t>
      </w:r>
      <w:r w:rsidR="00B87212">
        <w:rPr>
          <w:rFonts w:ascii="Times New Roman" w:hAnsi="Times New Roman" w:cs="Times New Roman"/>
          <w:sz w:val="28"/>
          <w:szCs w:val="28"/>
        </w:rPr>
        <w:t>- НПА</w:t>
      </w:r>
    </w:p>
    <w:p w:rsidR="00870F95" w:rsidRDefault="00870F95" w:rsidP="00870F95">
      <w:pPr>
        <w:pStyle w:val="1"/>
        <w:widowControl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5ADD" w:rsidRDefault="008A540C" w:rsidP="00B54827">
      <w:pPr>
        <w:pStyle w:val="1"/>
        <w:widowControl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О внесении изменений в Порядок</w:t>
      </w:r>
      <w:r w:rsidR="00B54827" w:rsidRPr="004D6842">
        <w:rPr>
          <w:rFonts w:ascii="Times New Roman" w:hAnsi="Times New Roman" w:cs="Times New Roman"/>
          <w:color w:val="auto"/>
          <w:sz w:val="28"/>
          <w:szCs w:val="28"/>
        </w:rPr>
        <w:t xml:space="preserve"> определения размера арендной платы, условий и сроков внесения арендной платы за использование земельных участков, </w:t>
      </w:r>
      <w:r w:rsidR="00B54827">
        <w:rPr>
          <w:rFonts w:ascii="Times New Roman" w:hAnsi="Times New Roman" w:cs="Times New Roman"/>
          <w:color w:val="auto"/>
          <w:sz w:val="28"/>
          <w:szCs w:val="28"/>
        </w:rPr>
        <w:t>государственная собственнос</w:t>
      </w:r>
      <w:r w:rsidR="00445ADD">
        <w:rPr>
          <w:rFonts w:ascii="Times New Roman" w:hAnsi="Times New Roman" w:cs="Times New Roman"/>
          <w:color w:val="auto"/>
          <w:sz w:val="28"/>
          <w:szCs w:val="28"/>
        </w:rPr>
        <w:t xml:space="preserve">ть на которые не разграничена, </w:t>
      </w:r>
      <w:r w:rsidR="00B54827">
        <w:rPr>
          <w:rFonts w:ascii="Times New Roman" w:hAnsi="Times New Roman" w:cs="Times New Roman"/>
          <w:color w:val="auto"/>
          <w:sz w:val="28"/>
          <w:szCs w:val="28"/>
        </w:rPr>
        <w:t xml:space="preserve">на территории Пожарского муниципального района, а также находящихся в муниципальной собственности Пожарского муниципального района,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утвержденный нормативным правовым актом Думы Пожарского муниципального района </w:t>
      </w:r>
      <w:proofErr w:type="gramEnd"/>
    </w:p>
    <w:p w:rsidR="00B54827" w:rsidRPr="004D6842" w:rsidRDefault="008A540C" w:rsidP="00B54827">
      <w:pPr>
        <w:pStyle w:val="1"/>
        <w:widowControl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от 28 </w:t>
      </w:r>
      <w:r w:rsidR="00807B3E">
        <w:rPr>
          <w:rFonts w:ascii="Times New Roman" w:hAnsi="Times New Roman" w:cs="Times New Roman"/>
          <w:color w:val="auto"/>
          <w:sz w:val="28"/>
          <w:szCs w:val="28"/>
        </w:rPr>
        <w:t>апреля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2015 года № 335-НПА</w:t>
      </w:r>
    </w:p>
    <w:p w:rsidR="00870F95" w:rsidRPr="008E6404" w:rsidRDefault="00870F95" w:rsidP="00870F95">
      <w:pPr>
        <w:widowControl/>
        <w:rPr>
          <w:rFonts w:ascii="Times New Roman" w:hAnsi="Times New Roman" w:cs="Times New Roman"/>
          <w:sz w:val="28"/>
          <w:szCs w:val="28"/>
        </w:rPr>
      </w:pPr>
    </w:p>
    <w:p w:rsidR="00870F95" w:rsidRDefault="00870F95" w:rsidP="0097661A">
      <w:pPr>
        <w:widowControl/>
        <w:rPr>
          <w:rFonts w:ascii="Times New Roman" w:hAnsi="Times New Roman" w:cs="Times New Roman"/>
          <w:sz w:val="26"/>
          <w:szCs w:val="26"/>
        </w:rPr>
      </w:pPr>
      <w:proofErr w:type="gramStart"/>
      <w:r w:rsidRPr="00CF512A">
        <w:rPr>
          <w:rFonts w:ascii="Times New Roman" w:hAnsi="Times New Roman" w:cs="Times New Roman"/>
          <w:sz w:val="26"/>
          <w:szCs w:val="26"/>
        </w:rPr>
        <w:t>Принят</w:t>
      </w:r>
      <w:proofErr w:type="gramEnd"/>
      <w:r w:rsidRPr="00CF512A">
        <w:rPr>
          <w:rFonts w:ascii="Times New Roman" w:hAnsi="Times New Roman" w:cs="Times New Roman"/>
          <w:sz w:val="26"/>
          <w:szCs w:val="26"/>
        </w:rPr>
        <w:t xml:space="preserve"> Думой </w:t>
      </w:r>
      <w:r w:rsidRPr="00CF512A">
        <w:rPr>
          <w:rFonts w:ascii="Times New Roman" w:hAnsi="Times New Roman" w:cs="Times New Roman"/>
          <w:sz w:val="28"/>
          <w:szCs w:val="28"/>
        </w:rPr>
        <w:t>Пожарского</w:t>
      </w:r>
      <w:r w:rsidRPr="00CF512A">
        <w:rPr>
          <w:rFonts w:ascii="Times New Roman" w:hAnsi="Times New Roman" w:cs="Times New Roman"/>
          <w:sz w:val="26"/>
          <w:szCs w:val="26"/>
        </w:rPr>
        <w:t xml:space="preserve"> муниц</w:t>
      </w:r>
      <w:r>
        <w:rPr>
          <w:rFonts w:ascii="Times New Roman" w:hAnsi="Times New Roman" w:cs="Times New Roman"/>
          <w:sz w:val="26"/>
          <w:szCs w:val="26"/>
        </w:rPr>
        <w:t xml:space="preserve">ипального района </w:t>
      </w:r>
      <w:r w:rsidR="006422F0">
        <w:rPr>
          <w:rFonts w:ascii="Times New Roman" w:hAnsi="Times New Roman" w:cs="Times New Roman"/>
          <w:sz w:val="26"/>
          <w:szCs w:val="26"/>
        </w:rPr>
        <w:t xml:space="preserve">31 января </w:t>
      </w:r>
      <w:r w:rsidR="00347C10">
        <w:rPr>
          <w:rFonts w:ascii="Times New Roman" w:hAnsi="Times New Roman" w:cs="Times New Roman"/>
          <w:sz w:val="26"/>
          <w:szCs w:val="26"/>
        </w:rPr>
        <w:t>2018</w:t>
      </w:r>
      <w:r w:rsidR="00B87212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870F95" w:rsidRPr="004D6842" w:rsidRDefault="00870F95" w:rsidP="00870F95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7A118E" w:rsidRPr="009C0AC7" w:rsidRDefault="00870F95" w:rsidP="0097661A">
      <w:pPr>
        <w:spacing w:line="360" w:lineRule="auto"/>
        <w:rPr>
          <w:rFonts w:ascii="Times New Roman" w:eastAsia="Times New Roman" w:hAnsi="Times New Roman" w:cs="Times New Roman"/>
        </w:rPr>
      </w:pPr>
      <w:proofErr w:type="gramStart"/>
      <w:r w:rsidRPr="009C0A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со статьями 11, 22, 65 </w:t>
      </w:r>
      <w:r w:rsidRPr="009C0AC7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Земельного кодекса</w:t>
      </w:r>
      <w:r w:rsidRPr="009C0A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Российской Федерации, </w:t>
      </w:r>
      <w:r w:rsidRPr="009C0AC7">
        <w:rPr>
          <w:rStyle w:val="a4"/>
          <w:rFonts w:ascii="Times New Roman" w:hAnsi="Times New Roman"/>
          <w:b w:val="0"/>
          <w:color w:val="000000" w:themeColor="text1"/>
          <w:sz w:val="28"/>
          <w:szCs w:val="28"/>
        </w:rPr>
        <w:t>Федеральным законом</w:t>
      </w:r>
      <w:r w:rsidRPr="009C0A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</w:t>
      </w:r>
      <w:r w:rsidR="00A54F4A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9C0A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 октября 2003 года №131-ФЗ «Об    общих принципах организации местного самоуправления в Российской Федерации», </w:t>
      </w:r>
      <w:r w:rsidR="0018538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Федеральным законом</w:t>
      </w:r>
      <w:r w:rsidR="009C0AC7" w:rsidRPr="009C0A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8" w:history="1">
        <w:r w:rsidR="009C0AC7" w:rsidRPr="009C0A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от 25 окт</w:t>
        </w:r>
        <w:r w:rsidR="00AB204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ября 2001 года № </w:t>
        </w:r>
        <w:r w:rsidR="009C0AC7" w:rsidRPr="009C0A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137-ФЗ</w:t>
        </w:r>
      </w:hyperlink>
      <w:r w:rsidR="00FA165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9C0AC7" w:rsidRPr="009C0A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введении в действие Земельного кодекса Российской Федерации</w:t>
      </w:r>
      <w:r w:rsidR="00FA165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009C0AC7" w:rsidRPr="009C0A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8538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Федеральным законом</w:t>
      </w:r>
      <w:r w:rsidR="00185389" w:rsidRPr="009C0A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9" w:history="1">
        <w:r w:rsidR="009C0AC7" w:rsidRPr="009C0A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от 24 июля 2002 года </w:t>
        </w:r>
        <w:r w:rsidR="00FA165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 xml:space="preserve">№ </w:t>
        </w:r>
        <w:r w:rsidR="009C0AC7" w:rsidRPr="009C0A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101-ФЗ</w:t>
        </w:r>
      </w:hyperlink>
      <w:r w:rsidR="00185389">
        <w:t xml:space="preserve"> </w:t>
      </w:r>
      <w:r w:rsidR="00FA165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9C0AC7" w:rsidRPr="009C0A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 обороте земель сельскохозяйственного назначения</w:t>
      </w:r>
      <w:r w:rsidR="00FA165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="009C0AC7" w:rsidRPr="009C0A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9C0AC7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постановлением Правительства Российской</w:t>
      </w:r>
      <w:proofErr w:type="gramEnd"/>
      <w:r w:rsidRPr="009C0A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9C0AC7"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 от 16 июля 2009</w:t>
      </w:r>
      <w:r w:rsidR="001853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C0AC7">
        <w:rPr>
          <w:rFonts w:ascii="Times New Roman" w:hAnsi="Times New Roman" w:cs="Times New Roman"/>
          <w:color w:val="000000" w:themeColor="text1"/>
          <w:sz w:val="28"/>
          <w:szCs w:val="28"/>
        </w:rPr>
        <w:t>года № 582 «Об основных принципах определения арендной платы при аренде земельных участков, находящихся в государственной или муниципальной собственности,</w:t>
      </w:r>
      <w:r w:rsidR="001853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C0A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Федерации», </w:t>
      </w:r>
      <w:hyperlink r:id="rId10" w:history="1">
        <w:r w:rsidR="009C0AC7" w:rsidRPr="009C0AC7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="009C0AC7" w:rsidRPr="009C0A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Приморского края от 29 декабря</w:t>
      </w:r>
      <w:r w:rsidR="0018538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C0AC7" w:rsidRPr="009C0A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2003 года </w:t>
      </w:r>
      <w:r w:rsidR="00FA165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№</w:t>
      </w:r>
      <w:r w:rsidR="009C0AC7" w:rsidRPr="009C0A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90-КЗ </w:t>
      </w:r>
      <w:r w:rsidR="00FA165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r w:rsidR="009C0AC7" w:rsidRPr="009C0AC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регулировании</w:t>
      </w:r>
      <w:r w:rsidR="009C0AC7" w:rsidRPr="009C0AC7">
        <w:rPr>
          <w:rFonts w:ascii="Times New Roman" w:eastAsia="Times New Roman" w:hAnsi="Times New Roman" w:cs="Times New Roman"/>
          <w:sz w:val="28"/>
          <w:szCs w:val="28"/>
        </w:rPr>
        <w:t xml:space="preserve"> земельных отношений в</w:t>
      </w:r>
      <w:proofErr w:type="gramEnd"/>
      <w:r w:rsidR="009C0AC7" w:rsidRPr="009C0A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9C0AC7" w:rsidRPr="009C0AC7">
        <w:rPr>
          <w:rFonts w:ascii="Times New Roman" w:eastAsia="Times New Roman" w:hAnsi="Times New Roman" w:cs="Times New Roman"/>
          <w:sz w:val="28"/>
          <w:szCs w:val="28"/>
        </w:rPr>
        <w:t>Приморском крае</w:t>
      </w:r>
      <w:r w:rsidR="00FA1657">
        <w:rPr>
          <w:rFonts w:ascii="Times New Roman" w:eastAsia="Times New Roman" w:hAnsi="Times New Roman" w:cs="Times New Roman"/>
          <w:sz w:val="28"/>
          <w:szCs w:val="28"/>
        </w:rPr>
        <w:t>»</w:t>
      </w:r>
      <w:r w:rsidR="009C0AC7" w:rsidRPr="009C0AC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A1657" w:rsidRPr="00FA16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постановления Администрации Приморского краяот 11 марта 2015 года №75-па «О порядке определения размера арендной платы, условий </w:t>
      </w:r>
      <w:r w:rsidR="00FA1657" w:rsidRPr="00FA165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 сроков внесения арендной платы за использование земельных участков, государственная собственность на которые не разграничена, на территории Приморского края»,</w:t>
      </w:r>
      <w:r w:rsidR="001853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C0AC7">
        <w:rPr>
          <w:rFonts w:ascii="Times New Roman" w:hAnsi="Times New Roman" w:cs="Times New Roman"/>
          <w:sz w:val="28"/>
          <w:szCs w:val="28"/>
        </w:rPr>
        <w:t>раздела 6 Положения о порядке владения, пользования и распоряжения имуществом, находящимся</w:t>
      </w:r>
      <w:r w:rsidR="00185389">
        <w:rPr>
          <w:rFonts w:ascii="Times New Roman" w:hAnsi="Times New Roman" w:cs="Times New Roman"/>
          <w:sz w:val="28"/>
          <w:szCs w:val="28"/>
        </w:rPr>
        <w:t xml:space="preserve"> </w:t>
      </w:r>
      <w:r w:rsidRPr="009C0AC7">
        <w:rPr>
          <w:rFonts w:ascii="Times New Roman" w:hAnsi="Times New Roman" w:cs="Times New Roman"/>
          <w:sz w:val="28"/>
          <w:szCs w:val="28"/>
        </w:rPr>
        <w:t>в муниципальной собственности Пожарского муниципального района, утвержденного решением Думы Пожарского</w:t>
      </w:r>
      <w:proofErr w:type="gramEnd"/>
      <w:r w:rsidRPr="009C0AC7">
        <w:rPr>
          <w:rFonts w:ascii="Times New Roman" w:hAnsi="Times New Roman" w:cs="Times New Roman"/>
          <w:sz w:val="28"/>
          <w:szCs w:val="28"/>
        </w:rPr>
        <w:t xml:space="preserve"> муниципального района от 27 сентября 2011 года № 69-НПА,</w:t>
      </w:r>
    </w:p>
    <w:p w:rsidR="00755A55" w:rsidRDefault="00755A55" w:rsidP="00755A55">
      <w:pPr>
        <w:pStyle w:val="ConsPlusTitle"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sub_1"/>
    </w:p>
    <w:p w:rsidR="008A540C" w:rsidRDefault="008A540C" w:rsidP="00755A55">
      <w:pPr>
        <w:pStyle w:val="ConsPlusTitle"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A540C">
        <w:rPr>
          <w:rFonts w:ascii="Times New Roman" w:hAnsi="Times New Roman" w:cs="Times New Roman"/>
          <w:b w:val="0"/>
          <w:sz w:val="28"/>
          <w:szCs w:val="28"/>
        </w:rPr>
        <w:t>1.</w:t>
      </w:r>
      <w:r w:rsidR="0018538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2B7846">
        <w:rPr>
          <w:rFonts w:ascii="Times New Roman" w:hAnsi="Times New Roman" w:cs="Times New Roman"/>
          <w:b w:val="0"/>
          <w:sz w:val="28"/>
          <w:szCs w:val="28"/>
        </w:rPr>
        <w:t xml:space="preserve">Внести </w:t>
      </w:r>
      <w:r w:rsidRPr="00B64475">
        <w:rPr>
          <w:rFonts w:ascii="Times New Roman" w:hAnsi="Times New Roman" w:cs="Times New Roman"/>
          <w:b w:val="0"/>
          <w:sz w:val="28"/>
          <w:szCs w:val="28"/>
        </w:rPr>
        <w:t xml:space="preserve">изменения в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Порядок </w:t>
      </w:r>
      <w:r w:rsidRPr="008A540C">
        <w:rPr>
          <w:rFonts w:ascii="Times New Roman" w:hAnsi="Times New Roman" w:cs="Times New Roman"/>
          <w:b w:val="0"/>
          <w:sz w:val="28"/>
          <w:szCs w:val="28"/>
        </w:rPr>
        <w:t>опред</w:t>
      </w:r>
      <w:r w:rsidR="00755A55">
        <w:rPr>
          <w:rFonts w:ascii="Times New Roman" w:hAnsi="Times New Roman" w:cs="Times New Roman"/>
          <w:b w:val="0"/>
          <w:sz w:val="28"/>
          <w:szCs w:val="28"/>
        </w:rPr>
        <w:t xml:space="preserve">еления размера арендной платы, </w:t>
      </w:r>
      <w:r w:rsidRPr="008A540C">
        <w:rPr>
          <w:rFonts w:ascii="Times New Roman" w:hAnsi="Times New Roman" w:cs="Times New Roman"/>
          <w:b w:val="0"/>
          <w:sz w:val="28"/>
          <w:szCs w:val="28"/>
        </w:rPr>
        <w:t>условий и сроков внесения арендной платы за использование земельных участков, государственная собственность на которые не разграничена, на территории Пожарского муниципального района, а также находящихся в муниципальной собственности Пожарского муниципального района, предоставленных в аренду без проведения торгов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утвержденный нормативным правовым актом Думы Пожарского муниципального района </w:t>
      </w:r>
      <w:r w:rsidR="00AC5404">
        <w:rPr>
          <w:rFonts w:ascii="Times New Roman" w:hAnsi="Times New Roman" w:cs="Times New Roman"/>
          <w:b w:val="0"/>
          <w:sz w:val="28"/>
          <w:szCs w:val="28"/>
        </w:rPr>
        <w:t xml:space="preserve">от 28 </w:t>
      </w:r>
      <w:r w:rsidR="00807B3E">
        <w:rPr>
          <w:rFonts w:ascii="Times New Roman" w:hAnsi="Times New Roman" w:cs="Times New Roman"/>
          <w:b w:val="0"/>
          <w:sz w:val="28"/>
          <w:szCs w:val="28"/>
        </w:rPr>
        <w:t>апреля</w:t>
      </w:r>
      <w:r w:rsidR="00AC5404">
        <w:rPr>
          <w:rFonts w:ascii="Times New Roman" w:hAnsi="Times New Roman" w:cs="Times New Roman"/>
          <w:b w:val="0"/>
          <w:sz w:val="28"/>
          <w:szCs w:val="28"/>
        </w:rPr>
        <w:t xml:space="preserve"> 2015 года </w:t>
      </w:r>
      <w:r w:rsidR="00185389">
        <w:rPr>
          <w:rFonts w:ascii="Times New Roman" w:hAnsi="Times New Roman" w:cs="Times New Roman"/>
          <w:b w:val="0"/>
          <w:sz w:val="28"/>
          <w:szCs w:val="28"/>
        </w:rPr>
        <w:t xml:space="preserve">№ 335-НПА, </w:t>
      </w:r>
      <w:r w:rsidRPr="00617DED">
        <w:rPr>
          <w:rFonts w:ascii="Times New Roman" w:hAnsi="Times New Roman" w:cs="Times New Roman"/>
          <w:b w:val="0"/>
          <w:sz w:val="28"/>
          <w:szCs w:val="28"/>
        </w:rPr>
        <w:t>следующего содержания:</w:t>
      </w:r>
      <w:proofErr w:type="gramEnd"/>
    </w:p>
    <w:p w:rsidR="00F7350A" w:rsidRDefault="00F7350A" w:rsidP="00F7350A">
      <w:pPr>
        <w:pStyle w:val="ConsPlusTitle"/>
        <w:spacing w:line="36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1.1. </w:t>
      </w:r>
      <w:r w:rsidR="00F8340A">
        <w:rPr>
          <w:rFonts w:ascii="Times New Roman" w:hAnsi="Times New Roman" w:cs="Times New Roman"/>
          <w:b w:val="0"/>
          <w:sz w:val="28"/>
          <w:szCs w:val="28"/>
        </w:rPr>
        <w:t>Дополнить пунктом 13 следующего содержания:</w:t>
      </w:r>
    </w:p>
    <w:p w:rsidR="00F8340A" w:rsidRPr="00F8340A" w:rsidRDefault="00F8340A" w:rsidP="00F8340A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 w:rsidRPr="00F8340A">
        <w:rPr>
          <w:rFonts w:ascii="Times New Roman" w:hAnsi="Times New Roman" w:cs="Times New Roman"/>
          <w:sz w:val="28"/>
          <w:szCs w:val="28"/>
        </w:rPr>
        <w:t xml:space="preserve">«13. </w:t>
      </w:r>
      <w:r w:rsidRPr="00F8340A">
        <w:rPr>
          <w:rFonts w:ascii="Times New Roman" w:hAnsi="Times New Roman" w:cs="Times New Roman"/>
          <w:sz w:val="28"/>
          <w:szCs w:val="28"/>
          <w:lang w:eastAsia="ja-JP"/>
        </w:rPr>
        <w:t>При расчете арендной платы за земельный участок, предоставленный в аренду собственнику индивидуального жилого дома и являющийся местом его постоянного проживания, устанавливается льгота в размере 50 процентов от кадастровой стоимости для следующих категорий граждан:</w:t>
      </w:r>
    </w:p>
    <w:p w:rsidR="00F8340A" w:rsidRPr="00F8340A" w:rsidRDefault="007C755C" w:rsidP="00F8340A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  <w:lang w:eastAsia="ja-JP"/>
        </w:rPr>
        <w:t xml:space="preserve">– </w:t>
      </w:r>
      <w:r w:rsidR="00F8340A" w:rsidRPr="00F8340A">
        <w:rPr>
          <w:rFonts w:ascii="Times New Roman" w:hAnsi="Times New Roman" w:cs="Times New Roman"/>
          <w:sz w:val="28"/>
          <w:szCs w:val="28"/>
          <w:lang w:eastAsia="ja-JP"/>
        </w:rPr>
        <w:t>многодетных семей;</w:t>
      </w:r>
    </w:p>
    <w:p w:rsidR="00F8340A" w:rsidRPr="00F8340A" w:rsidRDefault="007C755C" w:rsidP="00F8340A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  <w:lang w:eastAsia="ja-JP"/>
        </w:rPr>
        <w:t xml:space="preserve">– </w:t>
      </w:r>
      <w:r w:rsidR="00F8340A" w:rsidRPr="00F8340A">
        <w:rPr>
          <w:rFonts w:ascii="Times New Roman" w:hAnsi="Times New Roman" w:cs="Times New Roman"/>
          <w:sz w:val="28"/>
          <w:szCs w:val="28"/>
          <w:lang w:eastAsia="ja-JP"/>
        </w:rPr>
        <w:t>инвалидов I, II и III групп;</w:t>
      </w:r>
    </w:p>
    <w:p w:rsidR="00F8340A" w:rsidRPr="00F8340A" w:rsidRDefault="007C755C" w:rsidP="00F8340A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  <w:lang w:eastAsia="ja-JP"/>
        </w:rPr>
        <w:t xml:space="preserve">– </w:t>
      </w:r>
      <w:r w:rsidR="00F8340A" w:rsidRPr="00F8340A">
        <w:rPr>
          <w:rFonts w:ascii="Times New Roman" w:hAnsi="Times New Roman" w:cs="Times New Roman"/>
          <w:sz w:val="28"/>
          <w:szCs w:val="28"/>
          <w:lang w:eastAsia="ja-JP"/>
        </w:rPr>
        <w:t>семей, имеющих в своем составе ребенка-инвалида, а также ребенка старше 18 лет, являющегося инвалидом I группы, ставшего инвалидом до достижения им возраста 18 лет;</w:t>
      </w:r>
    </w:p>
    <w:p w:rsidR="00F8340A" w:rsidRPr="00F8340A" w:rsidRDefault="007C755C" w:rsidP="00F8340A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  <w:lang w:eastAsia="ja-JP"/>
        </w:rPr>
        <w:t xml:space="preserve">– </w:t>
      </w:r>
      <w:r w:rsidR="00F8340A" w:rsidRPr="00F8340A">
        <w:rPr>
          <w:rFonts w:ascii="Times New Roman" w:hAnsi="Times New Roman" w:cs="Times New Roman"/>
          <w:sz w:val="28"/>
          <w:szCs w:val="28"/>
          <w:lang w:eastAsia="ja-JP"/>
        </w:rPr>
        <w:t>участников Великой Отечественной войны, а также граждан, на которых законодательством распространены социальные гарантии и льготы участников Великой Отечественной войны;</w:t>
      </w:r>
    </w:p>
    <w:p w:rsidR="00F8340A" w:rsidRPr="00F8340A" w:rsidRDefault="007C755C" w:rsidP="00F8340A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  <w:lang w:eastAsia="ja-JP"/>
        </w:rPr>
        <w:t xml:space="preserve">– </w:t>
      </w:r>
      <w:r w:rsidR="00F8340A" w:rsidRPr="00F8340A">
        <w:rPr>
          <w:rFonts w:ascii="Times New Roman" w:hAnsi="Times New Roman" w:cs="Times New Roman"/>
          <w:sz w:val="28"/>
          <w:szCs w:val="28"/>
          <w:lang w:eastAsia="ja-JP"/>
        </w:rPr>
        <w:t xml:space="preserve">лиц, проработавших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награжденных орденами или </w:t>
      </w:r>
      <w:r w:rsidR="00F8340A" w:rsidRPr="00F8340A">
        <w:rPr>
          <w:rFonts w:ascii="Times New Roman" w:hAnsi="Times New Roman" w:cs="Times New Roman"/>
          <w:sz w:val="28"/>
          <w:szCs w:val="28"/>
          <w:lang w:eastAsia="ja-JP"/>
        </w:rPr>
        <w:lastRenderedPageBreak/>
        <w:t>медалями СССР за самоотверженный труд в период Великой Отечественной войны;</w:t>
      </w:r>
    </w:p>
    <w:p w:rsidR="00F8340A" w:rsidRPr="00F8340A" w:rsidRDefault="007C755C" w:rsidP="00F8340A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  <w:lang w:eastAsia="ja-JP"/>
        </w:rPr>
        <w:t xml:space="preserve">– </w:t>
      </w:r>
      <w:r w:rsidR="00F8340A" w:rsidRPr="00F8340A">
        <w:rPr>
          <w:rFonts w:ascii="Times New Roman" w:hAnsi="Times New Roman" w:cs="Times New Roman"/>
          <w:sz w:val="28"/>
          <w:szCs w:val="28"/>
          <w:lang w:eastAsia="ja-JP"/>
        </w:rPr>
        <w:t>ветеранов боевых действий;</w:t>
      </w:r>
    </w:p>
    <w:p w:rsidR="00F8340A" w:rsidRPr="00F8340A" w:rsidRDefault="007C755C" w:rsidP="00F8340A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  <w:lang w:eastAsia="ja-JP"/>
        </w:rPr>
        <w:t xml:space="preserve">– </w:t>
      </w:r>
      <w:r w:rsidR="00F8340A" w:rsidRPr="00F8340A">
        <w:rPr>
          <w:rFonts w:ascii="Times New Roman" w:hAnsi="Times New Roman" w:cs="Times New Roman"/>
          <w:sz w:val="28"/>
          <w:szCs w:val="28"/>
          <w:lang w:eastAsia="ja-JP"/>
        </w:rPr>
        <w:t>ветеранов военной службы;</w:t>
      </w:r>
    </w:p>
    <w:p w:rsidR="00F8340A" w:rsidRPr="00F8340A" w:rsidRDefault="007C755C" w:rsidP="00F8340A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  <w:lang w:eastAsia="ja-JP"/>
        </w:rPr>
        <w:t xml:space="preserve">– </w:t>
      </w:r>
      <w:r w:rsidR="00F8340A" w:rsidRPr="00F8340A">
        <w:rPr>
          <w:rFonts w:ascii="Times New Roman" w:hAnsi="Times New Roman" w:cs="Times New Roman"/>
          <w:sz w:val="28"/>
          <w:szCs w:val="28"/>
          <w:lang w:eastAsia="ja-JP"/>
        </w:rPr>
        <w:t>ветеранов труда;</w:t>
      </w:r>
    </w:p>
    <w:p w:rsidR="00F8340A" w:rsidRPr="00F8340A" w:rsidRDefault="007C755C" w:rsidP="00F8340A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  <w:lang w:eastAsia="ja-JP"/>
        </w:rPr>
        <w:t xml:space="preserve">– </w:t>
      </w:r>
      <w:r w:rsidR="00F8340A" w:rsidRPr="00F8340A">
        <w:rPr>
          <w:rFonts w:ascii="Times New Roman" w:hAnsi="Times New Roman" w:cs="Times New Roman"/>
          <w:sz w:val="28"/>
          <w:szCs w:val="28"/>
          <w:lang w:eastAsia="ja-JP"/>
        </w:rPr>
        <w:t>пенсионеров;</w:t>
      </w:r>
    </w:p>
    <w:p w:rsidR="00F8340A" w:rsidRPr="00F8340A" w:rsidRDefault="007C755C" w:rsidP="00F8340A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  <w:lang w:eastAsia="ja-JP"/>
        </w:rPr>
        <w:t xml:space="preserve">– </w:t>
      </w:r>
      <w:r w:rsidR="00F8340A" w:rsidRPr="00F8340A">
        <w:rPr>
          <w:rFonts w:ascii="Times New Roman" w:hAnsi="Times New Roman" w:cs="Times New Roman"/>
          <w:sz w:val="28"/>
          <w:szCs w:val="28"/>
          <w:lang w:eastAsia="ja-JP"/>
        </w:rPr>
        <w:t>граждан, подвергшихся воздействию радиации вследствие катастроф и других радиационных аварий на атомных объектах гражданского или военного назначения, а также в результате испытаний, учений или иных работ, связанных с любыми видами ядерных установок, меры социальной защиты которых установлены федеральным законодательством.</w:t>
      </w:r>
      <w:r w:rsidR="00904758">
        <w:rPr>
          <w:rFonts w:ascii="Times New Roman" w:hAnsi="Times New Roman" w:cs="Times New Roman"/>
          <w:sz w:val="28"/>
          <w:szCs w:val="28"/>
          <w:lang w:eastAsia="ja-JP"/>
        </w:rPr>
        <w:t>»</w:t>
      </w:r>
    </w:p>
    <w:p w:rsidR="008A540C" w:rsidRPr="008A540C" w:rsidRDefault="00311CE3" w:rsidP="007C755C">
      <w:pPr>
        <w:widowControl/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8340A">
        <w:rPr>
          <w:rFonts w:ascii="Times New Roman" w:hAnsi="Times New Roman" w:cs="Times New Roman"/>
          <w:sz w:val="28"/>
          <w:szCs w:val="28"/>
        </w:rPr>
        <w:t>2</w:t>
      </w:r>
      <w:r w:rsidR="001A77F3">
        <w:rPr>
          <w:rFonts w:ascii="Times New Roman" w:hAnsi="Times New Roman" w:cs="Times New Roman"/>
          <w:sz w:val="28"/>
          <w:szCs w:val="28"/>
        </w:rPr>
        <w:t>. абзац одиннадцатый</w:t>
      </w:r>
      <w:r>
        <w:rPr>
          <w:rFonts w:ascii="Times New Roman" w:hAnsi="Times New Roman" w:cs="Times New Roman"/>
          <w:sz w:val="28"/>
          <w:szCs w:val="28"/>
        </w:rPr>
        <w:t xml:space="preserve"> Приложения № 2 </w:t>
      </w:r>
      <w:r w:rsidR="008A540C" w:rsidRPr="008A540C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</w:p>
    <w:p w:rsidR="002E6DA0" w:rsidRPr="00A771D2" w:rsidRDefault="008A540C" w:rsidP="008346D1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 w:rsidRPr="00A771D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2E6DA0" w:rsidRPr="00A771D2">
        <w:rPr>
          <w:rFonts w:ascii="Times New Roman" w:hAnsi="Times New Roman" w:cs="Times New Roman"/>
          <w:sz w:val="28"/>
          <w:szCs w:val="28"/>
          <w:lang w:eastAsia="ja-JP"/>
        </w:rPr>
        <w:t xml:space="preserve">Земельные участки, предназначенные </w:t>
      </w:r>
      <w:r w:rsidR="008346D1" w:rsidRPr="00A771D2">
        <w:rPr>
          <w:rFonts w:ascii="Times New Roman" w:hAnsi="Times New Roman" w:cs="Times New Roman"/>
          <w:sz w:val="28"/>
          <w:szCs w:val="28"/>
          <w:lang w:eastAsia="ja-JP"/>
        </w:rPr>
        <w:t>для сельскохозяйственного производства (выращивание зерновых технических и прочих сельскохозяйственных культур)</w:t>
      </w:r>
      <w:r w:rsidR="008346D1">
        <w:rPr>
          <w:rFonts w:ascii="Times New Roman" w:hAnsi="Times New Roman" w:cs="Times New Roman"/>
          <w:sz w:val="28"/>
          <w:szCs w:val="28"/>
          <w:lang w:eastAsia="ja-JP"/>
        </w:rPr>
        <w:t xml:space="preserve"> и </w:t>
      </w:r>
      <w:r w:rsidR="002E6DA0" w:rsidRPr="00A771D2">
        <w:rPr>
          <w:rFonts w:ascii="Times New Roman" w:hAnsi="Times New Roman" w:cs="Times New Roman"/>
          <w:sz w:val="28"/>
          <w:szCs w:val="28"/>
          <w:lang w:eastAsia="ja-JP"/>
        </w:rPr>
        <w:t xml:space="preserve">для размещения объектов сельскохозяйственного назначения, занятые объектами сельскохозяйственного назначения, предназначенные </w:t>
      </w:r>
      <w:r w:rsidR="008346D1">
        <w:rPr>
          <w:rFonts w:ascii="Times New Roman" w:hAnsi="Times New Roman" w:cs="Times New Roman"/>
          <w:sz w:val="28"/>
          <w:szCs w:val="28"/>
          <w:lang w:eastAsia="ja-JP"/>
        </w:rPr>
        <w:t xml:space="preserve">для ведения сельского хозяйства </w:t>
      </w:r>
      <w:r w:rsidR="002E6DA0" w:rsidRPr="00A771D2">
        <w:rPr>
          <w:rFonts w:ascii="Times New Roman" w:hAnsi="Times New Roman" w:cs="Times New Roman"/>
          <w:sz w:val="28"/>
          <w:szCs w:val="28"/>
          <w:lang w:eastAsia="ja-JP"/>
        </w:rPr>
        <w:t xml:space="preserve">– </w:t>
      </w:r>
      <w:bookmarkStart w:id="1" w:name="_GoBack"/>
      <w:bookmarkEnd w:id="1"/>
      <w:r w:rsidR="002E6DA0" w:rsidRPr="00A771D2">
        <w:rPr>
          <w:rFonts w:ascii="Times New Roman" w:hAnsi="Times New Roman" w:cs="Times New Roman"/>
          <w:sz w:val="28"/>
          <w:szCs w:val="28"/>
          <w:lang w:eastAsia="ja-JP"/>
        </w:rPr>
        <w:t>0,</w:t>
      </w:r>
      <w:r w:rsidR="00496404">
        <w:rPr>
          <w:rFonts w:ascii="Times New Roman" w:hAnsi="Times New Roman" w:cs="Times New Roman"/>
          <w:sz w:val="28"/>
          <w:szCs w:val="28"/>
          <w:lang w:eastAsia="ja-JP"/>
        </w:rPr>
        <w:t>5</w:t>
      </w:r>
      <w:r w:rsidR="002E6DA0" w:rsidRPr="00A771D2">
        <w:rPr>
          <w:rFonts w:ascii="Times New Roman" w:hAnsi="Times New Roman" w:cs="Times New Roman"/>
          <w:sz w:val="28"/>
          <w:szCs w:val="28"/>
          <w:lang w:eastAsia="ja-JP"/>
        </w:rPr>
        <w:t xml:space="preserve"> %;</w:t>
      </w:r>
      <w:r w:rsidR="00913497">
        <w:rPr>
          <w:rFonts w:ascii="Times New Roman" w:hAnsi="Times New Roman" w:cs="Times New Roman"/>
          <w:sz w:val="28"/>
          <w:szCs w:val="28"/>
          <w:lang w:eastAsia="ja-JP"/>
        </w:rPr>
        <w:t>»</w:t>
      </w:r>
    </w:p>
    <w:p w:rsidR="008C70BA" w:rsidRPr="00A771D2" w:rsidRDefault="008C70BA" w:rsidP="00A771D2">
      <w:pPr>
        <w:pStyle w:val="ab"/>
        <w:spacing w:line="36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lang w:eastAsia="ja-JP"/>
        </w:rPr>
      </w:pPr>
      <w:r w:rsidRPr="00A771D2">
        <w:rPr>
          <w:rFonts w:ascii="Times New Roman" w:hAnsi="Times New Roman" w:cs="Times New Roman"/>
          <w:color w:val="000000" w:themeColor="text1"/>
          <w:sz w:val="28"/>
          <w:szCs w:val="28"/>
          <w:lang w:eastAsia="ja-JP"/>
        </w:rPr>
        <w:t>1.</w:t>
      </w:r>
      <w:r w:rsidR="00904758">
        <w:rPr>
          <w:rFonts w:ascii="Times New Roman" w:hAnsi="Times New Roman" w:cs="Times New Roman"/>
          <w:color w:val="000000" w:themeColor="text1"/>
          <w:sz w:val="28"/>
          <w:szCs w:val="28"/>
          <w:lang w:eastAsia="ja-JP"/>
        </w:rPr>
        <w:t>3</w:t>
      </w:r>
      <w:r w:rsidRPr="00A771D2">
        <w:rPr>
          <w:rFonts w:ascii="Times New Roman" w:hAnsi="Times New Roman" w:cs="Times New Roman"/>
          <w:color w:val="000000" w:themeColor="text1"/>
          <w:sz w:val="28"/>
          <w:szCs w:val="28"/>
          <w:lang w:eastAsia="ja-JP"/>
        </w:rPr>
        <w:t xml:space="preserve">. Дополнить </w:t>
      </w:r>
      <w:r w:rsidR="0035714C">
        <w:rPr>
          <w:rFonts w:ascii="Times New Roman" w:hAnsi="Times New Roman" w:cs="Times New Roman"/>
          <w:color w:val="000000" w:themeColor="text1"/>
          <w:sz w:val="28"/>
          <w:szCs w:val="28"/>
          <w:lang w:eastAsia="ja-JP"/>
        </w:rPr>
        <w:t xml:space="preserve">в </w:t>
      </w:r>
      <w:r w:rsidR="003F1E24" w:rsidRPr="00A771D2">
        <w:rPr>
          <w:rFonts w:ascii="Times New Roman" w:hAnsi="Times New Roman" w:cs="Times New Roman"/>
          <w:color w:val="000000" w:themeColor="text1"/>
          <w:sz w:val="28"/>
          <w:szCs w:val="28"/>
          <w:lang w:eastAsia="ja-JP"/>
        </w:rPr>
        <w:t xml:space="preserve">Приложение № 2 абзацем </w:t>
      </w:r>
      <w:r w:rsidR="001A77F3">
        <w:rPr>
          <w:rFonts w:ascii="Times New Roman" w:hAnsi="Times New Roman" w:cs="Times New Roman"/>
          <w:color w:val="000000" w:themeColor="text1"/>
          <w:sz w:val="28"/>
          <w:szCs w:val="28"/>
          <w:lang w:eastAsia="ja-JP"/>
        </w:rPr>
        <w:t>тринадцатым</w:t>
      </w:r>
      <w:r w:rsidR="003F1E24" w:rsidRPr="00A771D2">
        <w:rPr>
          <w:rFonts w:ascii="Times New Roman" w:hAnsi="Times New Roman" w:cs="Times New Roman"/>
          <w:color w:val="000000" w:themeColor="text1"/>
          <w:sz w:val="28"/>
          <w:szCs w:val="28"/>
          <w:lang w:eastAsia="ja-JP"/>
        </w:rPr>
        <w:t xml:space="preserve"> следующего содержания:</w:t>
      </w:r>
    </w:p>
    <w:p w:rsidR="003F1E24" w:rsidRPr="00A771D2" w:rsidRDefault="003F1E24" w:rsidP="00A771D2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 w:rsidRPr="00A771D2">
        <w:rPr>
          <w:rFonts w:ascii="Times New Roman" w:hAnsi="Times New Roman" w:cs="Times New Roman"/>
          <w:color w:val="000000" w:themeColor="text1"/>
          <w:sz w:val="28"/>
          <w:szCs w:val="28"/>
          <w:lang w:eastAsia="ja-JP"/>
        </w:rPr>
        <w:t>«</w:t>
      </w:r>
      <w:r w:rsidRPr="00A771D2">
        <w:rPr>
          <w:rFonts w:ascii="Times New Roman" w:hAnsi="Times New Roman" w:cs="Times New Roman"/>
          <w:sz w:val="28"/>
          <w:szCs w:val="28"/>
          <w:lang w:eastAsia="ja-JP"/>
        </w:rPr>
        <w:t>Земельные участки из земель сельскохозяйственного назначения и земель населенных пунктов, предназначенные для сельскохозяйственного использования</w:t>
      </w:r>
    </w:p>
    <w:p w:rsidR="004D0A39" w:rsidRPr="00A771D2" w:rsidRDefault="00685BB8" w:rsidP="00A771D2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  <w:lang w:eastAsia="ja-JP"/>
        </w:rPr>
        <w:t xml:space="preserve">– </w:t>
      </w:r>
      <w:r w:rsidR="004D0A39" w:rsidRPr="00A771D2">
        <w:rPr>
          <w:rFonts w:ascii="Times New Roman" w:hAnsi="Times New Roman" w:cs="Times New Roman"/>
          <w:sz w:val="28"/>
          <w:szCs w:val="28"/>
          <w:lang w:eastAsia="ja-JP"/>
        </w:rPr>
        <w:t>для огородничества – 0,6%;</w:t>
      </w:r>
    </w:p>
    <w:p w:rsidR="00685BB8" w:rsidRDefault="00685BB8" w:rsidP="00A771D2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  <w:lang w:eastAsia="ja-JP"/>
        </w:rPr>
        <w:t xml:space="preserve">– </w:t>
      </w:r>
      <w:r w:rsidR="00DB78DF" w:rsidRPr="00A771D2">
        <w:rPr>
          <w:rFonts w:ascii="Times New Roman" w:hAnsi="Times New Roman" w:cs="Times New Roman"/>
          <w:sz w:val="28"/>
          <w:szCs w:val="28"/>
          <w:lang w:eastAsia="ja-JP"/>
        </w:rPr>
        <w:t>земельные участки для ведения личного подсобного хозяйства в границах населенных пунктов (приусадебный земельный участок)</w:t>
      </w:r>
      <w:r w:rsidR="004D0A39" w:rsidRPr="00A771D2">
        <w:rPr>
          <w:rFonts w:ascii="Times New Roman" w:hAnsi="Times New Roman" w:cs="Times New Roman"/>
          <w:sz w:val="28"/>
          <w:szCs w:val="28"/>
          <w:lang w:eastAsia="ja-JP"/>
        </w:rPr>
        <w:t xml:space="preserve"> – 0,6%;</w:t>
      </w:r>
    </w:p>
    <w:p w:rsidR="00D60089" w:rsidRDefault="00685BB8" w:rsidP="00A771D2">
      <w:pPr>
        <w:pStyle w:val="ab"/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  <w:lang w:eastAsia="ja-JP"/>
        </w:rPr>
        <w:t xml:space="preserve">– </w:t>
      </w:r>
      <w:r w:rsidR="00D27BA8">
        <w:rPr>
          <w:rFonts w:ascii="Times New Roman" w:hAnsi="Times New Roman" w:cs="Times New Roman"/>
          <w:sz w:val="28"/>
          <w:szCs w:val="28"/>
          <w:lang w:eastAsia="ja-JP"/>
        </w:rPr>
        <w:t>под сенокосы</w:t>
      </w:r>
      <w:r w:rsidR="00D60089" w:rsidRPr="00A771D2">
        <w:rPr>
          <w:rFonts w:ascii="Times New Roman" w:hAnsi="Times New Roman" w:cs="Times New Roman"/>
          <w:sz w:val="28"/>
          <w:szCs w:val="28"/>
          <w:lang w:eastAsia="ja-JP"/>
        </w:rPr>
        <w:t>– 0,</w:t>
      </w:r>
      <w:r w:rsidR="00496404">
        <w:rPr>
          <w:rFonts w:ascii="Times New Roman" w:hAnsi="Times New Roman" w:cs="Times New Roman"/>
          <w:sz w:val="28"/>
          <w:szCs w:val="28"/>
          <w:lang w:eastAsia="ja-JP"/>
        </w:rPr>
        <w:t>6</w:t>
      </w:r>
      <w:r w:rsidR="00D60089" w:rsidRPr="00A771D2">
        <w:rPr>
          <w:rFonts w:ascii="Times New Roman" w:hAnsi="Times New Roman" w:cs="Times New Roman"/>
          <w:sz w:val="28"/>
          <w:szCs w:val="28"/>
          <w:lang w:eastAsia="ja-JP"/>
        </w:rPr>
        <w:t xml:space="preserve"> %;</w:t>
      </w:r>
    </w:p>
    <w:p w:rsidR="003F1E24" w:rsidRPr="00A771D2" w:rsidRDefault="00D60089" w:rsidP="00A771D2">
      <w:pPr>
        <w:pStyle w:val="ab"/>
        <w:spacing w:line="36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  <w:lang w:eastAsia="ja-JP"/>
        </w:rPr>
      </w:pPr>
      <w:r>
        <w:rPr>
          <w:rFonts w:ascii="Times New Roman" w:hAnsi="Times New Roman" w:cs="Times New Roman"/>
          <w:sz w:val="28"/>
          <w:szCs w:val="28"/>
          <w:lang w:eastAsia="ja-JP"/>
        </w:rPr>
        <w:t xml:space="preserve">– под пастбища </w:t>
      </w:r>
      <w:r w:rsidRPr="00A771D2">
        <w:rPr>
          <w:rFonts w:ascii="Times New Roman" w:hAnsi="Times New Roman" w:cs="Times New Roman"/>
          <w:sz w:val="28"/>
          <w:szCs w:val="28"/>
          <w:lang w:eastAsia="ja-JP"/>
        </w:rPr>
        <w:t>– 0,6 %;</w:t>
      </w:r>
      <w:r w:rsidR="00DB78DF" w:rsidRPr="00A771D2">
        <w:rPr>
          <w:rFonts w:ascii="Times New Roman" w:hAnsi="Times New Roman" w:cs="Times New Roman"/>
          <w:sz w:val="28"/>
          <w:szCs w:val="28"/>
          <w:lang w:eastAsia="ja-JP"/>
        </w:rPr>
        <w:t>»</w:t>
      </w:r>
    </w:p>
    <w:p w:rsidR="00870F95" w:rsidRDefault="00311CE3" w:rsidP="00311CE3">
      <w:pPr>
        <w:widowControl/>
        <w:tabs>
          <w:tab w:val="left" w:pos="1134"/>
        </w:tabs>
        <w:spacing w:line="36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2.</w:t>
      </w:r>
      <w:r w:rsidR="00870F95" w:rsidRPr="00A54F4A">
        <w:rPr>
          <w:rFonts w:ascii="Times New Roman" w:hAnsi="Times New Roman" w:cs="Times New Roman"/>
          <w:color w:val="000000" w:themeColor="text1"/>
          <w:sz w:val="28"/>
          <w:szCs w:val="28"/>
        </w:rPr>
        <w:t>Настоящий нормативный правовой а</w:t>
      </w:r>
      <w:proofErr w:type="gramStart"/>
      <w:r w:rsidR="00870F95" w:rsidRPr="00A54F4A">
        <w:rPr>
          <w:rFonts w:ascii="Times New Roman" w:hAnsi="Times New Roman" w:cs="Times New Roman"/>
          <w:color w:val="000000" w:themeColor="text1"/>
          <w:sz w:val="28"/>
          <w:szCs w:val="28"/>
        </w:rPr>
        <w:t>кт вст</w:t>
      </w:r>
      <w:proofErr w:type="gramEnd"/>
      <w:r w:rsidR="00870F95" w:rsidRPr="00A54F4A">
        <w:rPr>
          <w:rFonts w:ascii="Times New Roman" w:hAnsi="Times New Roman" w:cs="Times New Roman"/>
          <w:color w:val="000000" w:themeColor="text1"/>
          <w:sz w:val="28"/>
          <w:szCs w:val="28"/>
        </w:rPr>
        <w:t>упает в силу со дня его опубликования в газете «Победа» и распространяет свое действие с 0</w:t>
      </w:r>
      <w:r w:rsidR="00B038C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1A77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6D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февраля </w:t>
      </w:r>
      <w:r w:rsidR="00870F95" w:rsidRPr="00A54F4A">
        <w:rPr>
          <w:rFonts w:ascii="Times New Roman" w:hAnsi="Times New Roman" w:cs="Times New Roman"/>
          <w:color w:val="000000" w:themeColor="text1"/>
          <w:sz w:val="28"/>
          <w:szCs w:val="28"/>
        </w:rPr>
        <w:t>201</w:t>
      </w:r>
      <w:r w:rsidR="003170B4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870F95" w:rsidRPr="00A54F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года.</w:t>
      </w:r>
    </w:p>
    <w:p w:rsidR="00D52822" w:rsidRDefault="00D52822" w:rsidP="00311CE3">
      <w:pPr>
        <w:widowControl/>
        <w:tabs>
          <w:tab w:val="left" w:pos="1134"/>
        </w:tabs>
        <w:spacing w:line="36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44F8" w:rsidRDefault="001444F8" w:rsidP="00311CE3">
      <w:pPr>
        <w:widowControl/>
        <w:tabs>
          <w:tab w:val="left" w:pos="1134"/>
        </w:tabs>
        <w:spacing w:line="36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44F8" w:rsidRPr="00A54F4A" w:rsidRDefault="001444F8" w:rsidP="00311CE3">
      <w:pPr>
        <w:widowControl/>
        <w:tabs>
          <w:tab w:val="left" w:pos="1134"/>
        </w:tabs>
        <w:spacing w:line="360" w:lineRule="auto"/>
        <w:ind w:firstLine="85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136"/>
        <w:gridCol w:w="3110"/>
      </w:tblGrid>
      <w:tr w:rsidR="00870F95" w:rsidRPr="008E6404" w:rsidTr="00D52822">
        <w:tc>
          <w:tcPr>
            <w:tcW w:w="6136" w:type="dxa"/>
            <w:tcBorders>
              <w:top w:val="nil"/>
              <w:left w:val="nil"/>
              <w:bottom w:val="nil"/>
              <w:right w:val="nil"/>
            </w:tcBorders>
          </w:tcPr>
          <w:bookmarkEnd w:id="0"/>
          <w:p w:rsidR="00870F95" w:rsidRPr="008E6404" w:rsidRDefault="00870F95" w:rsidP="0097661A">
            <w:pPr>
              <w:pStyle w:val="a6"/>
              <w:widowControl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6404">
              <w:rPr>
                <w:rFonts w:ascii="Times New Roman" w:hAnsi="Times New Roman" w:cs="Times New Roman"/>
                <w:sz w:val="28"/>
                <w:szCs w:val="28"/>
              </w:rPr>
              <w:t>Глава Пожарского муниципального района</w:t>
            </w:r>
          </w:p>
        </w:tc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</w:tcPr>
          <w:p w:rsidR="00870F95" w:rsidRPr="008E6404" w:rsidRDefault="00870F95" w:rsidP="00D52822">
            <w:pPr>
              <w:widowControl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С.А. Филатов</w:t>
            </w:r>
          </w:p>
        </w:tc>
      </w:tr>
    </w:tbl>
    <w:p w:rsidR="00870F95" w:rsidRDefault="00870F95" w:rsidP="005A44BF">
      <w:pPr>
        <w:widowControl/>
        <w:ind w:firstLine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sectPr w:rsidR="00870F95" w:rsidSect="00D52822">
      <w:pgSz w:w="11906" w:h="16838"/>
      <w:pgMar w:top="851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0D7"/>
    <w:multiLevelType w:val="hybridMultilevel"/>
    <w:tmpl w:val="0EE85D4A"/>
    <w:lvl w:ilvl="0" w:tplc="A248252A">
      <w:start w:val="1"/>
      <w:numFmt w:val="decimal"/>
      <w:lvlText w:val="%1."/>
      <w:lvlJc w:val="left"/>
      <w:pPr>
        <w:ind w:left="1695" w:hanging="9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2B71E5F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181B"/>
    <w:rsid w:val="0002006C"/>
    <w:rsid w:val="00033466"/>
    <w:rsid w:val="00067E8D"/>
    <w:rsid w:val="00122B0B"/>
    <w:rsid w:val="00141CFA"/>
    <w:rsid w:val="001444F8"/>
    <w:rsid w:val="00185389"/>
    <w:rsid w:val="001A77F3"/>
    <w:rsid w:val="001C1D82"/>
    <w:rsid w:val="00246DB5"/>
    <w:rsid w:val="0026312E"/>
    <w:rsid w:val="002A2E52"/>
    <w:rsid w:val="002E6DA0"/>
    <w:rsid w:val="00303A5D"/>
    <w:rsid w:val="00311CE3"/>
    <w:rsid w:val="003170B4"/>
    <w:rsid w:val="00347C10"/>
    <w:rsid w:val="00350B1A"/>
    <w:rsid w:val="0035714C"/>
    <w:rsid w:val="003B0D76"/>
    <w:rsid w:val="003D479F"/>
    <w:rsid w:val="003F1E24"/>
    <w:rsid w:val="004067B3"/>
    <w:rsid w:val="004211B3"/>
    <w:rsid w:val="00445ADD"/>
    <w:rsid w:val="00496404"/>
    <w:rsid w:val="004D0A39"/>
    <w:rsid w:val="005125BF"/>
    <w:rsid w:val="00553BAD"/>
    <w:rsid w:val="00554D64"/>
    <w:rsid w:val="005A3A80"/>
    <w:rsid w:val="005A44BF"/>
    <w:rsid w:val="005D21AA"/>
    <w:rsid w:val="005D78C7"/>
    <w:rsid w:val="005E144C"/>
    <w:rsid w:val="006154D2"/>
    <w:rsid w:val="006422F0"/>
    <w:rsid w:val="00656DC2"/>
    <w:rsid w:val="00660234"/>
    <w:rsid w:val="0067264B"/>
    <w:rsid w:val="00685BB8"/>
    <w:rsid w:val="00686ABD"/>
    <w:rsid w:val="00703082"/>
    <w:rsid w:val="00755A55"/>
    <w:rsid w:val="0075750B"/>
    <w:rsid w:val="0077181B"/>
    <w:rsid w:val="00783B54"/>
    <w:rsid w:val="007A118E"/>
    <w:rsid w:val="007B4265"/>
    <w:rsid w:val="007C755C"/>
    <w:rsid w:val="00807B3E"/>
    <w:rsid w:val="00812BC1"/>
    <w:rsid w:val="00832C65"/>
    <w:rsid w:val="008346D1"/>
    <w:rsid w:val="0086666E"/>
    <w:rsid w:val="00870F95"/>
    <w:rsid w:val="00886D69"/>
    <w:rsid w:val="008A540C"/>
    <w:rsid w:val="008A5A52"/>
    <w:rsid w:val="008A6C7A"/>
    <w:rsid w:val="008C6A59"/>
    <w:rsid w:val="008C70BA"/>
    <w:rsid w:val="008D2856"/>
    <w:rsid w:val="00902118"/>
    <w:rsid w:val="00904758"/>
    <w:rsid w:val="00913497"/>
    <w:rsid w:val="00941C32"/>
    <w:rsid w:val="00972778"/>
    <w:rsid w:val="0097661A"/>
    <w:rsid w:val="009771EA"/>
    <w:rsid w:val="009C0AC7"/>
    <w:rsid w:val="009C3D3B"/>
    <w:rsid w:val="00A24438"/>
    <w:rsid w:val="00A2651A"/>
    <w:rsid w:val="00A54F4A"/>
    <w:rsid w:val="00A771D2"/>
    <w:rsid w:val="00A847F8"/>
    <w:rsid w:val="00AA4797"/>
    <w:rsid w:val="00AB204B"/>
    <w:rsid w:val="00AC5404"/>
    <w:rsid w:val="00AD77D5"/>
    <w:rsid w:val="00B038CE"/>
    <w:rsid w:val="00B53AFD"/>
    <w:rsid w:val="00B53F26"/>
    <w:rsid w:val="00B54827"/>
    <w:rsid w:val="00B80BFD"/>
    <w:rsid w:val="00B85BDE"/>
    <w:rsid w:val="00B87212"/>
    <w:rsid w:val="00B96E7D"/>
    <w:rsid w:val="00BA1E25"/>
    <w:rsid w:val="00BD55CD"/>
    <w:rsid w:val="00C26B3A"/>
    <w:rsid w:val="00C51C91"/>
    <w:rsid w:val="00C644FF"/>
    <w:rsid w:val="00CB1B5B"/>
    <w:rsid w:val="00CB6E60"/>
    <w:rsid w:val="00CE3149"/>
    <w:rsid w:val="00D27BA8"/>
    <w:rsid w:val="00D52822"/>
    <w:rsid w:val="00D60089"/>
    <w:rsid w:val="00D715DB"/>
    <w:rsid w:val="00D92D30"/>
    <w:rsid w:val="00DB78DF"/>
    <w:rsid w:val="00DC0E4F"/>
    <w:rsid w:val="00DD23F8"/>
    <w:rsid w:val="00DD4AAA"/>
    <w:rsid w:val="00E00656"/>
    <w:rsid w:val="00E43C76"/>
    <w:rsid w:val="00EB368C"/>
    <w:rsid w:val="00EC5E41"/>
    <w:rsid w:val="00ED4969"/>
    <w:rsid w:val="00F0298E"/>
    <w:rsid w:val="00F63296"/>
    <w:rsid w:val="00F7350A"/>
    <w:rsid w:val="00F8340A"/>
    <w:rsid w:val="00FA063E"/>
    <w:rsid w:val="00FA1657"/>
    <w:rsid w:val="00FE39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81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7181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7181B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870F9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70F95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870F9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870F95"/>
    <w:pPr>
      <w:ind w:firstLine="0"/>
      <w:jc w:val="left"/>
    </w:pPr>
  </w:style>
  <w:style w:type="paragraph" w:customStyle="1" w:styleId="a7">
    <w:name w:val="Центрированный (таблица)"/>
    <w:basedOn w:val="a5"/>
    <w:next w:val="a"/>
    <w:uiPriority w:val="99"/>
    <w:rsid w:val="00870F95"/>
    <w:pPr>
      <w:jc w:val="center"/>
    </w:pPr>
  </w:style>
  <w:style w:type="paragraph" w:styleId="a8">
    <w:name w:val="Balloon Text"/>
    <w:basedOn w:val="a"/>
    <w:link w:val="a9"/>
    <w:uiPriority w:val="99"/>
    <w:semiHidden/>
    <w:unhideWhenUsed/>
    <w:rsid w:val="00870F9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0F95"/>
    <w:rPr>
      <w:rFonts w:ascii="Tahoma" w:hAnsi="Tahoma" w:cs="Tahoma"/>
      <w:sz w:val="16"/>
      <w:szCs w:val="16"/>
      <w:lang w:eastAsia="ru-RU"/>
    </w:rPr>
  </w:style>
  <w:style w:type="paragraph" w:customStyle="1" w:styleId="11">
    <w:name w:val="Знак1"/>
    <w:basedOn w:val="a"/>
    <w:rsid w:val="00B54827"/>
    <w:pPr>
      <w:widowControl/>
      <w:autoSpaceDE/>
      <w:autoSpaceDN/>
      <w:adjustRightInd/>
      <w:spacing w:after="160" w:line="240" w:lineRule="exact"/>
      <w:ind w:firstLine="709"/>
      <w:jc w:val="left"/>
    </w:pPr>
    <w:rPr>
      <w:rFonts w:ascii="Verdana" w:eastAsia="Times New Roman" w:hAnsi="Verdana" w:cs="Times New Roman"/>
      <w:sz w:val="16"/>
      <w:szCs w:val="20"/>
    </w:rPr>
  </w:style>
  <w:style w:type="paragraph" w:styleId="aa">
    <w:name w:val="List Paragraph"/>
    <w:basedOn w:val="a"/>
    <w:uiPriority w:val="34"/>
    <w:qFormat/>
    <w:rsid w:val="00B54827"/>
    <w:pPr>
      <w:ind w:left="720"/>
      <w:contextualSpacing/>
    </w:pPr>
  </w:style>
  <w:style w:type="paragraph" w:customStyle="1" w:styleId="ConsPlusTitle">
    <w:name w:val="ConsPlusTitle"/>
    <w:rsid w:val="008A54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No Spacing"/>
    <w:uiPriority w:val="1"/>
    <w:qFormat/>
    <w:rsid w:val="00F8340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67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24625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base.garant.ru/3010367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se.garant.ru/1212754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4F198-0340-44F1-9D66-22FA3981F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1169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cp:lastPrinted>2017-11-21T00:01:00Z</cp:lastPrinted>
  <dcterms:created xsi:type="dcterms:W3CDTF">2017-11-16T04:02:00Z</dcterms:created>
  <dcterms:modified xsi:type="dcterms:W3CDTF">2018-02-06T22:32:00Z</dcterms:modified>
</cp:coreProperties>
</file>