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1617"/>
        <w:gridCol w:w="1002"/>
      </w:tblGrid>
      <w:tr w:rsidR="00D61BCF" w:rsidRPr="008E6CFB" w:rsidTr="008E6CFB">
        <w:trPr>
          <w:trHeight w:val="1079"/>
        </w:trPr>
        <w:tc>
          <w:tcPr>
            <w:tcW w:w="9570" w:type="dxa"/>
            <w:gridSpan w:val="4"/>
            <w:shd w:val="clear" w:color="auto" w:fill="auto"/>
          </w:tcPr>
          <w:p w:rsidR="00D61BCF" w:rsidRPr="008E6CFB" w:rsidRDefault="006D49F4" w:rsidP="008E6CFB">
            <w:pPr>
              <w:jc w:val="center"/>
              <w:rPr>
                <w:sz w:val="26"/>
                <w:szCs w:val="26"/>
              </w:rPr>
            </w:pPr>
            <w:r>
              <w:rPr>
                <w:noProof/>
              </w:rPr>
              <w:drawing>
                <wp:anchor distT="0" distB="0" distL="114300" distR="114300" simplePos="0" relativeHeight="251657728" behindDoc="1" locked="0" layoutInCell="1" allowOverlap="1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0" t="0" r="1905" b="9525"/>
                  <wp:wrapNone/>
                  <wp:docPr id="2" name="Рисунок 2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D61BCF" w:rsidRDefault="00D61BCF" w:rsidP="008E6CFB">
            <w:pPr>
              <w:jc w:val="center"/>
            </w:pPr>
          </w:p>
          <w:p w:rsidR="00D61BCF" w:rsidRDefault="00D61BCF" w:rsidP="008E6CFB">
            <w:pPr>
              <w:jc w:val="center"/>
            </w:pPr>
          </w:p>
          <w:p w:rsidR="00D61BCF" w:rsidRPr="008E6CFB" w:rsidRDefault="00D61BCF" w:rsidP="008E6CFB">
            <w:pPr>
              <w:jc w:val="center"/>
              <w:rPr>
                <w:sz w:val="20"/>
                <w:szCs w:val="20"/>
              </w:rPr>
            </w:pPr>
          </w:p>
        </w:tc>
      </w:tr>
      <w:tr w:rsidR="00DC689C" w:rsidRPr="008E6CFB" w:rsidTr="008E6CFB">
        <w:trPr>
          <w:trHeight w:val="90"/>
        </w:trPr>
        <w:tc>
          <w:tcPr>
            <w:tcW w:w="9570" w:type="dxa"/>
            <w:gridSpan w:val="4"/>
            <w:shd w:val="clear" w:color="auto" w:fill="auto"/>
          </w:tcPr>
          <w:p w:rsidR="00DC689C" w:rsidRPr="008E6CFB" w:rsidRDefault="00DC689C" w:rsidP="008E6CFB">
            <w:pPr>
              <w:jc w:val="center"/>
              <w:rPr>
                <w:b/>
                <w:bCs/>
                <w:sz w:val="2"/>
                <w:szCs w:val="2"/>
              </w:rPr>
            </w:pPr>
          </w:p>
        </w:tc>
      </w:tr>
      <w:tr w:rsidR="00D61BCF" w:rsidRPr="008E6CFB" w:rsidTr="008E6CFB">
        <w:tc>
          <w:tcPr>
            <w:tcW w:w="9570" w:type="dxa"/>
            <w:gridSpan w:val="4"/>
            <w:shd w:val="clear" w:color="auto" w:fill="auto"/>
          </w:tcPr>
          <w:p w:rsidR="00D61BCF" w:rsidRPr="008E6CFB" w:rsidRDefault="00D61BCF" w:rsidP="008E6CFB">
            <w:pPr>
              <w:jc w:val="center"/>
              <w:rPr>
                <w:b/>
                <w:bCs/>
                <w:sz w:val="28"/>
                <w:szCs w:val="28"/>
              </w:rPr>
            </w:pPr>
            <w:r w:rsidRPr="008E6CFB">
              <w:rPr>
                <w:b/>
                <w:bCs/>
                <w:sz w:val="28"/>
                <w:szCs w:val="28"/>
              </w:rPr>
              <w:t>ФИНАНСОВОЕ УПРАВЛЕНИЕ</w:t>
            </w:r>
          </w:p>
          <w:p w:rsidR="00D61BCF" w:rsidRPr="008E6CFB" w:rsidRDefault="00D61BCF" w:rsidP="008E6CFB">
            <w:pPr>
              <w:jc w:val="center"/>
              <w:rPr>
                <w:b/>
                <w:bCs/>
                <w:sz w:val="28"/>
                <w:szCs w:val="28"/>
              </w:rPr>
            </w:pPr>
            <w:r w:rsidRPr="008E6CFB">
              <w:rPr>
                <w:b/>
                <w:bCs/>
                <w:sz w:val="28"/>
                <w:szCs w:val="28"/>
              </w:rPr>
              <w:t>АДМИНИСТРАЦИИ ПОЖАРСКОГО</w:t>
            </w:r>
          </w:p>
          <w:p w:rsidR="00D61BCF" w:rsidRPr="008E6CFB" w:rsidRDefault="00A76FA9" w:rsidP="008E6CFB">
            <w:pPr>
              <w:jc w:val="center"/>
              <w:rPr>
                <w:sz w:val="32"/>
                <w:szCs w:val="32"/>
              </w:rPr>
            </w:pPr>
            <w:r>
              <w:rPr>
                <w:b/>
                <w:bCs/>
                <w:sz w:val="28"/>
                <w:szCs w:val="28"/>
              </w:rPr>
              <w:t>МУНИЦИПАЛЬНОГО ОКРУГА</w:t>
            </w:r>
          </w:p>
        </w:tc>
      </w:tr>
      <w:tr w:rsidR="00D61BCF" w:rsidRPr="008E6CFB" w:rsidTr="008E6CFB">
        <w:trPr>
          <w:trHeight w:val="313"/>
        </w:trPr>
        <w:tc>
          <w:tcPr>
            <w:tcW w:w="9570" w:type="dxa"/>
            <w:gridSpan w:val="4"/>
            <w:shd w:val="clear" w:color="auto" w:fill="auto"/>
          </w:tcPr>
          <w:p w:rsidR="00A76FA9" w:rsidRDefault="00A76FA9" w:rsidP="00A76FA9">
            <w:pPr>
              <w:rPr>
                <w:b/>
                <w:sz w:val="28"/>
                <w:szCs w:val="28"/>
              </w:rPr>
            </w:pPr>
          </w:p>
          <w:p w:rsidR="00757DBC" w:rsidRDefault="00757DBC" w:rsidP="00A76FA9">
            <w:pPr>
              <w:rPr>
                <w:b/>
                <w:sz w:val="28"/>
                <w:szCs w:val="28"/>
              </w:rPr>
            </w:pPr>
          </w:p>
          <w:p w:rsidR="00A76FA9" w:rsidRDefault="00D61BCF" w:rsidP="00A76FA9">
            <w:pPr>
              <w:jc w:val="center"/>
              <w:rPr>
                <w:b/>
                <w:sz w:val="28"/>
                <w:szCs w:val="28"/>
              </w:rPr>
            </w:pPr>
            <w:r w:rsidRPr="008E6CFB">
              <w:rPr>
                <w:b/>
                <w:sz w:val="28"/>
                <w:szCs w:val="28"/>
              </w:rPr>
              <w:t>П Р И К А З</w:t>
            </w:r>
          </w:p>
          <w:p w:rsidR="00A76FA9" w:rsidRDefault="00A76FA9" w:rsidP="00A76FA9">
            <w:pPr>
              <w:rPr>
                <w:b/>
                <w:sz w:val="28"/>
                <w:szCs w:val="28"/>
              </w:rPr>
            </w:pPr>
          </w:p>
          <w:p w:rsidR="00757DBC" w:rsidRPr="00A76FA9" w:rsidRDefault="00757DBC" w:rsidP="00757DBC">
            <w:pPr>
              <w:rPr>
                <w:b/>
                <w:sz w:val="28"/>
                <w:szCs w:val="28"/>
              </w:rPr>
            </w:pPr>
          </w:p>
        </w:tc>
      </w:tr>
      <w:tr w:rsidR="00D61BCF" w:rsidRPr="008E6CFB" w:rsidTr="00E14982">
        <w:tc>
          <w:tcPr>
            <w:tcW w:w="2816" w:type="dxa"/>
            <w:tcBorders>
              <w:bottom w:val="single" w:sz="4" w:space="0" w:color="auto"/>
            </w:tcBorders>
            <w:shd w:val="clear" w:color="auto" w:fill="auto"/>
          </w:tcPr>
          <w:p w:rsidR="00D61BCF" w:rsidRPr="008E6CFB" w:rsidRDefault="00D61BCF" w:rsidP="00E1498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135" w:type="dxa"/>
            <w:shd w:val="clear" w:color="auto" w:fill="auto"/>
          </w:tcPr>
          <w:p w:rsidR="00D61BCF" w:rsidRPr="008E6CFB" w:rsidRDefault="00D61BCF" w:rsidP="008E6CFB">
            <w:pPr>
              <w:tabs>
                <w:tab w:val="left" w:pos="1000"/>
                <w:tab w:val="center" w:pos="1959"/>
              </w:tabs>
              <w:rPr>
                <w:b/>
                <w:sz w:val="26"/>
                <w:szCs w:val="26"/>
              </w:rPr>
            </w:pPr>
            <w:r w:rsidRPr="008E6CFB">
              <w:rPr>
                <w:b/>
                <w:sz w:val="26"/>
                <w:szCs w:val="26"/>
              </w:rPr>
              <w:tab/>
            </w:r>
            <w:r w:rsidRPr="008E6CFB">
              <w:rPr>
                <w:b/>
                <w:sz w:val="26"/>
                <w:szCs w:val="26"/>
              </w:rPr>
              <w:tab/>
            </w:r>
            <w:proofErr w:type="spellStart"/>
            <w:r w:rsidRPr="008E6CFB">
              <w:rPr>
                <w:b/>
                <w:sz w:val="26"/>
                <w:szCs w:val="26"/>
              </w:rPr>
              <w:t>пгт</w:t>
            </w:r>
            <w:proofErr w:type="spellEnd"/>
            <w:r w:rsidRPr="008E6CFB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E6CFB">
              <w:rPr>
                <w:b/>
                <w:sz w:val="26"/>
                <w:szCs w:val="26"/>
              </w:rPr>
              <w:t>Лучегорск</w:t>
            </w:r>
            <w:proofErr w:type="spellEnd"/>
          </w:p>
        </w:tc>
        <w:tc>
          <w:tcPr>
            <w:tcW w:w="1617" w:type="dxa"/>
            <w:shd w:val="clear" w:color="auto" w:fill="auto"/>
          </w:tcPr>
          <w:p w:rsidR="00D61BCF" w:rsidRPr="008E6CFB" w:rsidRDefault="00D61BCF" w:rsidP="008E6CFB">
            <w:pPr>
              <w:jc w:val="right"/>
              <w:rPr>
                <w:b/>
                <w:sz w:val="26"/>
                <w:szCs w:val="26"/>
              </w:rPr>
            </w:pPr>
            <w:r w:rsidRPr="008E6CFB">
              <w:rPr>
                <w:b/>
                <w:sz w:val="26"/>
                <w:szCs w:val="26"/>
              </w:rPr>
              <w:t xml:space="preserve">   №</w:t>
            </w:r>
          </w:p>
        </w:tc>
        <w:tc>
          <w:tcPr>
            <w:tcW w:w="1002" w:type="dxa"/>
            <w:tcBorders>
              <w:bottom w:val="single" w:sz="4" w:space="0" w:color="auto"/>
            </w:tcBorders>
            <w:shd w:val="clear" w:color="auto" w:fill="auto"/>
          </w:tcPr>
          <w:p w:rsidR="00D61BCF" w:rsidRPr="00E14982" w:rsidRDefault="00D61BCF" w:rsidP="00E14982">
            <w:pPr>
              <w:jc w:val="center"/>
              <w:rPr>
                <w:sz w:val="26"/>
                <w:szCs w:val="26"/>
              </w:rPr>
            </w:pPr>
          </w:p>
        </w:tc>
      </w:tr>
    </w:tbl>
    <w:p w:rsidR="00A76FA9" w:rsidRDefault="00A76FA9" w:rsidP="000D6CF6">
      <w:pPr>
        <w:widowControl w:val="0"/>
        <w:autoSpaceDE w:val="0"/>
        <w:autoSpaceDN w:val="0"/>
        <w:jc w:val="center"/>
        <w:rPr>
          <w:b/>
          <w:sz w:val="26"/>
          <w:szCs w:val="26"/>
        </w:rPr>
      </w:pPr>
    </w:p>
    <w:p w:rsidR="00A76FA9" w:rsidRDefault="00A76FA9" w:rsidP="000D6CF6">
      <w:pPr>
        <w:widowControl w:val="0"/>
        <w:autoSpaceDE w:val="0"/>
        <w:autoSpaceDN w:val="0"/>
        <w:jc w:val="center"/>
        <w:rPr>
          <w:b/>
          <w:sz w:val="26"/>
          <w:szCs w:val="26"/>
        </w:rPr>
      </w:pPr>
    </w:p>
    <w:p w:rsidR="000D6CF6" w:rsidRPr="00471D75" w:rsidRDefault="00662292" w:rsidP="006A2089">
      <w:pPr>
        <w:widowControl w:val="0"/>
        <w:autoSpaceDE w:val="0"/>
        <w:autoSpaceDN w:val="0"/>
        <w:jc w:val="center"/>
        <w:rPr>
          <w:b/>
          <w:sz w:val="28"/>
          <w:szCs w:val="28"/>
        </w:rPr>
      </w:pPr>
      <w:r w:rsidRPr="00471D75">
        <w:rPr>
          <w:b/>
          <w:sz w:val="28"/>
          <w:szCs w:val="28"/>
        </w:rPr>
        <w:t xml:space="preserve">О внесении изменений в </w:t>
      </w:r>
      <w:r w:rsidR="00A76FA9" w:rsidRPr="00471D75">
        <w:rPr>
          <w:b/>
          <w:sz w:val="28"/>
          <w:szCs w:val="28"/>
        </w:rPr>
        <w:t>приказ финансового управления</w:t>
      </w:r>
      <w:r w:rsidRPr="00471D75">
        <w:rPr>
          <w:b/>
          <w:sz w:val="28"/>
          <w:szCs w:val="28"/>
        </w:rPr>
        <w:t xml:space="preserve"> администрации Пожарского муници</w:t>
      </w:r>
      <w:r w:rsidR="00A76FA9" w:rsidRPr="00471D75">
        <w:rPr>
          <w:b/>
          <w:sz w:val="28"/>
          <w:szCs w:val="28"/>
        </w:rPr>
        <w:t>пального района от 14</w:t>
      </w:r>
      <w:r w:rsidRPr="00471D75">
        <w:rPr>
          <w:b/>
          <w:sz w:val="28"/>
          <w:szCs w:val="28"/>
        </w:rPr>
        <w:t xml:space="preserve"> </w:t>
      </w:r>
      <w:r w:rsidR="003D433F" w:rsidRPr="00471D75">
        <w:rPr>
          <w:b/>
          <w:sz w:val="28"/>
          <w:szCs w:val="28"/>
        </w:rPr>
        <w:t>ноя</w:t>
      </w:r>
      <w:r w:rsidR="00A76FA9" w:rsidRPr="00471D75">
        <w:rPr>
          <w:b/>
          <w:sz w:val="28"/>
          <w:szCs w:val="28"/>
        </w:rPr>
        <w:t>бря 2022</w:t>
      </w:r>
      <w:r w:rsidR="006A2089" w:rsidRPr="00471D75">
        <w:rPr>
          <w:b/>
          <w:sz w:val="28"/>
          <w:szCs w:val="28"/>
        </w:rPr>
        <w:t xml:space="preserve"> </w:t>
      </w:r>
      <w:r w:rsidRPr="00471D75">
        <w:rPr>
          <w:b/>
          <w:sz w:val="28"/>
          <w:szCs w:val="28"/>
        </w:rPr>
        <w:t>года</w:t>
      </w:r>
      <w:r w:rsidR="006A2089" w:rsidRPr="00471D75">
        <w:rPr>
          <w:b/>
          <w:sz w:val="28"/>
          <w:szCs w:val="28"/>
        </w:rPr>
        <w:t xml:space="preserve"> </w:t>
      </w:r>
      <w:r w:rsidR="00A76FA9" w:rsidRPr="00471D75">
        <w:rPr>
          <w:b/>
          <w:sz w:val="28"/>
          <w:szCs w:val="28"/>
        </w:rPr>
        <w:t>№ 1</w:t>
      </w:r>
      <w:r w:rsidR="003D433F" w:rsidRPr="00471D75">
        <w:rPr>
          <w:b/>
          <w:sz w:val="28"/>
          <w:szCs w:val="28"/>
        </w:rPr>
        <w:t>0</w:t>
      </w:r>
      <w:r w:rsidR="00A76FA9" w:rsidRPr="00471D75">
        <w:rPr>
          <w:b/>
          <w:sz w:val="28"/>
          <w:szCs w:val="28"/>
        </w:rPr>
        <w:t>-од «</w:t>
      </w:r>
      <w:r w:rsidR="00300E9B" w:rsidRPr="00471D75">
        <w:rPr>
          <w:b/>
          <w:sz w:val="28"/>
          <w:szCs w:val="28"/>
        </w:rPr>
        <w:t>О</w:t>
      </w:r>
      <w:r w:rsidR="00A76FA9" w:rsidRPr="00471D75">
        <w:rPr>
          <w:b/>
          <w:sz w:val="28"/>
          <w:szCs w:val="28"/>
        </w:rPr>
        <w:t>б</w:t>
      </w:r>
      <w:r w:rsidR="00300E9B" w:rsidRPr="00471D75">
        <w:rPr>
          <w:b/>
          <w:sz w:val="28"/>
          <w:szCs w:val="28"/>
        </w:rPr>
        <w:t xml:space="preserve"> утверждении Порядка </w:t>
      </w:r>
      <w:r w:rsidR="003D433F" w:rsidRPr="00471D75">
        <w:rPr>
          <w:b/>
          <w:sz w:val="28"/>
          <w:szCs w:val="28"/>
        </w:rPr>
        <w:t>определения перечня и кодов целевых статей расходов бюджета Пожарского муниципального округа</w:t>
      </w:r>
      <w:r w:rsidR="00A76FA9" w:rsidRPr="00471D75">
        <w:rPr>
          <w:b/>
          <w:sz w:val="28"/>
          <w:szCs w:val="28"/>
        </w:rPr>
        <w:t>»</w:t>
      </w:r>
    </w:p>
    <w:p w:rsidR="000769CB" w:rsidRPr="00471D75" w:rsidRDefault="000769CB" w:rsidP="000D6CF6">
      <w:pPr>
        <w:jc w:val="center"/>
        <w:rPr>
          <w:sz w:val="28"/>
          <w:szCs w:val="28"/>
        </w:rPr>
      </w:pPr>
    </w:p>
    <w:p w:rsidR="00757DBC" w:rsidRPr="00471D75" w:rsidRDefault="00757DBC" w:rsidP="000D6CF6">
      <w:pPr>
        <w:jc w:val="center"/>
        <w:rPr>
          <w:sz w:val="28"/>
          <w:szCs w:val="28"/>
        </w:rPr>
      </w:pPr>
    </w:p>
    <w:p w:rsidR="00A76FA9" w:rsidRPr="00471D75" w:rsidRDefault="000D6CF6" w:rsidP="00A76FA9">
      <w:pPr>
        <w:widowControl w:val="0"/>
        <w:autoSpaceDE w:val="0"/>
        <w:autoSpaceDN w:val="0"/>
        <w:spacing w:line="360" w:lineRule="auto"/>
        <w:ind w:firstLine="540"/>
        <w:jc w:val="both"/>
        <w:rPr>
          <w:sz w:val="28"/>
          <w:szCs w:val="28"/>
        </w:rPr>
      </w:pPr>
      <w:r w:rsidRPr="00471D75">
        <w:rPr>
          <w:sz w:val="28"/>
          <w:szCs w:val="28"/>
        </w:rPr>
        <w:t xml:space="preserve">В соответствии с </w:t>
      </w:r>
      <w:r w:rsidR="003D433F" w:rsidRPr="00471D75">
        <w:rPr>
          <w:sz w:val="28"/>
          <w:szCs w:val="28"/>
        </w:rPr>
        <w:t xml:space="preserve">пунктом 4 статьи 21 Бюджетного кодекса Российской Федерации, на основании Приказа Минфина России от </w:t>
      </w:r>
      <w:r w:rsidR="00FA2B7A" w:rsidRPr="00471D75">
        <w:rPr>
          <w:sz w:val="28"/>
          <w:szCs w:val="28"/>
        </w:rPr>
        <w:t>17</w:t>
      </w:r>
      <w:r w:rsidR="003D433F" w:rsidRPr="00471D75">
        <w:rPr>
          <w:sz w:val="28"/>
          <w:szCs w:val="28"/>
        </w:rPr>
        <w:t>.0</w:t>
      </w:r>
      <w:r w:rsidR="00FA2B7A" w:rsidRPr="00471D75">
        <w:rPr>
          <w:sz w:val="28"/>
          <w:szCs w:val="28"/>
        </w:rPr>
        <w:t>5</w:t>
      </w:r>
      <w:r w:rsidR="003D433F" w:rsidRPr="00471D75">
        <w:rPr>
          <w:sz w:val="28"/>
          <w:szCs w:val="28"/>
        </w:rPr>
        <w:t>.202</w:t>
      </w:r>
      <w:r w:rsidR="00FA2B7A" w:rsidRPr="00471D75">
        <w:rPr>
          <w:sz w:val="28"/>
          <w:szCs w:val="28"/>
        </w:rPr>
        <w:t>2</w:t>
      </w:r>
      <w:r w:rsidR="003D433F" w:rsidRPr="00471D75">
        <w:rPr>
          <w:sz w:val="28"/>
          <w:szCs w:val="28"/>
        </w:rPr>
        <w:t xml:space="preserve"> № 75н «Об утверждении кодов (перечня кодов) бюджетной классификации Российской Федерации на 202</w:t>
      </w:r>
      <w:r w:rsidR="00FA2B7A" w:rsidRPr="00471D75">
        <w:rPr>
          <w:sz w:val="28"/>
          <w:szCs w:val="28"/>
        </w:rPr>
        <w:t>3</w:t>
      </w:r>
      <w:r w:rsidR="003D433F" w:rsidRPr="00471D75">
        <w:rPr>
          <w:sz w:val="28"/>
          <w:szCs w:val="28"/>
        </w:rPr>
        <w:t xml:space="preserve"> год</w:t>
      </w:r>
      <w:r w:rsidR="008A5348" w:rsidRPr="00471D75">
        <w:rPr>
          <w:sz w:val="28"/>
          <w:szCs w:val="28"/>
        </w:rPr>
        <w:t xml:space="preserve"> (на 202</w:t>
      </w:r>
      <w:r w:rsidR="00FA2B7A" w:rsidRPr="00471D75">
        <w:rPr>
          <w:sz w:val="28"/>
          <w:szCs w:val="28"/>
        </w:rPr>
        <w:t>3</w:t>
      </w:r>
      <w:r w:rsidR="008A5348" w:rsidRPr="00471D75">
        <w:rPr>
          <w:sz w:val="28"/>
          <w:szCs w:val="28"/>
        </w:rPr>
        <w:t xml:space="preserve"> год и на плановый период 202</w:t>
      </w:r>
      <w:r w:rsidR="00FA2B7A" w:rsidRPr="00471D75">
        <w:rPr>
          <w:sz w:val="28"/>
          <w:szCs w:val="28"/>
        </w:rPr>
        <w:t>4</w:t>
      </w:r>
      <w:r w:rsidR="008A5348" w:rsidRPr="00471D75">
        <w:rPr>
          <w:sz w:val="28"/>
          <w:szCs w:val="28"/>
        </w:rPr>
        <w:t xml:space="preserve"> и 202</w:t>
      </w:r>
      <w:r w:rsidR="00FA2B7A" w:rsidRPr="00471D75">
        <w:rPr>
          <w:sz w:val="28"/>
          <w:szCs w:val="28"/>
        </w:rPr>
        <w:t>5</w:t>
      </w:r>
      <w:r w:rsidR="008A5348" w:rsidRPr="00471D75">
        <w:rPr>
          <w:sz w:val="28"/>
          <w:szCs w:val="28"/>
        </w:rPr>
        <w:t xml:space="preserve"> годов)», в целях организации исполнения бюджета Пожарского муниципального округа</w:t>
      </w:r>
    </w:p>
    <w:p w:rsidR="00A76FA9" w:rsidRPr="00471D75" w:rsidRDefault="00A76FA9" w:rsidP="00757DBC">
      <w:pPr>
        <w:widowControl w:val="0"/>
        <w:autoSpaceDE w:val="0"/>
        <w:autoSpaceDN w:val="0"/>
        <w:ind w:firstLine="540"/>
        <w:jc w:val="both"/>
        <w:rPr>
          <w:sz w:val="28"/>
          <w:szCs w:val="28"/>
        </w:rPr>
      </w:pPr>
    </w:p>
    <w:p w:rsidR="00757DBC" w:rsidRPr="00471D75" w:rsidRDefault="00757DBC" w:rsidP="00757DBC">
      <w:pPr>
        <w:widowControl w:val="0"/>
        <w:autoSpaceDE w:val="0"/>
        <w:autoSpaceDN w:val="0"/>
        <w:ind w:firstLine="540"/>
        <w:jc w:val="both"/>
        <w:rPr>
          <w:sz w:val="28"/>
          <w:szCs w:val="28"/>
        </w:rPr>
      </w:pPr>
    </w:p>
    <w:p w:rsidR="00A76FA9" w:rsidRPr="00471D75" w:rsidRDefault="000769CB" w:rsidP="00A76FA9">
      <w:pPr>
        <w:jc w:val="both"/>
        <w:rPr>
          <w:sz w:val="28"/>
          <w:szCs w:val="28"/>
        </w:rPr>
      </w:pPr>
      <w:r w:rsidRPr="00471D75">
        <w:rPr>
          <w:sz w:val="28"/>
          <w:szCs w:val="28"/>
        </w:rPr>
        <w:t>ПРИКАЗЫВАЮ</w:t>
      </w:r>
      <w:r w:rsidR="009D3ADC" w:rsidRPr="00471D75">
        <w:rPr>
          <w:sz w:val="28"/>
          <w:szCs w:val="28"/>
        </w:rPr>
        <w:t>:</w:t>
      </w:r>
    </w:p>
    <w:p w:rsidR="00A76FA9" w:rsidRPr="00471D75" w:rsidRDefault="00A76FA9" w:rsidP="00757DBC">
      <w:pPr>
        <w:jc w:val="both"/>
        <w:rPr>
          <w:sz w:val="28"/>
          <w:szCs w:val="28"/>
        </w:rPr>
      </w:pPr>
    </w:p>
    <w:p w:rsidR="00757DBC" w:rsidRPr="00471D75" w:rsidRDefault="00757DBC" w:rsidP="00757DBC">
      <w:pPr>
        <w:jc w:val="both"/>
        <w:rPr>
          <w:sz w:val="28"/>
          <w:szCs w:val="28"/>
        </w:rPr>
      </w:pPr>
    </w:p>
    <w:p w:rsidR="00620EBF" w:rsidRPr="00471D75" w:rsidRDefault="009D3ADC" w:rsidP="007C1E4C">
      <w:pPr>
        <w:widowControl w:val="0"/>
        <w:autoSpaceDE w:val="0"/>
        <w:autoSpaceDN w:val="0"/>
        <w:spacing w:line="360" w:lineRule="auto"/>
        <w:ind w:firstLine="708"/>
        <w:jc w:val="both"/>
        <w:rPr>
          <w:sz w:val="28"/>
          <w:szCs w:val="28"/>
        </w:rPr>
      </w:pPr>
      <w:r w:rsidRPr="00471D75">
        <w:rPr>
          <w:sz w:val="28"/>
          <w:szCs w:val="28"/>
        </w:rPr>
        <w:t xml:space="preserve">1. </w:t>
      </w:r>
      <w:r w:rsidR="008225EB" w:rsidRPr="00471D75">
        <w:rPr>
          <w:sz w:val="28"/>
          <w:szCs w:val="28"/>
        </w:rPr>
        <w:t xml:space="preserve">Внести </w:t>
      </w:r>
      <w:r w:rsidR="007C1E4C" w:rsidRPr="00471D75">
        <w:rPr>
          <w:sz w:val="28"/>
          <w:szCs w:val="28"/>
        </w:rPr>
        <w:t xml:space="preserve">в приказ финансового управления администрации Пожарского муниципального района от 14 </w:t>
      </w:r>
      <w:r w:rsidR="008A5348" w:rsidRPr="00471D75">
        <w:rPr>
          <w:sz w:val="28"/>
          <w:szCs w:val="28"/>
        </w:rPr>
        <w:t>ноя</w:t>
      </w:r>
      <w:r w:rsidR="007C1E4C" w:rsidRPr="00471D75">
        <w:rPr>
          <w:sz w:val="28"/>
          <w:szCs w:val="28"/>
        </w:rPr>
        <w:t>бря 2022 года № 1</w:t>
      </w:r>
      <w:r w:rsidR="008A5348" w:rsidRPr="00471D75">
        <w:rPr>
          <w:sz w:val="28"/>
          <w:szCs w:val="28"/>
        </w:rPr>
        <w:t>0</w:t>
      </w:r>
      <w:r w:rsidR="007C1E4C" w:rsidRPr="00471D75">
        <w:rPr>
          <w:sz w:val="28"/>
          <w:szCs w:val="28"/>
        </w:rPr>
        <w:t xml:space="preserve">-од «Об утверждении Порядка </w:t>
      </w:r>
      <w:r w:rsidR="008A5348" w:rsidRPr="00471D75">
        <w:rPr>
          <w:sz w:val="28"/>
          <w:szCs w:val="28"/>
        </w:rPr>
        <w:t>определения перечня и кодов целевых статей расходов бюджета Пожарского муниципального округа</w:t>
      </w:r>
      <w:r w:rsidR="007C1E4C" w:rsidRPr="00471D75">
        <w:rPr>
          <w:sz w:val="28"/>
          <w:szCs w:val="28"/>
        </w:rPr>
        <w:t xml:space="preserve">» </w:t>
      </w:r>
      <w:r w:rsidR="008225EB" w:rsidRPr="00471D75">
        <w:rPr>
          <w:sz w:val="28"/>
          <w:szCs w:val="28"/>
        </w:rPr>
        <w:t>следующие изменения:</w:t>
      </w:r>
    </w:p>
    <w:p w:rsidR="008225EB" w:rsidRPr="00471D75" w:rsidRDefault="008225EB" w:rsidP="008225EB">
      <w:pPr>
        <w:widowControl w:val="0"/>
        <w:autoSpaceDE w:val="0"/>
        <w:autoSpaceDN w:val="0"/>
        <w:spacing w:line="360" w:lineRule="auto"/>
        <w:ind w:firstLine="708"/>
        <w:jc w:val="both"/>
        <w:rPr>
          <w:sz w:val="28"/>
          <w:szCs w:val="28"/>
        </w:rPr>
      </w:pPr>
      <w:r w:rsidRPr="00471D75">
        <w:rPr>
          <w:sz w:val="28"/>
          <w:szCs w:val="28"/>
        </w:rPr>
        <w:t xml:space="preserve">1.1 </w:t>
      </w:r>
      <w:r w:rsidR="001071E3" w:rsidRPr="00471D75">
        <w:rPr>
          <w:sz w:val="28"/>
          <w:szCs w:val="28"/>
        </w:rPr>
        <w:t>Дополнить</w:t>
      </w:r>
      <w:r w:rsidR="00757DBC" w:rsidRPr="00471D75">
        <w:rPr>
          <w:sz w:val="28"/>
          <w:szCs w:val="28"/>
        </w:rPr>
        <w:t xml:space="preserve"> Порядок</w:t>
      </w:r>
      <w:r w:rsidR="008A5348" w:rsidRPr="00471D75">
        <w:rPr>
          <w:sz w:val="28"/>
          <w:szCs w:val="28"/>
        </w:rPr>
        <w:t xml:space="preserve"> определения перечня и кодов целевых статей расходов бюджета Пожарского муниципального округа</w:t>
      </w:r>
      <w:r w:rsidR="00757DBC" w:rsidRPr="00471D75">
        <w:rPr>
          <w:sz w:val="28"/>
          <w:szCs w:val="28"/>
        </w:rPr>
        <w:t xml:space="preserve"> следующими направлениями расходов</w:t>
      </w:r>
      <w:r w:rsidR="008A5348" w:rsidRPr="00471D75">
        <w:rPr>
          <w:sz w:val="28"/>
          <w:szCs w:val="28"/>
        </w:rPr>
        <w:t>:</w:t>
      </w:r>
    </w:p>
    <w:p w:rsidR="000E0937" w:rsidRPr="00471D75" w:rsidRDefault="00CF569F" w:rsidP="00141F53">
      <w:pPr>
        <w:widowControl w:val="0"/>
        <w:autoSpaceDE w:val="0"/>
        <w:autoSpaceDN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20920</w:t>
      </w:r>
      <w:r w:rsidR="000E0937" w:rsidRPr="00471D75">
        <w:rPr>
          <w:sz w:val="28"/>
          <w:szCs w:val="28"/>
        </w:rPr>
        <w:t xml:space="preserve"> - </w:t>
      </w:r>
      <w:r w:rsidR="00C2729C" w:rsidRPr="00471D75">
        <w:rPr>
          <w:sz w:val="28"/>
          <w:szCs w:val="28"/>
        </w:rPr>
        <w:t xml:space="preserve">расходы из бюджета Пожарского муниципального округа на </w:t>
      </w:r>
      <w:r>
        <w:rPr>
          <w:sz w:val="28"/>
          <w:szCs w:val="28"/>
        </w:rPr>
        <w:t xml:space="preserve">обеспечение проведения представительских и иных официальных </w:t>
      </w:r>
      <w:r>
        <w:rPr>
          <w:sz w:val="28"/>
          <w:szCs w:val="28"/>
        </w:rPr>
        <w:lastRenderedPageBreak/>
        <w:t>мероприятий.</w:t>
      </w:r>
      <w:bookmarkStart w:id="0" w:name="_GoBack"/>
      <w:bookmarkEnd w:id="0"/>
    </w:p>
    <w:p w:rsidR="007F2498" w:rsidRPr="00471D75" w:rsidRDefault="0007309D" w:rsidP="007F2498">
      <w:pPr>
        <w:widowControl w:val="0"/>
        <w:autoSpaceDE w:val="0"/>
        <w:autoSpaceDN w:val="0"/>
        <w:spacing w:line="360" w:lineRule="auto"/>
        <w:ind w:firstLine="708"/>
        <w:jc w:val="both"/>
        <w:rPr>
          <w:sz w:val="28"/>
          <w:szCs w:val="28"/>
        </w:rPr>
      </w:pPr>
      <w:r w:rsidRPr="00471D75">
        <w:rPr>
          <w:sz w:val="28"/>
          <w:szCs w:val="28"/>
        </w:rPr>
        <w:t xml:space="preserve">1.2. </w:t>
      </w:r>
      <w:r w:rsidR="007F2498" w:rsidRPr="00471D75">
        <w:rPr>
          <w:sz w:val="28"/>
          <w:szCs w:val="28"/>
        </w:rPr>
        <w:t>Внести в Приложение 1 к Порядку определения перечня и кодов целевых статей расходов бюджета Пожарского муниципального округа, утвержденному приказом финансового управления от 14.11.2022 № 10-од</w:t>
      </w:r>
      <w:r w:rsidR="006A2089" w:rsidRPr="00471D75">
        <w:rPr>
          <w:sz w:val="28"/>
          <w:szCs w:val="28"/>
        </w:rPr>
        <w:t>, следующие изменения</w:t>
      </w:r>
      <w:r w:rsidR="007F2498" w:rsidRPr="00471D75">
        <w:rPr>
          <w:sz w:val="28"/>
          <w:szCs w:val="28"/>
        </w:rPr>
        <w:t>:</w:t>
      </w:r>
    </w:p>
    <w:p w:rsidR="00CF569F" w:rsidRPr="00CF569F" w:rsidRDefault="00CF569F" w:rsidP="00CF569F">
      <w:pPr>
        <w:widowControl w:val="0"/>
        <w:autoSpaceDE w:val="0"/>
        <w:autoSpaceDN w:val="0"/>
        <w:spacing w:line="360" w:lineRule="auto"/>
        <w:ind w:firstLine="708"/>
        <w:jc w:val="both"/>
        <w:rPr>
          <w:sz w:val="28"/>
          <w:szCs w:val="28"/>
        </w:rPr>
      </w:pPr>
      <w:r w:rsidRPr="00CF569F">
        <w:rPr>
          <w:sz w:val="28"/>
          <w:szCs w:val="28"/>
        </w:rPr>
        <w:t>Порядок определения перечня и кодов целевых статей расходов бюджета Пожарского муниципального округа дополнить пунктом: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063"/>
        <w:gridCol w:w="7281"/>
      </w:tblGrid>
      <w:tr w:rsidR="00CF569F" w:rsidRPr="00CF569F" w:rsidTr="00F5545F">
        <w:tc>
          <w:tcPr>
            <w:tcW w:w="2063" w:type="dxa"/>
            <w:shd w:val="clear" w:color="auto" w:fill="auto"/>
            <w:vAlign w:val="center"/>
          </w:tcPr>
          <w:p w:rsidR="00CF569F" w:rsidRPr="00CF569F" w:rsidRDefault="00CF569F" w:rsidP="00F5545F">
            <w:pPr>
              <w:jc w:val="center"/>
              <w:rPr>
                <w:sz w:val="28"/>
                <w:szCs w:val="28"/>
                <w:highlight w:val="yellow"/>
              </w:rPr>
            </w:pPr>
            <w:r w:rsidRPr="00CF569F">
              <w:rPr>
                <w:sz w:val="28"/>
                <w:szCs w:val="28"/>
              </w:rPr>
              <w:t>9999920</w:t>
            </w:r>
            <w:r w:rsidR="001C33F4">
              <w:rPr>
                <w:sz w:val="28"/>
                <w:szCs w:val="28"/>
              </w:rPr>
              <w:t>920</w:t>
            </w:r>
          </w:p>
        </w:tc>
        <w:tc>
          <w:tcPr>
            <w:tcW w:w="7281" w:type="dxa"/>
            <w:shd w:val="clear" w:color="auto" w:fill="auto"/>
            <w:vAlign w:val="center"/>
          </w:tcPr>
          <w:p w:rsidR="00CF569F" w:rsidRPr="00CF569F" w:rsidRDefault="00CF569F" w:rsidP="00F5545F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Обеспечение проведения представительских и иных официальных мероприятий </w:t>
            </w:r>
          </w:p>
        </w:tc>
      </w:tr>
    </w:tbl>
    <w:p w:rsidR="00757DBC" w:rsidRDefault="00757DBC" w:rsidP="00757DBC">
      <w:pPr>
        <w:ind w:firstLine="708"/>
        <w:jc w:val="both"/>
        <w:rPr>
          <w:sz w:val="26"/>
          <w:szCs w:val="26"/>
        </w:rPr>
      </w:pPr>
    </w:p>
    <w:p w:rsidR="006F5E64" w:rsidRPr="00471D75" w:rsidRDefault="007C1E4C" w:rsidP="00B30F26">
      <w:pPr>
        <w:spacing w:line="360" w:lineRule="auto"/>
        <w:ind w:firstLine="708"/>
        <w:jc w:val="both"/>
        <w:rPr>
          <w:color w:val="000000"/>
          <w:sz w:val="28"/>
          <w:szCs w:val="28"/>
        </w:rPr>
      </w:pPr>
      <w:r w:rsidRPr="00471D75">
        <w:rPr>
          <w:sz w:val="28"/>
          <w:szCs w:val="28"/>
        </w:rPr>
        <w:t>2</w:t>
      </w:r>
      <w:r w:rsidR="00B30F26" w:rsidRPr="00471D75">
        <w:rPr>
          <w:sz w:val="28"/>
          <w:szCs w:val="28"/>
        </w:rPr>
        <w:t>.</w:t>
      </w:r>
      <w:r w:rsidR="006F5E64" w:rsidRPr="00471D75">
        <w:rPr>
          <w:sz w:val="28"/>
          <w:szCs w:val="28"/>
        </w:rPr>
        <w:t xml:space="preserve"> Финансовому управлению администрации </w:t>
      </w:r>
      <w:r w:rsidR="006F5E64" w:rsidRPr="00471D75">
        <w:rPr>
          <w:color w:val="000000"/>
          <w:sz w:val="28"/>
          <w:szCs w:val="28"/>
        </w:rPr>
        <w:t>Пожарского муниципального округа</w:t>
      </w:r>
      <w:r w:rsidR="006F5E64" w:rsidRPr="00471D75">
        <w:rPr>
          <w:sz w:val="28"/>
          <w:szCs w:val="28"/>
        </w:rPr>
        <w:t xml:space="preserve"> довести настоящий приказ до главных распорядителей, распорядителей и получателей средств бюджета </w:t>
      </w:r>
      <w:r w:rsidR="006F5E64" w:rsidRPr="00471D75">
        <w:rPr>
          <w:color w:val="000000"/>
          <w:sz w:val="28"/>
          <w:szCs w:val="28"/>
        </w:rPr>
        <w:t>Пожарского муниципального округа.</w:t>
      </w:r>
    </w:p>
    <w:p w:rsidR="002B09F4" w:rsidRPr="00471D75" w:rsidRDefault="007C1E4C" w:rsidP="002B09F4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471D75">
        <w:rPr>
          <w:bCs/>
          <w:sz w:val="28"/>
          <w:szCs w:val="28"/>
        </w:rPr>
        <w:t>3</w:t>
      </w:r>
      <w:r w:rsidR="002B09F4" w:rsidRPr="00471D75">
        <w:rPr>
          <w:bCs/>
          <w:sz w:val="28"/>
          <w:szCs w:val="28"/>
        </w:rPr>
        <w:t>.</w:t>
      </w:r>
      <w:r w:rsidR="002B09F4" w:rsidRPr="00471D75">
        <w:rPr>
          <w:b/>
          <w:bCs/>
          <w:sz w:val="28"/>
          <w:szCs w:val="28"/>
        </w:rPr>
        <w:t xml:space="preserve"> </w:t>
      </w:r>
      <w:r w:rsidR="002B09F4" w:rsidRPr="00471D75">
        <w:rPr>
          <w:bCs/>
          <w:sz w:val="28"/>
          <w:szCs w:val="28"/>
        </w:rPr>
        <w:t>Р</w:t>
      </w:r>
      <w:r w:rsidR="002B09F4" w:rsidRPr="00471D75">
        <w:rPr>
          <w:sz w:val="28"/>
          <w:szCs w:val="28"/>
        </w:rPr>
        <w:t xml:space="preserve">азместить настоящий приказ на официальном сайте администрации Пожарского муниципального </w:t>
      </w:r>
      <w:r w:rsidR="0070477E" w:rsidRPr="00471D75">
        <w:rPr>
          <w:sz w:val="28"/>
          <w:szCs w:val="28"/>
        </w:rPr>
        <w:t>округа</w:t>
      </w:r>
      <w:r w:rsidR="002B09F4" w:rsidRPr="00471D75">
        <w:rPr>
          <w:sz w:val="28"/>
          <w:szCs w:val="28"/>
        </w:rPr>
        <w:t xml:space="preserve">. </w:t>
      </w:r>
    </w:p>
    <w:p w:rsidR="006F5E64" w:rsidRPr="00471D75" w:rsidRDefault="007C1E4C" w:rsidP="007C1E4C">
      <w:pPr>
        <w:tabs>
          <w:tab w:val="left" w:pos="1080"/>
        </w:tabs>
        <w:spacing w:line="360" w:lineRule="auto"/>
        <w:ind w:left="720"/>
        <w:jc w:val="both"/>
        <w:rPr>
          <w:sz w:val="28"/>
          <w:szCs w:val="28"/>
        </w:rPr>
      </w:pPr>
      <w:r w:rsidRPr="00471D75">
        <w:rPr>
          <w:sz w:val="28"/>
          <w:szCs w:val="28"/>
        </w:rPr>
        <w:t xml:space="preserve">4. </w:t>
      </w:r>
      <w:r w:rsidR="006F5E64" w:rsidRPr="00471D75">
        <w:rPr>
          <w:sz w:val="28"/>
          <w:szCs w:val="28"/>
        </w:rPr>
        <w:t>Контроль за исполнением настоящего приказа оставляю за собой.</w:t>
      </w:r>
    </w:p>
    <w:p w:rsidR="006F5E64" w:rsidRPr="00471D75" w:rsidRDefault="00906255" w:rsidP="002B09F4">
      <w:pPr>
        <w:numPr>
          <w:ilvl w:val="0"/>
          <w:numId w:val="4"/>
        </w:numPr>
        <w:tabs>
          <w:tab w:val="left" w:pos="1080"/>
        </w:tabs>
        <w:spacing w:line="360" w:lineRule="auto"/>
        <w:jc w:val="both"/>
        <w:rPr>
          <w:sz w:val="28"/>
          <w:szCs w:val="28"/>
        </w:rPr>
      </w:pPr>
      <w:r w:rsidRPr="00471D75">
        <w:rPr>
          <w:sz w:val="28"/>
          <w:szCs w:val="28"/>
        </w:rPr>
        <w:t>Приказ</w:t>
      </w:r>
      <w:r w:rsidR="00A76FA9" w:rsidRPr="00471D75">
        <w:rPr>
          <w:sz w:val="28"/>
          <w:szCs w:val="28"/>
        </w:rPr>
        <w:t xml:space="preserve"> вступает в силу с </w:t>
      </w:r>
      <w:r w:rsidR="007C1E4C" w:rsidRPr="00471D75">
        <w:rPr>
          <w:sz w:val="28"/>
          <w:szCs w:val="28"/>
        </w:rPr>
        <w:t>момента подписания.</w:t>
      </w:r>
      <w:r w:rsidR="006F5E64" w:rsidRPr="00471D75">
        <w:rPr>
          <w:sz w:val="28"/>
          <w:szCs w:val="28"/>
        </w:rPr>
        <w:t xml:space="preserve"> </w:t>
      </w:r>
    </w:p>
    <w:p w:rsidR="00DC689C" w:rsidRPr="00471D75" w:rsidRDefault="00DC689C" w:rsidP="000769CB">
      <w:pPr>
        <w:spacing w:line="360" w:lineRule="auto"/>
        <w:jc w:val="both"/>
        <w:rPr>
          <w:sz w:val="28"/>
          <w:szCs w:val="28"/>
        </w:rPr>
      </w:pPr>
    </w:p>
    <w:p w:rsidR="008225EB" w:rsidRPr="00471D75" w:rsidRDefault="008225EB" w:rsidP="000769CB">
      <w:pPr>
        <w:spacing w:line="360" w:lineRule="auto"/>
        <w:jc w:val="both"/>
        <w:rPr>
          <w:sz w:val="28"/>
          <w:szCs w:val="28"/>
        </w:rPr>
      </w:pPr>
    </w:p>
    <w:p w:rsidR="009D3ADC" w:rsidRPr="00471D75" w:rsidRDefault="00C1779F" w:rsidP="000769CB">
      <w:pPr>
        <w:spacing w:line="360" w:lineRule="auto"/>
        <w:jc w:val="both"/>
        <w:rPr>
          <w:sz w:val="28"/>
          <w:szCs w:val="28"/>
        </w:rPr>
      </w:pPr>
      <w:r w:rsidRPr="00471D75">
        <w:rPr>
          <w:sz w:val="28"/>
          <w:szCs w:val="28"/>
        </w:rPr>
        <w:t>Н</w:t>
      </w:r>
      <w:r w:rsidR="009D3ADC" w:rsidRPr="00471D75">
        <w:rPr>
          <w:sz w:val="28"/>
          <w:szCs w:val="28"/>
        </w:rPr>
        <w:t>ачальник финансового управления</w:t>
      </w:r>
      <w:r w:rsidRPr="00471D75">
        <w:rPr>
          <w:sz w:val="28"/>
          <w:szCs w:val="28"/>
        </w:rPr>
        <w:t xml:space="preserve">                     </w:t>
      </w:r>
      <w:r w:rsidR="009D3ADC" w:rsidRPr="00471D75">
        <w:rPr>
          <w:sz w:val="28"/>
          <w:szCs w:val="28"/>
        </w:rPr>
        <w:t xml:space="preserve">         </w:t>
      </w:r>
      <w:r w:rsidR="006E3FD3" w:rsidRPr="00471D75">
        <w:rPr>
          <w:sz w:val="28"/>
          <w:szCs w:val="28"/>
        </w:rPr>
        <w:t xml:space="preserve"> </w:t>
      </w:r>
      <w:r w:rsidR="009D3ADC" w:rsidRPr="00471D75">
        <w:rPr>
          <w:sz w:val="28"/>
          <w:szCs w:val="28"/>
        </w:rPr>
        <w:t xml:space="preserve">         </w:t>
      </w:r>
      <w:r w:rsidRPr="00471D75">
        <w:rPr>
          <w:sz w:val="28"/>
          <w:szCs w:val="28"/>
        </w:rPr>
        <w:t xml:space="preserve">     </w:t>
      </w:r>
      <w:r w:rsidR="00471D75">
        <w:rPr>
          <w:sz w:val="28"/>
          <w:szCs w:val="28"/>
        </w:rPr>
        <w:t xml:space="preserve">        </w:t>
      </w:r>
      <w:r w:rsidR="00B30F26" w:rsidRPr="00471D75">
        <w:rPr>
          <w:sz w:val="28"/>
          <w:szCs w:val="28"/>
        </w:rPr>
        <w:t>Л.</w:t>
      </w:r>
      <w:r w:rsidR="00A76FA9" w:rsidRPr="00471D75">
        <w:rPr>
          <w:sz w:val="28"/>
          <w:szCs w:val="28"/>
        </w:rPr>
        <w:t>Л.</w:t>
      </w:r>
      <w:r w:rsidR="006D57F8" w:rsidRPr="00471D75">
        <w:rPr>
          <w:sz w:val="28"/>
          <w:szCs w:val="28"/>
        </w:rPr>
        <w:t xml:space="preserve"> </w:t>
      </w:r>
      <w:r w:rsidR="00A76FA9" w:rsidRPr="00471D75">
        <w:rPr>
          <w:sz w:val="28"/>
          <w:szCs w:val="28"/>
        </w:rPr>
        <w:t>Киричук</w:t>
      </w:r>
    </w:p>
    <w:p w:rsidR="004F03FB" w:rsidRDefault="004F03FB" w:rsidP="000769CB">
      <w:pPr>
        <w:spacing w:line="360" w:lineRule="auto"/>
        <w:jc w:val="both"/>
        <w:rPr>
          <w:sz w:val="28"/>
          <w:szCs w:val="28"/>
        </w:rPr>
      </w:pPr>
    </w:p>
    <w:p w:rsidR="004F03FB" w:rsidRDefault="004F03FB" w:rsidP="000769CB">
      <w:pPr>
        <w:spacing w:line="360" w:lineRule="auto"/>
        <w:jc w:val="both"/>
        <w:rPr>
          <w:sz w:val="28"/>
          <w:szCs w:val="28"/>
        </w:rPr>
      </w:pPr>
    </w:p>
    <w:p w:rsidR="00C05384" w:rsidRPr="00C05384" w:rsidRDefault="00C05384" w:rsidP="00C05384">
      <w:pPr>
        <w:widowControl w:val="0"/>
        <w:suppressAutoHyphens/>
        <w:jc w:val="both"/>
        <w:rPr>
          <w:rFonts w:eastAsia="Arial Unicode MS"/>
          <w:sz w:val="26"/>
          <w:szCs w:val="26"/>
          <w:lang w:eastAsia="zh-CN" w:bidi="hi-IN"/>
        </w:rPr>
      </w:pPr>
    </w:p>
    <w:p w:rsidR="00C05384" w:rsidRPr="00C05384" w:rsidRDefault="00C05384" w:rsidP="00C05384">
      <w:pPr>
        <w:widowControl w:val="0"/>
        <w:suppressAutoHyphens/>
        <w:jc w:val="both"/>
        <w:rPr>
          <w:rFonts w:eastAsia="Arial Unicode MS"/>
          <w:sz w:val="26"/>
          <w:szCs w:val="26"/>
          <w:lang w:eastAsia="zh-CN" w:bidi="hi-IN"/>
        </w:rPr>
      </w:pPr>
    </w:p>
    <w:p w:rsidR="00C05384" w:rsidRPr="00DD755E" w:rsidRDefault="00DD755E" w:rsidP="00DD755E">
      <w:pPr>
        <w:widowControl w:val="0"/>
        <w:suppressAutoHyphens/>
        <w:rPr>
          <w:rFonts w:eastAsia="Arial Unicode MS"/>
          <w:sz w:val="22"/>
          <w:szCs w:val="22"/>
          <w:lang w:eastAsia="zh-CN" w:bidi="hi-IN"/>
        </w:rPr>
      </w:pPr>
      <w:r>
        <w:rPr>
          <w:rFonts w:eastAsia="Arial Unicode MS"/>
          <w:sz w:val="22"/>
          <w:szCs w:val="22"/>
          <w:lang w:eastAsia="zh-CN" w:bidi="hi-IN"/>
        </w:rPr>
        <w:t xml:space="preserve">   </w:t>
      </w:r>
    </w:p>
    <w:p w:rsidR="004F03FB" w:rsidRPr="00331238" w:rsidRDefault="004F03FB" w:rsidP="00C05384">
      <w:pPr>
        <w:jc w:val="right"/>
        <w:rPr>
          <w:sz w:val="26"/>
          <w:szCs w:val="26"/>
        </w:rPr>
      </w:pPr>
    </w:p>
    <w:sectPr w:rsidR="004F03FB" w:rsidRPr="00331238" w:rsidSect="00757DB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7E4864"/>
    <w:multiLevelType w:val="hybridMultilevel"/>
    <w:tmpl w:val="AA2E275E"/>
    <w:lvl w:ilvl="0" w:tplc="5F98D5CC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5C40A74"/>
    <w:multiLevelType w:val="hybridMultilevel"/>
    <w:tmpl w:val="EC2E3F02"/>
    <w:lvl w:ilvl="0" w:tplc="8A381326">
      <w:start w:val="3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D4D0520"/>
    <w:multiLevelType w:val="hybridMultilevel"/>
    <w:tmpl w:val="D3E24014"/>
    <w:lvl w:ilvl="0" w:tplc="B4D0260C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DAF6B7E"/>
    <w:multiLevelType w:val="hybridMultilevel"/>
    <w:tmpl w:val="B82E67F6"/>
    <w:lvl w:ilvl="0" w:tplc="7C8A1C5E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5182"/>
    <w:rsid w:val="0007309D"/>
    <w:rsid w:val="000769CB"/>
    <w:rsid w:val="000D6CF6"/>
    <w:rsid w:val="000E0937"/>
    <w:rsid w:val="001071E3"/>
    <w:rsid w:val="00141F53"/>
    <w:rsid w:val="001C33F4"/>
    <w:rsid w:val="001E24D0"/>
    <w:rsid w:val="00211CD7"/>
    <w:rsid w:val="00270689"/>
    <w:rsid w:val="002B09F4"/>
    <w:rsid w:val="002B15D8"/>
    <w:rsid w:val="002F0B66"/>
    <w:rsid w:val="00300E9B"/>
    <w:rsid w:val="00325182"/>
    <w:rsid w:val="00331238"/>
    <w:rsid w:val="003935C5"/>
    <w:rsid w:val="003D433F"/>
    <w:rsid w:val="00471D75"/>
    <w:rsid w:val="004F03FB"/>
    <w:rsid w:val="00595026"/>
    <w:rsid w:val="005E6633"/>
    <w:rsid w:val="00620EBF"/>
    <w:rsid w:val="00662292"/>
    <w:rsid w:val="006A2089"/>
    <w:rsid w:val="006D49F4"/>
    <w:rsid w:val="006D57F8"/>
    <w:rsid w:val="006E3FD3"/>
    <w:rsid w:val="006F5E64"/>
    <w:rsid w:val="0070477E"/>
    <w:rsid w:val="00757DBC"/>
    <w:rsid w:val="007C1E4C"/>
    <w:rsid w:val="007F2498"/>
    <w:rsid w:val="00821A22"/>
    <w:rsid w:val="008225EB"/>
    <w:rsid w:val="008A5348"/>
    <w:rsid w:val="008E6CFB"/>
    <w:rsid w:val="009028A8"/>
    <w:rsid w:val="00906255"/>
    <w:rsid w:val="00960751"/>
    <w:rsid w:val="009D3ADC"/>
    <w:rsid w:val="00A13E63"/>
    <w:rsid w:val="00A73159"/>
    <w:rsid w:val="00A76FA9"/>
    <w:rsid w:val="00B30F26"/>
    <w:rsid w:val="00BA2522"/>
    <w:rsid w:val="00BC0ED4"/>
    <w:rsid w:val="00BC1578"/>
    <w:rsid w:val="00C05384"/>
    <w:rsid w:val="00C1779F"/>
    <w:rsid w:val="00C2729C"/>
    <w:rsid w:val="00C37C62"/>
    <w:rsid w:val="00C543CB"/>
    <w:rsid w:val="00CF569F"/>
    <w:rsid w:val="00D36D1B"/>
    <w:rsid w:val="00D61BCF"/>
    <w:rsid w:val="00DC689C"/>
    <w:rsid w:val="00DD755E"/>
    <w:rsid w:val="00E14982"/>
    <w:rsid w:val="00EC18C7"/>
    <w:rsid w:val="00F535CC"/>
    <w:rsid w:val="00FA2B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792E603-7CDD-402C-BA94-234D73A66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61BCF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61BCF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rsid w:val="009D3ADC"/>
    <w:pPr>
      <w:spacing w:before="100" w:beforeAutospacing="1" w:after="100" w:afterAutospacing="1"/>
    </w:pPr>
  </w:style>
  <w:style w:type="paragraph" w:customStyle="1" w:styleId="ConsPlusNormal">
    <w:name w:val="ConsPlusNormal"/>
    <w:rsid w:val="004F03FB"/>
    <w:pPr>
      <w:widowControl w:val="0"/>
      <w:autoSpaceDE w:val="0"/>
      <w:autoSpaceDN w:val="0"/>
    </w:pPr>
    <w:rPr>
      <w:sz w:val="24"/>
    </w:rPr>
  </w:style>
  <w:style w:type="paragraph" w:customStyle="1" w:styleId="ConsPlusTitle">
    <w:name w:val="ConsPlusTitle"/>
    <w:rsid w:val="004F03FB"/>
    <w:pPr>
      <w:widowControl w:val="0"/>
      <w:autoSpaceDE w:val="0"/>
      <w:autoSpaceDN w:val="0"/>
    </w:pPr>
    <w:rPr>
      <w:b/>
      <w:sz w:val="24"/>
    </w:rPr>
  </w:style>
  <w:style w:type="paragraph" w:styleId="a5">
    <w:name w:val="No Spacing"/>
    <w:uiPriority w:val="1"/>
    <w:qFormat/>
    <w:rsid w:val="003935C5"/>
    <w:rPr>
      <w:sz w:val="24"/>
      <w:szCs w:val="24"/>
    </w:rPr>
  </w:style>
  <w:style w:type="paragraph" w:styleId="a6">
    <w:name w:val="Balloon Text"/>
    <w:basedOn w:val="a"/>
    <w:link w:val="a7"/>
    <w:rsid w:val="006D49F4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rsid w:val="006D49F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0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77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27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7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2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3_&#1057;&#1072;&#1085;&#1082;&#1094;&#1080;&#1086;&#1085;&#1080;&#1088;&#1086;&#1074;&#1072;&#1085;&#1080;&#1077;%20&#1073;&#1102;&#1076;&#1078;%20&#1080;%20&#1072;&#1074;&#1090;&#1086;&#1085;%20&#1091;&#1095;&#1088;&#1077;&#1078;&#1076;.zip\&#1055;&#1088;&#1080;&#1082;&#1072;&#1079;%20&#1089;&#1072;&#1085;&#1082;&#1094;&#1080;&#1086;&#1085;&#1080;&#1088;&#1086;&#1074;&#1072;&#1085;&#1080;&#1077;%20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Приказ санкционирование </Template>
  <TotalTime>275</TotalTime>
  <Pages>2</Pages>
  <Words>334</Words>
  <Characters>1907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2237</CharactersWithSpaces>
  <SharedDoc>false</SharedDoc>
  <HLinks>
    <vt:vector size="6" baseType="variant">
      <vt:variant>
        <vt:i4>6815846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consultantplus://offline/ref=F9DDA78C8B8D864DBC42759024B989F08FDAEFF69BC7B5CA2D05B107B5A6BE2F4224661B190A5DFB190FDC58AB85DDAE08D57F84BB7515B9045E8B58WB08G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GolohaEY</cp:lastModifiedBy>
  <cp:revision>10</cp:revision>
  <cp:lastPrinted>2023-04-25T04:48:00Z</cp:lastPrinted>
  <dcterms:created xsi:type="dcterms:W3CDTF">2023-02-07T01:08:00Z</dcterms:created>
  <dcterms:modified xsi:type="dcterms:W3CDTF">2023-04-25T04:50:00Z</dcterms:modified>
</cp:coreProperties>
</file>