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38"/>
      </w:tblGrid>
      <w:tr w:rsidR="00C0056B" w:rsidRPr="00001994" w14:paraId="0FC9CBF8" w14:textId="77777777" w:rsidTr="003E607B">
        <w:trPr>
          <w:trHeight w:val="1258"/>
        </w:trPr>
        <w:tc>
          <w:tcPr>
            <w:tcW w:w="9606" w:type="dxa"/>
            <w:gridSpan w:val="4"/>
            <w:shd w:val="clear" w:color="auto" w:fill="auto"/>
          </w:tcPr>
          <w:p w14:paraId="794D50D4" w14:textId="174B22E1" w:rsidR="00C0056B" w:rsidRDefault="00C0056B" w:rsidP="003E607B">
            <w:pPr>
              <w:jc w:val="right"/>
            </w:pPr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523CBC6" wp14:editId="79792D06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                                 </w:t>
            </w:r>
          </w:p>
          <w:p w14:paraId="2622D66B" w14:textId="6936D608" w:rsidR="00C0056B" w:rsidRDefault="00C0056B" w:rsidP="003E607B">
            <w:pPr>
              <w:jc w:val="right"/>
            </w:pPr>
            <w:r>
              <w:t xml:space="preserve">                                                                                                            </w:t>
            </w:r>
            <w:r w:rsidRPr="003817FA">
              <w:t xml:space="preserve"> </w:t>
            </w:r>
          </w:p>
          <w:p w14:paraId="21889506" w14:textId="495CF40B" w:rsidR="00C0056B" w:rsidRPr="00CF53F1" w:rsidRDefault="00C0056B" w:rsidP="003E607B">
            <w:pPr>
              <w:jc w:val="right"/>
            </w:pPr>
          </w:p>
        </w:tc>
      </w:tr>
      <w:tr w:rsidR="00C0056B" w:rsidRPr="00001994" w14:paraId="7AA78212" w14:textId="77777777" w:rsidTr="003E607B">
        <w:tc>
          <w:tcPr>
            <w:tcW w:w="9606" w:type="dxa"/>
            <w:gridSpan w:val="4"/>
            <w:shd w:val="clear" w:color="auto" w:fill="auto"/>
          </w:tcPr>
          <w:p w14:paraId="4BA292D4" w14:textId="77777777" w:rsidR="00C0056B" w:rsidRPr="00B7562E" w:rsidRDefault="00C0056B" w:rsidP="003E607B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>АДМИНИСТРАЦИЯ</w:t>
            </w:r>
          </w:p>
          <w:p w14:paraId="36E7AF86" w14:textId="77777777" w:rsidR="00C0056B" w:rsidRPr="00B7562E" w:rsidRDefault="00C0056B" w:rsidP="003E607B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7562E">
              <w:rPr>
                <w:b/>
                <w:bCs/>
                <w:sz w:val="32"/>
              </w:rPr>
              <w:t xml:space="preserve">ПОЖАРСКОГО МУНИЦИПАЛЬНОГО </w:t>
            </w:r>
            <w:r>
              <w:rPr>
                <w:b/>
                <w:bCs/>
                <w:sz w:val="32"/>
              </w:rPr>
              <w:t>ОКРУГА</w:t>
            </w:r>
          </w:p>
          <w:p w14:paraId="71457FB8" w14:textId="77777777" w:rsidR="00C0056B" w:rsidRPr="00B7562E" w:rsidRDefault="00C0056B" w:rsidP="003E607B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B7562E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14:paraId="1241A018" w14:textId="77777777" w:rsidR="00C0056B" w:rsidRPr="00B7562E" w:rsidRDefault="00C0056B" w:rsidP="003E607B">
            <w:pPr>
              <w:jc w:val="center"/>
              <w:rPr>
                <w:sz w:val="32"/>
                <w:szCs w:val="32"/>
              </w:rPr>
            </w:pPr>
          </w:p>
        </w:tc>
      </w:tr>
      <w:tr w:rsidR="00C0056B" w:rsidRPr="00001994" w14:paraId="5ACE3D0B" w14:textId="77777777" w:rsidTr="003E607B">
        <w:tc>
          <w:tcPr>
            <w:tcW w:w="9606" w:type="dxa"/>
            <w:gridSpan w:val="4"/>
            <w:shd w:val="clear" w:color="auto" w:fill="auto"/>
          </w:tcPr>
          <w:p w14:paraId="0735E614" w14:textId="77777777" w:rsidR="00C0056B" w:rsidRPr="003E1035" w:rsidRDefault="00C0056B" w:rsidP="003E607B">
            <w:pPr>
              <w:jc w:val="center"/>
              <w:rPr>
                <w:szCs w:val="26"/>
              </w:rPr>
            </w:pPr>
            <w:proofErr w:type="gramStart"/>
            <w:r w:rsidRPr="003E1035">
              <w:rPr>
                <w:szCs w:val="26"/>
              </w:rPr>
              <w:t>Р  А</w:t>
            </w:r>
            <w:proofErr w:type="gramEnd"/>
            <w:r w:rsidRPr="003E1035">
              <w:rPr>
                <w:szCs w:val="26"/>
              </w:rPr>
              <w:t xml:space="preserve">  С  П  О  Р  Я  Ж  Е  Н  И  Е</w:t>
            </w:r>
          </w:p>
          <w:p w14:paraId="39C8325B" w14:textId="77777777" w:rsidR="00C0056B" w:rsidRDefault="00C0056B" w:rsidP="003E607B">
            <w:pPr>
              <w:jc w:val="center"/>
            </w:pPr>
          </w:p>
          <w:p w14:paraId="5040A386" w14:textId="77777777" w:rsidR="00C0056B" w:rsidRPr="00001994" w:rsidRDefault="00C0056B" w:rsidP="003E607B">
            <w:pPr>
              <w:jc w:val="center"/>
            </w:pPr>
          </w:p>
        </w:tc>
      </w:tr>
      <w:tr w:rsidR="00C0056B" w:rsidRPr="00001994" w14:paraId="64966DC1" w14:textId="77777777" w:rsidTr="003E607B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14:paraId="3508C862" w14:textId="77777777" w:rsidR="00C0056B" w:rsidRPr="00001994" w:rsidRDefault="00C0056B" w:rsidP="003E607B">
            <w:r>
              <w:t>____________________</w:t>
            </w:r>
          </w:p>
        </w:tc>
        <w:tc>
          <w:tcPr>
            <w:tcW w:w="4135" w:type="dxa"/>
            <w:shd w:val="clear" w:color="auto" w:fill="auto"/>
          </w:tcPr>
          <w:p w14:paraId="2CFC14F8" w14:textId="77777777" w:rsidR="00C0056B" w:rsidRPr="00455D0C" w:rsidRDefault="00C0056B" w:rsidP="003E607B">
            <w:pPr>
              <w:jc w:val="center"/>
              <w:rPr>
                <w:sz w:val="21"/>
                <w:szCs w:val="21"/>
              </w:rPr>
            </w:pPr>
            <w:r w:rsidRPr="00455D0C">
              <w:rPr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14:paraId="5DBD3EDD" w14:textId="77777777" w:rsidR="00C0056B" w:rsidRPr="00455D0C" w:rsidRDefault="00C0056B" w:rsidP="003E607B">
            <w:pPr>
              <w:jc w:val="right"/>
              <w:rPr>
                <w:sz w:val="24"/>
                <w:szCs w:val="24"/>
              </w:rPr>
            </w:pPr>
            <w:r w:rsidRPr="00455D0C">
              <w:rPr>
                <w:sz w:val="24"/>
                <w:szCs w:val="24"/>
              </w:rPr>
              <w:t>№</w:t>
            </w:r>
          </w:p>
        </w:tc>
        <w:tc>
          <w:tcPr>
            <w:tcW w:w="1038" w:type="dxa"/>
            <w:shd w:val="clear" w:color="auto" w:fill="auto"/>
          </w:tcPr>
          <w:p w14:paraId="40219D25" w14:textId="77777777" w:rsidR="00C0056B" w:rsidRPr="00001994" w:rsidRDefault="00C0056B" w:rsidP="003E607B">
            <w:r>
              <w:t>______</w:t>
            </w:r>
          </w:p>
        </w:tc>
      </w:tr>
    </w:tbl>
    <w:p w14:paraId="79FD72BB" w14:textId="77777777" w:rsidR="00C0056B" w:rsidRDefault="00C0056B" w:rsidP="00C0056B"/>
    <w:p w14:paraId="0B27662D" w14:textId="77777777" w:rsidR="00C0056B" w:rsidRDefault="00C0056B" w:rsidP="00C0056B"/>
    <w:p w14:paraId="018771BE" w14:textId="77777777" w:rsidR="00C0056B" w:rsidRDefault="00C0056B" w:rsidP="00C0056B"/>
    <w:p w14:paraId="36253E94" w14:textId="766896F3" w:rsidR="00C0056B" w:rsidRPr="00C0056B" w:rsidRDefault="00C0056B" w:rsidP="00C0056B">
      <w:pPr>
        <w:jc w:val="center"/>
        <w:rPr>
          <w:sz w:val="28"/>
          <w:szCs w:val="28"/>
        </w:rPr>
      </w:pPr>
      <w:r w:rsidRPr="00C0056B">
        <w:rPr>
          <w:b/>
          <w:sz w:val="28"/>
          <w:szCs w:val="28"/>
        </w:rPr>
        <w:t xml:space="preserve">Об утверждении отчета об исполнении бюджета Пожарского муниципального округа за 1 </w:t>
      </w:r>
      <w:r w:rsidR="004C5EC8">
        <w:rPr>
          <w:b/>
          <w:sz w:val="28"/>
          <w:szCs w:val="28"/>
        </w:rPr>
        <w:t>полугодие</w:t>
      </w:r>
      <w:r w:rsidRPr="00C0056B">
        <w:rPr>
          <w:b/>
          <w:sz w:val="28"/>
          <w:szCs w:val="28"/>
        </w:rPr>
        <w:t xml:space="preserve"> 2023 года</w:t>
      </w:r>
    </w:p>
    <w:p w14:paraId="4DDE94B9" w14:textId="77777777" w:rsidR="00C0056B" w:rsidRPr="00C0056B" w:rsidRDefault="00C0056B" w:rsidP="00C0056B">
      <w:pPr>
        <w:jc w:val="center"/>
        <w:rPr>
          <w:sz w:val="28"/>
          <w:szCs w:val="28"/>
        </w:rPr>
      </w:pPr>
    </w:p>
    <w:p w14:paraId="6EFC58B1" w14:textId="77777777" w:rsidR="00C0056B" w:rsidRPr="00C0056B" w:rsidRDefault="00C0056B" w:rsidP="00C0056B">
      <w:pPr>
        <w:jc w:val="center"/>
        <w:rPr>
          <w:sz w:val="28"/>
          <w:szCs w:val="28"/>
        </w:rPr>
      </w:pPr>
    </w:p>
    <w:p w14:paraId="61E3762F" w14:textId="3CDD3E11" w:rsidR="00C0056B" w:rsidRPr="00C0056B" w:rsidRDefault="00C0056B" w:rsidP="00C0056B">
      <w:pPr>
        <w:tabs>
          <w:tab w:val="left" w:pos="6804"/>
        </w:tabs>
        <w:suppressAutoHyphens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C0056B">
        <w:rPr>
          <w:color w:val="000000"/>
          <w:sz w:val="28"/>
          <w:szCs w:val="28"/>
        </w:rPr>
        <w:t>В соответствии со статьей 264.2 Бюджетного кодекса Российской Федерации, статьей 52 Федерального закона от 06 октября 2003 года</w:t>
      </w:r>
      <w:r w:rsidR="00CC31BD">
        <w:rPr>
          <w:color w:val="000000"/>
          <w:sz w:val="28"/>
          <w:szCs w:val="28"/>
        </w:rPr>
        <w:t xml:space="preserve">                          </w:t>
      </w:r>
      <w:r w:rsidRPr="00C0056B">
        <w:rPr>
          <w:color w:val="000000"/>
          <w:sz w:val="28"/>
          <w:szCs w:val="28"/>
        </w:rPr>
        <w:t xml:space="preserve"> № 131-</w:t>
      </w:r>
      <w:r w:rsidR="00CC31BD">
        <w:rPr>
          <w:color w:val="000000"/>
          <w:sz w:val="28"/>
          <w:szCs w:val="28"/>
        </w:rPr>
        <w:t>Ф</w:t>
      </w:r>
      <w:r w:rsidRPr="00C0056B">
        <w:rPr>
          <w:color w:val="000000"/>
          <w:sz w:val="28"/>
          <w:szCs w:val="28"/>
        </w:rPr>
        <w:t>З «Об общих принципах организации местного самоуправления в Российской Федерации», статьей 65 нормативного правового акта Думы Пожарского муниципального округа от 08 ноября 2022 года № 13-НПА «Об утверждении Положения о бюджетном процессе и межбюджетных отношениях в Пожарском муниципальном округе Приморского края»</w:t>
      </w:r>
    </w:p>
    <w:p w14:paraId="6E39DAE3" w14:textId="77777777" w:rsidR="00C0056B" w:rsidRPr="00C0056B" w:rsidRDefault="00C0056B" w:rsidP="00C0056B">
      <w:pPr>
        <w:tabs>
          <w:tab w:val="left" w:pos="6804"/>
        </w:tabs>
        <w:suppressAutoHyphens/>
        <w:ind w:firstLine="709"/>
        <w:jc w:val="both"/>
        <w:rPr>
          <w:color w:val="000000"/>
          <w:sz w:val="28"/>
          <w:szCs w:val="28"/>
        </w:rPr>
      </w:pPr>
    </w:p>
    <w:p w14:paraId="3C8F334C" w14:textId="67760603" w:rsidR="00C0056B" w:rsidRPr="00C0056B" w:rsidRDefault="00C0056B" w:rsidP="00C0056B">
      <w:pPr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t xml:space="preserve">1. Утвердить отчет об исполнении бюджета Пожарского муниципального округа за </w:t>
      </w:r>
      <w:r w:rsidR="00DA4C1D">
        <w:rPr>
          <w:sz w:val="28"/>
          <w:szCs w:val="28"/>
        </w:rPr>
        <w:t>1</w:t>
      </w:r>
      <w:r w:rsidRPr="00C0056B">
        <w:rPr>
          <w:sz w:val="28"/>
          <w:szCs w:val="28"/>
        </w:rPr>
        <w:t xml:space="preserve"> </w:t>
      </w:r>
      <w:r w:rsidR="004C5EC8">
        <w:rPr>
          <w:sz w:val="28"/>
          <w:szCs w:val="28"/>
        </w:rPr>
        <w:t>полугодие</w:t>
      </w:r>
      <w:r w:rsidRPr="00C0056B">
        <w:rPr>
          <w:sz w:val="28"/>
          <w:szCs w:val="28"/>
        </w:rPr>
        <w:t xml:space="preserve"> 2023 года:</w:t>
      </w:r>
    </w:p>
    <w:p w14:paraId="5CAFB5C3" w14:textId="27962BFD" w:rsidR="00C0056B" w:rsidRPr="00C0056B" w:rsidRDefault="00C0056B" w:rsidP="00C0056B">
      <w:pPr>
        <w:spacing w:line="360" w:lineRule="auto"/>
        <w:ind w:firstLine="709"/>
        <w:jc w:val="both"/>
        <w:rPr>
          <w:sz w:val="28"/>
          <w:szCs w:val="28"/>
        </w:rPr>
      </w:pPr>
      <w:r w:rsidRPr="00C0056B">
        <w:rPr>
          <w:snapToGrid w:val="0"/>
          <w:sz w:val="28"/>
          <w:szCs w:val="28"/>
        </w:rPr>
        <w:t xml:space="preserve">- по доходам в сумме </w:t>
      </w:r>
      <w:r w:rsidR="00EC3D2C">
        <w:rPr>
          <w:snapToGrid w:val="0"/>
          <w:sz w:val="28"/>
          <w:szCs w:val="28"/>
        </w:rPr>
        <w:t>563 841,89</w:t>
      </w:r>
      <w:r w:rsidRPr="00C0056B">
        <w:rPr>
          <w:snapToGrid w:val="0"/>
          <w:sz w:val="28"/>
          <w:szCs w:val="28"/>
        </w:rPr>
        <w:t xml:space="preserve"> тысяч рублей (</w:t>
      </w:r>
      <w:r w:rsidR="00EC3D2C">
        <w:rPr>
          <w:snapToGrid w:val="0"/>
          <w:sz w:val="28"/>
          <w:szCs w:val="28"/>
        </w:rPr>
        <w:t>49,55</w:t>
      </w:r>
      <w:r w:rsidRPr="00C0056B">
        <w:rPr>
          <w:snapToGrid w:val="0"/>
          <w:sz w:val="28"/>
          <w:szCs w:val="28"/>
        </w:rPr>
        <w:t xml:space="preserve">% годовых назначений), </w:t>
      </w:r>
      <w:r w:rsidRPr="00C0056B">
        <w:rPr>
          <w:sz w:val="28"/>
          <w:szCs w:val="28"/>
        </w:rPr>
        <w:t xml:space="preserve">в том числе объем межбюджетных трансфертов, получаемых от других бюджетов бюджетной системы Российской Федерации, в сумме </w:t>
      </w:r>
      <w:r w:rsidR="00EC3D2C">
        <w:rPr>
          <w:snapToGrid w:val="0"/>
          <w:sz w:val="28"/>
        </w:rPr>
        <w:t>363 321,62</w:t>
      </w:r>
      <w:r w:rsidRPr="00C0056B">
        <w:rPr>
          <w:snapToGrid w:val="0"/>
          <w:sz w:val="28"/>
        </w:rPr>
        <w:t xml:space="preserve"> </w:t>
      </w:r>
      <w:r w:rsidRPr="00C0056B">
        <w:rPr>
          <w:sz w:val="28"/>
          <w:szCs w:val="28"/>
        </w:rPr>
        <w:t xml:space="preserve">тысяч рублей; </w:t>
      </w:r>
    </w:p>
    <w:p w14:paraId="5BDCDACC" w14:textId="44BECFEB" w:rsidR="00C0056B" w:rsidRPr="00C0056B" w:rsidRDefault="00C0056B" w:rsidP="00C0056B">
      <w:pPr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t xml:space="preserve">- по расходам в сумме </w:t>
      </w:r>
      <w:r w:rsidR="00EC3D2C">
        <w:rPr>
          <w:sz w:val="28"/>
          <w:szCs w:val="28"/>
        </w:rPr>
        <w:t>522 892,24</w:t>
      </w:r>
      <w:r w:rsidRPr="00C0056B">
        <w:rPr>
          <w:sz w:val="28"/>
          <w:szCs w:val="28"/>
        </w:rPr>
        <w:t xml:space="preserve"> тысяч рублей (</w:t>
      </w:r>
      <w:r w:rsidR="00EC3D2C">
        <w:rPr>
          <w:sz w:val="28"/>
          <w:szCs w:val="28"/>
        </w:rPr>
        <w:t>45,02</w:t>
      </w:r>
      <w:r w:rsidRPr="00C0056B">
        <w:rPr>
          <w:sz w:val="28"/>
          <w:szCs w:val="28"/>
        </w:rPr>
        <w:t>% годовых назначений);</w:t>
      </w:r>
    </w:p>
    <w:p w14:paraId="42C29F99" w14:textId="090181E8" w:rsidR="00C0056B" w:rsidRPr="00C0056B" w:rsidRDefault="00C0056B" w:rsidP="00C0056B">
      <w:pPr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t xml:space="preserve">- профицит в размере </w:t>
      </w:r>
      <w:r w:rsidR="00EC3D2C">
        <w:rPr>
          <w:sz w:val="28"/>
          <w:szCs w:val="28"/>
        </w:rPr>
        <w:t>40 949,65</w:t>
      </w:r>
      <w:r w:rsidRPr="00C0056B">
        <w:rPr>
          <w:sz w:val="28"/>
          <w:szCs w:val="28"/>
        </w:rPr>
        <w:t xml:space="preserve"> тысяч рублей.</w:t>
      </w:r>
    </w:p>
    <w:p w14:paraId="3F71821B" w14:textId="60C975CD" w:rsidR="00C0056B" w:rsidRPr="00C0056B" w:rsidRDefault="00C0056B" w:rsidP="00C0056B">
      <w:pPr>
        <w:tabs>
          <w:tab w:val="left" w:pos="1134"/>
        </w:tabs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lastRenderedPageBreak/>
        <w:t xml:space="preserve">Расходы на содержание органов местного самоуправления в сумме                  </w:t>
      </w:r>
      <w:r w:rsidR="00EC3D2C">
        <w:rPr>
          <w:sz w:val="28"/>
          <w:szCs w:val="28"/>
        </w:rPr>
        <w:t>42 097,39</w:t>
      </w:r>
      <w:r w:rsidRPr="00C0056B">
        <w:rPr>
          <w:sz w:val="28"/>
          <w:szCs w:val="28"/>
        </w:rPr>
        <w:t xml:space="preserve"> тысяч рублей, при фактической численности 94 человек.</w:t>
      </w:r>
    </w:p>
    <w:p w14:paraId="23679888" w14:textId="2B94D9C5" w:rsidR="00DA4C1D" w:rsidRDefault="00C0056B" w:rsidP="00C0056B">
      <w:pPr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t xml:space="preserve">2. Финансовому управлению Пожарского муниципального округа направить отчет об исполнении бюджета Пожарского муниципального округа за 1 </w:t>
      </w:r>
      <w:r w:rsidR="004C5EC8">
        <w:rPr>
          <w:sz w:val="28"/>
          <w:szCs w:val="28"/>
        </w:rPr>
        <w:t>полугодие</w:t>
      </w:r>
      <w:r w:rsidRPr="00C0056B">
        <w:rPr>
          <w:sz w:val="28"/>
          <w:szCs w:val="28"/>
        </w:rPr>
        <w:t xml:space="preserve"> 2023 года</w:t>
      </w:r>
      <w:r w:rsidR="00DA4C1D" w:rsidRPr="00DA4C1D">
        <w:rPr>
          <w:sz w:val="28"/>
          <w:szCs w:val="28"/>
        </w:rPr>
        <w:t xml:space="preserve"> </w:t>
      </w:r>
      <w:r w:rsidR="00DA4C1D" w:rsidRPr="00C0056B">
        <w:rPr>
          <w:sz w:val="28"/>
          <w:szCs w:val="28"/>
        </w:rPr>
        <w:t xml:space="preserve">до 10 </w:t>
      </w:r>
      <w:r w:rsidR="004C5EC8">
        <w:rPr>
          <w:sz w:val="28"/>
          <w:szCs w:val="28"/>
        </w:rPr>
        <w:t>августа</w:t>
      </w:r>
      <w:r w:rsidR="00DA4C1D" w:rsidRPr="00C0056B">
        <w:rPr>
          <w:sz w:val="28"/>
          <w:szCs w:val="28"/>
        </w:rPr>
        <w:t xml:space="preserve"> 2023 года</w:t>
      </w:r>
      <w:r w:rsidR="00DA4C1D">
        <w:rPr>
          <w:sz w:val="28"/>
          <w:szCs w:val="28"/>
        </w:rPr>
        <w:t>:</w:t>
      </w:r>
    </w:p>
    <w:p w14:paraId="654D9DD8" w14:textId="77777777" w:rsidR="00DA4C1D" w:rsidRDefault="00DA4C1D" w:rsidP="00C0056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0056B" w:rsidRPr="00C0056B">
        <w:rPr>
          <w:sz w:val="28"/>
          <w:szCs w:val="28"/>
        </w:rPr>
        <w:t xml:space="preserve"> в Думу Пожарского муниципального округа,</w:t>
      </w:r>
    </w:p>
    <w:p w14:paraId="00991144" w14:textId="712FB971" w:rsidR="00C0056B" w:rsidRPr="00C0056B" w:rsidRDefault="00DA4C1D" w:rsidP="00C0056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C0056B" w:rsidRPr="00C0056B">
        <w:rPr>
          <w:sz w:val="28"/>
          <w:szCs w:val="28"/>
        </w:rPr>
        <w:t xml:space="preserve"> Контрольно-счетную палату Пожарского муниципального округа.</w:t>
      </w:r>
    </w:p>
    <w:p w14:paraId="0B380DD0" w14:textId="66EE4D0C" w:rsidR="00C0056B" w:rsidRPr="00C0056B" w:rsidRDefault="00C0056B" w:rsidP="00C0056B">
      <w:pPr>
        <w:spacing w:line="360" w:lineRule="auto"/>
        <w:ind w:firstLine="708"/>
        <w:jc w:val="both"/>
        <w:rPr>
          <w:sz w:val="28"/>
          <w:szCs w:val="28"/>
        </w:rPr>
      </w:pPr>
      <w:r w:rsidRPr="00C0056B">
        <w:rPr>
          <w:sz w:val="28"/>
          <w:szCs w:val="28"/>
        </w:rPr>
        <w:t xml:space="preserve">3. Общему отделу администрации Пожарского муниципального округа опубликовать отчет об исполнении бюджета Пожарского муниципального округа за </w:t>
      </w:r>
      <w:r w:rsidR="009141F1">
        <w:rPr>
          <w:sz w:val="28"/>
          <w:szCs w:val="28"/>
        </w:rPr>
        <w:t>1</w:t>
      </w:r>
      <w:r w:rsidRPr="00C0056B">
        <w:rPr>
          <w:sz w:val="28"/>
          <w:szCs w:val="28"/>
        </w:rPr>
        <w:t xml:space="preserve"> </w:t>
      </w:r>
      <w:r w:rsidR="004C5EC8">
        <w:rPr>
          <w:sz w:val="28"/>
          <w:szCs w:val="28"/>
        </w:rPr>
        <w:t>полугодие</w:t>
      </w:r>
      <w:r w:rsidRPr="00C0056B">
        <w:rPr>
          <w:sz w:val="28"/>
          <w:szCs w:val="28"/>
        </w:rPr>
        <w:t xml:space="preserve"> 2023 года в газете «Победа»</w:t>
      </w:r>
      <w:r>
        <w:rPr>
          <w:sz w:val="28"/>
          <w:szCs w:val="28"/>
        </w:rPr>
        <w:t>.</w:t>
      </w:r>
    </w:p>
    <w:p w14:paraId="00768935" w14:textId="3FF40A0A" w:rsidR="00C0056B" w:rsidRPr="00C0056B" w:rsidRDefault="00C0056B" w:rsidP="00257E48">
      <w:pPr>
        <w:tabs>
          <w:tab w:val="left" w:pos="284"/>
          <w:tab w:val="left" w:pos="1276"/>
        </w:tabs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57E48">
        <w:rPr>
          <w:rFonts w:eastAsia="Calibri"/>
          <w:sz w:val="28"/>
          <w:szCs w:val="28"/>
          <w:lang w:eastAsia="en-US"/>
        </w:rPr>
        <w:t>4</w:t>
      </w:r>
      <w:r w:rsidRPr="00C0056B">
        <w:rPr>
          <w:rFonts w:ascii="Calibri" w:eastAsia="Calibri" w:hAnsi="Calibri"/>
          <w:sz w:val="28"/>
          <w:szCs w:val="28"/>
          <w:lang w:eastAsia="en-US"/>
        </w:rPr>
        <w:t xml:space="preserve">. </w:t>
      </w:r>
      <w:r w:rsidRPr="00C0056B">
        <w:rPr>
          <w:rFonts w:eastAsia="Calibri"/>
          <w:sz w:val="28"/>
          <w:szCs w:val="28"/>
          <w:lang w:eastAsia="en-US"/>
        </w:rPr>
        <w:t xml:space="preserve">Отделу информационных технологий администрации Пожарского муниципального округа разместить настоящее распоряжение на официальном </w:t>
      </w:r>
      <w:r w:rsidRPr="00C0056B">
        <w:rPr>
          <w:rFonts w:eastAsia="Calibri"/>
          <w:bCs/>
          <w:sz w:val="28"/>
          <w:szCs w:val="28"/>
          <w:lang w:eastAsia="en-US"/>
        </w:rPr>
        <w:t xml:space="preserve">сайте администрации Пожарского муниципального </w:t>
      </w:r>
      <w:r w:rsidR="00D54EFC">
        <w:rPr>
          <w:rFonts w:eastAsia="Calibri"/>
          <w:bCs/>
          <w:sz w:val="28"/>
          <w:szCs w:val="28"/>
          <w:lang w:eastAsia="en-US"/>
        </w:rPr>
        <w:t>округа</w:t>
      </w:r>
      <w:r w:rsidRPr="00C0056B">
        <w:rPr>
          <w:rFonts w:eastAsia="Calibri"/>
          <w:bCs/>
          <w:sz w:val="28"/>
          <w:szCs w:val="28"/>
          <w:lang w:eastAsia="en-US"/>
        </w:rPr>
        <w:t xml:space="preserve"> Приморского края.</w:t>
      </w:r>
    </w:p>
    <w:p w14:paraId="04341C02" w14:textId="0EE81D66" w:rsidR="00DA4C1D" w:rsidRPr="00DA4C1D" w:rsidRDefault="00257E48" w:rsidP="00DA4C1D">
      <w:pPr>
        <w:tabs>
          <w:tab w:val="left" w:pos="993"/>
          <w:tab w:val="left" w:pos="1134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5</w:t>
      </w:r>
      <w:r w:rsidR="00C0056B" w:rsidRPr="00C0056B">
        <w:rPr>
          <w:rFonts w:eastAsia="Calibri"/>
          <w:sz w:val="28"/>
          <w:szCs w:val="28"/>
          <w:lang w:eastAsia="en-US"/>
        </w:rPr>
        <w:t xml:space="preserve">. Контроль за исполнением настоящего распоряжения </w:t>
      </w:r>
      <w:r w:rsidR="00DA4C1D" w:rsidRPr="00DA4C1D">
        <w:rPr>
          <w:sz w:val="28"/>
          <w:szCs w:val="28"/>
        </w:rPr>
        <w:t>оставляю за собой.</w:t>
      </w:r>
    </w:p>
    <w:p w14:paraId="44232BA3" w14:textId="5E233CC3" w:rsidR="00C0056B" w:rsidRDefault="00C0056B" w:rsidP="00DA4C1D">
      <w:pPr>
        <w:tabs>
          <w:tab w:val="left" w:pos="709"/>
          <w:tab w:val="left" w:pos="851"/>
          <w:tab w:val="left" w:pos="1276"/>
        </w:tabs>
        <w:spacing w:line="360" w:lineRule="auto"/>
        <w:ind w:firstLine="709"/>
        <w:jc w:val="both"/>
      </w:pPr>
    </w:p>
    <w:p w14:paraId="144DED1A" w14:textId="77777777" w:rsidR="00C0056B" w:rsidRDefault="00C0056B" w:rsidP="00C0056B"/>
    <w:p w14:paraId="0C8DB812" w14:textId="77777777" w:rsidR="00C0056B" w:rsidRDefault="00C0056B" w:rsidP="00C0056B"/>
    <w:p w14:paraId="31E5FAD4" w14:textId="2DC064A8" w:rsidR="00C0056B" w:rsidRPr="00862843" w:rsidRDefault="00C0056B" w:rsidP="00C0056B">
      <w:pPr>
        <w:rPr>
          <w:sz w:val="28"/>
          <w:szCs w:val="28"/>
        </w:rPr>
      </w:pPr>
      <w:r w:rsidRPr="00862843">
        <w:rPr>
          <w:sz w:val="28"/>
          <w:szCs w:val="28"/>
        </w:rPr>
        <w:t xml:space="preserve">Глава Пожарского муниципального </w:t>
      </w:r>
      <w:r w:rsidRPr="00493E07">
        <w:rPr>
          <w:sz w:val="28"/>
          <w:szCs w:val="28"/>
        </w:rPr>
        <w:t>округа</w:t>
      </w:r>
      <w:r w:rsidRPr="00862843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</w:t>
      </w:r>
      <w:r w:rsidRPr="0086284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Pr="008628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862843">
        <w:rPr>
          <w:sz w:val="28"/>
          <w:szCs w:val="28"/>
        </w:rPr>
        <w:t xml:space="preserve">  </w:t>
      </w:r>
      <w:r>
        <w:rPr>
          <w:sz w:val="28"/>
          <w:szCs w:val="28"/>
        </w:rPr>
        <w:t>В.М. Козак</w:t>
      </w:r>
      <w:r w:rsidRPr="00862843">
        <w:rPr>
          <w:sz w:val="28"/>
          <w:szCs w:val="28"/>
        </w:rPr>
        <w:t xml:space="preserve">                                                                    </w:t>
      </w:r>
    </w:p>
    <w:p w14:paraId="5ED471FA" w14:textId="77777777" w:rsidR="00C0056B" w:rsidRPr="00DA6B19" w:rsidRDefault="00C0056B" w:rsidP="00C0056B">
      <w:pPr>
        <w:rPr>
          <w:b/>
        </w:rPr>
      </w:pPr>
    </w:p>
    <w:p w14:paraId="2526F6A6" w14:textId="77777777" w:rsidR="00381F44" w:rsidRDefault="00381F44"/>
    <w:sectPr w:rsidR="00381F44" w:rsidSect="00C0056B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656"/>
    <w:rsid w:val="001A27FE"/>
    <w:rsid w:val="002118E6"/>
    <w:rsid w:val="00257E48"/>
    <w:rsid w:val="00381F44"/>
    <w:rsid w:val="004C5EC8"/>
    <w:rsid w:val="009141F1"/>
    <w:rsid w:val="00C0056B"/>
    <w:rsid w:val="00CC31BD"/>
    <w:rsid w:val="00D00656"/>
    <w:rsid w:val="00D54EFC"/>
    <w:rsid w:val="00DA4C1D"/>
    <w:rsid w:val="00EC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B196C"/>
  <w15:chartTrackingRefBased/>
  <w15:docId w15:val="{EAD557BE-91FB-4AEE-BE10-38B072820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056B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KirichukLL</dc:creator>
  <cp:keywords/>
  <dc:description/>
  <cp:lastModifiedBy>Виталий Рева</cp:lastModifiedBy>
  <cp:revision>2</cp:revision>
  <cp:lastPrinted>2023-08-01T23:23:00Z</cp:lastPrinted>
  <dcterms:created xsi:type="dcterms:W3CDTF">2023-08-02T03:11:00Z</dcterms:created>
  <dcterms:modified xsi:type="dcterms:W3CDTF">2023-08-02T03:11:00Z</dcterms:modified>
</cp:coreProperties>
</file>