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362502" w14:paraId="2C4E1610" w14:textId="77777777" w:rsidTr="001A7D66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570" w:type="dxa"/>
              <w:tblLayout w:type="fixed"/>
              <w:tblLook w:val="01E0" w:firstRow="1" w:lastRow="1" w:firstColumn="1" w:lastColumn="1" w:noHBand="0" w:noVBand="0"/>
            </w:tblPr>
            <w:tblGrid>
              <w:gridCol w:w="2835"/>
              <w:gridCol w:w="4116"/>
              <w:gridCol w:w="1617"/>
              <w:gridCol w:w="1002"/>
            </w:tblGrid>
            <w:tr w:rsidR="00362502" w14:paraId="3A405371" w14:textId="77777777" w:rsidTr="001A7D66">
              <w:tc>
                <w:tcPr>
                  <w:tcW w:w="9570" w:type="dxa"/>
                  <w:gridSpan w:val="4"/>
                </w:tcPr>
                <w:p w14:paraId="26F63820" w14:textId="77777777" w:rsidR="00362502" w:rsidRDefault="00362502" w:rsidP="001A7D66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77E0B752" wp14:editId="02E5AD05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14:paraId="4ED3F05A" w14:textId="77777777" w:rsidR="00362502" w:rsidRDefault="00362502" w:rsidP="001A7D66">
                  <w:pPr>
                    <w:jc w:val="center"/>
                  </w:pPr>
                </w:p>
                <w:p w14:paraId="33B88689" w14:textId="77777777" w:rsidR="00362502" w:rsidRDefault="00362502" w:rsidP="001A7D66">
                  <w:pPr>
                    <w:jc w:val="center"/>
                  </w:pPr>
                </w:p>
                <w:p w14:paraId="490E0771" w14:textId="77777777" w:rsidR="00362502" w:rsidRDefault="00362502" w:rsidP="001A7D66">
                  <w:pPr>
                    <w:jc w:val="center"/>
                  </w:pPr>
                </w:p>
              </w:tc>
            </w:tr>
            <w:tr w:rsidR="00362502" w14:paraId="37547BA0" w14:textId="77777777" w:rsidTr="001A7D66">
              <w:trPr>
                <w:trHeight w:val="1320"/>
              </w:trPr>
              <w:tc>
                <w:tcPr>
                  <w:tcW w:w="9570" w:type="dxa"/>
                  <w:gridSpan w:val="4"/>
                </w:tcPr>
                <w:p w14:paraId="50CDE446" w14:textId="77777777" w:rsidR="00362502" w:rsidRDefault="00362502" w:rsidP="001A7D66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14:paraId="05BB438D" w14:textId="77777777" w:rsidR="00362502" w:rsidRDefault="00362502" w:rsidP="001A7D66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14:paraId="7C1B1DD5" w14:textId="77777777" w:rsidR="00362502" w:rsidRPr="00BA74E8" w:rsidRDefault="00362502" w:rsidP="001A7D66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62502" w14:paraId="1D02C777" w14:textId="77777777" w:rsidTr="001A7D66">
              <w:tc>
                <w:tcPr>
                  <w:tcW w:w="9570" w:type="dxa"/>
                  <w:gridSpan w:val="4"/>
                </w:tcPr>
                <w:p w14:paraId="3F177DB8" w14:textId="77777777" w:rsidR="00362502" w:rsidRDefault="00362502" w:rsidP="001A7D66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14:paraId="033ED876" w14:textId="77777777" w:rsidR="00362502" w:rsidRPr="00BA74E8" w:rsidRDefault="00362502" w:rsidP="001A7D66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62502" w14:paraId="41030A73" w14:textId="77777777" w:rsidTr="00BF25EA">
              <w:trPr>
                <w:trHeight w:val="100"/>
              </w:trPr>
              <w:tc>
                <w:tcPr>
                  <w:tcW w:w="2835" w:type="dxa"/>
                  <w:hideMark/>
                </w:tcPr>
                <w:p w14:paraId="0EAAD43D" w14:textId="2A8E9C37" w:rsidR="00362502" w:rsidRPr="00BF25EA" w:rsidRDefault="00BF25EA" w:rsidP="001A7D66">
                  <w:pPr>
                    <w:ind w:left="2832" w:hanging="2832"/>
                    <w:rPr>
                      <w:b/>
                      <w:sz w:val="27"/>
                      <w:szCs w:val="27"/>
                    </w:rPr>
                  </w:pPr>
                  <w:r w:rsidRPr="00BF25EA">
                    <w:rPr>
                      <w:b/>
                      <w:sz w:val="27"/>
                      <w:szCs w:val="27"/>
                    </w:rPr>
                    <w:t>_______________</w:t>
                  </w:r>
                  <w:r w:rsidR="00472335">
                    <w:rPr>
                      <w:b/>
                      <w:sz w:val="27"/>
                      <w:szCs w:val="27"/>
                    </w:rPr>
                    <w:t>____</w:t>
                  </w:r>
                </w:p>
              </w:tc>
              <w:tc>
                <w:tcPr>
                  <w:tcW w:w="4116" w:type="dxa"/>
                  <w:hideMark/>
                </w:tcPr>
                <w:p w14:paraId="4A9CCE86" w14:textId="24368DE8" w:rsidR="00362502" w:rsidRPr="00BA74E8" w:rsidRDefault="00362502" w:rsidP="001A7D6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  <w:r w:rsidR="00BF25EA"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1617" w:type="dxa"/>
                </w:tcPr>
                <w:p w14:paraId="7CABC484" w14:textId="68F017D1" w:rsidR="00863996" w:rsidRPr="00472335" w:rsidRDefault="00472335" w:rsidP="00863996">
                  <w:pPr>
                    <w:jc w:val="center"/>
                    <w:rPr>
                      <w:sz w:val="28"/>
                      <w:szCs w:val="28"/>
                    </w:rPr>
                  </w:pPr>
                  <w:r w:rsidRPr="00472335">
                    <w:rPr>
                      <w:sz w:val="28"/>
                      <w:szCs w:val="28"/>
                    </w:rPr>
                    <w:t xml:space="preserve">          </w:t>
                  </w:r>
                  <w:r w:rsidRPr="00472335">
                    <w:rPr>
                      <w:b/>
                      <w:sz w:val="28"/>
                      <w:szCs w:val="28"/>
                    </w:rPr>
                    <w:t>№</w:t>
                  </w:r>
                  <w:r>
                    <w:rPr>
                      <w:sz w:val="28"/>
                      <w:szCs w:val="28"/>
                    </w:rPr>
                    <w:t xml:space="preserve"> __</w:t>
                  </w:r>
                </w:p>
              </w:tc>
              <w:tc>
                <w:tcPr>
                  <w:tcW w:w="1002" w:type="dxa"/>
                </w:tcPr>
                <w:p w14:paraId="649EF3FD" w14:textId="3B735822" w:rsidR="00362502" w:rsidRPr="009322AB" w:rsidRDefault="00362502" w:rsidP="001A7D66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2CB4B9F1" w14:textId="1C6BA955" w:rsidR="00362502" w:rsidRPr="001F10A1" w:rsidRDefault="001F10A1" w:rsidP="001F10A1">
            <w:pPr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  <w:r w:rsidRPr="001F10A1">
              <w:rPr>
                <w:sz w:val="28"/>
                <w:szCs w:val="28"/>
              </w:rPr>
              <w:t>ПРОЕКТ</w:t>
            </w:r>
          </w:p>
        </w:tc>
      </w:tr>
    </w:tbl>
    <w:p w14:paraId="4AB1308A" w14:textId="77E4CB3A" w:rsidR="00362502" w:rsidRDefault="00362502" w:rsidP="00472335">
      <w:pPr>
        <w:autoSpaceDE w:val="0"/>
        <w:autoSpaceDN w:val="0"/>
        <w:adjustRightInd w:val="0"/>
        <w:rPr>
          <w:bCs/>
          <w:sz w:val="28"/>
          <w:szCs w:val="28"/>
        </w:rPr>
      </w:pPr>
    </w:p>
    <w:p w14:paraId="1F5576DE" w14:textId="6852F06F" w:rsidR="00BF25EA" w:rsidRDefault="00BF25EA" w:rsidP="0036250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50DEAFAF" w14:textId="77777777" w:rsidR="00BF25EA" w:rsidRPr="00091A71" w:rsidRDefault="00BF25EA" w:rsidP="0036250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0A9FF7FA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муниципальную программу «Экономическое развитие и финансовое планирование в Пожарском муниципальном районе на 2019-2022 годы» </w:t>
      </w:r>
    </w:p>
    <w:p w14:paraId="35F8DD2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27481461" w14:textId="77777777" w:rsidR="00362502" w:rsidRDefault="00362502" w:rsidP="0036250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13429B77" w14:textId="77777777" w:rsidR="00362502" w:rsidRDefault="00362502" w:rsidP="0036250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нормативного правового акта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годов», руководствуясь постановлением администрации Пожарского муниципального района от 17 марта 2016 года № 79-па «О внесении изменений в постановление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14:paraId="7D52EFF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71CD6285" w14:textId="77777777" w:rsidR="00362502" w:rsidRDefault="00362502" w:rsidP="00BF25E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F498FB6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741B1BA5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муниципальную программу «Экономическое развитие и финансовое планирование в Пожарском муниципальном районе на 2019-2022 годы» утвержденную постановлением администрации Пожарского </w:t>
      </w:r>
      <w:r>
        <w:rPr>
          <w:sz w:val="28"/>
          <w:szCs w:val="28"/>
        </w:rPr>
        <w:lastRenderedPageBreak/>
        <w:t>муниципального района Приморского края от 11 ноября 2019 года № 480-па «Об утверждении муниципальной программы «Экономическое развитие и финансовое планирование в Пожарском муниципальном районе на 2019-2022 годы» (далее – муниципальная программа) следующие изменения:</w:t>
      </w:r>
    </w:p>
    <w:p w14:paraId="4F0083C0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 В паспорте муниципальной программы «Объем и источники средств на финансирование муниципальной программы» изложить в следующей редакции:</w:t>
      </w:r>
    </w:p>
    <w:p w14:paraId="61CB2B7F" w14:textId="3DB5993E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«общий объем бюджетных ассигнований местного бюджета на реализацию муниципальной программы» составляет 15</w:t>
      </w:r>
      <w:r w:rsidR="00683DC2">
        <w:rPr>
          <w:sz w:val="28"/>
          <w:szCs w:val="28"/>
        </w:rPr>
        <w:t>5 </w:t>
      </w:r>
      <w:r w:rsidR="00C545CD">
        <w:rPr>
          <w:sz w:val="28"/>
          <w:szCs w:val="28"/>
        </w:rPr>
        <w:t>1</w:t>
      </w:r>
      <w:r w:rsidR="00683DC2">
        <w:rPr>
          <w:sz w:val="28"/>
          <w:szCs w:val="28"/>
        </w:rPr>
        <w:t>48,30</w:t>
      </w:r>
      <w:r>
        <w:rPr>
          <w:sz w:val="28"/>
          <w:szCs w:val="28"/>
        </w:rPr>
        <w:t xml:space="preserve"> тысяч рублей, в том числе:</w:t>
      </w:r>
    </w:p>
    <w:p w14:paraId="4A50A3A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39 669,34 тыс. руб.</w:t>
      </w:r>
    </w:p>
    <w:p w14:paraId="12A3AC9E" w14:textId="37982C1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- 2020 год – </w:t>
      </w:r>
      <w:r w:rsidR="00C545CD">
        <w:rPr>
          <w:sz w:val="28"/>
          <w:szCs w:val="28"/>
        </w:rPr>
        <w:t>39 914</w:t>
      </w:r>
      <w:r w:rsidR="00F316A0">
        <w:rPr>
          <w:sz w:val="28"/>
          <w:szCs w:val="28"/>
        </w:rPr>
        <w:t>,26</w:t>
      </w:r>
      <w:r>
        <w:rPr>
          <w:sz w:val="28"/>
          <w:szCs w:val="28"/>
        </w:rPr>
        <w:t xml:space="preserve"> тыс. руб.</w:t>
      </w:r>
    </w:p>
    <w:p w14:paraId="2C21E68B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- 2021 год – 38 979,70 тыс. руб.</w:t>
      </w:r>
    </w:p>
    <w:p w14:paraId="2B961E5E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36 585,00 тыс. руб.</w:t>
      </w:r>
    </w:p>
    <w:p w14:paraId="1AC8C8A3" w14:textId="7423BA23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3DC2">
        <w:rPr>
          <w:sz w:val="28"/>
          <w:szCs w:val="28"/>
        </w:rPr>
        <w:t>2</w:t>
      </w:r>
      <w:r>
        <w:rPr>
          <w:sz w:val="28"/>
          <w:szCs w:val="28"/>
        </w:rPr>
        <w:t>. Приложение 3 паспорта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2019-2022 годы» «Объем средств местного бюджета на финансирование подпрограммы» изложить в следующей редакции:</w:t>
      </w:r>
    </w:p>
    <w:p w14:paraId="23C5D7D4" w14:textId="2AA9AAC5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«общий объем бюджетных ассигнований средств местного бюджета на реализацию подпрограммы» составляет 15</w:t>
      </w:r>
      <w:r w:rsidR="004659E0">
        <w:rPr>
          <w:sz w:val="28"/>
          <w:szCs w:val="28"/>
        </w:rPr>
        <w:t>2 </w:t>
      </w:r>
      <w:r w:rsidR="00C545CD">
        <w:rPr>
          <w:sz w:val="28"/>
          <w:szCs w:val="28"/>
        </w:rPr>
        <w:t>5</w:t>
      </w:r>
      <w:r w:rsidR="004659E0">
        <w:rPr>
          <w:sz w:val="28"/>
          <w:szCs w:val="28"/>
        </w:rPr>
        <w:t>82,95</w:t>
      </w:r>
      <w:r>
        <w:rPr>
          <w:sz w:val="28"/>
          <w:szCs w:val="28"/>
        </w:rPr>
        <w:t xml:space="preserve"> тыс. руб. в том числе:</w:t>
      </w:r>
    </w:p>
    <w:p w14:paraId="77F5A5D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- 2019 год – 38 733,99 тыс. руб.</w:t>
      </w:r>
    </w:p>
    <w:p w14:paraId="25E85AC3" w14:textId="2A2826EA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- 2020 год – 3</w:t>
      </w:r>
      <w:r w:rsidR="00BF25EA">
        <w:rPr>
          <w:sz w:val="28"/>
          <w:szCs w:val="28"/>
        </w:rPr>
        <w:t>9</w:t>
      </w:r>
      <w:r>
        <w:rPr>
          <w:sz w:val="28"/>
          <w:szCs w:val="28"/>
        </w:rPr>
        <w:t> </w:t>
      </w:r>
      <w:r w:rsidR="00C545CD">
        <w:rPr>
          <w:sz w:val="28"/>
          <w:szCs w:val="28"/>
        </w:rPr>
        <w:t>2</w:t>
      </w:r>
      <w:r w:rsidR="00BF25EA">
        <w:rPr>
          <w:sz w:val="28"/>
          <w:szCs w:val="28"/>
        </w:rPr>
        <w:t>84</w:t>
      </w:r>
      <w:r>
        <w:rPr>
          <w:sz w:val="28"/>
          <w:szCs w:val="28"/>
        </w:rPr>
        <w:t>,2</w:t>
      </w:r>
      <w:r w:rsidR="00BF25EA">
        <w:rPr>
          <w:sz w:val="28"/>
          <w:szCs w:val="28"/>
        </w:rPr>
        <w:t>6</w:t>
      </w:r>
      <w:r>
        <w:rPr>
          <w:sz w:val="28"/>
          <w:szCs w:val="28"/>
        </w:rPr>
        <w:t xml:space="preserve"> тыс. руб.</w:t>
      </w:r>
    </w:p>
    <w:p w14:paraId="5DEEB817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- 2021 год – 38 479,70 тыс. руб.</w:t>
      </w:r>
    </w:p>
    <w:p w14:paraId="2A192E9C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- 2022 год – 36 085,00 тыс. руб.</w:t>
      </w:r>
    </w:p>
    <w:p w14:paraId="231DF1DD" w14:textId="77777777" w:rsidR="00362502" w:rsidRPr="00BF565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4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2019-2022 годы» изложить в новой редакции Приложения к настоящему постановлению.</w:t>
      </w:r>
    </w:p>
    <w:p w14:paraId="4ED460EF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3. Общему отделу администрации Пожарского муниципального района </w:t>
      </w:r>
      <w:r>
        <w:rPr>
          <w:rFonts w:cs="Arial"/>
          <w:sz w:val="28"/>
          <w:szCs w:val="20"/>
        </w:rPr>
        <w:lastRenderedPageBreak/>
        <w:t>разместить настоящее постановление на официальном Интернет-сайте администрации Пожарского муниципального района Приморского края.</w:t>
      </w:r>
    </w:p>
    <w:p w14:paraId="44978CC3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4. Настоящее постановление вступает в силу с момента его подписания.</w:t>
      </w:r>
    </w:p>
    <w:p w14:paraId="04FFE9D0" w14:textId="77777777" w:rsidR="00362502" w:rsidRDefault="00362502" w:rsidP="0036250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14:paraId="68B98349" w14:textId="77777777" w:rsidR="00362502" w:rsidRDefault="00362502" w:rsidP="0036250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2FEE8699" w14:textId="77777777" w:rsidR="00362502" w:rsidRDefault="00362502" w:rsidP="0036250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6CAE77D1" w14:textId="77777777" w:rsidR="00362502" w:rsidRDefault="00362502" w:rsidP="0036250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>Глава Пожарского муниципального района                                    С.А. Филатов</w:t>
      </w:r>
    </w:p>
    <w:p w14:paraId="64A6DFA0" w14:textId="77777777" w:rsidR="003F67DA" w:rsidRDefault="00362502" w:rsidP="00362502">
      <w:r>
        <w:rPr>
          <w:sz w:val="24"/>
          <w:szCs w:val="24"/>
        </w:rPr>
        <w:br w:type="page"/>
      </w:r>
    </w:p>
    <w:p w14:paraId="45322B56" w14:textId="77777777" w:rsidR="003F67DA" w:rsidRDefault="003F67DA">
      <w:pPr>
        <w:spacing w:line="256" w:lineRule="auto"/>
        <w:jc w:val="center"/>
        <w:rPr>
          <w:sz w:val="28"/>
          <w:szCs w:val="28"/>
          <w:lang w:eastAsia="en-US"/>
        </w:rPr>
        <w:sectPr w:rsidR="003F67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" w:name="OLE_LINK5"/>
      <w:bookmarkStart w:id="2" w:name="OLE_LINK1"/>
    </w:p>
    <w:tbl>
      <w:tblPr>
        <w:tblW w:w="15048" w:type="dxa"/>
        <w:tblLook w:val="04A0" w:firstRow="1" w:lastRow="0" w:firstColumn="1" w:lastColumn="0" w:noHBand="0" w:noVBand="1"/>
      </w:tblPr>
      <w:tblGrid>
        <w:gridCol w:w="7611"/>
        <w:gridCol w:w="7437"/>
      </w:tblGrid>
      <w:tr w:rsidR="003F67DA" w14:paraId="29E1CA5C" w14:textId="77777777" w:rsidTr="003F67DA">
        <w:tc>
          <w:tcPr>
            <w:tcW w:w="7611" w:type="dxa"/>
          </w:tcPr>
          <w:p w14:paraId="70DDF3A9" w14:textId="1B5273D3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7437" w:type="dxa"/>
            <w:hideMark/>
          </w:tcPr>
          <w:p w14:paraId="0DD981E0" w14:textId="77777777" w:rsidR="003F67DA" w:rsidRDefault="003F67DA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Приложение 4</w:t>
            </w:r>
          </w:p>
          <w:p w14:paraId="6C581C01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 муниципальной программе</w:t>
            </w:r>
          </w:p>
          <w:p w14:paraId="0B3743F5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«Экономическое развитие и финансовое планирование </w:t>
            </w:r>
          </w:p>
          <w:p w14:paraId="6236CF90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Пожарском муниципальном районе на 2019-2022 годы»,</w:t>
            </w:r>
          </w:p>
          <w:p w14:paraId="6BC5C50A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редакции постановления администрации </w:t>
            </w:r>
          </w:p>
          <w:p w14:paraId="1D2508E5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Пожарского муниципального района Приморского края </w:t>
            </w:r>
          </w:p>
          <w:p w14:paraId="30D30133" w14:textId="77777777" w:rsidR="003F67DA" w:rsidRDefault="003F67DA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 «__</w:t>
            </w:r>
            <w:proofErr w:type="gramStart"/>
            <w:r>
              <w:rPr>
                <w:sz w:val="28"/>
                <w:szCs w:val="28"/>
                <w:lang w:eastAsia="en-US"/>
              </w:rPr>
              <w:t>_»_</w:t>
            </w:r>
            <w:proofErr w:type="gramEnd"/>
            <w:r>
              <w:rPr>
                <w:sz w:val="28"/>
                <w:szCs w:val="28"/>
                <w:lang w:eastAsia="en-US"/>
              </w:rPr>
              <w:t>__________2019 года №_____</w:t>
            </w:r>
          </w:p>
        </w:tc>
      </w:tr>
    </w:tbl>
    <w:p w14:paraId="561CF42D" w14:textId="77777777" w:rsidR="003F67DA" w:rsidRDefault="003F67DA" w:rsidP="003F67DA">
      <w:pPr>
        <w:jc w:val="center"/>
        <w:rPr>
          <w:sz w:val="28"/>
          <w:szCs w:val="28"/>
        </w:rPr>
      </w:pPr>
    </w:p>
    <w:bookmarkEnd w:id="1"/>
    <w:bookmarkEnd w:id="2"/>
    <w:p w14:paraId="2FD04A80" w14:textId="77777777" w:rsidR="003F67DA" w:rsidRDefault="003F67DA" w:rsidP="003F67DA">
      <w:pPr>
        <w:jc w:val="center"/>
        <w:rPr>
          <w:sz w:val="28"/>
          <w:szCs w:val="28"/>
        </w:rPr>
      </w:pPr>
    </w:p>
    <w:p w14:paraId="64C6D668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4755"/>
      <w:bookmarkEnd w:id="3"/>
      <w:r>
        <w:rPr>
          <w:rFonts w:ascii="Times New Roman" w:hAnsi="Times New Roman" w:cs="Times New Roman"/>
          <w:sz w:val="28"/>
          <w:szCs w:val="28"/>
        </w:rPr>
        <w:t>Информация</w:t>
      </w:r>
    </w:p>
    <w:p w14:paraId="3B1C3FAE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ресурсном обеспечении реализации</w:t>
      </w:r>
    </w:p>
    <w:p w14:paraId="45C3BF44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 финансовое</w:t>
      </w:r>
    </w:p>
    <w:p w14:paraId="018D715E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в Пожарском муниципальном районе</w:t>
      </w:r>
    </w:p>
    <w:p w14:paraId="2A42D893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2019-2022 годы» в новой редакции</w:t>
      </w:r>
    </w:p>
    <w:p w14:paraId="617B466F" w14:textId="77777777" w:rsidR="003F67DA" w:rsidRDefault="003F67DA" w:rsidP="003F67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149FD28" w14:textId="77777777" w:rsidR="003F67DA" w:rsidRDefault="003F67DA" w:rsidP="003F67DA">
      <w:pPr>
        <w:pStyle w:val="ConsPlusNormal"/>
        <w:jc w:val="both"/>
      </w:pPr>
    </w:p>
    <w:tbl>
      <w:tblPr>
        <w:tblW w:w="151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2693"/>
        <w:gridCol w:w="2267"/>
        <w:gridCol w:w="1984"/>
        <w:gridCol w:w="1983"/>
        <w:gridCol w:w="1842"/>
        <w:gridCol w:w="1842"/>
        <w:gridCol w:w="1844"/>
      </w:tblGrid>
      <w:tr w:rsidR="003F67DA" w14:paraId="6DE0425A" w14:textId="77777777" w:rsidTr="003F67DA">
        <w:trPr>
          <w:trHeight w:val="2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CE2F" w14:textId="77777777" w:rsidR="003F67DA" w:rsidRDefault="003F67DA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B51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3EC4" w14:textId="77777777" w:rsidR="003F67DA" w:rsidRDefault="003F67DA">
            <w:pPr>
              <w:pStyle w:val="ConsPlusNormal"/>
              <w:spacing w:line="256" w:lineRule="auto"/>
              <w:ind w:hanging="1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9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CD21" w14:textId="77777777" w:rsidR="003F67DA" w:rsidRDefault="003F67DA">
            <w:pPr>
              <w:spacing w:line="25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Тыс. руб.</w:t>
            </w:r>
          </w:p>
        </w:tc>
      </w:tr>
      <w:tr w:rsidR="003F67DA" w14:paraId="77F7D8BD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6EF4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7502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BCEB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8727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0DA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F31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AA12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5ED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</w:tr>
      <w:tr w:rsidR="003F67DA" w14:paraId="2C964481" w14:textId="77777777" w:rsidTr="003F67D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BB0D" w14:textId="77777777" w:rsidR="003F67DA" w:rsidRDefault="003F67D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о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ECD3E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Муниципальная 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lastRenderedPageBreak/>
              <w:t>программа «Экономическое развитие и финансовое планирование на 2019 - 2022 годы» в новой редакции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B689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9F1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56 038,51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29F1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58 726,58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844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57 792,02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98B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55 397,32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CE83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227 954,43</w:t>
            </w:r>
          </w:p>
        </w:tc>
      </w:tr>
      <w:tr w:rsidR="003F67DA" w14:paraId="5028F30F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C243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F3D0F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558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CA15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88E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DB2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690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B65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3F67DA" w14:paraId="542D356E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15CEA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6E60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2BE4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D3E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635,35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D59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D8E99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4326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D42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3F67DA" w14:paraId="6D208984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9A65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01F0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2796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5F5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47 058,16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48C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49 046,38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A84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48 026,02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59A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45 449,32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93B9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189 579,88</w:t>
            </w:r>
          </w:p>
        </w:tc>
      </w:tr>
      <w:tr w:rsidR="003F67DA" w14:paraId="6D097F90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6F7D" w14:textId="77777777" w:rsidR="003F67DA" w:rsidRDefault="003F67DA">
            <w:pPr>
              <w:spacing w:line="25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9BC7E" w14:textId="77777777" w:rsidR="003F67DA" w:rsidRDefault="003F67DA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0FC72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96F9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8 045,00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CE7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5B7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9 266,00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E56E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9 448,00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5C4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  <w:tr w:rsidR="003F67DA" w14:paraId="74FD7FF0" w14:textId="77777777" w:rsidTr="003F67DA">
        <w:trPr>
          <w:trHeight w:val="15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F9ABF" w14:textId="77777777" w:rsidR="003F67DA" w:rsidRDefault="003F67DA">
            <w:pPr>
              <w:pStyle w:val="ConsPlusNormal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0465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Подпрограмма № 1 </w:t>
            </w:r>
          </w:p>
          <w:p w14:paraId="5DE8215E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«Поддержка малого и среднего предпринимательства в Пожарском муниципальном районе на 2019-2020 годы»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0D5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 хозяйства</w:t>
            </w:r>
          </w:p>
          <w:p w14:paraId="32EE3FB7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1948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DC23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F03A7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0ED0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FFAF" w14:textId="77777777" w:rsidR="003F67DA" w:rsidRDefault="003F67DA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400,00</w:t>
            </w:r>
          </w:p>
        </w:tc>
      </w:tr>
      <w:tr w:rsidR="003F67DA" w14:paraId="1B207BE3" w14:textId="77777777" w:rsidTr="003F67DA">
        <w:trPr>
          <w:trHeight w:val="2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21033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451AB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Поддержка субъектов малого и среднего предпринимательства, производящих и реализующих товары (работы, услуги), предназначенные для внутреннего рынка Российской Федерации.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B821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ADD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135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797F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E065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448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400,00</w:t>
            </w:r>
          </w:p>
        </w:tc>
      </w:tr>
      <w:tr w:rsidR="003F67DA" w14:paraId="49CDA85D" w14:textId="77777777" w:rsidTr="003F67DA">
        <w:trPr>
          <w:trHeight w:val="16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82D0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11.2.</w:t>
            </w:r>
          </w:p>
          <w:p w14:paraId="7AD04D1C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2C6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Субсидии из краевого бюджета на поддержку муниципальных программ развития малого и среднего предпринимательства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411D0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259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E13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6F7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1CF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09B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</w:tr>
      <w:tr w:rsidR="003F67DA" w14:paraId="79C3101D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C230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AE69371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  <w:p w14:paraId="4AB30E06" w14:textId="77777777" w:rsidR="003F67DA" w:rsidRDefault="003F67D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DC9F4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2019-2022 годы».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844F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1F45AF68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E10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635,35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995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AFB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25D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2863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2 165,35</w:t>
            </w:r>
          </w:p>
        </w:tc>
      </w:tr>
      <w:tr w:rsidR="003F67DA" w14:paraId="785C89DF" w14:textId="77777777" w:rsidTr="003F67DA">
        <w:trPr>
          <w:trHeight w:val="3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3493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243D7FA" w14:textId="77777777" w:rsidR="003F67DA" w:rsidRDefault="003F67DA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4CD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9938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управление муниципальным имуществом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D880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635,35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9A9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6E0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51E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C5C4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2 165,35</w:t>
            </w:r>
          </w:p>
        </w:tc>
      </w:tr>
      <w:tr w:rsidR="003F67DA" w14:paraId="770A3B3A" w14:textId="77777777" w:rsidTr="003F67DA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22CE" w14:textId="77777777" w:rsidR="003F67DA" w:rsidRDefault="003F67D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  <w:p w14:paraId="659DF6CD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1F8A0" w14:textId="77777777" w:rsidR="003F67DA" w:rsidRDefault="003F67DA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Подпрограмма № 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«Совершенствование системы муниципального управления 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межбюджетных отношений, организация бюджетного процесса в Пожарском муниципальном районе на 2019-2022 годы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C1061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финансовое управление администрации Пожарского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35A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lastRenderedPageBreak/>
              <w:t>8 045,00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138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9 050,20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7BD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9 266,00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81F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9 448,00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887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35 809,20</w:t>
            </w:r>
          </w:p>
        </w:tc>
      </w:tr>
      <w:tr w:rsidR="003F67DA" w14:paraId="1BD46069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1ABA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38BF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AD5CC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C7D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47 058,16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E0B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49 046,38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5BE1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48 026,02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AC68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45 449,32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30F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189 579,88</w:t>
            </w:r>
          </w:p>
        </w:tc>
      </w:tr>
      <w:tr w:rsidR="003F67DA" w14:paraId="00A13663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5158" w14:textId="77777777" w:rsidR="003F67DA" w:rsidRDefault="003F67DA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7575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AF732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365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55 103,16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A21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58 096,58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A5200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57 292,02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8C29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54 897,32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5E9A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225 389,08</w:t>
            </w:r>
          </w:p>
        </w:tc>
      </w:tr>
      <w:tr w:rsidR="003F67DA" w14:paraId="5C5F66F4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02677" w14:textId="77777777" w:rsidR="003F67DA" w:rsidRDefault="003F67D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08D67" w14:textId="77777777" w:rsidR="003F67DA" w:rsidRDefault="003F67DA">
            <w:pPr>
              <w:pStyle w:val="ConsPlusNormal"/>
              <w:spacing w:line="256" w:lineRule="auto"/>
              <w:ind w:firstLine="8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мероприятий по реализации муниципальных функций и полномочий, связанных с муниципальным управлением, в том числе исполнений судебных актов, предусматривающих обращение взыскания на средства бюджета Пожарского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9C7C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026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D526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FDE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879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E73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10 857,10</w:t>
            </w:r>
          </w:p>
        </w:tc>
      </w:tr>
      <w:tr w:rsidR="003F67DA" w14:paraId="42D4B6AE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7D46" w14:textId="77777777" w:rsidR="003F67DA" w:rsidRDefault="003F67DA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3.2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D014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Обеспечение деятельности подведомственного муниципального казенного учреждения «Хозяйственное управление»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Пожарского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6D72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5BAF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13 824,57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FFB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EA98CE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14 224,06</w:t>
            </w:r>
          </w:p>
          <w:p w14:paraId="198EC62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3F9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14 143,70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C4D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13 787,00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74F2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55 979,33</w:t>
            </w:r>
          </w:p>
        </w:tc>
      </w:tr>
      <w:tr w:rsidR="003F67DA" w14:paraId="2C95E3BE" w14:textId="77777777" w:rsidTr="003F67DA">
        <w:trPr>
          <w:trHeight w:val="7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1026E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3245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041BA" w14:textId="77777777" w:rsidR="003F67DA" w:rsidRDefault="003F67DA">
            <w:pPr>
              <w:pStyle w:val="ConsPlusNormal"/>
              <w:spacing w:line="256" w:lineRule="auto"/>
              <w:ind w:hanging="1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фонд финансовой поддержки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736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3 100,54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39E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BDB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13 070,00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05E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10 850,00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4DA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40 090,54</w:t>
            </w:r>
          </w:p>
        </w:tc>
      </w:tr>
      <w:tr w:rsidR="003F67DA" w14:paraId="076E8237" w14:textId="77777777" w:rsidTr="003F67DA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CA17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9492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7211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субвенция из краевого бюджета муниципальным районам по расчету и предоставлению дотации на выравнивание бюджетной обеспеченности бюджетам поселений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C58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16 369,17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8D3C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EB79" w14:textId="77777777" w:rsidR="003F67DA" w:rsidRDefault="003F67D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4F08" w14:textId="77777777" w:rsidR="003F67DA" w:rsidRDefault="003F67D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18 812,32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DCA16" w14:textId="77777777" w:rsidR="003F67DA" w:rsidRDefault="003F67DA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72 806,13</w:t>
            </w:r>
          </w:p>
        </w:tc>
      </w:tr>
      <w:tr w:rsidR="003F67DA" w14:paraId="3C69DCE5" w14:textId="77777777" w:rsidTr="003F67DA">
        <w:trPr>
          <w:trHeight w:val="2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31C0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6E4F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бюджета поселений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CB8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CDF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351,51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671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7A5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0B3D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06DEA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991,51</w:t>
            </w:r>
          </w:p>
          <w:p w14:paraId="59A57AEE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F67DA" w14:paraId="733F9A83" w14:textId="77777777" w:rsidTr="003F67DA">
        <w:trPr>
          <w:trHeight w:val="24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C0E44" w14:textId="77777777" w:rsidR="003F67DA" w:rsidRDefault="003F67DA">
            <w:pPr>
              <w:spacing w:line="25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C0EB6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24F3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F4708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E60F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938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9B5B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54D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490,00</w:t>
            </w:r>
          </w:p>
        </w:tc>
      </w:tr>
      <w:tr w:rsidR="003F67DA" w14:paraId="3ABBDF2D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78EB2" w14:textId="77777777" w:rsidR="003F67DA" w:rsidRDefault="003F67DA">
            <w:pPr>
              <w:pStyle w:val="ConsPlusNormal"/>
              <w:spacing w:line="256" w:lineRule="auto"/>
              <w:ind w:left="-70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2D4A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Обслуживание муниципального долга Пожарского муниципального района</w:t>
            </w:r>
          </w:p>
          <w:p w14:paraId="7B383590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D2AB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BF9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2 065,27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CCD8B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2 300,00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6095D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2 000,00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13A5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2000,00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7921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8 365,27</w:t>
            </w:r>
          </w:p>
        </w:tc>
      </w:tr>
      <w:tr w:rsidR="003F67DA" w14:paraId="306C28F0" w14:textId="77777777" w:rsidTr="003F67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824F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CFD0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Руководство и управление в сфере установленных функций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органов местного самоуправления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481DD" w14:textId="77777777" w:rsidR="003F67DA" w:rsidRDefault="003F67DA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финансовое управление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Пожарского муниципального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C037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8 045,0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90262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9 050,20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1B94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9 266,00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DC86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9 448,00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DFC3" w14:textId="77777777" w:rsidR="003F67DA" w:rsidRDefault="003F67DA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35 809,20</w:t>
            </w:r>
          </w:p>
        </w:tc>
      </w:tr>
    </w:tbl>
    <w:p w14:paraId="406B44A5" w14:textId="77777777" w:rsidR="003F67DA" w:rsidRDefault="003F67DA" w:rsidP="003F67DA"/>
    <w:p w14:paraId="13A8A4E8" w14:textId="3CAA19A7" w:rsidR="00DE3010" w:rsidRDefault="00DE3010" w:rsidP="00362502"/>
    <w:sectPr w:rsidR="00DE3010" w:rsidSect="003F67D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99"/>
    <w:rsid w:val="000E6B7C"/>
    <w:rsid w:val="001F10A1"/>
    <w:rsid w:val="00362502"/>
    <w:rsid w:val="003F67DA"/>
    <w:rsid w:val="004659E0"/>
    <w:rsid w:val="00472335"/>
    <w:rsid w:val="004A038A"/>
    <w:rsid w:val="00683DC2"/>
    <w:rsid w:val="00863996"/>
    <w:rsid w:val="009322AB"/>
    <w:rsid w:val="00BF25EA"/>
    <w:rsid w:val="00C545CD"/>
    <w:rsid w:val="00CA5699"/>
    <w:rsid w:val="00DE3010"/>
    <w:rsid w:val="00F3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84879"/>
  <w15:chartTrackingRefBased/>
  <w15:docId w15:val="{B1AF0C99-AB2E-4111-8C95-C2933A6C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250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25E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25E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3F67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F67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ADBB5-1726-4466-AC7D-55D1998C0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11</Pages>
  <Words>1207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2020-04-14T00:21:00Z</cp:lastPrinted>
  <dcterms:created xsi:type="dcterms:W3CDTF">2020-02-20T22:56:00Z</dcterms:created>
  <dcterms:modified xsi:type="dcterms:W3CDTF">2020-04-14T06:17:00Z</dcterms:modified>
</cp:coreProperties>
</file>