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362502" w14:paraId="2C4E1610" w14:textId="77777777" w:rsidTr="001A7D66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32"/>
              <w:tblOverlap w:val="never"/>
              <w:tblW w:w="9639" w:type="dxa"/>
              <w:tblLayout w:type="fixed"/>
              <w:tblLook w:val="01E0" w:firstRow="1" w:lastRow="1" w:firstColumn="1" w:lastColumn="1" w:noHBand="0" w:noVBand="0"/>
            </w:tblPr>
            <w:tblGrid>
              <w:gridCol w:w="2835"/>
              <w:gridCol w:w="4116"/>
              <w:gridCol w:w="1271"/>
              <w:gridCol w:w="1417"/>
            </w:tblGrid>
            <w:tr w:rsidR="00362502" w14:paraId="3A405371" w14:textId="77777777" w:rsidTr="00487EBC">
              <w:tc>
                <w:tcPr>
                  <w:tcW w:w="9639" w:type="dxa"/>
                  <w:gridSpan w:val="4"/>
                </w:tcPr>
                <w:p w14:paraId="26F63820" w14:textId="77777777" w:rsidR="00362502" w:rsidRDefault="00362502" w:rsidP="001A7D66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77E0B752" wp14:editId="02E5AD05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3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14:paraId="4ED3F05A" w14:textId="77777777" w:rsidR="00362502" w:rsidRDefault="00362502" w:rsidP="001A7D66">
                  <w:pPr>
                    <w:jc w:val="center"/>
                  </w:pPr>
                </w:p>
                <w:p w14:paraId="33B88689" w14:textId="77777777" w:rsidR="00362502" w:rsidRDefault="00362502" w:rsidP="001A7D66">
                  <w:pPr>
                    <w:jc w:val="center"/>
                  </w:pPr>
                </w:p>
                <w:p w14:paraId="490E0771" w14:textId="77777777" w:rsidR="00362502" w:rsidRDefault="00362502" w:rsidP="001A7D66">
                  <w:pPr>
                    <w:jc w:val="center"/>
                  </w:pPr>
                </w:p>
              </w:tc>
            </w:tr>
            <w:tr w:rsidR="00362502" w14:paraId="37547BA0" w14:textId="77777777" w:rsidTr="00487EBC">
              <w:trPr>
                <w:trHeight w:val="1320"/>
              </w:trPr>
              <w:tc>
                <w:tcPr>
                  <w:tcW w:w="9639" w:type="dxa"/>
                  <w:gridSpan w:val="4"/>
                </w:tcPr>
                <w:p w14:paraId="50CDE446" w14:textId="77777777" w:rsidR="00362502" w:rsidRDefault="00362502" w:rsidP="001A7D66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14:paraId="05BB438D" w14:textId="77777777" w:rsidR="00362502" w:rsidRDefault="00362502" w:rsidP="001A7D66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14:paraId="7C1B1DD5" w14:textId="77777777" w:rsidR="00362502" w:rsidRPr="00BA74E8" w:rsidRDefault="00362502" w:rsidP="001A7D66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362502" w14:paraId="1D02C777" w14:textId="77777777" w:rsidTr="00487EBC">
              <w:tc>
                <w:tcPr>
                  <w:tcW w:w="9639" w:type="dxa"/>
                  <w:gridSpan w:val="4"/>
                </w:tcPr>
                <w:p w14:paraId="3F177DB8" w14:textId="77777777" w:rsidR="00362502" w:rsidRDefault="00362502" w:rsidP="001A7D66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</w:r>
                  <w:proofErr w:type="gramStart"/>
                  <w:r>
                    <w:t>П  О</w:t>
                  </w:r>
                  <w:proofErr w:type="gramEnd"/>
                  <w:r>
                    <w:t xml:space="preserve">  С  Т  А  Н  О  В  Л  Е  Н  И  Е</w:t>
                  </w:r>
                </w:p>
                <w:p w14:paraId="033ED876" w14:textId="77777777" w:rsidR="00362502" w:rsidRPr="00BA74E8" w:rsidRDefault="00362502" w:rsidP="001A7D66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362502" w14:paraId="41030A73" w14:textId="77777777" w:rsidTr="00487EBC">
              <w:trPr>
                <w:trHeight w:val="100"/>
              </w:trPr>
              <w:tc>
                <w:tcPr>
                  <w:tcW w:w="2835" w:type="dxa"/>
                  <w:hideMark/>
                </w:tcPr>
                <w:p w14:paraId="0EAAD43D" w14:textId="6910D99B" w:rsidR="00362502" w:rsidRPr="00487EBC" w:rsidRDefault="00487EBC" w:rsidP="00487EBC">
                  <w:pPr>
                    <w:rPr>
                      <w:sz w:val="27"/>
                      <w:szCs w:val="27"/>
                    </w:rPr>
                  </w:pPr>
                  <w:r w:rsidRPr="00487EBC">
                    <w:rPr>
                      <w:sz w:val="27"/>
                      <w:szCs w:val="27"/>
                    </w:rPr>
                    <w:t>22 апреля 2020 года</w:t>
                  </w:r>
                </w:p>
              </w:tc>
              <w:tc>
                <w:tcPr>
                  <w:tcW w:w="4116" w:type="dxa"/>
                  <w:hideMark/>
                </w:tcPr>
                <w:p w14:paraId="4A9CCE86" w14:textId="24368DE8" w:rsidR="00362502" w:rsidRPr="00BA74E8" w:rsidRDefault="00362502" w:rsidP="001A7D6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пгт</w:t>
                  </w:r>
                  <w:proofErr w:type="spellEnd"/>
                  <w:r w:rsidRPr="00BA74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Лучегорск</w:t>
                  </w:r>
                  <w:proofErr w:type="spellEnd"/>
                  <w:r w:rsidR="00BF25EA">
                    <w:rPr>
                      <w:b/>
                      <w:sz w:val="28"/>
                      <w:szCs w:val="28"/>
                    </w:rPr>
                    <w:t xml:space="preserve">                                                       </w:t>
                  </w:r>
                </w:p>
              </w:tc>
              <w:tc>
                <w:tcPr>
                  <w:tcW w:w="1271" w:type="dxa"/>
                </w:tcPr>
                <w:p w14:paraId="7CABC484" w14:textId="2F285737" w:rsidR="00863996" w:rsidRPr="00472335" w:rsidRDefault="00472335" w:rsidP="00863996">
                  <w:pPr>
                    <w:jc w:val="center"/>
                    <w:rPr>
                      <w:sz w:val="28"/>
                      <w:szCs w:val="28"/>
                    </w:rPr>
                  </w:pPr>
                  <w:r w:rsidRPr="00472335">
                    <w:rPr>
                      <w:sz w:val="28"/>
                      <w:szCs w:val="28"/>
                    </w:rPr>
                    <w:t xml:space="preserve">          </w:t>
                  </w:r>
                  <w:r w:rsidRPr="00472335">
                    <w:rPr>
                      <w:b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417" w:type="dxa"/>
                </w:tcPr>
                <w:p w14:paraId="649EF3FD" w14:textId="2850C682" w:rsidR="00362502" w:rsidRPr="009322AB" w:rsidRDefault="00487EBC" w:rsidP="001A7D6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221-па</w:t>
                  </w:r>
                </w:p>
              </w:tc>
            </w:tr>
          </w:tbl>
          <w:p w14:paraId="2CB4B9F1" w14:textId="55FB5324" w:rsidR="00362502" w:rsidRDefault="00362502" w:rsidP="001A7D6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AB1308A" w14:textId="77E4CB3A" w:rsidR="00362502" w:rsidRDefault="00362502" w:rsidP="00472335">
      <w:pPr>
        <w:autoSpaceDE w:val="0"/>
        <w:autoSpaceDN w:val="0"/>
        <w:adjustRightInd w:val="0"/>
        <w:rPr>
          <w:bCs/>
          <w:sz w:val="28"/>
          <w:szCs w:val="28"/>
        </w:rPr>
      </w:pPr>
    </w:p>
    <w:p w14:paraId="1F5576DE" w14:textId="6852F06F" w:rsidR="00BF25EA" w:rsidRDefault="00BF25EA" w:rsidP="00362502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14:paraId="50DEAFAF" w14:textId="77777777" w:rsidR="00BF25EA" w:rsidRPr="00091A71" w:rsidRDefault="00BF25EA" w:rsidP="00362502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14:paraId="0A9FF7FA" w14:textId="77777777" w:rsidR="00362502" w:rsidRDefault="00362502" w:rsidP="0036250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муниципальную программу «Экономическое развитие и финансовое планирование в Пожарском муниципальном районе на 2019-2022 годы» </w:t>
      </w:r>
    </w:p>
    <w:p w14:paraId="35F8DD21" w14:textId="77777777" w:rsidR="00362502" w:rsidRDefault="00362502" w:rsidP="0036250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27481461" w14:textId="77777777" w:rsidR="00362502" w:rsidRDefault="00362502" w:rsidP="0036250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6F91B4D6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На основании нормативного правового акта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годов», руководствуясь постановлением администрации Пожарского муниципального района от 17 марта 2016 года № 79-па «О внесении изменений в постановление 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края», администрация Пожарского муниципального района Приморского края</w:t>
      </w:r>
    </w:p>
    <w:p w14:paraId="43D360F7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14:paraId="1F3BBAE0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ПОСТАНОВЛЯЕТ:</w:t>
      </w:r>
    </w:p>
    <w:p w14:paraId="517CE05E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14:paraId="3EB84A71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 xml:space="preserve">1. Внести в муниципальную программу «Экономическое развитие и финансовое планирование в Пожарском муниципальном районе на 2019-2022 годы» утвержденную постановлением администрации Пожарского </w:t>
      </w:r>
      <w:r w:rsidRPr="0002606A">
        <w:rPr>
          <w:sz w:val="28"/>
          <w:szCs w:val="28"/>
        </w:rPr>
        <w:lastRenderedPageBreak/>
        <w:t>муниципального района Приморского края от 11 ноября 2019 года № 480-па «Об утверждении муниципальной программы «Экономическое развитие и финансовое планирование в Пожарском муниципальном районе на 2019-2022 годы» (далее – муниципальная программа) следующие изменения:</w:t>
      </w:r>
    </w:p>
    <w:p w14:paraId="3F0CB827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1.1.  В паспорте муниципальной программы «Объем и источники средств на финансирование муниципальной программы» изложить в следующей редакции:</w:t>
      </w:r>
    </w:p>
    <w:p w14:paraId="6601879B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- «общий объем бюджетных ассигнований местного бюджета на реализацию муниципальной программы» составляет 155 418,30 тысяч рублей, в том числе:</w:t>
      </w:r>
    </w:p>
    <w:p w14:paraId="63BC4489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- 2019 год – 39 669,34 тыс. руб.</w:t>
      </w:r>
    </w:p>
    <w:p w14:paraId="489E25F1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- 2020 год – 40 184,26 тыс. руб.</w:t>
      </w:r>
    </w:p>
    <w:p w14:paraId="76227726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- 2021 год – 38 979,70 тыс. руб.</w:t>
      </w:r>
    </w:p>
    <w:p w14:paraId="2341DC86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- 2022 год – 36 585,00 тыс. руб.</w:t>
      </w:r>
    </w:p>
    <w:p w14:paraId="30B5D3ED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1.2. В Приложении 3 паспорта подпрограммы № 3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2019-2022 годы» «Объем средств местного бюджета на финансирование подпрограммы» изложить в следующей редакции:</w:t>
      </w:r>
    </w:p>
    <w:p w14:paraId="4A8FFD5E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- «общий объем бюджетных ассигнований средств местного бюджета на реализацию подпрограммы» составляет 152 852,95 тыс. руб. в том числе:</w:t>
      </w:r>
    </w:p>
    <w:p w14:paraId="10F7E9ED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- 2019 год – 38 733,99 тыс. руб.</w:t>
      </w:r>
    </w:p>
    <w:p w14:paraId="11D5D65C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- 2020 год – 39 554,26 тыс. руб.</w:t>
      </w:r>
    </w:p>
    <w:p w14:paraId="538D2FCF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- 2021 год – 38 479,70 тыс. руб.</w:t>
      </w:r>
    </w:p>
    <w:p w14:paraId="6A6FEE5D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- 2022 год – 36 085,00 тыс. руб.</w:t>
      </w:r>
    </w:p>
    <w:p w14:paraId="631861A4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2. Приложение 4 «Информация о ресурсном обеспечении реализации муниципальной программы «Экономическое развитие и финансовое планирование в Пожарском муниципальном районе на 2019-2022 годы» изложить в редакции Приложения 1 к настоящему постановлению.</w:t>
      </w:r>
    </w:p>
    <w:p w14:paraId="3966B415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lastRenderedPageBreak/>
        <w:t>3. Общему отделу администрации Пожарского муниципального района разместить настоящее постановление на официальном Интернет-сайте администрации Пожарского муниципального района Приморского края.</w:t>
      </w:r>
    </w:p>
    <w:p w14:paraId="34176BDC" w14:textId="77777777" w:rsidR="0002606A" w:rsidRPr="0002606A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4. Настоящее постановление вступает в силу с момента его подписания.</w:t>
      </w:r>
    </w:p>
    <w:p w14:paraId="68B98349" w14:textId="0191B5C9" w:rsidR="00362502" w:rsidRDefault="0002606A" w:rsidP="0002606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2606A">
        <w:rPr>
          <w:sz w:val="28"/>
          <w:szCs w:val="28"/>
        </w:rPr>
        <w:t>5. Контроль за исполнением настоящего постановления оставляю за собой.</w:t>
      </w:r>
    </w:p>
    <w:p w14:paraId="2FEE8699" w14:textId="77777777" w:rsidR="00362502" w:rsidRDefault="00362502" w:rsidP="0036250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14:paraId="6CAE77D1" w14:textId="77777777" w:rsidR="00362502" w:rsidRDefault="00362502" w:rsidP="0036250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Глава Пожарского муниципального района                                    С.А. Филатов</w:t>
      </w:r>
    </w:p>
    <w:p w14:paraId="64A6DFA0" w14:textId="77777777" w:rsidR="003F67DA" w:rsidRDefault="00362502" w:rsidP="00362502">
      <w:r>
        <w:rPr>
          <w:sz w:val="24"/>
          <w:szCs w:val="24"/>
        </w:rPr>
        <w:br w:type="page"/>
      </w:r>
    </w:p>
    <w:p w14:paraId="45322B56" w14:textId="77777777" w:rsidR="003F67DA" w:rsidRDefault="003F67DA">
      <w:pPr>
        <w:spacing w:line="256" w:lineRule="auto"/>
        <w:jc w:val="center"/>
        <w:rPr>
          <w:sz w:val="28"/>
          <w:szCs w:val="28"/>
          <w:lang w:eastAsia="en-US"/>
        </w:rPr>
        <w:sectPr w:rsidR="003F67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0" w:name="OLE_LINK5"/>
      <w:bookmarkStart w:id="1" w:name="OLE_LINK1"/>
    </w:p>
    <w:tbl>
      <w:tblPr>
        <w:tblW w:w="15048" w:type="dxa"/>
        <w:tblLook w:val="04A0" w:firstRow="1" w:lastRow="0" w:firstColumn="1" w:lastColumn="0" w:noHBand="0" w:noVBand="1"/>
      </w:tblPr>
      <w:tblGrid>
        <w:gridCol w:w="7611"/>
        <w:gridCol w:w="7437"/>
      </w:tblGrid>
      <w:tr w:rsidR="003F67DA" w14:paraId="29E1CA5C" w14:textId="77777777" w:rsidTr="003F67DA">
        <w:tc>
          <w:tcPr>
            <w:tcW w:w="7611" w:type="dxa"/>
          </w:tcPr>
          <w:p w14:paraId="70DDF3A9" w14:textId="1B5273D3" w:rsidR="003F67DA" w:rsidRDefault="003F67DA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7437" w:type="dxa"/>
            <w:hideMark/>
          </w:tcPr>
          <w:p w14:paraId="0DD981E0" w14:textId="0CCC4BDB" w:rsidR="003F67DA" w:rsidRDefault="003F67DA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Приложение </w:t>
            </w:r>
            <w:r w:rsidR="00643755">
              <w:rPr>
                <w:sz w:val="28"/>
                <w:szCs w:val="28"/>
                <w:lang w:eastAsia="en-US"/>
              </w:rPr>
              <w:t>1</w:t>
            </w:r>
          </w:p>
          <w:p w14:paraId="6C581C01" w14:textId="77777777" w:rsidR="003F67DA" w:rsidRDefault="003F67DA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 муниципальной программе</w:t>
            </w:r>
          </w:p>
          <w:p w14:paraId="0B3743F5" w14:textId="77777777" w:rsidR="003F67DA" w:rsidRDefault="003F67DA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«Экономическое развитие и финансовое планирование </w:t>
            </w:r>
          </w:p>
          <w:p w14:paraId="6236CF90" w14:textId="77777777" w:rsidR="003F67DA" w:rsidRDefault="003F67DA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Пожарском муниципальном районе на 2019-2022 годы»,</w:t>
            </w:r>
          </w:p>
          <w:p w14:paraId="6BC5C50A" w14:textId="77777777" w:rsidR="003F67DA" w:rsidRDefault="003F67DA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 редакции постановления администрации </w:t>
            </w:r>
          </w:p>
          <w:p w14:paraId="1D2508E5" w14:textId="77777777" w:rsidR="003F67DA" w:rsidRDefault="003F67DA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Пожарского муниципального района Приморского края </w:t>
            </w:r>
          </w:p>
          <w:p w14:paraId="30D30133" w14:textId="3D425AC4" w:rsidR="003F67DA" w:rsidRDefault="003F67DA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 «</w:t>
            </w:r>
            <w:r w:rsidR="00487EBC">
              <w:rPr>
                <w:sz w:val="28"/>
                <w:szCs w:val="28"/>
                <w:lang w:eastAsia="en-US"/>
              </w:rPr>
              <w:t>22</w:t>
            </w:r>
            <w:r>
              <w:rPr>
                <w:sz w:val="28"/>
                <w:szCs w:val="28"/>
                <w:lang w:eastAsia="en-US"/>
              </w:rPr>
              <w:t>»</w:t>
            </w:r>
            <w:r w:rsidR="00487EBC">
              <w:rPr>
                <w:sz w:val="28"/>
                <w:szCs w:val="28"/>
                <w:lang w:eastAsia="en-US"/>
              </w:rPr>
              <w:t xml:space="preserve"> апреля </w:t>
            </w:r>
            <w:r>
              <w:rPr>
                <w:sz w:val="28"/>
                <w:szCs w:val="28"/>
                <w:lang w:eastAsia="en-US"/>
              </w:rPr>
              <w:t>20</w:t>
            </w:r>
            <w:r w:rsidR="00487EBC">
              <w:rPr>
                <w:sz w:val="28"/>
                <w:szCs w:val="28"/>
                <w:lang w:eastAsia="en-US"/>
              </w:rPr>
              <w:t>20</w:t>
            </w:r>
            <w:r>
              <w:rPr>
                <w:sz w:val="28"/>
                <w:szCs w:val="28"/>
                <w:lang w:eastAsia="en-US"/>
              </w:rPr>
              <w:t xml:space="preserve"> года №</w:t>
            </w:r>
            <w:r w:rsidR="00487EBC">
              <w:rPr>
                <w:sz w:val="28"/>
                <w:szCs w:val="28"/>
                <w:lang w:eastAsia="en-US"/>
              </w:rPr>
              <w:t xml:space="preserve"> 221-па</w:t>
            </w:r>
          </w:p>
        </w:tc>
      </w:tr>
    </w:tbl>
    <w:p w14:paraId="561CF42D" w14:textId="77777777" w:rsidR="003F67DA" w:rsidRDefault="003F67DA" w:rsidP="003F67DA">
      <w:pPr>
        <w:jc w:val="center"/>
        <w:rPr>
          <w:sz w:val="28"/>
          <w:szCs w:val="28"/>
        </w:rPr>
      </w:pPr>
    </w:p>
    <w:bookmarkEnd w:id="0"/>
    <w:bookmarkEnd w:id="1"/>
    <w:p w14:paraId="2FD04A80" w14:textId="77777777" w:rsidR="003F67DA" w:rsidRDefault="003F67DA" w:rsidP="003F67DA">
      <w:pPr>
        <w:jc w:val="center"/>
        <w:rPr>
          <w:sz w:val="28"/>
          <w:szCs w:val="28"/>
        </w:rPr>
      </w:pPr>
    </w:p>
    <w:p w14:paraId="64C6D668" w14:textId="77777777" w:rsidR="003F67DA" w:rsidRDefault="003F67DA" w:rsidP="003F67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4755"/>
      <w:bookmarkEnd w:id="2"/>
      <w:r>
        <w:rPr>
          <w:rFonts w:ascii="Times New Roman" w:hAnsi="Times New Roman" w:cs="Times New Roman"/>
          <w:sz w:val="28"/>
          <w:szCs w:val="28"/>
        </w:rPr>
        <w:t>Информация</w:t>
      </w:r>
    </w:p>
    <w:p w14:paraId="3B1C3FAE" w14:textId="77777777" w:rsidR="003F67DA" w:rsidRDefault="003F67DA" w:rsidP="003F67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ресурсном обеспечении реализации</w:t>
      </w:r>
    </w:p>
    <w:p w14:paraId="45C3BF44" w14:textId="77777777" w:rsidR="003F67DA" w:rsidRDefault="003F67DA" w:rsidP="003F67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 «Экономическое развитие и финансовое</w:t>
      </w:r>
    </w:p>
    <w:p w14:paraId="018D715E" w14:textId="77777777" w:rsidR="003F67DA" w:rsidRDefault="003F67DA" w:rsidP="003F67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в Пожарском муниципальном районе</w:t>
      </w:r>
    </w:p>
    <w:p w14:paraId="2A42D893" w14:textId="77777777" w:rsidR="003F67DA" w:rsidRDefault="003F67DA" w:rsidP="003F67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2019-2022 годы» в новой редакции</w:t>
      </w:r>
    </w:p>
    <w:p w14:paraId="617B466F" w14:textId="77777777" w:rsidR="003F67DA" w:rsidRDefault="003F67DA" w:rsidP="003F67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5149FD28" w14:textId="77777777" w:rsidR="003F67DA" w:rsidRDefault="003F67DA" w:rsidP="003F67DA">
      <w:pPr>
        <w:pStyle w:val="ConsPlusNormal"/>
        <w:jc w:val="both"/>
      </w:pPr>
    </w:p>
    <w:tbl>
      <w:tblPr>
        <w:tblW w:w="1516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0"/>
        <w:gridCol w:w="2693"/>
        <w:gridCol w:w="2267"/>
        <w:gridCol w:w="1984"/>
        <w:gridCol w:w="1983"/>
        <w:gridCol w:w="1842"/>
        <w:gridCol w:w="1842"/>
        <w:gridCol w:w="1844"/>
      </w:tblGrid>
      <w:tr w:rsidR="003F67DA" w14:paraId="6DE0425A" w14:textId="77777777" w:rsidTr="003F67DA">
        <w:trPr>
          <w:trHeight w:val="27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1CE2F" w14:textId="77777777" w:rsidR="003F67DA" w:rsidRDefault="003F67DA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N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FB511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подпрограммы, программы, принятой в соответствии с требованиями федерального законодательства в сфере реализации государственной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23EC4" w14:textId="77777777" w:rsidR="003F67DA" w:rsidRDefault="003F67DA">
            <w:pPr>
              <w:pStyle w:val="ConsPlusNormal"/>
              <w:spacing w:line="256" w:lineRule="auto"/>
              <w:ind w:hanging="1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9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ECD21" w14:textId="77777777" w:rsidR="003F67DA" w:rsidRDefault="003F67DA">
            <w:pPr>
              <w:spacing w:line="25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Тыс. руб.</w:t>
            </w:r>
          </w:p>
        </w:tc>
      </w:tr>
      <w:tr w:rsidR="003F67DA" w14:paraId="77F7D8BD" w14:textId="77777777" w:rsidTr="003F67D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E6EF4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37502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CBCEB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8727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D0DA3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F317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AA121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45EDB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всего</w:t>
            </w:r>
          </w:p>
        </w:tc>
      </w:tr>
      <w:tr w:rsidR="003F67DA" w14:paraId="2C964481" w14:textId="77777777" w:rsidTr="003F67DA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2BB0D" w14:textId="77777777" w:rsidR="003F67DA" w:rsidRDefault="003F67DA">
            <w:pPr>
              <w:pStyle w:val="ConsPlusNormal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ECD3E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Муниципальная программа «Экономическое развитие и финансовое 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lastRenderedPageBreak/>
              <w:t>планирование на 2019 - 2022 годы» в новой редакции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B689" w14:textId="77777777" w:rsidR="003F67DA" w:rsidRDefault="003F67DA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B9F14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56 038,51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29F1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58 726,58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E844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57 792,02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698B3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55 397,32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CE83D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227 954,43</w:t>
            </w:r>
          </w:p>
        </w:tc>
      </w:tr>
      <w:tr w:rsidR="003F67DA" w14:paraId="5028F30F" w14:textId="77777777" w:rsidTr="003F67D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EC243" w14:textId="77777777" w:rsidR="003F67DA" w:rsidRDefault="003F67DA">
            <w:pPr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F3D0F" w14:textId="77777777" w:rsidR="003F67DA" w:rsidRDefault="003F67DA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558C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отдел стратегического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CA152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300,00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588E0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0DB28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46906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B657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400,00</w:t>
            </w:r>
          </w:p>
        </w:tc>
      </w:tr>
      <w:tr w:rsidR="003F67DA" w14:paraId="542D356E" w14:textId="77777777" w:rsidTr="003F67D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15CEA" w14:textId="77777777" w:rsidR="003F67DA" w:rsidRDefault="003F67DA">
            <w:pPr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66E60" w14:textId="77777777" w:rsidR="003F67DA" w:rsidRDefault="003F67DA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52BE4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управление муниципальным имуществом администрации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1D3EC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635,35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BD595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D8E99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4326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ED423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2 165,35</w:t>
            </w:r>
          </w:p>
        </w:tc>
      </w:tr>
      <w:tr w:rsidR="003F67DA" w14:paraId="6D208984" w14:textId="77777777" w:rsidTr="003F67D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79A65" w14:textId="77777777" w:rsidR="003F67DA" w:rsidRDefault="003F67DA">
            <w:pPr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B01F0" w14:textId="77777777" w:rsidR="003F67DA" w:rsidRDefault="003F67DA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62796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95F56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47 058,16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B48C6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49 046,38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3A84C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48 026,02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C59AF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45 449,32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93B9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189 579,88</w:t>
            </w:r>
          </w:p>
        </w:tc>
      </w:tr>
      <w:tr w:rsidR="003F67DA" w14:paraId="6D097F90" w14:textId="77777777" w:rsidTr="003F67D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86F7D" w14:textId="77777777" w:rsidR="003F67DA" w:rsidRDefault="003F67DA">
            <w:pPr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9BC7E" w14:textId="77777777" w:rsidR="003F67DA" w:rsidRDefault="003F67DA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0FC72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196F9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8 045,00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9CE70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9 050,20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15B75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9 266,00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E56E5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9 448,00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85C4B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35 809,20</w:t>
            </w:r>
          </w:p>
        </w:tc>
      </w:tr>
      <w:tr w:rsidR="003F67DA" w14:paraId="74FD7FF0" w14:textId="77777777" w:rsidTr="003F67DA">
        <w:trPr>
          <w:trHeight w:val="15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F9ABF" w14:textId="77777777" w:rsidR="003F67DA" w:rsidRDefault="003F67DA">
            <w:pPr>
              <w:pStyle w:val="ConsPlusNormal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0465C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Подпрограмма № 1 </w:t>
            </w:r>
          </w:p>
          <w:p w14:paraId="5DE8215E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«Поддержка малого и среднего предпринимательства в Пожарском муниципальном районе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на 2019-2020 годы»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0D5C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отдел стратегического развития и поддержки предпринимательства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Пожарского муниципального района хозяйства</w:t>
            </w:r>
          </w:p>
          <w:p w14:paraId="32EE3FB7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F1948" w14:textId="77777777" w:rsidR="003F67DA" w:rsidRDefault="003F67DA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lastRenderedPageBreak/>
              <w:t>300,00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9DC23" w14:textId="77777777" w:rsidR="003F67DA" w:rsidRDefault="003F67DA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F03A7" w14:textId="77777777" w:rsidR="003F67DA" w:rsidRDefault="003F67DA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C0ED0" w14:textId="77777777" w:rsidR="003F67DA" w:rsidRDefault="003F67DA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0FFAF" w14:textId="77777777" w:rsidR="003F67DA" w:rsidRDefault="003F67DA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400,00</w:t>
            </w:r>
          </w:p>
        </w:tc>
      </w:tr>
      <w:tr w:rsidR="003F67DA" w14:paraId="1B207BE3" w14:textId="77777777" w:rsidTr="003F67DA">
        <w:trPr>
          <w:trHeight w:val="24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21033" w14:textId="77777777" w:rsidR="003F67DA" w:rsidRDefault="003F67DA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451AB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Поддержка субъектов малого и среднего предпринимательства, производящих и реализующих товары (работы, услуги), предназначенные для внутреннего рынка Российской Федерации.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DB821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ADDF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4135C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797F8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E0658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6448C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400,00</w:t>
            </w:r>
          </w:p>
        </w:tc>
      </w:tr>
      <w:tr w:rsidR="003F67DA" w14:paraId="49CDA85D" w14:textId="77777777" w:rsidTr="003F67DA">
        <w:trPr>
          <w:trHeight w:val="16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82D0" w14:textId="77777777" w:rsidR="003F67DA" w:rsidRDefault="003F67DA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11.2.</w:t>
            </w:r>
          </w:p>
          <w:p w14:paraId="7AD04D1C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2C6D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Субсидии из краевого бюджета на поддержку муниципальных программ развития малого и среднего предпринимательства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411D0" w14:textId="77777777" w:rsidR="003F67DA" w:rsidRDefault="003F67DA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C2596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AE135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E6F72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61CF0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109B1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3F67DA" w14:paraId="79C3101D" w14:textId="77777777" w:rsidTr="003F67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C230" w14:textId="77777777" w:rsidR="003F67DA" w:rsidRDefault="003F67DA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0AE69371" w14:textId="77777777" w:rsidR="003F67DA" w:rsidRDefault="003F67DA">
            <w:pPr>
              <w:spacing w:line="256" w:lineRule="auto"/>
              <w:rPr>
                <w:lang w:eastAsia="en-US"/>
              </w:rPr>
            </w:pPr>
          </w:p>
          <w:p w14:paraId="4AB30E06" w14:textId="77777777" w:rsidR="003F67DA" w:rsidRDefault="003F67DA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DC9F4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Подпрограмма № 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«Регулирование отношений по государственной и муниципальной собственности, управление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муниципальным имуществом в Пожарском муниципальном районе на 2019-2022 годы».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844F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1F45AF68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6E10D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635,35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4995F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CAFB2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D25D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500,00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28632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2 165,35</w:t>
            </w:r>
          </w:p>
        </w:tc>
      </w:tr>
      <w:tr w:rsidR="003F67DA" w14:paraId="785C89DF" w14:textId="77777777" w:rsidTr="003F67DA">
        <w:trPr>
          <w:trHeight w:val="3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3493" w14:textId="77777777" w:rsidR="003F67DA" w:rsidRDefault="003F67DA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1243D7FA" w14:textId="77777777" w:rsidR="003F67DA" w:rsidRDefault="003F67DA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14CDD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Управление и распоряжение имуществом, находящимся в собственности и в ведении Пожарского муниципального района, оценка недвижимости, признание прав по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E9938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управление муниципальным имуществом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8D880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635,35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69A90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6E04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D51EB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C5C45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2 165,35</w:t>
            </w:r>
          </w:p>
        </w:tc>
      </w:tr>
      <w:tr w:rsidR="003F67DA" w14:paraId="770A3B3A" w14:textId="77777777" w:rsidTr="003F67DA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22CE" w14:textId="77777777" w:rsidR="003F67DA" w:rsidRDefault="003F67DA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  <w:p w14:paraId="659DF6CD" w14:textId="77777777" w:rsidR="003F67DA" w:rsidRDefault="003F67DA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1F8A0" w14:textId="77777777" w:rsidR="003F67DA" w:rsidRDefault="003F67DA">
            <w:pPr>
              <w:pStyle w:val="ConsPlusNormal"/>
              <w:spacing w:line="256" w:lineRule="auto"/>
              <w:ind w:firstLine="8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Подпрограмма № 3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2019-2022 годы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C1061" w14:textId="77777777" w:rsidR="003F67DA" w:rsidRDefault="003F67DA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35A1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8 045,00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F138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9 050,20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D7BDC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9 266,00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581F6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9 448,00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78870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35 809,20</w:t>
            </w:r>
          </w:p>
        </w:tc>
      </w:tr>
      <w:tr w:rsidR="003F67DA" w14:paraId="1BD46069" w14:textId="77777777" w:rsidTr="003F67D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F1ABA" w14:textId="77777777" w:rsidR="003F67DA" w:rsidRDefault="003F67DA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138BF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AD5CC" w14:textId="77777777" w:rsidR="003F67DA" w:rsidRDefault="003F67DA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8C7D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47 058,16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7E0B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49 046,38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5BE1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48 026,02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AC68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45 449,32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30F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189 579,88</w:t>
            </w:r>
          </w:p>
        </w:tc>
      </w:tr>
      <w:tr w:rsidR="003F67DA" w14:paraId="00A13663" w14:textId="77777777" w:rsidTr="003F67D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35158" w14:textId="77777777" w:rsidR="003F67DA" w:rsidRDefault="003F67DA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47575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AF732" w14:textId="77777777" w:rsidR="003F67DA" w:rsidRDefault="003F67DA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A365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55 103,16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4A211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58 096,58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A5200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57 292,02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88C29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54 897,32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5E9A4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225 389,08</w:t>
            </w:r>
          </w:p>
        </w:tc>
      </w:tr>
      <w:tr w:rsidR="003F67DA" w14:paraId="5C5F66F4" w14:textId="77777777" w:rsidTr="003F67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02677" w14:textId="77777777" w:rsidR="003F67DA" w:rsidRDefault="003F67DA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08D67" w14:textId="77777777" w:rsidR="003F67DA" w:rsidRDefault="003F67DA">
            <w:pPr>
              <w:pStyle w:val="ConsPlusNormal"/>
              <w:spacing w:line="256" w:lineRule="auto"/>
              <w:ind w:firstLine="8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Обеспечение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мероприятий по реализации муниципальных функций и полномочий, связанных с муниципальным управлением, в том числе исполнений судебных актов, предусматривающих обращение взыскания на средства бюджета Пожарского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9C7C" w14:textId="77777777" w:rsidR="003F67DA" w:rsidRDefault="003F67DA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90262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10 857,10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D526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FFDEF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D879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7E73F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10 857,10</w:t>
            </w:r>
          </w:p>
        </w:tc>
      </w:tr>
      <w:tr w:rsidR="003F67DA" w14:paraId="42D4B6AE" w14:textId="77777777" w:rsidTr="003F67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D7D46" w14:textId="77777777" w:rsidR="003F67DA" w:rsidRDefault="003F67DA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3.2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BD014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деятельности подведомственного муниципального казенного учреждения «Хозяйственное управление» Пожарского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6D72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5BAF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13 824,57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FFBB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0EA98CE4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14 224,06</w:t>
            </w:r>
          </w:p>
          <w:p w14:paraId="198EC625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43F94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14 143,70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7C4D7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13 787,00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74F2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55 979,33</w:t>
            </w:r>
          </w:p>
        </w:tc>
      </w:tr>
      <w:tr w:rsidR="003F67DA" w14:paraId="2C95E3BE" w14:textId="77777777" w:rsidTr="003F67DA">
        <w:trPr>
          <w:trHeight w:val="78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1026E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73245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Выравнивание бюджетной обеспеченности поселений, входящих в состав Пожарского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041BA" w14:textId="77777777" w:rsidR="003F67DA" w:rsidRDefault="003F67DA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фонд финансовой поддержки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67368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3 100,54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639EC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13 070,00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8BDB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13 070,00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405E7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10 850,00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34DA1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40 090,54</w:t>
            </w:r>
          </w:p>
        </w:tc>
      </w:tr>
      <w:tr w:rsidR="003F67DA" w14:paraId="076E8237" w14:textId="77777777" w:rsidTr="003F67D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ECA17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B9492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F7211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субвенция из краевого бюджета муниципальным районам по расчету и предоставлению </w:t>
            </w:r>
            <w:r>
              <w:rPr>
                <w:sz w:val="24"/>
                <w:szCs w:val="24"/>
                <w:lang w:eastAsia="en-US"/>
              </w:rPr>
              <w:lastRenderedPageBreak/>
              <w:t>дотации на выравнивание бюджетной обеспеченности бюджетам поселений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7C586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16 369,17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18D3C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18 812,32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3EB79" w14:textId="77777777" w:rsidR="003F67DA" w:rsidRDefault="003F67D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18 812,32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D4F08" w14:textId="77777777" w:rsidR="003F67DA" w:rsidRDefault="003F67D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18 812,32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DCA16" w14:textId="77777777" w:rsidR="003F67DA" w:rsidRDefault="003F67DA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72 806,13</w:t>
            </w:r>
          </w:p>
        </w:tc>
      </w:tr>
      <w:tr w:rsidR="003F67DA" w14:paraId="3C69DCE5" w14:textId="77777777" w:rsidTr="003F67DA">
        <w:trPr>
          <w:trHeight w:val="24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631C0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F6E4F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межбюджетные трансферты,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CB8D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8CDFF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351,51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36716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67A5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0B3D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06DE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991,51</w:t>
            </w:r>
          </w:p>
          <w:p w14:paraId="59A57AE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F67DA" w14:paraId="733F9A83" w14:textId="77777777" w:rsidTr="003F67DA">
        <w:trPr>
          <w:trHeight w:val="24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C0E44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C0EB6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межбюджетные трансферты, передаваемые бюджетам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24F3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F4708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4E60F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A9383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9B5B2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C54D7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490,00</w:t>
            </w:r>
          </w:p>
        </w:tc>
      </w:tr>
      <w:tr w:rsidR="003F67DA" w14:paraId="3ABBDF2D" w14:textId="77777777" w:rsidTr="003F67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78EB2" w14:textId="77777777" w:rsidR="003F67DA" w:rsidRDefault="003F67DA">
            <w:pPr>
              <w:pStyle w:val="ConsPlusNormal"/>
              <w:spacing w:line="256" w:lineRule="auto"/>
              <w:ind w:left="-70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3.6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2D4A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Обслуживание муниципального долга Пожарского муниципального района</w:t>
            </w:r>
          </w:p>
          <w:p w14:paraId="7B383590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D2AB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DBF9D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2 065,27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CCD8B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2 300,00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6095D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213A5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87921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8 365,27</w:t>
            </w:r>
          </w:p>
        </w:tc>
      </w:tr>
      <w:tr w:rsidR="003F67DA" w14:paraId="306C28F0" w14:textId="77777777" w:rsidTr="003F67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824F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CFD0D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Руководство и управление в сфере установленных</w:t>
            </w:r>
            <w:bookmarkStart w:id="3" w:name="_GoBack"/>
            <w:bookmarkEnd w:id="3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функций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481DD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6C037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8 045,0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90262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9 050,20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D1B94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9 266,00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7DC86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9 448,00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3DFC3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35 809,20</w:t>
            </w:r>
          </w:p>
        </w:tc>
      </w:tr>
    </w:tbl>
    <w:p w14:paraId="406B44A5" w14:textId="77777777" w:rsidR="003F67DA" w:rsidRDefault="003F67DA" w:rsidP="003F67DA"/>
    <w:p w14:paraId="13A8A4E8" w14:textId="3CAA19A7" w:rsidR="00DE3010" w:rsidRDefault="00DE3010" w:rsidP="00362502"/>
    <w:sectPr w:rsidR="00DE3010" w:rsidSect="00487EBC">
      <w:pgSz w:w="16838" w:h="11906" w:orient="landscape"/>
      <w:pgMar w:top="851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699"/>
    <w:rsid w:val="0002606A"/>
    <w:rsid w:val="000E6B7C"/>
    <w:rsid w:val="00362502"/>
    <w:rsid w:val="003F67DA"/>
    <w:rsid w:val="004659E0"/>
    <w:rsid w:val="00472335"/>
    <w:rsid w:val="00487EBC"/>
    <w:rsid w:val="004A038A"/>
    <w:rsid w:val="00643755"/>
    <w:rsid w:val="00683DC2"/>
    <w:rsid w:val="00863996"/>
    <w:rsid w:val="009322AB"/>
    <w:rsid w:val="00BF25EA"/>
    <w:rsid w:val="00C545CD"/>
    <w:rsid w:val="00CA5699"/>
    <w:rsid w:val="00DE3010"/>
    <w:rsid w:val="00F3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84879"/>
  <w15:chartTrackingRefBased/>
  <w15:docId w15:val="{B1AF0C99-AB2E-4111-8C95-C2933A6C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250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25E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25E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3F67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3F67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8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642E7-152B-4714-9721-8C9CDA571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10</Pages>
  <Words>1205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2020-04-14T00:21:00Z</cp:lastPrinted>
  <dcterms:created xsi:type="dcterms:W3CDTF">2020-02-20T22:56:00Z</dcterms:created>
  <dcterms:modified xsi:type="dcterms:W3CDTF">2020-04-28T03:05:00Z</dcterms:modified>
</cp:coreProperties>
</file>