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680" w:type="dxa"/>
        <w:tblLayout w:type="fixed"/>
        <w:tblLook w:val="01E0" w:firstRow="1" w:lastRow="1" w:firstColumn="1" w:lastColumn="1" w:noHBand="0" w:noVBand="0"/>
      </w:tblPr>
      <w:tblGrid>
        <w:gridCol w:w="1862"/>
        <w:gridCol w:w="2084"/>
        <w:gridCol w:w="2158"/>
        <w:gridCol w:w="1260"/>
        <w:gridCol w:w="1491"/>
        <w:gridCol w:w="1969"/>
        <w:gridCol w:w="1969"/>
        <w:gridCol w:w="1322"/>
        <w:gridCol w:w="1565"/>
      </w:tblGrid>
      <w:tr w:rsidR="00CA1CCA" w:rsidTr="004512AC">
        <w:tc>
          <w:tcPr>
            <w:tcW w:w="1862" w:type="dxa"/>
            <w:vMerge w:val="restart"/>
          </w:tcPr>
          <w:p w:rsidR="00CA1CCA" w:rsidRDefault="00CA1CCA" w:rsidP="004512AC">
            <w:r>
              <w:t xml:space="preserve">Фамилия, </w:t>
            </w:r>
          </w:p>
          <w:p w:rsidR="00CA1CCA" w:rsidRDefault="00CA1CCA" w:rsidP="004512AC">
            <w:r>
              <w:t xml:space="preserve">Имя, </w:t>
            </w:r>
          </w:p>
          <w:p w:rsidR="00CA1CCA" w:rsidRDefault="00CA1CCA" w:rsidP="004512AC">
            <w:r>
              <w:t>Отчество</w:t>
            </w:r>
          </w:p>
        </w:tc>
        <w:tc>
          <w:tcPr>
            <w:tcW w:w="2084" w:type="dxa"/>
          </w:tcPr>
          <w:p w:rsidR="00CA1CCA" w:rsidRDefault="00CA1CCA" w:rsidP="004512AC">
            <w:pPr>
              <w:jc w:val="center"/>
            </w:pPr>
            <w:r>
              <w:t>Декларированный годовой доход за</w:t>
            </w:r>
          </w:p>
          <w:p w:rsidR="00CA1CCA" w:rsidRDefault="00CA1CCA" w:rsidP="004512AC">
            <w:pPr>
              <w:jc w:val="center"/>
            </w:pPr>
            <w:r>
              <w:t>период (руб.)</w:t>
            </w:r>
          </w:p>
        </w:tc>
        <w:tc>
          <w:tcPr>
            <w:tcW w:w="6878" w:type="dxa"/>
            <w:gridSpan w:val="4"/>
          </w:tcPr>
          <w:p w:rsidR="00CA1CCA" w:rsidRDefault="00CA1CCA" w:rsidP="004512AC">
            <w:pPr>
              <w:jc w:val="center"/>
            </w:pPr>
            <w: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56" w:type="dxa"/>
            <w:gridSpan w:val="3"/>
          </w:tcPr>
          <w:p w:rsidR="00CA1CCA" w:rsidRDefault="00CA1CCA" w:rsidP="004512AC">
            <w:pPr>
              <w:jc w:val="center"/>
            </w:pPr>
            <w:r>
              <w:t>Перечень объектов недвижимого имущества, находящихся в пользовании</w:t>
            </w:r>
          </w:p>
        </w:tc>
      </w:tr>
      <w:tr w:rsidR="00CA1CCA" w:rsidTr="004512AC">
        <w:tc>
          <w:tcPr>
            <w:tcW w:w="1862" w:type="dxa"/>
            <w:vMerge/>
            <w:tcBorders>
              <w:bottom w:val="single" w:sz="24" w:space="0" w:color="auto"/>
            </w:tcBorders>
          </w:tcPr>
          <w:p w:rsidR="00CA1CCA" w:rsidRDefault="00CA1CCA" w:rsidP="004512AC"/>
        </w:tc>
        <w:tc>
          <w:tcPr>
            <w:tcW w:w="2084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 w:rsidRPr="00134A43">
              <w:rPr>
                <w:sz w:val="22"/>
                <w:szCs w:val="22"/>
              </w:rPr>
              <w:t>01 января по 31 декабря 201</w:t>
            </w:r>
            <w:r>
              <w:rPr>
                <w:sz w:val="22"/>
                <w:szCs w:val="22"/>
              </w:rPr>
              <w:t>7</w:t>
            </w:r>
            <w:r w:rsidRPr="00134A43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58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60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Площадь (</w:t>
            </w:r>
            <w:proofErr w:type="spellStart"/>
            <w:r w:rsidRPr="00134A43">
              <w:rPr>
                <w:sz w:val="22"/>
                <w:szCs w:val="22"/>
              </w:rPr>
              <w:t>кв.м</w:t>
            </w:r>
            <w:proofErr w:type="spellEnd"/>
            <w:r w:rsidRPr="00134A43">
              <w:rPr>
                <w:sz w:val="22"/>
                <w:szCs w:val="22"/>
              </w:rPr>
              <w:t>.)</w:t>
            </w:r>
          </w:p>
        </w:tc>
        <w:tc>
          <w:tcPr>
            <w:tcW w:w="1491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969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969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322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Площадь (</w:t>
            </w:r>
            <w:proofErr w:type="spellStart"/>
            <w:r w:rsidRPr="00134A43">
              <w:rPr>
                <w:sz w:val="22"/>
                <w:szCs w:val="22"/>
              </w:rPr>
              <w:t>кв.м</w:t>
            </w:r>
            <w:proofErr w:type="spellEnd"/>
            <w:r w:rsidRPr="00134A43">
              <w:rPr>
                <w:sz w:val="22"/>
                <w:szCs w:val="22"/>
              </w:rPr>
              <w:t>.)</w:t>
            </w:r>
          </w:p>
        </w:tc>
        <w:tc>
          <w:tcPr>
            <w:tcW w:w="1565" w:type="dxa"/>
            <w:tcBorders>
              <w:bottom w:val="single" w:sz="24" w:space="0" w:color="auto"/>
            </w:tcBorders>
          </w:tcPr>
          <w:p w:rsidR="00CA1CCA" w:rsidRPr="00134A43" w:rsidRDefault="00CA1CCA" w:rsidP="004512AC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Страна расположения</w:t>
            </w:r>
          </w:p>
        </w:tc>
      </w:tr>
      <w:tr w:rsidR="00CA1CCA" w:rsidTr="00CA1CCA">
        <w:tblPrEx>
          <w:tblLook w:val="04A0" w:firstRow="1" w:lastRow="0" w:firstColumn="1" w:lastColumn="0" w:noHBand="0" w:noVBand="1"/>
        </w:tblPrEx>
        <w:trPr>
          <w:trHeight w:val="798"/>
        </w:trPr>
        <w:tc>
          <w:tcPr>
            <w:tcW w:w="1862" w:type="dxa"/>
            <w:vMerge w:val="restart"/>
          </w:tcPr>
          <w:p w:rsidR="00CA1CCA" w:rsidRPr="003A3765" w:rsidRDefault="00CA1CCA" w:rsidP="004512AC">
            <w:r w:rsidRPr="003A3765">
              <w:t xml:space="preserve">Седых </w:t>
            </w:r>
          </w:p>
          <w:p w:rsidR="00CA1CCA" w:rsidRPr="003A3765" w:rsidRDefault="00CA1CCA" w:rsidP="004512AC">
            <w:r w:rsidRPr="003A3765">
              <w:t>Вадим Владимирович</w:t>
            </w:r>
          </w:p>
        </w:tc>
        <w:tc>
          <w:tcPr>
            <w:tcW w:w="2084" w:type="dxa"/>
            <w:vMerge w:val="restart"/>
          </w:tcPr>
          <w:p w:rsidR="00CA1CCA" w:rsidRDefault="00CA1CCA" w:rsidP="004512AC">
            <w:pPr>
              <w:jc w:val="center"/>
            </w:pPr>
          </w:p>
          <w:p w:rsidR="00CA1CCA" w:rsidRDefault="00CA1CCA" w:rsidP="00CA1CCA">
            <w:pPr>
              <w:jc w:val="center"/>
            </w:pPr>
            <w:r>
              <w:t>1</w:t>
            </w:r>
            <w:r>
              <w:t>4</w:t>
            </w:r>
            <w:r>
              <w:t>89778,09</w:t>
            </w:r>
          </w:p>
        </w:tc>
        <w:tc>
          <w:tcPr>
            <w:tcW w:w="2158" w:type="dxa"/>
            <w:vMerge w:val="restart"/>
          </w:tcPr>
          <w:p w:rsidR="00CA1CCA" w:rsidRDefault="00CA1CCA" w:rsidP="004512AC">
            <w:pPr>
              <w:jc w:val="center"/>
            </w:pPr>
          </w:p>
          <w:p w:rsidR="00CA1CCA" w:rsidRDefault="00CA1CCA" w:rsidP="004512AC">
            <w:pPr>
              <w:jc w:val="center"/>
            </w:pPr>
          </w:p>
          <w:p w:rsidR="00CA1CCA" w:rsidRDefault="00CA1CCA" w:rsidP="004512AC">
            <w:pPr>
              <w:jc w:val="center"/>
            </w:pPr>
            <w:r>
              <w:t>-</w:t>
            </w:r>
          </w:p>
        </w:tc>
        <w:tc>
          <w:tcPr>
            <w:tcW w:w="1260" w:type="dxa"/>
            <w:vMerge w:val="restart"/>
          </w:tcPr>
          <w:p w:rsidR="00CA1CCA" w:rsidRDefault="00CA1CCA" w:rsidP="004512AC">
            <w:pPr>
              <w:jc w:val="center"/>
            </w:pPr>
          </w:p>
          <w:p w:rsidR="00CA1CCA" w:rsidRDefault="00CA1CCA" w:rsidP="004512AC">
            <w:pPr>
              <w:jc w:val="center"/>
            </w:pPr>
          </w:p>
          <w:p w:rsidR="00CA1CCA" w:rsidRPr="00FA2C80" w:rsidRDefault="00CA1CCA" w:rsidP="004512AC">
            <w:pPr>
              <w:jc w:val="center"/>
            </w:pPr>
            <w:r>
              <w:t>-</w:t>
            </w:r>
          </w:p>
        </w:tc>
        <w:tc>
          <w:tcPr>
            <w:tcW w:w="1491" w:type="dxa"/>
            <w:vMerge w:val="restart"/>
          </w:tcPr>
          <w:p w:rsidR="00CA1CCA" w:rsidRDefault="00CA1CCA" w:rsidP="004512AC">
            <w:pPr>
              <w:jc w:val="center"/>
            </w:pPr>
          </w:p>
          <w:p w:rsidR="00CA1CCA" w:rsidRDefault="00CA1CCA" w:rsidP="004512AC">
            <w:pPr>
              <w:jc w:val="center"/>
            </w:pPr>
          </w:p>
          <w:p w:rsidR="00CA1CCA" w:rsidRDefault="00CA1CCA" w:rsidP="004512AC">
            <w:pPr>
              <w:jc w:val="center"/>
            </w:pPr>
            <w:r>
              <w:t>-</w:t>
            </w:r>
          </w:p>
        </w:tc>
        <w:tc>
          <w:tcPr>
            <w:tcW w:w="1969" w:type="dxa"/>
          </w:tcPr>
          <w:p w:rsidR="00CA1CCA" w:rsidRDefault="00CA1CCA" w:rsidP="004512AC">
            <w:pPr>
              <w:jc w:val="center"/>
            </w:pPr>
            <w:r>
              <w:rPr>
                <w:lang w:val="en-US"/>
              </w:rPr>
              <w:t>Subaru</w:t>
            </w:r>
            <w:r w:rsidRPr="00706A09">
              <w:t xml:space="preserve"> </w:t>
            </w:r>
            <w:r>
              <w:rPr>
                <w:lang w:val="en-US"/>
              </w:rPr>
              <w:t>Forester</w:t>
            </w:r>
            <w:r w:rsidRPr="00706A09">
              <w:t xml:space="preserve"> </w:t>
            </w:r>
            <w:r>
              <w:t>(общая совместная собственность)</w:t>
            </w:r>
          </w:p>
        </w:tc>
        <w:tc>
          <w:tcPr>
            <w:tcW w:w="1969" w:type="dxa"/>
            <w:vMerge w:val="restart"/>
          </w:tcPr>
          <w:p w:rsidR="00CA1CCA" w:rsidRDefault="00CA1CCA" w:rsidP="004512AC">
            <w:r>
              <w:t>Квартира (безвозмездное пользование)</w:t>
            </w:r>
          </w:p>
        </w:tc>
        <w:tc>
          <w:tcPr>
            <w:tcW w:w="1322" w:type="dxa"/>
            <w:vMerge w:val="restart"/>
          </w:tcPr>
          <w:p w:rsidR="00CA1CCA" w:rsidRDefault="00CA1CCA" w:rsidP="004512AC">
            <w:pPr>
              <w:jc w:val="center"/>
            </w:pPr>
            <w:r>
              <w:t>56,0</w:t>
            </w:r>
          </w:p>
        </w:tc>
        <w:tc>
          <w:tcPr>
            <w:tcW w:w="1565" w:type="dxa"/>
            <w:vMerge w:val="restart"/>
          </w:tcPr>
          <w:p w:rsidR="00CA1CCA" w:rsidRDefault="00CA1CCA" w:rsidP="004512AC">
            <w:pPr>
              <w:jc w:val="center"/>
            </w:pPr>
            <w:r>
              <w:t>Россия</w:t>
            </w:r>
          </w:p>
        </w:tc>
      </w:tr>
      <w:tr w:rsidR="00CA1CCA" w:rsidTr="00CA1CCA">
        <w:tblPrEx>
          <w:tblLook w:val="04A0" w:firstRow="1" w:lastRow="0" w:firstColumn="1" w:lastColumn="0" w:noHBand="0" w:noVBand="1"/>
        </w:tblPrEx>
        <w:trPr>
          <w:trHeight w:val="480"/>
        </w:trPr>
        <w:tc>
          <w:tcPr>
            <w:tcW w:w="1862" w:type="dxa"/>
            <w:vMerge/>
          </w:tcPr>
          <w:p w:rsidR="00CA1CCA" w:rsidRPr="003A3765" w:rsidRDefault="00CA1CCA" w:rsidP="004512AC"/>
        </w:tc>
        <w:tc>
          <w:tcPr>
            <w:tcW w:w="2084" w:type="dxa"/>
            <w:vMerge/>
          </w:tcPr>
          <w:p w:rsidR="00CA1CCA" w:rsidRDefault="00CA1CCA" w:rsidP="004512AC">
            <w:pPr>
              <w:jc w:val="center"/>
            </w:pPr>
          </w:p>
        </w:tc>
        <w:tc>
          <w:tcPr>
            <w:tcW w:w="2158" w:type="dxa"/>
            <w:vMerge/>
          </w:tcPr>
          <w:p w:rsidR="00CA1CCA" w:rsidRDefault="00CA1CCA" w:rsidP="004512AC">
            <w:pPr>
              <w:jc w:val="center"/>
            </w:pPr>
          </w:p>
        </w:tc>
        <w:tc>
          <w:tcPr>
            <w:tcW w:w="1260" w:type="dxa"/>
            <w:vMerge/>
          </w:tcPr>
          <w:p w:rsidR="00CA1CCA" w:rsidRDefault="00CA1CCA" w:rsidP="004512AC">
            <w:pPr>
              <w:jc w:val="center"/>
            </w:pPr>
          </w:p>
        </w:tc>
        <w:tc>
          <w:tcPr>
            <w:tcW w:w="1491" w:type="dxa"/>
            <w:vMerge/>
          </w:tcPr>
          <w:p w:rsidR="00CA1CCA" w:rsidRDefault="00CA1CCA" w:rsidP="004512AC">
            <w:pPr>
              <w:jc w:val="center"/>
            </w:pPr>
          </w:p>
        </w:tc>
        <w:tc>
          <w:tcPr>
            <w:tcW w:w="1969" w:type="dxa"/>
          </w:tcPr>
          <w:p w:rsidR="00CA1CCA" w:rsidRDefault="00CA1CCA" w:rsidP="004512AC">
            <w:pPr>
              <w:jc w:val="center"/>
              <w:rPr>
                <w:lang w:val="en-US"/>
              </w:rPr>
            </w:pPr>
            <w:r>
              <w:t>Автоприцеп ММЗ -81021 (индивидуальная собственность)</w:t>
            </w:r>
          </w:p>
        </w:tc>
        <w:tc>
          <w:tcPr>
            <w:tcW w:w="1969" w:type="dxa"/>
            <w:vMerge/>
          </w:tcPr>
          <w:p w:rsidR="00CA1CCA" w:rsidRDefault="00CA1CCA" w:rsidP="004512AC">
            <w:pPr>
              <w:jc w:val="center"/>
            </w:pPr>
          </w:p>
        </w:tc>
        <w:tc>
          <w:tcPr>
            <w:tcW w:w="1322" w:type="dxa"/>
            <w:vMerge/>
          </w:tcPr>
          <w:p w:rsidR="00CA1CCA" w:rsidRDefault="00CA1CCA" w:rsidP="004512AC">
            <w:pPr>
              <w:jc w:val="center"/>
            </w:pPr>
          </w:p>
        </w:tc>
        <w:tc>
          <w:tcPr>
            <w:tcW w:w="1565" w:type="dxa"/>
            <w:vMerge/>
          </w:tcPr>
          <w:p w:rsidR="00CA1CCA" w:rsidRDefault="00CA1CCA" w:rsidP="004512AC">
            <w:pPr>
              <w:jc w:val="center"/>
            </w:pPr>
          </w:p>
        </w:tc>
      </w:tr>
    </w:tbl>
    <w:p w:rsidR="004F50C8" w:rsidRDefault="004F50C8">
      <w:bookmarkStart w:id="0" w:name="_GoBack"/>
      <w:bookmarkEnd w:id="0"/>
    </w:p>
    <w:sectPr w:rsidR="004F50C8" w:rsidSect="00CA1CCA">
      <w:pgSz w:w="16838" w:h="11906" w:orient="landscape"/>
      <w:pgMar w:top="567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CCA"/>
    <w:rsid w:val="00030446"/>
    <w:rsid w:val="00087C0B"/>
    <w:rsid w:val="00103143"/>
    <w:rsid w:val="00275881"/>
    <w:rsid w:val="002845F2"/>
    <w:rsid w:val="002B2D0B"/>
    <w:rsid w:val="002B7A07"/>
    <w:rsid w:val="002C1426"/>
    <w:rsid w:val="002D3FDC"/>
    <w:rsid w:val="003F268D"/>
    <w:rsid w:val="00464912"/>
    <w:rsid w:val="004B0476"/>
    <w:rsid w:val="004D160E"/>
    <w:rsid w:val="004F50C8"/>
    <w:rsid w:val="005D38DE"/>
    <w:rsid w:val="0062537D"/>
    <w:rsid w:val="006F5B40"/>
    <w:rsid w:val="0083458B"/>
    <w:rsid w:val="008A13A0"/>
    <w:rsid w:val="008E14B6"/>
    <w:rsid w:val="009264E3"/>
    <w:rsid w:val="00934D06"/>
    <w:rsid w:val="009504D1"/>
    <w:rsid w:val="00960E0F"/>
    <w:rsid w:val="009A1154"/>
    <w:rsid w:val="009A28E1"/>
    <w:rsid w:val="00A17646"/>
    <w:rsid w:val="00A225AC"/>
    <w:rsid w:val="00A629FA"/>
    <w:rsid w:val="00B66931"/>
    <w:rsid w:val="00B8232B"/>
    <w:rsid w:val="00BA75D6"/>
    <w:rsid w:val="00BC57CD"/>
    <w:rsid w:val="00BC5F11"/>
    <w:rsid w:val="00C23B69"/>
    <w:rsid w:val="00CA1CCA"/>
    <w:rsid w:val="00CA22BD"/>
    <w:rsid w:val="00E20B06"/>
    <w:rsid w:val="00E91264"/>
    <w:rsid w:val="00E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694B9-AD2A-4FAF-8090-D1DA6B46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A1C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1</cp:revision>
  <dcterms:created xsi:type="dcterms:W3CDTF">2018-06-18T03:30:00Z</dcterms:created>
  <dcterms:modified xsi:type="dcterms:W3CDTF">2018-06-18T03:35:00Z</dcterms:modified>
</cp:coreProperties>
</file>