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D30F8D" w:rsidRPr="00253DC2" w:rsidRDefault="00D30F8D" w:rsidP="00253DC2">
      <w:pPr>
        <w:pStyle w:val="ConsPlusNormal"/>
        <w:numPr>
          <w:ilvl w:val="0"/>
          <w:numId w:val="1"/>
        </w:numPr>
        <w:adjustRightInd w:val="0"/>
        <w:ind w:left="0" w:firstLine="851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53DC2">
        <w:rPr>
          <w:rFonts w:ascii="Times New Roman" w:hAnsi="Times New Roman" w:cs="Times New Roman"/>
          <w:sz w:val="24"/>
          <w:szCs w:val="24"/>
        </w:rPr>
        <w:t>Настоящим отдел стратегического развития и предпринимательства 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«</w:t>
      </w:r>
      <w:r w:rsidR="00253DC2" w:rsidRPr="00253DC2">
        <w:rPr>
          <w:rFonts w:ascii="Times New Roman" w:hAnsi="Times New Roman" w:cs="Times New Roman"/>
          <w:i/>
          <w:sz w:val="24"/>
          <w:szCs w:val="24"/>
        </w:rPr>
        <w:t>Об утверждении Схемы размещения нестационарных торговых объектов на территории Пожарского муниципального района»</w:t>
      </w:r>
      <w:r w:rsidR="00253DC2">
        <w:rPr>
          <w:rFonts w:ascii="Times New Roman" w:hAnsi="Times New Roman" w:cs="Times New Roman"/>
          <w:i/>
          <w:sz w:val="24"/>
          <w:szCs w:val="24"/>
        </w:rPr>
        <w:t>;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="002B3F51" w:rsidRPr="003861F6">
        <w:rPr>
          <w:rFonts w:ascii="Times New Roman" w:hAnsi="Times New Roman" w:cs="Times New Roman"/>
          <w:i/>
          <w:sz w:val="24"/>
          <w:szCs w:val="24"/>
        </w:rPr>
        <w:t xml:space="preserve">Отдел стратегического развития и поддержки предпринимательства </w:t>
      </w:r>
      <w:r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Лучегорск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, Общественный центр, 1,</w:t>
      </w:r>
      <w:r w:rsidR="003861F6">
        <w:rPr>
          <w:rFonts w:ascii="Times New Roman" w:hAnsi="Times New Roman" w:cs="Times New Roman"/>
          <w:i/>
          <w:sz w:val="24"/>
          <w:szCs w:val="24"/>
        </w:rPr>
        <w:t xml:space="preserve"> каб.31</w:t>
      </w:r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  <w:lang w:val="en-US"/>
        </w:rPr>
        <w:t>economica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>05</w:t>
      </w:r>
      <w:r w:rsidRPr="002B3F51">
        <w:rPr>
          <w:rFonts w:ascii="Times New Roman" w:hAnsi="Times New Roman" w:cs="Times New Roman"/>
          <w:i/>
          <w:sz w:val="24"/>
          <w:szCs w:val="24"/>
        </w:rPr>
        <w:t>@</w:t>
      </w:r>
      <w:r w:rsidRPr="002B3F51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D30F8D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Pr="00D30F8D">
        <w:rPr>
          <w:rFonts w:ascii="Times New Roman" w:hAnsi="Times New Roman" w:cs="Times New Roman"/>
          <w:i/>
          <w:sz w:val="24"/>
          <w:szCs w:val="24"/>
        </w:rPr>
        <w:t>09 декабря 2019 года.</w:t>
      </w:r>
    </w:p>
    <w:p w:rsidR="00D30F8D" w:rsidRPr="002B3F51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</w:rPr>
        <w:t>Голоха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 xml:space="preserve"> Любовь </w:t>
      </w:r>
      <w:r w:rsidR="002B3F51">
        <w:rPr>
          <w:rFonts w:ascii="Times New Roman" w:hAnsi="Times New Roman" w:cs="Times New Roman"/>
          <w:i/>
          <w:sz w:val="24"/>
          <w:szCs w:val="24"/>
        </w:rPr>
        <w:t>В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алентиновна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2B3F5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D30F8D" w:rsidRPr="003861F6" w:rsidRDefault="002B3F51" w:rsidP="00253DC2">
      <w:pPr>
        <w:spacing w:after="0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Hlk25659817"/>
      <w:r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Настоящий 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нормативный правовой акт Пожарского муниципального района разработан в 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целях реализации 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Федеральн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ого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зако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 28 декабря 2009 года № 381-ФЗ «Об основах государственного регулирования торговой деятельности в Российской Федерации», </w:t>
      </w:r>
      <w:bookmarkStart w:id="1" w:name="_Hlk25756545"/>
      <w:bookmarkStart w:id="2" w:name="_GoBack"/>
      <w:bookmarkEnd w:id="0"/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Федерального закона </w:t>
      </w:r>
      <w:r w:rsidR="00253DC2" w:rsidRPr="00253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 26 июля 2006 года № 135-ФЗ «О защите конкуренции»</w:t>
      </w:r>
      <w:r w:rsidR="00D30F8D" w:rsidRPr="00253DC2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="003861F6" w:rsidRPr="00253DC2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="00D30F8D" w:rsidRPr="00253DC2">
        <w:rPr>
          <w:rFonts w:ascii="Times New Roman" w:hAnsi="Times New Roman" w:cs="Times New Roman"/>
          <w:i/>
          <w:sz w:val="24"/>
          <w:szCs w:val="24"/>
        </w:rPr>
        <w:t>____________</w:t>
      </w:r>
      <w:bookmarkEnd w:id="1"/>
      <w:bookmarkEnd w:id="2"/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2B3F51" w:rsidRPr="00253DC2" w:rsidRDefault="00D30F8D" w:rsidP="00253DC2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30F8D">
        <w:rPr>
          <w:rFonts w:ascii="Times New Roman" w:hAnsi="Times New Roman" w:cs="Times New Roman"/>
          <w:i/>
          <w:sz w:val="24"/>
          <w:szCs w:val="24"/>
        </w:rPr>
        <w:t xml:space="preserve">Настоящий 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 xml:space="preserve">Регламент </w:t>
      </w:r>
      <w:r w:rsidR="00253DC2" w:rsidRPr="00253DC2">
        <w:rPr>
          <w:rFonts w:ascii="Times New Roman" w:hAnsi="Times New Roman" w:cs="Times New Roman"/>
          <w:i/>
          <w:sz w:val="24"/>
          <w:szCs w:val="24"/>
        </w:rPr>
        <w:t>определяет перечень земельных участков, находящихся в муниципальной собственности, для размещения и использования нестационарных торговых объектов</w:t>
      </w:r>
    </w:p>
    <w:p w:rsidR="00D30F8D" w:rsidRDefault="002B3F51" w:rsidP="002B3F51">
      <w:pPr>
        <w:pStyle w:val="ConsPlusNonformat"/>
        <w:jc w:val="both"/>
      </w:pPr>
      <w:r w:rsidRPr="00364958">
        <w:rPr>
          <w:rFonts w:ascii="Times New Roman" w:hAnsi="Times New Roman" w:cs="Times New Roman"/>
          <w:sz w:val="28"/>
          <w:szCs w:val="28"/>
        </w:rPr>
        <w:t xml:space="preserve"> </w:t>
      </w:r>
      <w:r w:rsidR="00D30F8D"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D30F8D" w:rsidRDefault="00253DC2" w:rsidP="00253DC2">
      <w:pPr>
        <w:pStyle w:val="ConsPlusNonformat"/>
        <w:ind w:firstLine="708"/>
        <w:jc w:val="both"/>
      </w:pPr>
      <w:r w:rsidRPr="003861F6">
        <w:rPr>
          <w:rFonts w:ascii="Times New Roman" w:hAnsi="Times New Roman" w:cs="Times New Roman"/>
          <w:i/>
          <w:sz w:val="24"/>
          <w:szCs w:val="24"/>
        </w:rPr>
        <w:t xml:space="preserve">Настоящий </w:t>
      </w:r>
      <w:r w:rsidRPr="00253DC2">
        <w:rPr>
          <w:rFonts w:ascii="Times New Roman" w:hAnsi="Times New Roman" w:cs="Times New Roman"/>
          <w:i/>
          <w:sz w:val="24"/>
          <w:szCs w:val="24"/>
        </w:rPr>
        <w:t>нормативный правовой акт Пожарского муниципального района разработан в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приказом департамента лицензирования и торговли Приморского края от 15 декабря 2015 года          № 114-па «Об утверждении порядка разработки и утверждения органами местного самоуправления Приморского края схем размещения нестационарных торговых мест»</w:t>
      </w:r>
      <w:r>
        <w:rPr>
          <w:sz w:val="28"/>
          <w:szCs w:val="28"/>
        </w:rPr>
        <w:t xml:space="preserve"> </w:t>
      </w:r>
      <w:r w:rsidR="00D30F8D"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 xml:space="preserve">. Планируемый срок вступления в силу предлагаемого проекта муниципального </w:t>
      </w:r>
      <w:r w:rsidRPr="006E74CF">
        <w:rPr>
          <w:rFonts w:ascii="Times New Roman" w:hAnsi="Times New Roman" w:cs="Times New Roman"/>
          <w:sz w:val="24"/>
          <w:szCs w:val="24"/>
        </w:rPr>
        <w:lastRenderedPageBreak/>
        <w:t>нормативного правового акта:</w:t>
      </w:r>
    </w:p>
    <w:p w:rsidR="00D30F8D" w:rsidRDefault="00D30F8D" w:rsidP="00D30F8D">
      <w:pPr>
        <w:pStyle w:val="a3"/>
      </w:pPr>
      <w:r>
        <w:t>_</w:t>
      </w:r>
      <w:r w:rsidRPr="00D30F8D">
        <w:rPr>
          <w:i/>
          <w:sz w:val="24"/>
          <w:szCs w:val="24"/>
          <w:u w:val="single"/>
        </w:rPr>
        <w:t xml:space="preserve">с </w:t>
      </w:r>
      <w:proofErr w:type="gramStart"/>
      <w:r w:rsidR="002B3F51">
        <w:rPr>
          <w:i/>
          <w:sz w:val="24"/>
          <w:szCs w:val="24"/>
          <w:u w:val="single"/>
        </w:rPr>
        <w:t>16</w:t>
      </w:r>
      <w:r w:rsidRPr="00D30F8D">
        <w:rPr>
          <w:i/>
          <w:sz w:val="24"/>
          <w:szCs w:val="24"/>
          <w:u w:val="single"/>
        </w:rPr>
        <w:t xml:space="preserve"> </w:t>
      </w:r>
      <w:r w:rsidR="002B3F51">
        <w:rPr>
          <w:i/>
          <w:sz w:val="24"/>
          <w:szCs w:val="24"/>
          <w:u w:val="single"/>
        </w:rPr>
        <w:t xml:space="preserve"> декабря</w:t>
      </w:r>
      <w:proofErr w:type="gramEnd"/>
      <w:r w:rsidR="002B3F51">
        <w:rPr>
          <w:i/>
          <w:sz w:val="24"/>
          <w:szCs w:val="24"/>
          <w:u w:val="single"/>
        </w:rPr>
        <w:t xml:space="preserve"> </w:t>
      </w:r>
      <w:r w:rsidRPr="00D30F8D">
        <w:rPr>
          <w:i/>
          <w:sz w:val="24"/>
          <w:szCs w:val="24"/>
          <w:u w:val="single"/>
        </w:rPr>
        <w:t>20</w:t>
      </w:r>
      <w:r w:rsidR="002B3F51">
        <w:rPr>
          <w:i/>
          <w:sz w:val="24"/>
          <w:szCs w:val="24"/>
          <w:u w:val="single"/>
        </w:rPr>
        <w:t>19</w:t>
      </w:r>
      <w:r w:rsidRPr="00D30F8D">
        <w:rPr>
          <w:i/>
          <w:sz w:val="24"/>
          <w:szCs w:val="24"/>
          <w:u w:val="single"/>
        </w:rPr>
        <w:t xml:space="preserve">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2B3F5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B3F51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="002B3F51">
        <w:rPr>
          <w:rFonts w:ascii="Times New Roman" w:hAnsi="Times New Roman" w:cs="Times New Roman"/>
          <w:sz w:val="24"/>
          <w:szCs w:val="24"/>
        </w:rPr>
        <w:t xml:space="preserve"> стратегического развития и поддержки предпринимательства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Pr="00586A3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F51">
        <w:rPr>
          <w:rFonts w:ascii="Times New Roman" w:hAnsi="Times New Roman" w:cs="Times New Roman"/>
          <w:sz w:val="24"/>
          <w:szCs w:val="24"/>
        </w:rPr>
        <w:t xml:space="preserve"> Л.В.</w:t>
      </w:r>
      <w:proofErr w:type="gramEnd"/>
      <w:r w:rsidR="002B3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>
        <w:rPr>
          <w:rFonts w:ascii="Times New Roman" w:hAnsi="Times New Roman" w:cs="Times New Roman"/>
          <w:sz w:val="24"/>
          <w:szCs w:val="24"/>
        </w:rPr>
        <w:t>Голоха</w:t>
      </w:r>
      <w:proofErr w:type="spellEnd"/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B3F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</w:t>
      </w:r>
      <w:r w:rsidR="002B3F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/>
    <w:sectPr w:rsidR="00E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A339A"/>
    <w:multiLevelType w:val="hybridMultilevel"/>
    <w:tmpl w:val="F5206286"/>
    <w:lvl w:ilvl="0" w:tplc="15BC52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147FB"/>
    <w:multiLevelType w:val="hybridMultilevel"/>
    <w:tmpl w:val="FF449CBE"/>
    <w:lvl w:ilvl="0" w:tplc="8FF2A8D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F8D"/>
    <w:rsid w:val="00152E4A"/>
    <w:rsid w:val="00253DC2"/>
    <w:rsid w:val="002B3F51"/>
    <w:rsid w:val="003861F6"/>
    <w:rsid w:val="00BE143A"/>
    <w:rsid w:val="00D30F8D"/>
    <w:rsid w:val="00E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B73D"/>
  <w15:chartTrackingRefBased/>
  <w15:docId w15:val="{619659BF-A63E-40B2-875B-3A5E1CE3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3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Goloha</cp:lastModifiedBy>
  <cp:revision>3</cp:revision>
  <dcterms:created xsi:type="dcterms:W3CDTF">2019-11-21T23:35:00Z</dcterms:created>
  <dcterms:modified xsi:type="dcterms:W3CDTF">2019-11-27T04:16:00Z</dcterms:modified>
</cp:coreProperties>
</file>