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EB" w:rsidRDefault="00AF31EB" w:rsidP="00AF31EB">
      <w:pPr>
        <w:pStyle w:val="a3"/>
        <w:spacing w:before="0" w:beforeAutospacing="0" w:after="0" w:afterAutospacing="0"/>
        <w:ind w:hanging="284"/>
        <w:jc w:val="right"/>
        <w:rPr>
          <w:sz w:val="28"/>
          <w:szCs w:val="28"/>
        </w:rPr>
      </w:pPr>
      <w:r>
        <w:rPr>
          <w:sz w:val="28"/>
          <w:szCs w:val="28"/>
        </w:rPr>
        <w:t>Приложение к нормативному правовому акту</w:t>
      </w:r>
    </w:p>
    <w:p w:rsidR="005F70A6" w:rsidRDefault="00AF31EB" w:rsidP="00AF31EB">
      <w:pPr>
        <w:pStyle w:val="a3"/>
        <w:spacing w:before="0" w:beforeAutospacing="0" w:after="0" w:afterAutospacing="0"/>
        <w:ind w:hanging="284"/>
        <w:jc w:val="right"/>
        <w:rPr>
          <w:sz w:val="28"/>
          <w:szCs w:val="28"/>
        </w:rPr>
      </w:pPr>
      <w:r>
        <w:rPr>
          <w:sz w:val="28"/>
          <w:szCs w:val="28"/>
        </w:rPr>
        <w:t xml:space="preserve"> Думы Пожарского муниципального района </w:t>
      </w:r>
    </w:p>
    <w:p w:rsidR="00AF31EB" w:rsidRDefault="00AF31EB" w:rsidP="00AF31EB">
      <w:pPr>
        <w:pStyle w:val="a3"/>
        <w:spacing w:before="0" w:beforeAutospacing="0" w:after="0" w:afterAutospacing="0"/>
        <w:ind w:hanging="284"/>
        <w:jc w:val="right"/>
        <w:rPr>
          <w:sz w:val="28"/>
          <w:szCs w:val="28"/>
        </w:rPr>
      </w:pPr>
      <w:r>
        <w:rPr>
          <w:sz w:val="28"/>
          <w:szCs w:val="28"/>
        </w:rPr>
        <w:t>от 30 апреля 2019 года № 217-НПА</w:t>
      </w:r>
    </w:p>
    <w:p w:rsidR="00AF31EB" w:rsidRDefault="00AF31EB" w:rsidP="00AF31EB">
      <w:pPr>
        <w:pStyle w:val="a3"/>
        <w:spacing w:before="0" w:beforeAutospacing="0" w:after="0" w:afterAutospacing="0"/>
        <w:ind w:hanging="284"/>
        <w:jc w:val="right"/>
        <w:rPr>
          <w:sz w:val="28"/>
          <w:szCs w:val="28"/>
        </w:rPr>
      </w:pPr>
    </w:p>
    <w:p w:rsidR="005F70A6" w:rsidRDefault="005F70A6" w:rsidP="001922B4">
      <w:pPr>
        <w:pStyle w:val="a3"/>
        <w:spacing w:before="0" w:beforeAutospacing="0" w:after="0" w:afterAutospacing="0"/>
        <w:ind w:hanging="284"/>
        <w:jc w:val="center"/>
        <w:rPr>
          <w:sz w:val="28"/>
          <w:szCs w:val="28"/>
        </w:rPr>
      </w:pPr>
    </w:p>
    <w:p w:rsidR="005F70A6" w:rsidRDefault="005F70A6" w:rsidP="001922B4">
      <w:pPr>
        <w:pStyle w:val="a3"/>
        <w:spacing w:before="0" w:beforeAutospacing="0" w:after="0" w:afterAutospacing="0"/>
        <w:ind w:hanging="284"/>
        <w:jc w:val="center"/>
        <w:rPr>
          <w:rFonts w:ascii="Verdana" w:hAnsi="Verdana" w:cs="Verdana"/>
          <w:b/>
          <w:bCs/>
          <w:i/>
          <w:iCs/>
          <w:sz w:val="72"/>
          <w:szCs w:val="72"/>
        </w:rPr>
      </w:pPr>
    </w:p>
    <w:p w:rsidR="005F70A6" w:rsidRDefault="005F70A6" w:rsidP="001922B4">
      <w:pPr>
        <w:pStyle w:val="a3"/>
        <w:spacing w:before="0" w:beforeAutospacing="0" w:after="0" w:afterAutospacing="0"/>
        <w:ind w:hanging="284"/>
        <w:jc w:val="center"/>
        <w:rPr>
          <w:rFonts w:ascii="Verdana" w:hAnsi="Verdana" w:cs="Verdana"/>
          <w:b/>
          <w:bCs/>
          <w:i/>
          <w:iCs/>
          <w:sz w:val="72"/>
          <w:szCs w:val="72"/>
        </w:rPr>
      </w:pPr>
    </w:p>
    <w:p w:rsidR="005F70A6" w:rsidRDefault="005F70A6" w:rsidP="00957C8D">
      <w:pPr>
        <w:pStyle w:val="a3"/>
        <w:spacing w:before="0" w:beforeAutospacing="0" w:after="0" w:afterAutospacing="0" w:line="360" w:lineRule="auto"/>
        <w:jc w:val="center"/>
        <w:rPr>
          <w:rFonts w:ascii="Verdana" w:hAnsi="Verdana" w:cs="Verdana"/>
          <w:b/>
          <w:bCs/>
          <w:i/>
          <w:iCs/>
          <w:sz w:val="72"/>
          <w:szCs w:val="72"/>
        </w:rPr>
      </w:pPr>
      <w:r w:rsidRPr="00957C8D">
        <w:rPr>
          <w:rFonts w:ascii="Verdana" w:hAnsi="Verdana" w:cs="Verdana"/>
          <w:b/>
          <w:bCs/>
          <w:i/>
          <w:iCs/>
          <w:sz w:val="72"/>
          <w:szCs w:val="72"/>
        </w:rPr>
        <w:t>Стратегия</w:t>
      </w:r>
    </w:p>
    <w:p w:rsidR="005F70A6" w:rsidRDefault="005F70A6" w:rsidP="00957C8D">
      <w:pPr>
        <w:pStyle w:val="a3"/>
        <w:spacing w:before="0" w:beforeAutospacing="0" w:after="0" w:afterAutospacing="0" w:line="360" w:lineRule="auto"/>
        <w:jc w:val="center"/>
        <w:rPr>
          <w:rFonts w:ascii="Verdana" w:hAnsi="Verdana" w:cs="Verdana"/>
          <w:b/>
          <w:bCs/>
          <w:i/>
          <w:iCs/>
          <w:sz w:val="72"/>
          <w:szCs w:val="72"/>
        </w:rPr>
      </w:pPr>
      <w:r w:rsidRPr="00957C8D">
        <w:rPr>
          <w:rFonts w:ascii="Verdana" w:hAnsi="Verdana" w:cs="Verdana"/>
          <w:b/>
          <w:bCs/>
          <w:i/>
          <w:iCs/>
          <w:sz w:val="72"/>
          <w:szCs w:val="72"/>
        </w:rPr>
        <w:t xml:space="preserve">социально-экономического развития </w:t>
      </w:r>
    </w:p>
    <w:p w:rsidR="005F70A6" w:rsidRDefault="005F70A6" w:rsidP="00957C8D">
      <w:pPr>
        <w:pStyle w:val="a3"/>
        <w:spacing w:before="0" w:beforeAutospacing="0" w:after="0" w:afterAutospacing="0" w:line="360" w:lineRule="auto"/>
        <w:jc w:val="center"/>
        <w:rPr>
          <w:rFonts w:ascii="Verdana" w:hAnsi="Verdana" w:cs="Verdana"/>
          <w:b/>
          <w:bCs/>
          <w:i/>
          <w:iCs/>
          <w:sz w:val="72"/>
          <w:szCs w:val="72"/>
        </w:rPr>
      </w:pPr>
      <w:r w:rsidRPr="00957C8D">
        <w:rPr>
          <w:rFonts w:ascii="Verdana" w:hAnsi="Verdana" w:cs="Verdana"/>
          <w:b/>
          <w:bCs/>
          <w:i/>
          <w:iCs/>
          <w:sz w:val="72"/>
          <w:szCs w:val="72"/>
        </w:rPr>
        <w:t xml:space="preserve">Пожарского муниципального района </w:t>
      </w:r>
    </w:p>
    <w:p w:rsidR="005F70A6" w:rsidRPr="00957C8D" w:rsidRDefault="005F70A6" w:rsidP="00957C8D">
      <w:pPr>
        <w:pStyle w:val="a3"/>
        <w:spacing w:before="0" w:beforeAutospacing="0" w:after="0" w:afterAutospacing="0" w:line="360" w:lineRule="auto"/>
        <w:jc w:val="center"/>
        <w:rPr>
          <w:rFonts w:ascii="Verdana" w:hAnsi="Verdana" w:cs="Verdana"/>
          <w:b/>
          <w:bCs/>
          <w:i/>
          <w:iCs/>
          <w:sz w:val="72"/>
          <w:szCs w:val="72"/>
        </w:rPr>
        <w:sectPr w:rsidR="005F70A6" w:rsidRPr="00957C8D" w:rsidSect="0061105E">
          <w:footerReference w:type="default" r:id="rId8"/>
          <w:pgSz w:w="11906" w:h="16838"/>
          <w:pgMar w:top="567" w:right="850" w:bottom="1134" w:left="1701" w:header="708" w:footer="708" w:gutter="0"/>
          <w:cols w:space="708"/>
          <w:titlePg/>
          <w:docGrid w:linePitch="360"/>
        </w:sectPr>
      </w:pPr>
      <w:r w:rsidRPr="00957C8D">
        <w:rPr>
          <w:rFonts w:ascii="Verdana" w:hAnsi="Verdana" w:cs="Verdana"/>
          <w:b/>
          <w:bCs/>
          <w:i/>
          <w:iCs/>
          <w:sz w:val="72"/>
          <w:szCs w:val="72"/>
        </w:rPr>
        <w:t>до 2023 года</w:t>
      </w:r>
    </w:p>
    <w:p w:rsidR="005F70A6" w:rsidRDefault="005F70A6" w:rsidP="00C33008">
      <w:pPr>
        <w:pStyle w:val="a3"/>
        <w:spacing w:before="0" w:beforeAutospacing="0" w:after="0" w:afterAutospacing="0"/>
        <w:jc w:val="center"/>
        <w:rPr>
          <w:b/>
          <w:bCs/>
          <w:sz w:val="32"/>
          <w:szCs w:val="32"/>
        </w:rPr>
      </w:pPr>
      <w:r w:rsidRPr="002A2C18">
        <w:rPr>
          <w:b/>
          <w:bCs/>
          <w:sz w:val="32"/>
          <w:szCs w:val="32"/>
        </w:rPr>
        <w:lastRenderedPageBreak/>
        <w:t>Содержание</w:t>
      </w:r>
    </w:p>
    <w:p w:rsidR="00DA185E" w:rsidRPr="00DA185E" w:rsidRDefault="00DA185E" w:rsidP="00C33008">
      <w:pPr>
        <w:pStyle w:val="a3"/>
        <w:spacing w:before="0" w:beforeAutospacing="0" w:after="0" w:afterAutospacing="0"/>
        <w:jc w:val="center"/>
        <w:rPr>
          <w:rStyle w:val="a5"/>
          <w:b w:val="0"/>
          <w:bCs w:val="0"/>
        </w:rPr>
      </w:pPr>
    </w:p>
    <w:p w:rsidR="005F70A6" w:rsidRPr="00DA185E" w:rsidRDefault="005F70A6" w:rsidP="00C33008">
      <w:pPr>
        <w:pStyle w:val="a3"/>
        <w:spacing w:before="0" w:beforeAutospacing="0" w:after="0" w:afterAutospacing="0"/>
        <w:jc w:val="center"/>
        <w:rPr>
          <w:rStyle w:val="a5"/>
          <w:b w:val="0"/>
          <w:bCs w:val="0"/>
          <w:sz w:val="6"/>
          <w:szCs w:val="6"/>
        </w:rPr>
      </w:pPr>
    </w:p>
    <w:tbl>
      <w:tblPr>
        <w:tblW w:w="9351" w:type="dxa"/>
        <w:tblInd w:w="-106" w:type="dxa"/>
        <w:tblLook w:val="00A0"/>
      </w:tblPr>
      <w:tblGrid>
        <w:gridCol w:w="8359"/>
        <w:gridCol w:w="992"/>
      </w:tblGrid>
      <w:tr w:rsidR="005F70A6" w:rsidRPr="0078787C" w:rsidTr="00DA185E">
        <w:tc>
          <w:tcPr>
            <w:tcW w:w="8359" w:type="dxa"/>
          </w:tcPr>
          <w:p w:rsidR="005F70A6" w:rsidRPr="002A2C18" w:rsidRDefault="005F70A6" w:rsidP="00C33008">
            <w:pPr>
              <w:rPr>
                <w:rFonts w:ascii="Calibri" w:hAnsi="Calibri" w:cs="Calibri"/>
                <w:sz w:val="16"/>
                <w:szCs w:val="16"/>
                <w:lang w:eastAsia="en-US"/>
              </w:rPr>
            </w:pPr>
          </w:p>
        </w:tc>
        <w:tc>
          <w:tcPr>
            <w:tcW w:w="992" w:type="dxa"/>
          </w:tcPr>
          <w:p w:rsidR="005F70A6" w:rsidRPr="0078787C" w:rsidRDefault="005F70A6" w:rsidP="00123D4C">
            <w:pPr>
              <w:jc w:val="center"/>
              <w:rPr>
                <w:sz w:val="28"/>
                <w:szCs w:val="28"/>
                <w:lang w:eastAsia="en-US"/>
              </w:rPr>
            </w:pPr>
            <w:r w:rsidRPr="0078787C">
              <w:rPr>
                <w:sz w:val="28"/>
                <w:szCs w:val="28"/>
                <w:lang w:eastAsia="en-US"/>
              </w:rPr>
              <w:t>стр.</w:t>
            </w:r>
          </w:p>
          <w:p w:rsidR="005F70A6" w:rsidRPr="0078787C" w:rsidRDefault="005F70A6" w:rsidP="00123D4C">
            <w:pPr>
              <w:jc w:val="center"/>
              <w:rPr>
                <w:sz w:val="16"/>
                <w:szCs w:val="16"/>
                <w:lang w:eastAsia="en-US"/>
              </w:rPr>
            </w:pPr>
          </w:p>
        </w:tc>
      </w:tr>
      <w:tr w:rsidR="005F70A6" w:rsidRPr="0078787C" w:rsidTr="00DA185E">
        <w:tc>
          <w:tcPr>
            <w:tcW w:w="8359" w:type="dxa"/>
          </w:tcPr>
          <w:p w:rsidR="005F70A6" w:rsidRPr="0078787C" w:rsidRDefault="005F70A6" w:rsidP="00EA3EB6">
            <w:pPr>
              <w:rPr>
                <w:sz w:val="28"/>
                <w:szCs w:val="28"/>
                <w:lang w:eastAsia="en-US"/>
              </w:rPr>
            </w:pPr>
            <w:r w:rsidRPr="0078787C">
              <w:rPr>
                <w:sz w:val="28"/>
                <w:szCs w:val="28"/>
                <w:lang w:eastAsia="en-US"/>
              </w:rPr>
              <w:t>Введение</w:t>
            </w:r>
          </w:p>
          <w:p w:rsidR="005F70A6" w:rsidRPr="00DA185E" w:rsidRDefault="005F70A6" w:rsidP="00EA3EB6">
            <w:pPr>
              <w:rPr>
                <w:sz w:val="12"/>
                <w:szCs w:val="12"/>
                <w:lang w:eastAsia="en-US"/>
              </w:rPr>
            </w:pPr>
          </w:p>
        </w:tc>
        <w:tc>
          <w:tcPr>
            <w:tcW w:w="992" w:type="dxa"/>
          </w:tcPr>
          <w:p w:rsidR="005F70A6" w:rsidRPr="0078787C" w:rsidRDefault="005F70A6" w:rsidP="00123D4C">
            <w:pPr>
              <w:jc w:val="center"/>
              <w:rPr>
                <w:sz w:val="28"/>
                <w:szCs w:val="28"/>
                <w:lang w:eastAsia="en-US"/>
              </w:rPr>
            </w:pPr>
            <w:r w:rsidRPr="0078787C">
              <w:rPr>
                <w:sz w:val="28"/>
                <w:szCs w:val="28"/>
                <w:lang w:eastAsia="en-US"/>
              </w:rPr>
              <w:t>3</w:t>
            </w:r>
          </w:p>
        </w:tc>
      </w:tr>
      <w:tr w:rsidR="005F70A6" w:rsidRPr="0078787C" w:rsidTr="00DA185E">
        <w:tc>
          <w:tcPr>
            <w:tcW w:w="8359" w:type="dxa"/>
          </w:tcPr>
          <w:p w:rsidR="005F70A6" w:rsidRPr="0078787C" w:rsidRDefault="005F70A6" w:rsidP="00EA3EB6">
            <w:pPr>
              <w:rPr>
                <w:sz w:val="28"/>
                <w:szCs w:val="28"/>
                <w:lang w:eastAsia="en-US"/>
              </w:rPr>
            </w:pPr>
            <w:r w:rsidRPr="0078787C">
              <w:rPr>
                <w:sz w:val="28"/>
                <w:szCs w:val="28"/>
                <w:lang w:eastAsia="en-US"/>
              </w:rPr>
              <w:t>1. Краткие сведения о Пожарском муниципальном районе</w:t>
            </w:r>
          </w:p>
          <w:p w:rsidR="005F70A6" w:rsidRPr="00DA185E" w:rsidRDefault="005F70A6" w:rsidP="00EA3EB6">
            <w:pPr>
              <w:rPr>
                <w:sz w:val="12"/>
                <w:szCs w:val="12"/>
                <w:lang w:eastAsia="en-US"/>
              </w:rPr>
            </w:pPr>
          </w:p>
        </w:tc>
        <w:tc>
          <w:tcPr>
            <w:tcW w:w="992" w:type="dxa"/>
          </w:tcPr>
          <w:p w:rsidR="005F70A6" w:rsidRPr="0078787C" w:rsidRDefault="005F70A6" w:rsidP="00123D4C">
            <w:pPr>
              <w:jc w:val="center"/>
              <w:rPr>
                <w:sz w:val="28"/>
                <w:szCs w:val="28"/>
                <w:lang w:eastAsia="en-US"/>
              </w:rPr>
            </w:pPr>
            <w:r w:rsidRPr="0078787C">
              <w:rPr>
                <w:sz w:val="28"/>
                <w:szCs w:val="28"/>
                <w:lang w:eastAsia="en-US"/>
              </w:rPr>
              <w:t>5</w:t>
            </w:r>
          </w:p>
        </w:tc>
      </w:tr>
      <w:tr w:rsidR="005F70A6" w:rsidRPr="0078787C" w:rsidTr="00DA185E">
        <w:tc>
          <w:tcPr>
            <w:tcW w:w="8359" w:type="dxa"/>
          </w:tcPr>
          <w:p w:rsidR="005F70A6" w:rsidRPr="0078787C" w:rsidRDefault="005F70A6" w:rsidP="00EA3EB6">
            <w:pPr>
              <w:rPr>
                <w:sz w:val="28"/>
                <w:szCs w:val="28"/>
                <w:lang w:eastAsia="en-US"/>
              </w:rPr>
            </w:pPr>
            <w:r w:rsidRPr="0078787C">
              <w:rPr>
                <w:sz w:val="28"/>
                <w:szCs w:val="28"/>
                <w:lang w:eastAsia="en-US"/>
              </w:rPr>
              <w:t>2. Факторы, оказывающие влияние на развитие Пожарского муниципального района</w:t>
            </w:r>
          </w:p>
          <w:p w:rsidR="005F70A6" w:rsidRPr="00DA185E" w:rsidRDefault="005F70A6" w:rsidP="00EA3EB6">
            <w:pPr>
              <w:rPr>
                <w:sz w:val="12"/>
                <w:szCs w:val="12"/>
                <w:lang w:eastAsia="en-US"/>
              </w:rPr>
            </w:pPr>
          </w:p>
        </w:tc>
        <w:tc>
          <w:tcPr>
            <w:tcW w:w="992" w:type="dxa"/>
          </w:tcPr>
          <w:p w:rsidR="005F70A6" w:rsidRPr="0078787C" w:rsidRDefault="005F70A6" w:rsidP="00123D4C">
            <w:pPr>
              <w:jc w:val="center"/>
              <w:rPr>
                <w:sz w:val="28"/>
                <w:szCs w:val="28"/>
                <w:lang w:eastAsia="en-US"/>
              </w:rPr>
            </w:pPr>
            <w:r w:rsidRPr="0078787C">
              <w:rPr>
                <w:sz w:val="28"/>
                <w:szCs w:val="28"/>
                <w:lang w:eastAsia="en-US"/>
              </w:rPr>
              <w:t>7</w:t>
            </w:r>
          </w:p>
        </w:tc>
      </w:tr>
      <w:tr w:rsidR="005F70A6" w:rsidRPr="0078787C" w:rsidTr="00DA185E">
        <w:tc>
          <w:tcPr>
            <w:tcW w:w="8359" w:type="dxa"/>
          </w:tcPr>
          <w:p w:rsidR="005F70A6" w:rsidRPr="0078787C" w:rsidRDefault="005F70A6" w:rsidP="00EA3EB6">
            <w:pPr>
              <w:rPr>
                <w:sz w:val="28"/>
                <w:szCs w:val="28"/>
                <w:lang w:eastAsia="en-US"/>
              </w:rPr>
            </w:pPr>
            <w:r w:rsidRPr="0078787C">
              <w:rPr>
                <w:sz w:val="28"/>
                <w:szCs w:val="28"/>
                <w:lang w:eastAsia="en-US"/>
              </w:rPr>
              <w:t>3. SWOT-анализ социально-экономического развития Пожарского муниципального района</w:t>
            </w:r>
          </w:p>
          <w:p w:rsidR="005F70A6" w:rsidRPr="00DA185E" w:rsidRDefault="005F70A6" w:rsidP="00EA3EB6">
            <w:pPr>
              <w:rPr>
                <w:sz w:val="12"/>
                <w:szCs w:val="12"/>
                <w:lang w:eastAsia="en-US"/>
              </w:rPr>
            </w:pPr>
          </w:p>
        </w:tc>
        <w:tc>
          <w:tcPr>
            <w:tcW w:w="992" w:type="dxa"/>
          </w:tcPr>
          <w:p w:rsidR="005F70A6" w:rsidRPr="0078787C" w:rsidRDefault="005F70A6" w:rsidP="00123D4C">
            <w:pPr>
              <w:jc w:val="center"/>
              <w:rPr>
                <w:sz w:val="28"/>
                <w:szCs w:val="28"/>
                <w:lang w:eastAsia="en-US"/>
              </w:rPr>
            </w:pPr>
            <w:r w:rsidRPr="0078787C">
              <w:rPr>
                <w:sz w:val="28"/>
                <w:szCs w:val="28"/>
                <w:lang w:eastAsia="en-US"/>
              </w:rPr>
              <w:t>9</w:t>
            </w:r>
          </w:p>
        </w:tc>
      </w:tr>
      <w:tr w:rsidR="005F70A6" w:rsidRPr="0078787C" w:rsidTr="00DA185E">
        <w:tc>
          <w:tcPr>
            <w:tcW w:w="8359" w:type="dxa"/>
          </w:tcPr>
          <w:p w:rsidR="005F70A6" w:rsidRPr="0078787C" w:rsidRDefault="005F70A6" w:rsidP="00EA3EB6">
            <w:pPr>
              <w:rPr>
                <w:sz w:val="28"/>
                <w:szCs w:val="28"/>
                <w:lang w:eastAsia="en-US"/>
              </w:rPr>
            </w:pPr>
            <w:r w:rsidRPr="0078787C">
              <w:rPr>
                <w:sz w:val="28"/>
                <w:szCs w:val="28"/>
                <w:lang w:eastAsia="en-US"/>
              </w:rPr>
              <w:t>4. Стратегические сценарии развития Пожарского муниципального района</w:t>
            </w:r>
          </w:p>
          <w:p w:rsidR="005F70A6" w:rsidRPr="00DA185E" w:rsidRDefault="005F70A6" w:rsidP="00EA3EB6">
            <w:pPr>
              <w:rPr>
                <w:sz w:val="12"/>
                <w:szCs w:val="12"/>
                <w:lang w:eastAsia="en-US"/>
              </w:rPr>
            </w:pPr>
          </w:p>
        </w:tc>
        <w:tc>
          <w:tcPr>
            <w:tcW w:w="992" w:type="dxa"/>
          </w:tcPr>
          <w:p w:rsidR="005F70A6" w:rsidRPr="0078787C" w:rsidRDefault="005F70A6" w:rsidP="0078787C">
            <w:pPr>
              <w:jc w:val="center"/>
              <w:rPr>
                <w:sz w:val="28"/>
                <w:szCs w:val="28"/>
                <w:lang w:eastAsia="en-US"/>
              </w:rPr>
            </w:pPr>
            <w:r w:rsidRPr="0078787C">
              <w:rPr>
                <w:sz w:val="28"/>
                <w:szCs w:val="28"/>
                <w:lang w:eastAsia="en-US"/>
              </w:rPr>
              <w:t>1</w:t>
            </w:r>
            <w:r w:rsidR="0078787C">
              <w:rPr>
                <w:sz w:val="28"/>
                <w:szCs w:val="28"/>
                <w:lang w:eastAsia="en-US"/>
              </w:rPr>
              <w:t>5</w:t>
            </w:r>
          </w:p>
        </w:tc>
      </w:tr>
      <w:tr w:rsidR="005F70A6" w:rsidRPr="0078787C" w:rsidTr="00DA185E">
        <w:tc>
          <w:tcPr>
            <w:tcW w:w="8359" w:type="dxa"/>
          </w:tcPr>
          <w:p w:rsidR="005F70A6" w:rsidRPr="0078787C" w:rsidRDefault="005F70A6" w:rsidP="00EA3EB6">
            <w:pPr>
              <w:rPr>
                <w:sz w:val="28"/>
                <w:szCs w:val="28"/>
                <w:lang w:eastAsia="en-US"/>
              </w:rPr>
            </w:pPr>
            <w:r w:rsidRPr="0078787C">
              <w:rPr>
                <w:sz w:val="28"/>
                <w:szCs w:val="28"/>
                <w:lang w:eastAsia="en-US"/>
              </w:rPr>
              <w:t>5. Стратегические цели и задачи развития Пожарского муниципального района</w:t>
            </w:r>
          </w:p>
          <w:p w:rsidR="005F70A6" w:rsidRPr="00DA185E" w:rsidRDefault="005F70A6" w:rsidP="00EA3EB6">
            <w:pPr>
              <w:rPr>
                <w:sz w:val="12"/>
                <w:szCs w:val="12"/>
                <w:lang w:eastAsia="en-US"/>
              </w:rPr>
            </w:pPr>
          </w:p>
        </w:tc>
        <w:tc>
          <w:tcPr>
            <w:tcW w:w="992" w:type="dxa"/>
          </w:tcPr>
          <w:p w:rsidR="005F70A6" w:rsidRPr="0078787C" w:rsidRDefault="005F70A6" w:rsidP="0078787C">
            <w:pPr>
              <w:jc w:val="center"/>
              <w:rPr>
                <w:sz w:val="28"/>
                <w:szCs w:val="28"/>
                <w:lang w:eastAsia="en-US"/>
              </w:rPr>
            </w:pPr>
            <w:r w:rsidRPr="0078787C">
              <w:rPr>
                <w:sz w:val="28"/>
                <w:szCs w:val="28"/>
                <w:lang w:eastAsia="en-US"/>
              </w:rPr>
              <w:t>1</w:t>
            </w:r>
            <w:r w:rsidR="0078787C">
              <w:rPr>
                <w:sz w:val="28"/>
                <w:szCs w:val="28"/>
                <w:lang w:eastAsia="en-US"/>
              </w:rPr>
              <w:t>8</w:t>
            </w:r>
          </w:p>
        </w:tc>
      </w:tr>
      <w:tr w:rsidR="005F70A6" w:rsidRPr="0078787C" w:rsidTr="00DA185E">
        <w:tc>
          <w:tcPr>
            <w:tcW w:w="8359" w:type="dxa"/>
          </w:tcPr>
          <w:p w:rsidR="005F70A6" w:rsidRPr="0078787C" w:rsidRDefault="005F70A6" w:rsidP="00EA3EB6">
            <w:pPr>
              <w:rPr>
                <w:sz w:val="28"/>
                <w:szCs w:val="28"/>
                <w:lang w:eastAsia="en-US"/>
              </w:rPr>
            </w:pPr>
            <w:r w:rsidRPr="0078787C">
              <w:rPr>
                <w:sz w:val="28"/>
                <w:szCs w:val="28"/>
                <w:lang w:eastAsia="en-US"/>
              </w:rPr>
              <w:t xml:space="preserve">6. Целевые показатели развития Пожарского муниципального района  </w:t>
            </w:r>
          </w:p>
          <w:p w:rsidR="005F70A6" w:rsidRPr="00DA185E" w:rsidRDefault="005F70A6" w:rsidP="00EA3EB6">
            <w:pPr>
              <w:rPr>
                <w:sz w:val="12"/>
                <w:szCs w:val="12"/>
                <w:lang w:eastAsia="en-US"/>
              </w:rPr>
            </w:pPr>
          </w:p>
        </w:tc>
        <w:tc>
          <w:tcPr>
            <w:tcW w:w="992" w:type="dxa"/>
          </w:tcPr>
          <w:p w:rsidR="005F70A6" w:rsidRPr="0078787C" w:rsidRDefault="005F70A6" w:rsidP="0078787C">
            <w:pPr>
              <w:jc w:val="center"/>
              <w:rPr>
                <w:sz w:val="28"/>
                <w:szCs w:val="28"/>
                <w:lang w:eastAsia="en-US"/>
              </w:rPr>
            </w:pPr>
            <w:r w:rsidRPr="0078787C">
              <w:rPr>
                <w:sz w:val="28"/>
                <w:szCs w:val="28"/>
                <w:lang w:eastAsia="en-US"/>
              </w:rPr>
              <w:t>2</w:t>
            </w:r>
            <w:r w:rsidR="0078787C">
              <w:rPr>
                <w:sz w:val="28"/>
                <w:szCs w:val="28"/>
                <w:lang w:eastAsia="en-US"/>
              </w:rPr>
              <w:t>3</w:t>
            </w:r>
          </w:p>
        </w:tc>
      </w:tr>
      <w:tr w:rsidR="005F70A6" w:rsidRPr="0078787C" w:rsidTr="00DA185E">
        <w:tc>
          <w:tcPr>
            <w:tcW w:w="8359" w:type="dxa"/>
          </w:tcPr>
          <w:p w:rsidR="005F70A6" w:rsidRPr="0078787C" w:rsidRDefault="005F70A6" w:rsidP="00EA3EB6">
            <w:pPr>
              <w:rPr>
                <w:sz w:val="28"/>
                <w:szCs w:val="28"/>
                <w:lang w:eastAsia="en-US"/>
              </w:rPr>
            </w:pPr>
            <w:r w:rsidRPr="0078787C">
              <w:rPr>
                <w:sz w:val="28"/>
                <w:szCs w:val="28"/>
                <w:lang w:eastAsia="en-US"/>
              </w:rPr>
              <w:t>7. Основные направления стратегического развития Пожарского муниципального района</w:t>
            </w:r>
          </w:p>
          <w:p w:rsidR="005F70A6" w:rsidRPr="00DA185E" w:rsidRDefault="005F70A6" w:rsidP="00EA3EB6">
            <w:pPr>
              <w:rPr>
                <w:sz w:val="12"/>
                <w:szCs w:val="12"/>
                <w:lang w:eastAsia="en-US"/>
              </w:rPr>
            </w:pPr>
          </w:p>
        </w:tc>
        <w:tc>
          <w:tcPr>
            <w:tcW w:w="992" w:type="dxa"/>
          </w:tcPr>
          <w:p w:rsidR="005F70A6" w:rsidRPr="0078787C" w:rsidRDefault="0078787C" w:rsidP="00123D4C">
            <w:pPr>
              <w:jc w:val="center"/>
              <w:rPr>
                <w:sz w:val="28"/>
                <w:szCs w:val="28"/>
                <w:lang w:eastAsia="en-US"/>
              </w:rPr>
            </w:pPr>
            <w:r>
              <w:rPr>
                <w:sz w:val="28"/>
                <w:szCs w:val="28"/>
                <w:lang w:eastAsia="en-US"/>
              </w:rPr>
              <w:t>30</w:t>
            </w:r>
          </w:p>
        </w:tc>
      </w:tr>
      <w:tr w:rsidR="005F70A6" w:rsidRPr="0078787C" w:rsidTr="00DA185E">
        <w:tc>
          <w:tcPr>
            <w:tcW w:w="8359" w:type="dxa"/>
          </w:tcPr>
          <w:p w:rsidR="005F70A6" w:rsidRPr="0078787C" w:rsidRDefault="005F70A6" w:rsidP="00EA3EB6">
            <w:pPr>
              <w:rPr>
                <w:sz w:val="28"/>
                <w:szCs w:val="28"/>
                <w:lang w:eastAsia="en-US"/>
              </w:rPr>
            </w:pPr>
            <w:r w:rsidRPr="0078787C">
              <w:rPr>
                <w:sz w:val="28"/>
                <w:szCs w:val="28"/>
                <w:lang w:eastAsia="en-US"/>
              </w:rPr>
              <w:t>7.1. Развитие промышленного производства</w:t>
            </w:r>
          </w:p>
          <w:p w:rsidR="005F70A6" w:rsidRPr="00DA185E" w:rsidRDefault="005F70A6" w:rsidP="00EA3EB6">
            <w:pPr>
              <w:rPr>
                <w:sz w:val="12"/>
                <w:szCs w:val="12"/>
                <w:lang w:eastAsia="en-US"/>
              </w:rPr>
            </w:pPr>
          </w:p>
        </w:tc>
        <w:tc>
          <w:tcPr>
            <w:tcW w:w="992" w:type="dxa"/>
          </w:tcPr>
          <w:p w:rsidR="005F70A6" w:rsidRPr="0078787C" w:rsidRDefault="0078787C" w:rsidP="00616F86">
            <w:pPr>
              <w:jc w:val="center"/>
              <w:rPr>
                <w:sz w:val="28"/>
                <w:szCs w:val="28"/>
                <w:lang w:eastAsia="en-US"/>
              </w:rPr>
            </w:pPr>
            <w:r>
              <w:rPr>
                <w:sz w:val="28"/>
                <w:szCs w:val="28"/>
                <w:lang w:eastAsia="en-US"/>
              </w:rPr>
              <w:t>30</w:t>
            </w:r>
          </w:p>
        </w:tc>
      </w:tr>
      <w:tr w:rsidR="005F70A6" w:rsidRPr="0078787C" w:rsidTr="00DA185E">
        <w:trPr>
          <w:trHeight w:val="326"/>
        </w:trPr>
        <w:tc>
          <w:tcPr>
            <w:tcW w:w="8359" w:type="dxa"/>
          </w:tcPr>
          <w:p w:rsidR="005F70A6" w:rsidRPr="0078787C" w:rsidRDefault="005F70A6" w:rsidP="00EA3EB6">
            <w:pPr>
              <w:rPr>
                <w:sz w:val="28"/>
                <w:szCs w:val="28"/>
                <w:lang w:eastAsia="en-US"/>
              </w:rPr>
            </w:pPr>
            <w:r w:rsidRPr="0078787C">
              <w:rPr>
                <w:sz w:val="28"/>
                <w:szCs w:val="28"/>
                <w:lang w:eastAsia="en-US"/>
              </w:rPr>
              <w:t>7.2. Развитие сельского хозяйства</w:t>
            </w:r>
          </w:p>
          <w:p w:rsidR="005F70A6" w:rsidRPr="00DA185E" w:rsidRDefault="005F70A6" w:rsidP="00EA3EB6">
            <w:pPr>
              <w:rPr>
                <w:sz w:val="12"/>
                <w:szCs w:val="12"/>
                <w:lang w:eastAsia="en-US"/>
              </w:rPr>
            </w:pPr>
          </w:p>
        </w:tc>
        <w:tc>
          <w:tcPr>
            <w:tcW w:w="992" w:type="dxa"/>
          </w:tcPr>
          <w:p w:rsidR="005F70A6" w:rsidRPr="0078787C" w:rsidRDefault="0078787C" w:rsidP="00352A05">
            <w:pPr>
              <w:jc w:val="center"/>
              <w:rPr>
                <w:sz w:val="28"/>
                <w:szCs w:val="28"/>
                <w:lang w:eastAsia="en-US"/>
              </w:rPr>
            </w:pPr>
            <w:r>
              <w:rPr>
                <w:sz w:val="28"/>
                <w:szCs w:val="28"/>
                <w:lang w:eastAsia="en-US"/>
              </w:rPr>
              <w:t>52</w:t>
            </w:r>
          </w:p>
        </w:tc>
      </w:tr>
      <w:tr w:rsidR="005F70A6" w:rsidRPr="0078787C" w:rsidTr="00DA185E">
        <w:trPr>
          <w:trHeight w:val="611"/>
        </w:trPr>
        <w:tc>
          <w:tcPr>
            <w:tcW w:w="8359" w:type="dxa"/>
          </w:tcPr>
          <w:p w:rsidR="005F70A6" w:rsidRPr="0078787C" w:rsidRDefault="005F70A6" w:rsidP="00FA004E">
            <w:pPr>
              <w:rPr>
                <w:sz w:val="28"/>
                <w:szCs w:val="28"/>
                <w:lang w:eastAsia="en-US"/>
              </w:rPr>
            </w:pPr>
            <w:r w:rsidRPr="0078787C">
              <w:rPr>
                <w:sz w:val="28"/>
                <w:szCs w:val="28"/>
                <w:lang w:eastAsia="en-US"/>
              </w:rPr>
              <w:t>7.3. Развитие сферы жилищно-коммунального и дорожного хозяйства</w:t>
            </w:r>
          </w:p>
          <w:p w:rsidR="005F70A6" w:rsidRPr="00DA185E" w:rsidRDefault="005F70A6" w:rsidP="00EA3EB6">
            <w:pPr>
              <w:rPr>
                <w:sz w:val="12"/>
                <w:szCs w:val="12"/>
                <w:lang w:eastAsia="en-US"/>
              </w:rPr>
            </w:pPr>
          </w:p>
        </w:tc>
        <w:tc>
          <w:tcPr>
            <w:tcW w:w="992" w:type="dxa"/>
          </w:tcPr>
          <w:p w:rsidR="005F70A6" w:rsidRPr="0078787C" w:rsidRDefault="0078787C" w:rsidP="00123D4C">
            <w:pPr>
              <w:jc w:val="center"/>
              <w:rPr>
                <w:sz w:val="28"/>
                <w:szCs w:val="28"/>
                <w:lang w:eastAsia="en-US"/>
              </w:rPr>
            </w:pPr>
            <w:r>
              <w:rPr>
                <w:sz w:val="28"/>
                <w:szCs w:val="28"/>
                <w:lang w:eastAsia="en-US"/>
              </w:rPr>
              <w:t>60</w:t>
            </w:r>
          </w:p>
        </w:tc>
      </w:tr>
      <w:tr w:rsidR="005F70A6" w:rsidRPr="0078787C" w:rsidTr="00DA185E">
        <w:tc>
          <w:tcPr>
            <w:tcW w:w="8359" w:type="dxa"/>
          </w:tcPr>
          <w:p w:rsidR="005F70A6" w:rsidRPr="0078787C" w:rsidRDefault="005F70A6" w:rsidP="00EA3EB6">
            <w:pPr>
              <w:rPr>
                <w:lang w:eastAsia="en-US"/>
              </w:rPr>
            </w:pPr>
            <w:r w:rsidRPr="0078787C">
              <w:rPr>
                <w:sz w:val="28"/>
                <w:szCs w:val="28"/>
                <w:lang w:eastAsia="en-US"/>
              </w:rPr>
              <w:t>7.4. Развитие туризма</w:t>
            </w:r>
          </w:p>
          <w:p w:rsidR="005F70A6" w:rsidRPr="00DA185E" w:rsidRDefault="005F70A6" w:rsidP="00EA3EB6">
            <w:pPr>
              <w:rPr>
                <w:sz w:val="12"/>
                <w:szCs w:val="12"/>
                <w:lang w:eastAsia="en-US"/>
              </w:rPr>
            </w:pPr>
          </w:p>
        </w:tc>
        <w:tc>
          <w:tcPr>
            <w:tcW w:w="992" w:type="dxa"/>
          </w:tcPr>
          <w:p w:rsidR="005F70A6" w:rsidRPr="0078787C" w:rsidRDefault="00C55CC2" w:rsidP="0078787C">
            <w:pPr>
              <w:jc w:val="center"/>
              <w:rPr>
                <w:sz w:val="28"/>
                <w:szCs w:val="28"/>
                <w:lang w:eastAsia="en-US"/>
              </w:rPr>
            </w:pPr>
            <w:r>
              <w:rPr>
                <w:sz w:val="28"/>
                <w:szCs w:val="28"/>
                <w:lang w:eastAsia="en-US"/>
              </w:rPr>
              <w:t>69</w:t>
            </w:r>
          </w:p>
        </w:tc>
      </w:tr>
      <w:tr w:rsidR="005F70A6" w:rsidRPr="0078787C" w:rsidTr="00DA185E">
        <w:tc>
          <w:tcPr>
            <w:tcW w:w="8359" w:type="dxa"/>
          </w:tcPr>
          <w:p w:rsidR="005F70A6" w:rsidRPr="0078787C" w:rsidRDefault="005F70A6" w:rsidP="00EA3EB6">
            <w:pPr>
              <w:rPr>
                <w:sz w:val="28"/>
                <w:szCs w:val="28"/>
                <w:lang w:eastAsia="en-US"/>
              </w:rPr>
            </w:pPr>
            <w:r w:rsidRPr="0078787C">
              <w:rPr>
                <w:sz w:val="28"/>
                <w:szCs w:val="28"/>
                <w:lang w:eastAsia="en-US"/>
              </w:rPr>
              <w:t>7.5. Развитие инвестиционной привлекательности</w:t>
            </w:r>
          </w:p>
          <w:p w:rsidR="005F70A6" w:rsidRPr="00DA185E" w:rsidRDefault="005F70A6" w:rsidP="00EA3EB6">
            <w:pPr>
              <w:rPr>
                <w:sz w:val="12"/>
                <w:szCs w:val="12"/>
                <w:lang w:eastAsia="en-US"/>
              </w:rPr>
            </w:pPr>
          </w:p>
        </w:tc>
        <w:tc>
          <w:tcPr>
            <w:tcW w:w="992" w:type="dxa"/>
          </w:tcPr>
          <w:p w:rsidR="005F70A6" w:rsidRPr="0078787C" w:rsidRDefault="00C55CC2" w:rsidP="00616F86">
            <w:pPr>
              <w:jc w:val="center"/>
              <w:rPr>
                <w:sz w:val="28"/>
                <w:szCs w:val="28"/>
                <w:lang w:eastAsia="en-US"/>
              </w:rPr>
            </w:pPr>
            <w:r>
              <w:rPr>
                <w:sz w:val="28"/>
                <w:szCs w:val="28"/>
                <w:lang w:eastAsia="en-US"/>
              </w:rPr>
              <w:t>84</w:t>
            </w:r>
          </w:p>
        </w:tc>
      </w:tr>
      <w:tr w:rsidR="005F70A6" w:rsidRPr="0078787C" w:rsidTr="00DA185E">
        <w:tc>
          <w:tcPr>
            <w:tcW w:w="8359" w:type="dxa"/>
          </w:tcPr>
          <w:p w:rsidR="005F70A6" w:rsidRPr="0078787C" w:rsidRDefault="005F70A6" w:rsidP="00EA3EB6">
            <w:pPr>
              <w:rPr>
                <w:sz w:val="28"/>
                <w:szCs w:val="28"/>
                <w:lang w:eastAsia="en-US"/>
              </w:rPr>
            </w:pPr>
            <w:r w:rsidRPr="0078787C">
              <w:rPr>
                <w:sz w:val="28"/>
                <w:szCs w:val="28"/>
                <w:lang w:eastAsia="en-US"/>
              </w:rPr>
              <w:t>7.6. Развитие человеческого потенциала</w:t>
            </w:r>
          </w:p>
          <w:p w:rsidR="005F70A6" w:rsidRPr="00DA185E" w:rsidRDefault="005F70A6" w:rsidP="00EA3EB6">
            <w:pPr>
              <w:rPr>
                <w:sz w:val="12"/>
                <w:szCs w:val="12"/>
                <w:lang w:eastAsia="en-US"/>
              </w:rPr>
            </w:pPr>
          </w:p>
        </w:tc>
        <w:tc>
          <w:tcPr>
            <w:tcW w:w="992" w:type="dxa"/>
          </w:tcPr>
          <w:p w:rsidR="005F70A6" w:rsidRPr="0078787C" w:rsidRDefault="00C55CC2" w:rsidP="00352A05">
            <w:pPr>
              <w:jc w:val="center"/>
              <w:rPr>
                <w:sz w:val="28"/>
                <w:szCs w:val="28"/>
                <w:lang w:eastAsia="en-US"/>
              </w:rPr>
            </w:pPr>
            <w:r>
              <w:rPr>
                <w:sz w:val="28"/>
                <w:szCs w:val="28"/>
                <w:lang w:eastAsia="en-US"/>
              </w:rPr>
              <w:t>90</w:t>
            </w:r>
          </w:p>
        </w:tc>
      </w:tr>
      <w:tr w:rsidR="00DA185E" w:rsidRPr="0078787C" w:rsidTr="00DA185E">
        <w:tc>
          <w:tcPr>
            <w:tcW w:w="8359" w:type="dxa"/>
          </w:tcPr>
          <w:p w:rsidR="00DA185E" w:rsidRDefault="00DA185E" w:rsidP="00EA3EB6">
            <w:pPr>
              <w:rPr>
                <w:sz w:val="28"/>
                <w:szCs w:val="28"/>
                <w:lang w:eastAsia="en-US"/>
              </w:rPr>
            </w:pPr>
            <w:r>
              <w:rPr>
                <w:sz w:val="28"/>
                <w:szCs w:val="28"/>
                <w:lang w:eastAsia="en-US"/>
              </w:rPr>
              <w:t xml:space="preserve">8. </w:t>
            </w:r>
            <w:r w:rsidRPr="00DA185E">
              <w:rPr>
                <w:sz w:val="28"/>
                <w:szCs w:val="28"/>
                <w:lang w:eastAsia="en-US"/>
              </w:rPr>
              <w:t>Стратегические перспективы развития поселений Пожарского муниципального района</w:t>
            </w:r>
          </w:p>
          <w:p w:rsidR="00DA185E" w:rsidRPr="00DA185E" w:rsidRDefault="00DA185E" w:rsidP="00EA3EB6">
            <w:pPr>
              <w:rPr>
                <w:sz w:val="12"/>
                <w:szCs w:val="12"/>
                <w:lang w:eastAsia="en-US"/>
              </w:rPr>
            </w:pPr>
          </w:p>
        </w:tc>
        <w:tc>
          <w:tcPr>
            <w:tcW w:w="992" w:type="dxa"/>
          </w:tcPr>
          <w:p w:rsidR="00DA185E" w:rsidRPr="0078787C" w:rsidRDefault="00C55CC2" w:rsidP="00352A05">
            <w:pPr>
              <w:jc w:val="center"/>
              <w:rPr>
                <w:sz w:val="28"/>
                <w:szCs w:val="28"/>
                <w:lang w:eastAsia="en-US"/>
              </w:rPr>
            </w:pPr>
            <w:r>
              <w:rPr>
                <w:sz w:val="28"/>
                <w:szCs w:val="28"/>
                <w:lang w:eastAsia="en-US"/>
              </w:rPr>
              <w:t>112</w:t>
            </w:r>
          </w:p>
        </w:tc>
      </w:tr>
      <w:tr w:rsidR="005F70A6" w:rsidRPr="0078787C" w:rsidTr="00DA185E">
        <w:tc>
          <w:tcPr>
            <w:tcW w:w="8359" w:type="dxa"/>
          </w:tcPr>
          <w:p w:rsidR="005F70A6" w:rsidRPr="0078787C" w:rsidRDefault="00DA185E" w:rsidP="00371498">
            <w:pPr>
              <w:tabs>
                <w:tab w:val="left" w:pos="1635"/>
              </w:tabs>
              <w:rPr>
                <w:sz w:val="28"/>
                <w:szCs w:val="28"/>
                <w:lang w:eastAsia="en-US"/>
              </w:rPr>
            </w:pPr>
            <w:r>
              <w:rPr>
                <w:sz w:val="28"/>
                <w:szCs w:val="28"/>
                <w:lang w:eastAsia="en-US"/>
              </w:rPr>
              <w:t>9</w:t>
            </w:r>
            <w:r w:rsidR="005F70A6" w:rsidRPr="0078787C">
              <w:rPr>
                <w:sz w:val="28"/>
                <w:szCs w:val="28"/>
                <w:lang w:eastAsia="en-US"/>
              </w:rPr>
              <w:t>. Управление реализацией Стратегии</w:t>
            </w:r>
            <w:r w:rsidR="005F70A6" w:rsidRPr="0078787C">
              <w:rPr>
                <w:sz w:val="28"/>
                <w:szCs w:val="28"/>
                <w:lang w:eastAsia="en-US"/>
              </w:rPr>
              <w:tab/>
            </w:r>
          </w:p>
          <w:p w:rsidR="005F70A6" w:rsidRPr="00DA185E" w:rsidRDefault="005F70A6" w:rsidP="00EA3EB6">
            <w:pPr>
              <w:rPr>
                <w:sz w:val="12"/>
                <w:szCs w:val="12"/>
                <w:lang w:eastAsia="en-US"/>
              </w:rPr>
            </w:pPr>
          </w:p>
        </w:tc>
        <w:tc>
          <w:tcPr>
            <w:tcW w:w="992" w:type="dxa"/>
          </w:tcPr>
          <w:p w:rsidR="005F70A6" w:rsidRPr="0078787C" w:rsidRDefault="00C55CC2" w:rsidP="00352A05">
            <w:pPr>
              <w:jc w:val="center"/>
              <w:rPr>
                <w:sz w:val="28"/>
                <w:szCs w:val="28"/>
                <w:lang w:eastAsia="en-US"/>
              </w:rPr>
            </w:pPr>
            <w:r>
              <w:rPr>
                <w:sz w:val="28"/>
                <w:szCs w:val="28"/>
                <w:lang w:eastAsia="en-US"/>
              </w:rPr>
              <w:t>119</w:t>
            </w:r>
          </w:p>
        </w:tc>
      </w:tr>
      <w:tr w:rsidR="005F70A6" w:rsidRPr="0078787C" w:rsidTr="00DA185E">
        <w:tc>
          <w:tcPr>
            <w:tcW w:w="8359" w:type="dxa"/>
          </w:tcPr>
          <w:p w:rsidR="005F70A6" w:rsidRPr="0078787C" w:rsidRDefault="00DA185E" w:rsidP="00371498">
            <w:pPr>
              <w:pStyle w:val="a3"/>
              <w:spacing w:before="0" w:beforeAutospacing="0" w:after="0" w:afterAutospacing="0"/>
              <w:rPr>
                <w:sz w:val="28"/>
                <w:szCs w:val="28"/>
                <w:lang w:eastAsia="en-US"/>
              </w:rPr>
            </w:pPr>
            <w:r>
              <w:rPr>
                <w:sz w:val="28"/>
                <w:szCs w:val="28"/>
                <w:lang w:eastAsia="en-US"/>
              </w:rPr>
              <w:t>9</w:t>
            </w:r>
            <w:r w:rsidR="005F70A6" w:rsidRPr="0078787C">
              <w:rPr>
                <w:sz w:val="28"/>
                <w:szCs w:val="28"/>
                <w:lang w:eastAsia="en-US"/>
              </w:rPr>
              <w:t xml:space="preserve">.1. Утверждение Стратегии </w:t>
            </w:r>
          </w:p>
          <w:p w:rsidR="005F70A6" w:rsidRPr="00DA185E" w:rsidRDefault="005F70A6" w:rsidP="00EA3EB6">
            <w:pPr>
              <w:rPr>
                <w:sz w:val="12"/>
                <w:szCs w:val="12"/>
                <w:lang w:eastAsia="en-US"/>
              </w:rPr>
            </w:pPr>
          </w:p>
        </w:tc>
        <w:tc>
          <w:tcPr>
            <w:tcW w:w="992" w:type="dxa"/>
          </w:tcPr>
          <w:p w:rsidR="005F70A6" w:rsidRPr="0078787C" w:rsidRDefault="00C55CC2" w:rsidP="00352A05">
            <w:pPr>
              <w:jc w:val="center"/>
              <w:rPr>
                <w:sz w:val="28"/>
                <w:szCs w:val="28"/>
                <w:lang w:eastAsia="en-US"/>
              </w:rPr>
            </w:pPr>
            <w:r>
              <w:rPr>
                <w:sz w:val="28"/>
                <w:szCs w:val="28"/>
                <w:lang w:eastAsia="en-US"/>
              </w:rPr>
              <w:t>119</w:t>
            </w:r>
          </w:p>
        </w:tc>
      </w:tr>
      <w:tr w:rsidR="005F70A6" w:rsidRPr="0078787C" w:rsidTr="00DA185E">
        <w:tc>
          <w:tcPr>
            <w:tcW w:w="8359" w:type="dxa"/>
          </w:tcPr>
          <w:p w:rsidR="005F70A6" w:rsidRPr="0078787C" w:rsidRDefault="00DA185E" w:rsidP="00371498">
            <w:pPr>
              <w:pStyle w:val="a3"/>
              <w:spacing w:before="0" w:beforeAutospacing="0" w:after="0" w:afterAutospacing="0"/>
              <w:rPr>
                <w:sz w:val="28"/>
                <w:szCs w:val="28"/>
                <w:lang w:eastAsia="en-US"/>
              </w:rPr>
            </w:pPr>
            <w:r>
              <w:rPr>
                <w:sz w:val="28"/>
                <w:szCs w:val="28"/>
                <w:lang w:eastAsia="en-US"/>
              </w:rPr>
              <w:t>9</w:t>
            </w:r>
            <w:r w:rsidR="005F70A6" w:rsidRPr="0078787C">
              <w:rPr>
                <w:sz w:val="28"/>
                <w:szCs w:val="28"/>
                <w:lang w:eastAsia="en-US"/>
              </w:rPr>
              <w:t>.2. Мониторинг и контроль реализации документов</w:t>
            </w:r>
          </w:p>
          <w:p w:rsidR="005F70A6" w:rsidRPr="0078787C" w:rsidRDefault="005F70A6" w:rsidP="00371498">
            <w:pPr>
              <w:pStyle w:val="a3"/>
              <w:spacing w:before="0" w:beforeAutospacing="0" w:after="0" w:afterAutospacing="0"/>
              <w:rPr>
                <w:sz w:val="28"/>
                <w:szCs w:val="28"/>
                <w:lang w:eastAsia="en-US"/>
              </w:rPr>
            </w:pPr>
            <w:r w:rsidRPr="0078787C">
              <w:rPr>
                <w:sz w:val="28"/>
                <w:szCs w:val="28"/>
                <w:lang w:eastAsia="en-US"/>
              </w:rPr>
              <w:t>стратегического планирования</w:t>
            </w:r>
          </w:p>
          <w:p w:rsidR="005F70A6" w:rsidRPr="00DA185E" w:rsidRDefault="005F70A6" w:rsidP="00371498">
            <w:pPr>
              <w:pStyle w:val="a3"/>
              <w:spacing w:before="0" w:beforeAutospacing="0" w:after="0" w:afterAutospacing="0"/>
              <w:jc w:val="center"/>
              <w:rPr>
                <w:sz w:val="12"/>
                <w:szCs w:val="12"/>
                <w:lang w:eastAsia="en-US"/>
              </w:rPr>
            </w:pPr>
          </w:p>
        </w:tc>
        <w:tc>
          <w:tcPr>
            <w:tcW w:w="992" w:type="dxa"/>
          </w:tcPr>
          <w:p w:rsidR="005F70A6" w:rsidRPr="0078787C" w:rsidRDefault="00C55CC2" w:rsidP="00352A05">
            <w:pPr>
              <w:jc w:val="center"/>
              <w:rPr>
                <w:sz w:val="28"/>
                <w:szCs w:val="28"/>
                <w:lang w:eastAsia="en-US"/>
              </w:rPr>
            </w:pPr>
            <w:r>
              <w:rPr>
                <w:sz w:val="28"/>
                <w:szCs w:val="28"/>
                <w:lang w:eastAsia="en-US"/>
              </w:rPr>
              <w:t>119</w:t>
            </w:r>
          </w:p>
        </w:tc>
      </w:tr>
      <w:tr w:rsidR="005F70A6" w:rsidRPr="0078787C" w:rsidTr="00DA185E">
        <w:tc>
          <w:tcPr>
            <w:tcW w:w="8359" w:type="dxa"/>
          </w:tcPr>
          <w:p w:rsidR="005F70A6" w:rsidRPr="0078787C" w:rsidRDefault="00DA185E" w:rsidP="00EA3EB6">
            <w:pPr>
              <w:rPr>
                <w:sz w:val="28"/>
                <w:szCs w:val="28"/>
                <w:lang w:eastAsia="en-US"/>
              </w:rPr>
            </w:pPr>
            <w:r>
              <w:rPr>
                <w:sz w:val="28"/>
                <w:szCs w:val="28"/>
                <w:lang w:eastAsia="en-US"/>
              </w:rPr>
              <w:t>9</w:t>
            </w:r>
            <w:r w:rsidR="005F70A6" w:rsidRPr="0078787C">
              <w:rPr>
                <w:sz w:val="28"/>
                <w:szCs w:val="28"/>
                <w:lang w:eastAsia="en-US"/>
              </w:rPr>
              <w:t>.3. Основные документы мониторинга Стратегии</w:t>
            </w:r>
          </w:p>
          <w:p w:rsidR="005F70A6" w:rsidRPr="00DA185E" w:rsidRDefault="005F70A6" w:rsidP="00EA3EB6">
            <w:pPr>
              <w:rPr>
                <w:sz w:val="12"/>
                <w:szCs w:val="12"/>
                <w:lang w:eastAsia="en-US"/>
              </w:rPr>
            </w:pPr>
          </w:p>
        </w:tc>
        <w:tc>
          <w:tcPr>
            <w:tcW w:w="992" w:type="dxa"/>
          </w:tcPr>
          <w:p w:rsidR="005F70A6" w:rsidRPr="0078787C" w:rsidRDefault="0095168D" w:rsidP="00352A05">
            <w:pPr>
              <w:jc w:val="center"/>
              <w:rPr>
                <w:sz w:val="28"/>
                <w:szCs w:val="28"/>
                <w:lang w:eastAsia="en-US"/>
              </w:rPr>
            </w:pPr>
            <w:r>
              <w:rPr>
                <w:sz w:val="28"/>
                <w:szCs w:val="28"/>
                <w:lang w:eastAsia="en-US"/>
              </w:rPr>
              <w:t>120</w:t>
            </w:r>
          </w:p>
        </w:tc>
      </w:tr>
      <w:tr w:rsidR="005F70A6" w:rsidRPr="0078787C" w:rsidTr="00DA185E">
        <w:tc>
          <w:tcPr>
            <w:tcW w:w="8359" w:type="dxa"/>
          </w:tcPr>
          <w:p w:rsidR="005F70A6" w:rsidRPr="0078787C" w:rsidRDefault="00DA185E" w:rsidP="00EA3EB6">
            <w:pPr>
              <w:rPr>
                <w:sz w:val="28"/>
                <w:szCs w:val="28"/>
                <w:lang w:eastAsia="en-US"/>
              </w:rPr>
            </w:pPr>
            <w:r>
              <w:rPr>
                <w:sz w:val="28"/>
                <w:szCs w:val="28"/>
                <w:lang w:eastAsia="en-US"/>
              </w:rPr>
              <w:t>9</w:t>
            </w:r>
            <w:r w:rsidR="005F70A6" w:rsidRPr="0078787C">
              <w:rPr>
                <w:sz w:val="28"/>
                <w:szCs w:val="28"/>
                <w:lang w:eastAsia="en-US"/>
              </w:rPr>
              <w:t>.4. Контроль реализации документов стратегического планирования</w:t>
            </w:r>
          </w:p>
          <w:p w:rsidR="005F70A6" w:rsidRPr="00DA185E" w:rsidRDefault="005F70A6" w:rsidP="00EA3EB6">
            <w:pPr>
              <w:rPr>
                <w:sz w:val="12"/>
                <w:szCs w:val="12"/>
                <w:lang w:eastAsia="en-US"/>
              </w:rPr>
            </w:pPr>
          </w:p>
        </w:tc>
        <w:tc>
          <w:tcPr>
            <w:tcW w:w="992" w:type="dxa"/>
          </w:tcPr>
          <w:p w:rsidR="005F70A6" w:rsidRPr="0078787C" w:rsidRDefault="0095168D" w:rsidP="00352A05">
            <w:pPr>
              <w:jc w:val="center"/>
              <w:rPr>
                <w:sz w:val="28"/>
                <w:szCs w:val="28"/>
                <w:lang w:eastAsia="en-US"/>
              </w:rPr>
            </w:pPr>
            <w:r>
              <w:rPr>
                <w:sz w:val="28"/>
                <w:szCs w:val="28"/>
                <w:lang w:eastAsia="en-US"/>
              </w:rPr>
              <w:t>120</w:t>
            </w:r>
          </w:p>
        </w:tc>
      </w:tr>
      <w:tr w:rsidR="005F70A6" w:rsidRPr="00C33008" w:rsidTr="00DA185E">
        <w:tc>
          <w:tcPr>
            <w:tcW w:w="8359" w:type="dxa"/>
          </w:tcPr>
          <w:p w:rsidR="005F70A6" w:rsidRPr="0078787C" w:rsidRDefault="00DA185E" w:rsidP="00371498">
            <w:pPr>
              <w:tabs>
                <w:tab w:val="left" w:pos="1635"/>
              </w:tabs>
              <w:rPr>
                <w:sz w:val="28"/>
                <w:szCs w:val="28"/>
                <w:lang w:eastAsia="en-US"/>
              </w:rPr>
            </w:pPr>
            <w:r>
              <w:rPr>
                <w:sz w:val="28"/>
                <w:szCs w:val="28"/>
                <w:lang w:eastAsia="en-US"/>
              </w:rPr>
              <w:t>9</w:t>
            </w:r>
            <w:r w:rsidR="005F70A6" w:rsidRPr="0078787C">
              <w:rPr>
                <w:sz w:val="28"/>
                <w:szCs w:val="28"/>
                <w:lang w:eastAsia="en-US"/>
              </w:rPr>
              <w:t>.5. Реализация Стратеги социально-экономического развития</w:t>
            </w:r>
          </w:p>
          <w:p w:rsidR="005F70A6" w:rsidRPr="0078787C" w:rsidRDefault="005F70A6" w:rsidP="00371498">
            <w:pPr>
              <w:tabs>
                <w:tab w:val="left" w:pos="1635"/>
              </w:tabs>
              <w:rPr>
                <w:sz w:val="28"/>
                <w:szCs w:val="28"/>
                <w:lang w:eastAsia="en-US"/>
              </w:rPr>
            </w:pPr>
            <w:r w:rsidRPr="0078787C">
              <w:rPr>
                <w:sz w:val="28"/>
                <w:szCs w:val="28"/>
                <w:lang w:eastAsia="en-US"/>
              </w:rPr>
              <w:t>Пожарского муниципального района</w:t>
            </w:r>
          </w:p>
          <w:p w:rsidR="005F70A6" w:rsidRPr="00DA185E" w:rsidRDefault="005F70A6" w:rsidP="00371498">
            <w:pPr>
              <w:tabs>
                <w:tab w:val="left" w:pos="1635"/>
              </w:tabs>
              <w:rPr>
                <w:sz w:val="12"/>
                <w:szCs w:val="12"/>
                <w:lang w:eastAsia="en-US"/>
              </w:rPr>
            </w:pPr>
          </w:p>
        </w:tc>
        <w:tc>
          <w:tcPr>
            <w:tcW w:w="992" w:type="dxa"/>
          </w:tcPr>
          <w:p w:rsidR="005F70A6" w:rsidRPr="00123D4C" w:rsidRDefault="0095168D" w:rsidP="00352A05">
            <w:pPr>
              <w:jc w:val="center"/>
              <w:rPr>
                <w:sz w:val="28"/>
                <w:szCs w:val="28"/>
                <w:lang w:eastAsia="en-US"/>
              </w:rPr>
            </w:pPr>
            <w:r>
              <w:rPr>
                <w:sz w:val="28"/>
                <w:szCs w:val="28"/>
                <w:lang w:eastAsia="en-US"/>
              </w:rPr>
              <w:t>120</w:t>
            </w:r>
            <w:bookmarkStart w:id="0" w:name="_GoBack"/>
            <w:bookmarkEnd w:id="0"/>
          </w:p>
        </w:tc>
      </w:tr>
    </w:tbl>
    <w:p w:rsidR="005F70A6" w:rsidRDefault="005F70A6" w:rsidP="00730445">
      <w:pPr>
        <w:pStyle w:val="a3"/>
        <w:jc w:val="center"/>
        <w:rPr>
          <w:rStyle w:val="a5"/>
        </w:rPr>
        <w:sectPr w:rsidR="005F70A6" w:rsidSect="0061105E">
          <w:pgSz w:w="11906" w:h="16838"/>
          <w:pgMar w:top="993" w:right="850" w:bottom="1134" w:left="1701" w:header="708" w:footer="708" w:gutter="0"/>
          <w:cols w:space="708"/>
          <w:docGrid w:linePitch="360"/>
        </w:sectPr>
      </w:pPr>
    </w:p>
    <w:p w:rsidR="00AB2847" w:rsidRDefault="00AB2847" w:rsidP="00152412">
      <w:pPr>
        <w:pStyle w:val="a3"/>
        <w:spacing w:before="0" w:beforeAutospacing="0" w:after="0" w:afterAutospacing="0"/>
        <w:jc w:val="center"/>
        <w:rPr>
          <w:rStyle w:val="a5"/>
          <w:sz w:val="28"/>
          <w:szCs w:val="28"/>
        </w:rPr>
      </w:pPr>
    </w:p>
    <w:p w:rsidR="005F70A6" w:rsidRPr="0045379C" w:rsidRDefault="005F70A6" w:rsidP="00152412">
      <w:pPr>
        <w:pStyle w:val="a3"/>
        <w:spacing w:before="0" w:beforeAutospacing="0" w:after="0" w:afterAutospacing="0"/>
        <w:jc w:val="center"/>
        <w:rPr>
          <w:rStyle w:val="a5"/>
          <w:sz w:val="28"/>
          <w:szCs w:val="28"/>
        </w:rPr>
      </w:pPr>
      <w:r w:rsidRPr="0045379C">
        <w:rPr>
          <w:rStyle w:val="a5"/>
          <w:sz w:val="28"/>
          <w:szCs w:val="28"/>
        </w:rPr>
        <w:t>Введение</w:t>
      </w:r>
    </w:p>
    <w:p w:rsidR="005F70A6" w:rsidRPr="0045379C" w:rsidRDefault="005F70A6" w:rsidP="0045379C">
      <w:pPr>
        <w:pStyle w:val="a3"/>
        <w:spacing w:before="0" w:beforeAutospacing="0" w:after="0" w:afterAutospacing="0"/>
        <w:jc w:val="center"/>
        <w:rPr>
          <w:sz w:val="28"/>
          <w:szCs w:val="28"/>
        </w:rPr>
      </w:pPr>
    </w:p>
    <w:p w:rsidR="005F70A6" w:rsidRPr="00F2087C" w:rsidRDefault="005F70A6" w:rsidP="00C70404">
      <w:pPr>
        <w:autoSpaceDE w:val="0"/>
        <w:autoSpaceDN w:val="0"/>
        <w:adjustRightInd w:val="0"/>
        <w:ind w:firstLine="709"/>
        <w:jc w:val="both"/>
        <w:rPr>
          <w:color w:val="000000"/>
          <w:sz w:val="28"/>
          <w:szCs w:val="28"/>
        </w:rPr>
      </w:pPr>
      <w:r w:rsidRPr="00F2087C">
        <w:rPr>
          <w:sz w:val="28"/>
          <w:szCs w:val="28"/>
        </w:rPr>
        <w:t xml:space="preserve">Стратегия социально-экономического развития Пожарского муниципального района до 2023 года (далее - Стратегия) разработана в целях повышения эффективности </w:t>
      </w:r>
      <w:r w:rsidRPr="00F2087C">
        <w:rPr>
          <w:color w:val="000000"/>
          <w:sz w:val="28"/>
          <w:szCs w:val="28"/>
        </w:rPr>
        <w:t>управления социально-экономическими про</w:t>
      </w:r>
      <w:r>
        <w:rPr>
          <w:color w:val="000000"/>
          <w:sz w:val="28"/>
          <w:szCs w:val="28"/>
        </w:rPr>
        <w:t xml:space="preserve">цессами на муниципальном уровне и направлена на </w:t>
      </w:r>
      <w:r w:rsidRPr="00F2087C">
        <w:rPr>
          <w:color w:val="000000"/>
          <w:sz w:val="28"/>
          <w:szCs w:val="28"/>
        </w:rPr>
        <w:t xml:space="preserve">повышение качества жизни населения района, создание условий для развития человеческого </w:t>
      </w:r>
      <w:r>
        <w:rPr>
          <w:color w:val="000000"/>
          <w:sz w:val="28"/>
          <w:szCs w:val="28"/>
        </w:rPr>
        <w:t>потенциала</w:t>
      </w:r>
      <w:r w:rsidRPr="00F2087C">
        <w:rPr>
          <w:color w:val="000000"/>
          <w:sz w:val="28"/>
          <w:szCs w:val="28"/>
        </w:rPr>
        <w:t xml:space="preserve"> на основе эффективной реализации его географического, </w:t>
      </w:r>
      <w:r>
        <w:rPr>
          <w:color w:val="000000"/>
          <w:sz w:val="28"/>
          <w:szCs w:val="28"/>
        </w:rPr>
        <w:t xml:space="preserve">природного, </w:t>
      </w:r>
      <w:r w:rsidRPr="00F2087C">
        <w:rPr>
          <w:color w:val="000000"/>
          <w:sz w:val="28"/>
          <w:szCs w:val="28"/>
        </w:rPr>
        <w:t xml:space="preserve">промышленного и культурно-туристического потенциала. </w:t>
      </w:r>
    </w:p>
    <w:p w:rsidR="005F70A6" w:rsidRDefault="005F70A6" w:rsidP="00C70404">
      <w:pPr>
        <w:pStyle w:val="a3"/>
        <w:spacing w:before="0" w:beforeAutospacing="0" w:after="0" w:afterAutospacing="0"/>
        <w:ind w:firstLine="709"/>
        <w:jc w:val="both"/>
        <w:rPr>
          <w:color w:val="000000"/>
          <w:sz w:val="28"/>
          <w:szCs w:val="28"/>
        </w:rPr>
      </w:pPr>
      <w:r w:rsidRPr="00F2087C">
        <w:rPr>
          <w:color w:val="000000"/>
          <w:sz w:val="28"/>
          <w:szCs w:val="28"/>
        </w:rPr>
        <w:t xml:space="preserve">Стратегия построена на основе сформировавшихся тенденций развития экономики и социальной сферы, с учетом состояния и тенденций развития экономики </w:t>
      </w:r>
      <w:r>
        <w:rPr>
          <w:color w:val="000000"/>
          <w:sz w:val="28"/>
          <w:szCs w:val="28"/>
        </w:rPr>
        <w:t>Приморского края и Российской Федерации.</w:t>
      </w:r>
    </w:p>
    <w:p w:rsidR="005F70A6" w:rsidRDefault="005F70A6" w:rsidP="002A341A">
      <w:pPr>
        <w:pStyle w:val="a3"/>
        <w:spacing w:before="0" w:beforeAutospacing="0" w:after="0" w:afterAutospacing="0"/>
        <w:ind w:firstLine="709"/>
        <w:jc w:val="both"/>
        <w:rPr>
          <w:color w:val="000000"/>
          <w:sz w:val="28"/>
          <w:szCs w:val="28"/>
        </w:rPr>
      </w:pPr>
      <w:r w:rsidRPr="00F2087C">
        <w:rPr>
          <w:color w:val="000000"/>
          <w:sz w:val="28"/>
          <w:szCs w:val="28"/>
        </w:rPr>
        <w:t xml:space="preserve">Стратегия определяет систему долгосрочных целей, важнейшие направления деятельности, приоритеты социально-экономической политики администрации </w:t>
      </w:r>
      <w:r>
        <w:rPr>
          <w:color w:val="000000"/>
          <w:sz w:val="28"/>
          <w:szCs w:val="28"/>
        </w:rPr>
        <w:t xml:space="preserve">Пожарского </w:t>
      </w:r>
      <w:r w:rsidRPr="00F2087C">
        <w:rPr>
          <w:color w:val="000000"/>
          <w:sz w:val="28"/>
          <w:szCs w:val="28"/>
        </w:rPr>
        <w:t>муниципального района и механи</w:t>
      </w:r>
      <w:r>
        <w:rPr>
          <w:color w:val="000000"/>
          <w:sz w:val="28"/>
          <w:szCs w:val="28"/>
        </w:rPr>
        <w:t>змы достижения намеченных целей.</w:t>
      </w:r>
    </w:p>
    <w:p w:rsidR="005F70A6" w:rsidRDefault="005F70A6" w:rsidP="002A341A">
      <w:pPr>
        <w:pStyle w:val="a3"/>
        <w:spacing w:before="0" w:beforeAutospacing="0" w:after="0" w:afterAutospacing="0"/>
        <w:ind w:firstLine="709"/>
        <w:jc w:val="both"/>
        <w:rPr>
          <w:color w:val="000000"/>
          <w:sz w:val="28"/>
          <w:szCs w:val="28"/>
        </w:rPr>
      </w:pPr>
    </w:p>
    <w:p w:rsidR="005F70A6" w:rsidRDefault="005F70A6" w:rsidP="000C1B48">
      <w:pPr>
        <w:ind w:firstLine="720"/>
        <w:jc w:val="both"/>
        <w:rPr>
          <w:sz w:val="28"/>
          <w:szCs w:val="28"/>
        </w:rPr>
      </w:pPr>
      <w:r w:rsidRPr="00545F09">
        <w:rPr>
          <w:b/>
          <w:bCs/>
          <w:color w:val="000000"/>
          <w:sz w:val="28"/>
          <w:szCs w:val="28"/>
        </w:rPr>
        <w:t>Основной целью с</w:t>
      </w:r>
      <w:r w:rsidRPr="00545F09">
        <w:rPr>
          <w:b/>
          <w:bCs/>
          <w:sz w:val="28"/>
          <w:szCs w:val="28"/>
        </w:rPr>
        <w:t xml:space="preserve">тратегии социально-экономического развития Пожарского муниципального района </w:t>
      </w:r>
      <w:r>
        <w:rPr>
          <w:b/>
          <w:bCs/>
          <w:sz w:val="28"/>
          <w:szCs w:val="28"/>
        </w:rPr>
        <w:t xml:space="preserve">является </w:t>
      </w:r>
      <w:r w:rsidRPr="00545F09">
        <w:rPr>
          <w:b/>
          <w:bCs/>
          <w:sz w:val="28"/>
          <w:szCs w:val="28"/>
        </w:rPr>
        <w:t>создание условий для повышения уровня и качества жизни населения за счет сохранения и дальнейшего развития экономического потенциала и социальной инфраструктуры района.</w:t>
      </w:r>
    </w:p>
    <w:p w:rsidR="005F70A6" w:rsidRPr="0037753B" w:rsidRDefault="005F70A6" w:rsidP="000C1B48">
      <w:pPr>
        <w:ind w:firstLine="720"/>
        <w:jc w:val="both"/>
        <w:rPr>
          <w:sz w:val="28"/>
          <w:szCs w:val="28"/>
        </w:rPr>
      </w:pPr>
      <w:r w:rsidRPr="0037753B">
        <w:rPr>
          <w:sz w:val="28"/>
          <w:szCs w:val="28"/>
        </w:rPr>
        <w:t>Реализация данной цели возможна только при условии создания динамично развивающейся, конкурентоспособной и сбалансированной экономики, обеспечивающей занятость населения.</w:t>
      </w:r>
    </w:p>
    <w:p w:rsidR="005F70A6" w:rsidRPr="00545F09" w:rsidRDefault="005F70A6" w:rsidP="002A341A">
      <w:pPr>
        <w:pStyle w:val="a3"/>
        <w:spacing w:before="0" w:beforeAutospacing="0" w:after="0" w:afterAutospacing="0"/>
        <w:ind w:firstLine="709"/>
        <w:jc w:val="both"/>
        <w:rPr>
          <w:b/>
          <w:bCs/>
          <w:color w:val="000000"/>
          <w:sz w:val="28"/>
          <w:szCs w:val="28"/>
        </w:rPr>
      </w:pPr>
    </w:p>
    <w:p w:rsidR="005F70A6" w:rsidRPr="00F2087C" w:rsidRDefault="005F70A6" w:rsidP="002A341A">
      <w:pPr>
        <w:pStyle w:val="a3"/>
        <w:spacing w:before="0" w:beforeAutospacing="0" w:after="0" w:afterAutospacing="0"/>
        <w:ind w:firstLine="709"/>
        <w:jc w:val="both"/>
        <w:rPr>
          <w:color w:val="000000"/>
          <w:sz w:val="28"/>
          <w:szCs w:val="28"/>
        </w:rPr>
      </w:pPr>
      <w:r w:rsidRPr="00F2087C">
        <w:rPr>
          <w:color w:val="000000"/>
          <w:sz w:val="28"/>
          <w:szCs w:val="28"/>
        </w:rPr>
        <w:t xml:space="preserve">На этой основе сформулированы </w:t>
      </w:r>
      <w:r w:rsidRPr="00247383">
        <w:rPr>
          <w:b/>
          <w:bCs/>
          <w:i/>
          <w:iCs/>
          <w:color w:val="000000"/>
          <w:sz w:val="28"/>
          <w:szCs w:val="28"/>
        </w:rPr>
        <w:t>подходы и принципы</w:t>
      </w:r>
      <w:r w:rsidRPr="00F2087C">
        <w:rPr>
          <w:color w:val="000000"/>
          <w:sz w:val="28"/>
          <w:szCs w:val="28"/>
        </w:rPr>
        <w:t xml:space="preserve"> развития района. В качестве таких подходов </w:t>
      </w:r>
      <w:r>
        <w:rPr>
          <w:color w:val="000000"/>
          <w:sz w:val="28"/>
          <w:szCs w:val="28"/>
        </w:rPr>
        <w:t xml:space="preserve">стратегического развития </w:t>
      </w:r>
      <w:r w:rsidRPr="00F2087C">
        <w:rPr>
          <w:color w:val="000000"/>
          <w:sz w:val="28"/>
          <w:szCs w:val="28"/>
        </w:rPr>
        <w:t xml:space="preserve">используются: </w:t>
      </w:r>
    </w:p>
    <w:p w:rsidR="005F70A6" w:rsidRDefault="005F70A6" w:rsidP="002D552B">
      <w:pPr>
        <w:pStyle w:val="af1"/>
        <w:numPr>
          <w:ilvl w:val="0"/>
          <w:numId w:val="18"/>
        </w:numPr>
        <w:tabs>
          <w:tab w:val="left" w:pos="1134"/>
        </w:tabs>
        <w:autoSpaceDE w:val="0"/>
        <w:autoSpaceDN w:val="0"/>
        <w:adjustRightInd w:val="0"/>
        <w:ind w:left="0" w:firstLine="709"/>
        <w:jc w:val="both"/>
        <w:rPr>
          <w:sz w:val="28"/>
          <w:szCs w:val="28"/>
        </w:rPr>
      </w:pPr>
      <w:r w:rsidRPr="002A341A">
        <w:rPr>
          <w:color w:val="000000"/>
          <w:sz w:val="28"/>
          <w:szCs w:val="28"/>
        </w:rPr>
        <w:t xml:space="preserve">кластерное развитие, обеспечивающее ускоренное развитие района за счет концентрации ресурсов на финансировании «точек роста»: основой роста экономики Пожарского муниципального района должны стать конкурентоспособные </w:t>
      </w:r>
      <w:r>
        <w:rPr>
          <w:color w:val="000000"/>
          <w:sz w:val="28"/>
          <w:szCs w:val="28"/>
        </w:rPr>
        <w:t>хозяйствующие субъекты</w:t>
      </w:r>
      <w:r w:rsidRPr="002A341A">
        <w:rPr>
          <w:color w:val="000000"/>
          <w:sz w:val="28"/>
          <w:szCs w:val="28"/>
        </w:rPr>
        <w:t xml:space="preserve">, осуществляющие деятельность на территории района, консолидирующие лучший производственный и человеческий </w:t>
      </w:r>
      <w:r>
        <w:rPr>
          <w:sz w:val="28"/>
          <w:szCs w:val="28"/>
        </w:rPr>
        <w:t>потенциал;</w:t>
      </w:r>
    </w:p>
    <w:p w:rsidR="005F70A6" w:rsidRPr="00344118" w:rsidRDefault="005F70A6" w:rsidP="002D552B">
      <w:pPr>
        <w:pStyle w:val="af1"/>
        <w:numPr>
          <w:ilvl w:val="0"/>
          <w:numId w:val="18"/>
        </w:numPr>
        <w:tabs>
          <w:tab w:val="left" w:pos="1134"/>
        </w:tabs>
        <w:autoSpaceDE w:val="0"/>
        <w:autoSpaceDN w:val="0"/>
        <w:adjustRightInd w:val="0"/>
        <w:ind w:left="0" w:firstLine="709"/>
        <w:jc w:val="both"/>
        <w:rPr>
          <w:sz w:val="28"/>
          <w:szCs w:val="28"/>
        </w:rPr>
      </w:pPr>
      <w:r w:rsidRPr="00247383">
        <w:rPr>
          <w:sz w:val="28"/>
          <w:szCs w:val="28"/>
        </w:rPr>
        <w:t xml:space="preserve">развитие механизмов муниципально-частного партнерства на территории Пожарского муниципального района: только посредством объединения усилий органов местного самоуправления, бизнес-структур, общественных институтов возможно активизировать инвестиционную </w:t>
      </w:r>
      <w:r w:rsidRPr="00344118">
        <w:rPr>
          <w:sz w:val="28"/>
          <w:szCs w:val="28"/>
        </w:rPr>
        <w:t>деятельность и обеспечить в конечном итоге эффективное воспроизводство;</w:t>
      </w:r>
    </w:p>
    <w:p w:rsidR="005F70A6" w:rsidRPr="00344118" w:rsidRDefault="005F70A6" w:rsidP="002D552B">
      <w:pPr>
        <w:pStyle w:val="af1"/>
        <w:numPr>
          <w:ilvl w:val="0"/>
          <w:numId w:val="18"/>
        </w:numPr>
        <w:tabs>
          <w:tab w:val="left" w:pos="1134"/>
        </w:tabs>
        <w:autoSpaceDE w:val="0"/>
        <w:autoSpaceDN w:val="0"/>
        <w:adjustRightInd w:val="0"/>
        <w:ind w:left="0" w:firstLine="709"/>
        <w:jc w:val="both"/>
        <w:rPr>
          <w:sz w:val="28"/>
          <w:szCs w:val="28"/>
        </w:rPr>
      </w:pPr>
      <w:r w:rsidRPr="00344118">
        <w:rPr>
          <w:sz w:val="28"/>
          <w:szCs w:val="28"/>
        </w:rPr>
        <w:t>проведение активной политики по развитию человеческого капитала: развитие социальной сферы, последовательное увеличение качества жизни населения, рост уровня доходов и заработной платы, формирование оптимальной миграцио</w:t>
      </w:r>
      <w:r w:rsidR="004E04A9">
        <w:rPr>
          <w:sz w:val="28"/>
          <w:szCs w:val="28"/>
        </w:rPr>
        <w:t>нной политики, создание новых</w:t>
      </w:r>
      <w:r w:rsidRPr="00344118">
        <w:rPr>
          <w:sz w:val="28"/>
          <w:szCs w:val="28"/>
        </w:rPr>
        <w:t xml:space="preserve"> рабочих мест. </w:t>
      </w:r>
    </w:p>
    <w:p w:rsidR="005F70A6" w:rsidRPr="00247383" w:rsidRDefault="005F70A6" w:rsidP="00247383">
      <w:pPr>
        <w:autoSpaceDE w:val="0"/>
        <w:autoSpaceDN w:val="0"/>
        <w:adjustRightInd w:val="0"/>
        <w:ind w:firstLine="709"/>
        <w:jc w:val="both"/>
        <w:rPr>
          <w:sz w:val="28"/>
          <w:szCs w:val="28"/>
        </w:rPr>
      </w:pPr>
      <w:r w:rsidRPr="00344118">
        <w:rPr>
          <w:sz w:val="28"/>
          <w:szCs w:val="28"/>
        </w:rPr>
        <w:t>Стратегия должна стать действенным программным документом, содержащим комплекс мер, направленных на создание стабильно</w:t>
      </w:r>
      <w:r w:rsidR="004E04A9">
        <w:rPr>
          <w:sz w:val="28"/>
          <w:szCs w:val="28"/>
        </w:rPr>
        <w:t xml:space="preserve"> </w:t>
      </w:r>
      <w:r w:rsidRPr="00247383">
        <w:rPr>
          <w:sz w:val="28"/>
          <w:szCs w:val="28"/>
        </w:rPr>
        <w:lastRenderedPageBreak/>
        <w:t xml:space="preserve">развивающейся, социально ориентированной рыночной экономики </w:t>
      </w:r>
      <w:r>
        <w:rPr>
          <w:sz w:val="28"/>
          <w:szCs w:val="28"/>
        </w:rPr>
        <w:t xml:space="preserve">Пожарского </w:t>
      </w:r>
      <w:r w:rsidRPr="00247383">
        <w:rPr>
          <w:sz w:val="28"/>
          <w:szCs w:val="28"/>
        </w:rPr>
        <w:t xml:space="preserve">муниципального района, способной мобильно перестраиваться в случае необходимости устранения возникающих диспропорций, тем самым обеспечивая себе условия для дальнейшего сбалансированного роста. </w:t>
      </w:r>
    </w:p>
    <w:p w:rsidR="005F70A6" w:rsidRDefault="005F70A6" w:rsidP="00247383">
      <w:pPr>
        <w:autoSpaceDE w:val="0"/>
        <w:autoSpaceDN w:val="0"/>
        <w:adjustRightInd w:val="0"/>
        <w:ind w:firstLine="709"/>
        <w:jc w:val="both"/>
        <w:rPr>
          <w:sz w:val="28"/>
          <w:szCs w:val="28"/>
        </w:rPr>
      </w:pPr>
    </w:p>
    <w:p w:rsidR="005F70A6" w:rsidRPr="00562E72" w:rsidRDefault="005F70A6" w:rsidP="00247383">
      <w:pPr>
        <w:autoSpaceDE w:val="0"/>
        <w:autoSpaceDN w:val="0"/>
        <w:adjustRightInd w:val="0"/>
        <w:ind w:firstLine="709"/>
        <w:jc w:val="both"/>
        <w:rPr>
          <w:b/>
          <w:bCs/>
          <w:i/>
          <w:iCs/>
          <w:sz w:val="28"/>
          <w:szCs w:val="28"/>
        </w:rPr>
      </w:pPr>
      <w:r w:rsidRPr="00562E72">
        <w:rPr>
          <w:b/>
          <w:bCs/>
          <w:i/>
          <w:iCs/>
          <w:sz w:val="28"/>
          <w:szCs w:val="28"/>
        </w:rPr>
        <w:t xml:space="preserve">Основные принципы разработки Стратегии: </w:t>
      </w:r>
    </w:p>
    <w:p w:rsidR="00735749" w:rsidRDefault="005F70A6" w:rsidP="00751605">
      <w:pPr>
        <w:tabs>
          <w:tab w:val="left" w:pos="1134"/>
        </w:tabs>
        <w:autoSpaceDE w:val="0"/>
        <w:autoSpaceDN w:val="0"/>
        <w:adjustRightInd w:val="0"/>
        <w:ind w:firstLine="709"/>
        <w:jc w:val="both"/>
        <w:rPr>
          <w:sz w:val="28"/>
          <w:szCs w:val="28"/>
        </w:rPr>
      </w:pPr>
      <w:r>
        <w:rPr>
          <w:sz w:val="28"/>
          <w:szCs w:val="28"/>
        </w:rPr>
        <w:t xml:space="preserve">1. </w:t>
      </w:r>
      <w:r w:rsidRPr="00751605">
        <w:rPr>
          <w:sz w:val="28"/>
          <w:szCs w:val="28"/>
        </w:rPr>
        <w:t>Нацеленность на главное с учетом п</w:t>
      </w:r>
      <w:r>
        <w:rPr>
          <w:sz w:val="28"/>
          <w:szCs w:val="28"/>
        </w:rPr>
        <w:t>овышения конкурентоспособности. С</w:t>
      </w:r>
      <w:r w:rsidRPr="00751605">
        <w:rPr>
          <w:sz w:val="28"/>
          <w:szCs w:val="28"/>
        </w:rPr>
        <w:t>тратегическое планирование Пожарского муниципального района состоит в оценке конкурентных преимуществ и недостатков. Муниципальный район находится в условиях конкуренции и борется за привлечение инвестиций и создание новых рабочих мест, т.е.</w:t>
      </w:r>
      <w:r w:rsidR="00800770">
        <w:rPr>
          <w:sz w:val="28"/>
          <w:szCs w:val="28"/>
        </w:rPr>
        <w:t>,</w:t>
      </w:r>
      <w:r w:rsidRPr="00751605">
        <w:rPr>
          <w:sz w:val="28"/>
          <w:szCs w:val="28"/>
        </w:rPr>
        <w:t xml:space="preserve"> в конечном итоге</w:t>
      </w:r>
      <w:r w:rsidR="00800770">
        <w:rPr>
          <w:sz w:val="28"/>
          <w:szCs w:val="28"/>
        </w:rPr>
        <w:t>,</w:t>
      </w:r>
      <w:r w:rsidRPr="00751605">
        <w:rPr>
          <w:sz w:val="28"/>
          <w:szCs w:val="28"/>
        </w:rPr>
        <w:t xml:space="preserve"> за повышение уровня жизни</w:t>
      </w:r>
      <w:r w:rsidRPr="00342BC2">
        <w:rPr>
          <w:sz w:val="28"/>
          <w:szCs w:val="28"/>
        </w:rPr>
        <w:t xml:space="preserve">. </w:t>
      </w:r>
      <w:r w:rsidR="00BE7E92">
        <w:rPr>
          <w:sz w:val="28"/>
          <w:szCs w:val="28"/>
        </w:rPr>
        <w:t xml:space="preserve">При этом необходимо знать роль Пожарского муниципального района в экономике Приморского края и определить преимущественные направления развития района. </w:t>
      </w:r>
    </w:p>
    <w:p w:rsidR="005F70A6" w:rsidRPr="00735749" w:rsidRDefault="005F70A6" w:rsidP="00751605">
      <w:pPr>
        <w:tabs>
          <w:tab w:val="left" w:pos="1134"/>
        </w:tabs>
        <w:autoSpaceDE w:val="0"/>
        <w:autoSpaceDN w:val="0"/>
        <w:adjustRightInd w:val="0"/>
        <w:ind w:firstLine="709"/>
        <w:jc w:val="both"/>
        <w:rPr>
          <w:sz w:val="28"/>
          <w:szCs w:val="28"/>
        </w:rPr>
      </w:pPr>
      <w:r w:rsidRPr="00751605">
        <w:rPr>
          <w:sz w:val="28"/>
          <w:szCs w:val="28"/>
        </w:rPr>
        <w:t xml:space="preserve">Стратегия, как документ, концентрирует внимание на ключевых, наиболее перспективных направлениях, выявленных на основе анализа </w:t>
      </w:r>
      <w:r w:rsidRPr="00735749">
        <w:rPr>
          <w:sz w:val="28"/>
          <w:szCs w:val="28"/>
        </w:rPr>
        <w:t xml:space="preserve">внутреннего потенциала, сильных и слабых сторон. Стратегия содержит идеи и принципы, которые дают ориентиры для бизнеса, потенциальных инвесторов, властей и населения района, помогая принимать оперативные решения с учетом видения перспективы. </w:t>
      </w:r>
    </w:p>
    <w:p w:rsidR="005F70A6" w:rsidRPr="00751605" w:rsidRDefault="005F70A6" w:rsidP="00751605">
      <w:pPr>
        <w:tabs>
          <w:tab w:val="left" w:pos="1134"/>
        </w:tabs>
        <w:autoSpaceDE w:val="0"/>
        <w:autoSpaceDN w:val="0"/>
        <w:adjustRightInd w:val="0"/>
        <w:ind w:firstLine="709"/>
        <w:jc w:val="both"/>
        <w:rPr>
          <w:sz w:val="28"/>
          <w:szCs w:val="28"/>
        </w:rPr>
      </w:pPr>
      <w:r w:rsidRPr="00735749">
        <w:rPr>
          <w:sz w:val="28"/>
          <w:szCs w:val="28"/>
        </w:rPr>
        <w:t>2. Партнерство при разработке плана мероприятий по реализации Стратегии и контроле за ее реализацией. Стратегия не является административным документом. Это</w:t>
      </w:r>
      <w:r w:rsidRPr="00751605">
        <w:rPr>
          <w:sz w:val="28"/>
          <w:szCs w:val="28"/>
        </w:rPr>
        <w:t xml:space="preserve"> договор общественного согласия, в соответствии с которым органы власти, предприятия, общественные организации принимают на себя определенные обязательства. Стратегия разрабатывается и реализуется всеми участниками, влияющими на развитие района, с учетом интересов и при участии населения. </w:t>
      </w:r>
    </w:p>
    <w:p w:rsidR="005F70A6" w:rsidRDefault="005F70A6" w:rsidP="00751605">
      <w:pPr>
        <w:pStyle w:val="af1"/>
        <w:tabs>
          <w:tab w:val="left" w:pos="1134"/>
        </w:tabs>
        <w:autoSpaceDE w:val="0"/>
        <w:autoSpaceDN w:val="0"/>
        <w:adjustRightInd w:val="0"/>
        <w:ind w:left="0" w:firstLine="709"/>
        <w:jc w:val="both"/>
        <w:rPr>
          <w:sz w:val="28"/>
          <w:szCs w:val="28"/>
        </w:rPr>
      </w:pPr>
      <w:r w:rsidRPr="00751605">
        <w:rPr>
          <w:sz w:val="28"/>
          <w:szCs w:val="28"/>
        </w:rPr>
        <w:t xml:space="preserve">3. Сочетание долгосрочного видения и оперативных действий. </w:t>
      </w:r>
      <w:r w:rsidRPr="00F2087C">
        <w:rPr>
          <w:sz w:val="28"/>
          <w:szCs w:val="28"/>
        </w:rPr>
        <w:t>В Стратегии П</w:t>
      </w:r>
      <w:r>
        <w:rPr>
          <w:sz w:val="28"/>
          <w:szCs w:val="28"/>
        </w:rPr>
        <w:t>ожарского</w:t>
      </w:r>
      <w:r w:rsidRPr="00F2087C">
        <w:rPr>
          <w:sz w:val="28"/>
          <w:szCs w:val="28"/>
        </w:rPr>
        <w:t xml:space="preserve"> муниципального района определены не только долгосрочные ориентиры и перспективные направления, но и конкретные задачи и мероприятия. Стратегия не только декларирует, но и показывает, как и что нужно делать. Опираясь на совместно выработанные цели,</w:t>
      </w:r>
      <w:r>
        <w:rPr>
          <w:sz w:val="28"/>
          <w:szCs w:val="28"/>
        </w:rPr>
        <w:t xml:space="preserve"> органы</w:t>
      </w:r>
      <w:r w:rsidRPr="00F2087C">
        <w:rPr>
          <w:sz w:val="28"/>
          <w:szCs w:val="28"/>
        </w:rPr>
        <w:t xml:space="preserve"> власт</w:t>
      </w:r>
      <w:r>
        <w:rPr>
          <w:sz w:val="28"/>
          <w:szCs w:val="28"/>
        </w:rPr>
        <w:t>и</w:t>
      </w:r>
      <w:r w:rsidRPr="00F2087C">
        <w:rPr>
          <w:sz w:val="28"/>
          <w:szCs w:val="28"/>
        </w:rPr>
        <w:t xml:space="preserve">, бизнес и население (сообщество) могут объединить усилия в реализации Стратегии. </w:t>
      </w:r>
    </w:p>
    <w:p w:rsidR="005F70A6" w:rsidRPr="00F2087C" w:rsidRDefault="005F70A6" w:rsidP="00751605">
      <w:pPr>
        <w:pStyle w:val="af1"/>
        <w:tabs>
          <w:tab w:val="left" w:pos="1134"/>
        </w:tabs>
        <w:autoSpaceDE w:val="0"/>
        <w:autoSpaceDN w:val="0"/>
        <w:adjustRightInd w:val="0"/>
        <w:ind w:left="0" w:firstLine="709"/>
        <w:jc w:val="both"/>
        <w:rPr>
          <w:sz w:val="28"/>
          <w:szCs w:val="28"/>
        </w:rPr>
      </w:pPr>
      <w:r w:rsidRPr="00F2087C">
        <w:rPr>
          <w:sz w:val="28"/>
          <w:szCs w:val="28"/>
        </w:rPr>
        <w:t xml:space="preserve">4. Постоянство работы над Стратегией. Работа над Стратегией не заканчивается с ее принятием и опубликованием. Стратегия – не только документ, но и процесс: законодательством предусмотрен мониторинг </w:t>
      </w:r>
      <w:r>
        <w:rPr>
          <w:sz w:val="28"/>
          <w:szCs w:val="28"/>
        </w:rPr>
        <w:t xml:space="preserve">ее </w:t>
      </w:r>
      <w:r w:rsidRPr="00F2087C">
        <w:rPr>
          <w:sz w:val="28"/>
          <w:szCs w:val="28"/>
        </w:rPr>
        <w:t xml:space="preserve">реализации и корректировка. </w:t>
      </w:r>
    </w:p>
    <w:p w:rsidR="005F70A6" w:rsidRPr="00F2087C" w:rsidRDefault="005F70A6" w:rsidP="00751605">
      <w:pPr>
        <w:autoSpaceDE w:val="0"/>
        <w:autoSpaceDN w:val="0"/>
        <w:adjustRightInd w:val="0"/>
        <w:ind w:firstLine="709"/>
        <w:jc w:val="both"/>
        <w:rPr>
          <w:sz w:val="28"/>
          <w:szCs w:val="28"/>
        </w:rPr>
      </w:pPr>
      <w:r w:rsidRPr="00F2087C">
        <w:rPr>
          <w:sz w:val="28"/>
          <w:szCs w:val="28"/>
        </w:rPr>
        <w:t xml:space="preserve">С учетом принципов и подходов Стратегия должна стать документом, содержащим комплекс мер, направленных на создание стабильно развивающейся, социально ориентированной рыночной экономики </w:t>
      </w:r>
      <w:r>
        <w:rPr>
          <w:sz w:val="28"/>
          <w:szCs w:val="28"/>
        </w:rPr>
        <w:t>Пожарского</w:t>
      </w:r>
      <w:r w:rsidRPr="00F2087C">
        <w:rPr>
          <w:sz w:val="28"/>
          <w:szCs w:val="28"/>
        </w:rPr>
        <w:t xml:space="preserve"> муниципального района, способной мобильно перестраиваться в случае изменения </w:t>
      </w:r>
      <w:r>
        <w:rPr>
          <w:sz w:val="28"/>
          <w:szCs w:val="28"/>
        </w:rPr>
        <w:t xml:space="preserve">внешних условий, возникновения </w:t>
      </w:r>
      <w:r w:rsidRPr="00F2087C">
        <w:rPr>
          <w:sz w:val="28"/>
          <w:szCs w:val="28"/>
        </w:rPr>
        <w:t xml:space="preserve">диспропорций, обеспечивая условия для дальнейшего сбалансированного роста. </w:t>
      </w:r>
    </w:p>
    <w:p w:rsidR="005F70A6" w:rsidRDefault="005F70A6" w:rsidP="00B71A4B">
      <w:pPr>
        <w:pStyle w:val="a3"/>
        <w:spacing w:before="0" w:beforeAutospacing="0" w:after="0" w:afterAutospacing="0"/>
        <w:jc w:val="center"/>
        <w:rPr>
          <w:rStyle w:val="a5"/>
          <w:sz w:val="28"/>
          <w:szCs w:val="28"/>
        </w:rPr>
        <w:sectPr w:rsidR="005F70A6" w:rsidSect="005E21B0">
          <w:pgSz w:w="11906" w:h="16838"/>
          <w:pgMar w:top="360" w:right="850" w:bottom="719" w:left="1701" w:header="708" w:footer="708" w:gutter="0"/>
          <w:cols w:space="708"/>
          <w:docGrid w:linePitch="360"/>
        </w:sectPr>
      </w:pPr>
      <w:bookmarkStart w:id="1" w:name="_Toc397617427"/>
      <w:bookmarkStart w:id="2" w:name="_Toc397358318"/>
      <w:bookmarkStart w:id="3" w:name="_Toc396752462"/>
      <w:bookmarkEnd w:id="1"/>
      <w:bookmarkEnd w:id="2"/>
    </w:p>
    <w:bookmarkEnd w:id="3"/>
    <w:p w:rsidR="005F70A6" w:rsidRPr="00B02A35" w:rsidRDefault="005F70A6" w:rsidP="00F21A20">
      <w:pPr>
        <w:pStyle w:val="a3"/>
        <w:spacing w:before="0" w:beforeAutospacing="0" w:after="0" w:afterAutospacing="0"/>
        <w:jc w:val="center"/>
        <w:rPr>
          <w:sz w:val="28"/>
          <w:szCs w:val="28"/>
        </w:rPr>
      </w:pPr>
      <w:r>
        <w:rPr>
          <w:rStyle w:val="a5"/>
          <w:sz w:val="28"/>
          <w:szCs w:val="28"/>
        </w:rPr>
        <w:lastRenderedPageBreak/>
        <w:t xml:space="preserve">1. </w:t>
      </w:r>
      <w:r w:rsidRPr="00B02A35">
        <w:rPr>
          <w:rStyle w:val="a5"/>
          <w:sz w:val="28"/>
          <w:szCs w:val="28"/>
        </w:rPr>
        <w:t>Краткие сведения о Пожарском муниципальном районе</w:t>
      </w:r>
    </w:p>
    <w:p w:rsidR="005F70A6" w:rsidRDefault="005F70A6" w:rsidP="00F21A20">
      <w:pPr>
        <w:jc w:val="center"/>
        <w:rPr>
          <w:rFonts w:ascii="Verdana" w:hAnsi="Verdana" w:cs="Verdana"/>
          <w:b/>
          <w:bCs/>
          <w:i/>
          <w:iCs/>
          <w:kern w:val="32"/>
          <w:sz w:val="32"/>
          <w:szCs w:val="32"/>
        </w:rPr>
      </w:pPr>
    </w:p>
    <w:p w:rsidR="005F70A6" w:rsidRPr="007A4FF5" w:rsidRDefault="005F70A6" w:rsidP="00F21A20">
      <w:pPr>
        <w:pStyle w:val="31"/>
        <w:overflowPunct w:val="0"/>
        <w:autoSpaceDE w:val="0"/>
        <w:autoSpaceDN w:val="0"/>
        <w:adjustRightInd w:val="0"/>
        <w:spacing w:after="0"/>
        <w:ind w:firstLine="709"/>
        <w:jc w:val="both"/>
        <w:rPr>
          <w:b/>
          <w:bCs/>
          <w:sz w:val="28"/>
          <w:szCs w:val="28"/>
        </w:rPr>
      </w:pPr>
      <w:r w:rsidRPr="007A4FF5">
        <w:rPr>
          <w:sz w:val="28"/>
          <w:szCs w:val="28"/>
        </w:rPr>
        <w:t xml:space="preserve">Пожарский район образован Указом Президиума Верховного Совета РСФСР от 14сентября 1939 года. </w:t>
      </w:r>
    </w:p>
    <w:p w:rsidR="005F70A6" w:rsidRPr="007A4FF5" w:rsidRDefault="005F70A6" w:rsidP="00F21A20">
      <w:pPr>
        <w:ind w:firstLine="709"/>
        <w:jc w:val="both"/>
        <w:rPr>
          <w:sz w:val="28"/>
          <w:szCs w:val="28"/>
        </w:rPr>
      </w:pPr>
      <w:r w:rsidRPr="007A4FF5">
        <w:rPr>
          <w:sz w:val="28"/>
          <w:szCs w:val="28"/>
        </w:rPr>
        <w:t>Пожарский район расположен в северной части Приморского края. На юге он граничит с Красноармейским и Дальнереченским районами, на севере - с Хабаровским краем. Западная граница проходит по руслу реки Уссури, по противоположному берегу которого расположена Китайская народная республика, на востоке граничит с Тернейским районом.</w:t>
      </w:r>
    </w:p>
    <w:p w:rsidR="005F70A6" w:rsidRPr="00170F98" w:rsidRDefault="005F70A6" w:rsidP="00F21A20">
      <w:pPr>
        <w:ind w:firstLine="709"/>
        <w:jc w:val="both"/>
        <w:rPr>
          <w:color w:val="000000"/>
          <w:sz w:val="28"/>
          <w:szCs w:val="28"/>
        </w:rPr>
      </w:pPr>
      <w:r w:rsidRPr="00170F98">
        <w:rPr>
          <w:sz w:val="28"/>
          <w:szCs w:val="28"/>
        </w:rPr>
        <w:t xml:space="preserve">Пожарский район после Тернейского района </w:t>
      </w:r>
      <w:r w:rsidRPr="00170F98">
        <w:rPr>
          <w:color w:val="000000"/>
          <w:sz w:val="28"/>
          <w:szCs w:val="28"/>
        </w:rPr>
        <w:t xml:space="preserve">является вторым по величине районом Приморского края, его площадь составляет 22,6 тыс.кв.км, а протяженность границ - 1060 км. </w:t>
      </w:r>
    </w:p>
    <w:p w:rsidR="005F70A6" w:rsidRPr="007A4FF5" w:rsidRDefault="005F70A6" w:rsidP="00F21A20">
      <w:pPr>
        <w:shd w:val="clear" w:color="auto" w:fill="FFFFFF"/>
        <w:ind w:right="14" w:firstLine="709"/>
        <w:jc w:val="both"/>
        <w:rPr>
          <w:sz w:val="28"/>
          <w:szCs w:val="28"/>
        </w:rPr>
      </w:pPr>
      <w:r w:rsidRPr="00170F98">
        <w:rPr>
          <w:sz w:val="28"/>
          <w:szCs w:val="28"/>
        </w:rPr>
        <w:t>Главной водно</w:t>
      </w:r>
      <w:r w:rsidR="008F7655">
        <w:rPr>
          <w:sz w:val="28"/>
          <w:szCs w:val="28"/>
        </w:rPr>
        <w:t xml:space="preserve">й артерией является река Бикин - </w:t>
      </w:r>
      <w:r w:rsidRPr="00170F98">
        <w:rPr>
          <w:sz w:val="28"/>
          <w:szCs w:val="28"/>
        </w:rPr>
        <w:t>один из самых длинных притоков Уссури. Бассейн Бикина полностью входит в состав территории района. В пределах района Бикин имеет протяжённость больше 600 километров при наибольшей ширине в нижнем течении – до 200 метров. Это место проживания коренных малочисленных народов: удэге, нанайцев, орочей.</w:t>
      </w:r>
    </w:p>
    <w:p w:rsidR="005F70A6" w:rsidRPr="00C54574" w:rsidRDefault="005F70A6" w:rsidP="00F21A20">
      <w:pPr>
        <w:ind w:firstLine="709"/>
        <w:jc w:val="both"/>
        <w:rPr>
          <w:sz w:val="28"/>
          <w:szCs w:val="28"/>
        </w:rPr>
      </w:pPr>
      <w:r w:rsidRPr="007A4FF5">
        <w:rPr>
          <w:sz w:val="28"/>
          <w:szCs w:val="28"/>
        </w:rPr>
        <w:t xml:space="preserve">Основа природного комплекса района – </w:t>
      </w:r>
      <w:r w:rsidRPr="00311B65">
        <w:rPr>
          <w:sz w:val="28"/>
          <w:szCs w:val="28"/>
        </w:rPr>
        <w:t xml:space="preserve">леса, запасы древесины </w:t>
      </w:r>
      <w:r w:rsidRPr="00C54574">
        <w:rPr>
          <w:sz w:val="28"/>
          <w:szCs w:val="28"/>
        </w:rPr>
        <w:t>которых составляют около 2 млн.куб.м. Они состоят в основном из кедра корейского, ели аянской, пихты цельнолистой, ясеня маньчжурского, лиственницы даурской, дуба монгольского. В лесах встречаются более 600 видов лекарственных растений. Среди них женьшень, элеутерококк, родиола розовая.</w:t>
      </w:r>
    </w:p>
    <w:p w:rsidR="005F70A6" w:rsidRPr="007A4FF5" w:rsidRDefault="005F70A6" w:rsidP="00F21A20">
      <w:pPr>
        <w:ind w:firstLine="709"/>
        <w:jc w:val="both"/>
        <w:rPr>
          <w:sz w:val="28"/>
          <w:szCs w:val="28"/>
        </w:rPr>
      </w:pPr>
      <w:r w:rsidRPr="00C54574">
        <w:rPr>
          <w:sz w:val="28"/>
          <w:szCs w:val="28"/>
        </w:rPr>
        <w:t xml:space="preserve">Животный мир </w:t>
      </w:r>
      <w:r w:rsidR="00C54574" w:rsidRPr="00C54574">
        <w:rPr>
          <w:sz w:val="28"/>
          <w:szCs w:val="28"/>
        </w:rPr>
        <w:t>на территории района</w:t>
      </w:r>
      <w:r w:rsidRPr="00C54574">
        <w:rPr>
          <w:sz w:val="28"/>
          <w:szCs w:val="28"/>
        </w:rPr>
        <w:t xml:space="preserve"> многочислен и разнообразен. Уссурийский тигр </w:t>
      </w:r>
      <w:r w:rsidR="00C54574" w:rsidRPr="00C54574">
        <w:rPr>
          <w:sz w:val="28"/>
          <w:szCs w:val="28"/>
        </w:rPr>
        <w:t>–</w:t>
      </w:r>
      <w:r w:rsidRPr="00C54574">
        <w:rPr>
          <w:sz w:val="28"/>
          <w:szCs w:val="28"/>
        </w:rPr>
        <w:t xml:space="preserve"> самый крупный представитель семейства кошачьих на Земле – сохранился </w:t>
      </w:r>
      <w:r w:rsidR="00C54574" w:rsidRPr="00C54574">
        <w:rPr>
          <w:sz w:val="28"/>
          <w:szCs w:val="28"/>
        </w:rPr>
        <w:t xml:space="preserve">и обитает в большей степени </w:t>
      </w:r>
      <w:r w:rsidRPr="00C54574">
        <w:rPr>
          <w:sz w:val="28"/>
          <w:szCs w:val="28"/>
        </w:rPr>
        <w:t>в Приморском крае.</w:t>
      </w:r>
    </w:p>
    <w:p w:rsidR="005F70A6" w:rsidRPr="00C54574" w:rsidRDefault="005F70A6" w:rsidP="000A19FB">
      <w:pPr>
        <w:ind w:firstLine="709"/>
        <w:jc w:val="both"/>
        <w:rPr>
          <w:sz w:val="28"/>
          <w:szCs w:val="28"/>
        </w:rPr>
      </w:pPr>
      <w:r w:rsidRPr="00BC1286">
        <w:rPr>
          <w:sz w:val="28"/>
          <w:szCs w:val="28"/>
        </w:rPr>
        <w:t>В целях сохранения уникальных природных ландшафтов центрального Сихотэ-Алиня, имеющих мировое</w:t>
      </w:r>
      <w:r>
        <w:rPr>
          <w:sz w:val="28"/>
          <w:szCs w:val="28"/>
        </w:rPr>
        <w:t xml:space="preserve"> значение как природный объект</w:t>
      </w:r>
      <w:r w:rsidRPr="00BC1286">
        <w:rPr>
          <w:sz w:val="28"/>
          <w:szCs w:val="28"/>
        </w:rPr>
        <w:t xml:space="preserve">, в 2015 году в </w:t>
      </w:r>
      <w:r w:rsidRPr="00C54574">
        <w:rPr>
          <w:sz w:val="28"/>
          <w:szCs w:val="28"/>
        </w:rPr>
        <w:t xml:space="preserve">верховьях Бикина создан национальный парк «Бикин». </w:t>
      </w:r>
    </w:p>
    <w:p w:rsidR="00C54574" w:rsidRPr="00C54574" w:rsidRDefault="005F70A6" w:rsidP="00F21A20">
      <w:pPr>
        <w:ind w:firstLine="709"/>
        <w:jc w:val="both"/>
        <w:rPr>
          <w:sz w:val="28"/>
          <w:szCs w:val="28"/>
        </w:rPr>
      </w:pPr>
      <w:r w:rsidRPr="00C54574">
        <w:rPr>
          <w:sz w:val="28"/>
          <w:szCs w:val="28"/>
        </w:rPr>
        <w:t xml:space="preserve">Пожарский район обладает огромными запасами бурых углей, на которых работает Приморская ГРЭС– энергетическое сердце Приморского края. Район знаменит своими полезными ископаемыми: </w:t>
      </w:r>
      <w:r w:rsidR="00C54574" w:rsidRPr="00C54574">
        <w:rPr>
          <w:sz w:val="28"/>
          <w:szCs w:val="28"/>
        </w:rPr>
        <w:t>месторождениями</w:t>
      </w:r>
      <w:r w:rsidRPr="00C54574">
        <w:rPr>
          <w:sz w:val="28"/>
          <w:szCs w:val="28"/>
        </w:rPr>
        <w:t xml:space="preserve"> вольфрама, </w:t>
      </w:r>
      <w:r w:rsidR="00C54574" w:rsidRPr="00C54574">
        <w:rPr>
          <w:sz w:val="28"/>
          <w:szCs w:val="28"/>
        </w:rPr>
        <w:t xml:space="preserve">золота, </w:t>
      </w:r>
      <w:r w:rsidRPr="00C54574">
        <w:rPr>
          <w:sz w:val="28"/>
          <w:szCs w:val="28"/>
        </w:rPr>
        <w:t>серебра, олова, свинца, цинка, меди. В 1985году было выявлено одно из крупнейших месторождений благородного ювелирного</w:t>
      </w:r>
      <w:r w:rsidR="00C54574" w:rsidRPr="00C54574">
        <w:rPr>
          <w:sz w:val="28"/>
          <w:szCs w:val="28"/>
        </w:rPr>
        <w:t>опала</w:t>
      </w:r>
      <w:r w:rsidRPr="00C54574">
        <w:rPr>
          <w:sz w:val="28"/>
          <w:szCs w:val="28"/>
        </w:rPr>
        <w:t xml:space="preserve">. </w:t>
      </w:r>
    </w:p>
    <w:p w:rsidR="005F70A6" w:rsidRPr="00420F91" w:rsidRDefault="005F70A6" w:rsidP="00F21A20">
      <w:pPr>
        <w:ind w:firstLine="709"/>
        <w:jc w:val="both"/>
        <w:rPr>
          <w:sz w:val="28"/>
          <w:szCs w:val="28"/>
        </w:rPr>
      </w:pPr>
      <w:r w:rsidRPr="00C54574">
        <w:rPr>
          <w:sz w:val="28"/>
          <w:szCs w:val="28"/>
        </w:rPr>
        <w:t xml:space="preserve">Природа подарила району минеральную воду «Ласточка», широко известную за пределами края, которая уникальна по своим целебным свойствам и имеет общероссийское значение. </w:t>
      </w:r>
      <w:r w:rsidR="00C54574" w:rsidRPr="00C54574">
        <w:rPr>
          <w:sz w:val="28"/>
          <w:szCs w:val="28"/>
        </w:rPr>
        <w:t xml:space="preserve">В районе </w:t>
      </w:r>
      <w:r w:rsidRPr="00C54574">
        <w:rPr>
          <w:sz w:val="28"/>
          <w:szCs w:val="28"/>
        </w:rPr>
        <w:t xml:space="preserve">выпускает около 20% </w:t>
      </w:r>
      <w:r w:rsidR="00C54574" w:rsidRPr="00C54574">
        <w:rPr>
          <w:sz w:val="28"/>
          <w:szCs w:val="28"/>
        </w:rPr>
        <w:t xml:space="preserve">от </w:t>
      </w:r>
      <w:r w:rsidRPr="00C54574">
        <w:rPr>
          <w:sz w:val="28"/>
          <w:szCs w:val="28"/>
        </w:rPr>
        <w:t>краевого объема производства минеральной воды.</w:t>
      </w:r>
    </w:p>
    <w:p w:rsidR="005F70A6" w:rsidRPr="007A4FF5" w:rsidRDefault="00C54574" w:rsidP="00F21A20">
      <w:pPr>
        <w:shd w:val="clear" w:color="auto" w:fill="FFFFFF"/>
        <w:ind w:firstLine="709"/>
        <w:jc w:val="both"/>
        <w:rPr>
          <w:sz w:val="28"/>
          <w:szCs w:val="28"/>
        </w:rPr>
      </w:pPr>
      <w:r>
        <w:rPr>
          <w:sz w:val="28"/>
          <w:szCs w:val="28"/>
        </w:rPr>
        <w:t xml:space="preserve">В состав Пожарского муниципального района </w:t>
      </w:r>
      <w:r w:rsidRPr="00C54574">
        <w:rPr>
          <w:sz w:val="28"/>
          <w:szCs w:val="28"/>
        </w:rPr>
        <w:t xml:space="preserve">входят </w:t>
      </w:r>
      <w:r w:rsidR="005F70A6" w:rsidRPr="00C54574">
        <w:rPr>
          <w:sz w:val="28"/>
          <w:szCs w:val="28"/>
        </w:rPr>
        <w:t>24 населенных</w:t>
      </w:r>
      <w:r w:rsidR="005F70A6" w:rsidRPr="00C24823">
        <w:rPr>
          <w:sz w:val="28"/>
          <w:szCs w:val="28"/>
        </w:rPr>
        <w:t xml:space="preserve"> пункта</w:t>
      </w:r>
      <w:r>
        <w:rPr>
          <w:sz w:val="28"/>
          <w:szCs w:val="28"/>
        </w:rPr>
        <w:t>. А</w:t>
      </w:r>
      <w:r w:rsidR="005F70A6" w:rsidRPr="007A4FF5">
        <w:rPr>
          <w:sz w:val="28"/>
          <w:szCs w:val="28"/>
        </w:rPr>
        <w:t>дминистративны</w:t>
      </w:r>
      <w:r>
        <w:rPr>
          <w:sz w:val="28"/>
          <w:szCs w:val="28"/>
        </w:rPr>
        <w:t>й</w:t>
      </w:r>
      <w:r w:rsidR="005F70A6" w:rsidRPr="007A4FF5">
        <w:rPr>
          <w:sz w:val="28"/>
          <w:szCs w:val="28"/>
        </w:rPr>
        <w:t xml:space="preserve"> центр</w:t>
      </w:r>
      <w:r>
        <w:rPr>
          <w:sz w:val="28"/>
          <w:szCs w:val="28"/>
        </w:rPr>
        <w:t xml:space="preserve"> района – пгт</w:t>
      </w:r>
      <w:r w:rsidR="005F70A6">
        <w:rPr>
          <w:sz w:val="28"/>
          <w:szCs w:val="28"/>
        </w:rPr>
        <w:t xml:space="preserve">Лучегорск. В районе </w:t>
      </w:r>
      <w:r w:rsidR="005F70A6" w:rsidRPr="00887487">
        <w:rPr>
          <w:sz w:val="28"/>
          <w:szCs w:val="28"/>
        </w:rPr>
        <w:t>проживает 27,6 тыс. человек.</w:t>
      </w:r>
    </w:p>
    <w:p w:rsidR="005F70A6" w:rsidRPr="007A4FF5" w:rsidRDefault="005F70A6" w:rsidP="00F21A20">
      <w:pPr>
        <w:shd w:val="clear" w:color="auto" w:fill="FFFFFF"/>
        <w:ind w:firstLine="709"/>
        <w:jc w:val="both"/>
        <w:rPr>
          <w:sz w:val="28"/>
          <w:szCs w:val="28"/>
        </w:rPr>
      </w:pPr>
      <w:r w:rsidRPr="007A4FF5">
        <w:rPr>
          <w:sz w:val="28"/>
          <w:szCs w:val="28"/>
        </w:rPr>
        <w:t xml:space="preserve">Район имеет хорошие транспортные связи с другими городами и районами Приморского края и с Хабаровским краем по автотрассе </w:t>
      </w:r>
      <w:r w:rsidRPr="007A4FF5">
        <w:rPr>
          <w:sz w:val="28"/>
          <w:szCs w:val="28"/>
        </w:rPr>
        <w:lastRenderedPageBreak/>
        <w:t>Хабаровск-Владивосток и по Дальневосточной железной дороге. Транспортные связи имеются и со всеми населенными пунктами района.</w:t>
      </w:r>
    </w:p>
    <w:p w:rsidR="005F70A6" w:rsidRPr="00145305" w:rsidRDefault="005F70A6" w:rsidP="000B17E9">
      <w:pPr>
        <w:ind w:firstLine="709"/>
        <w:jc w:val="both"/>
        <w:rPr>
          <w:sz w:val="28"/>
          <w:szCs w:val="28"/>
        </w:rPr>
      </w:pPr>
      <w:r w:rsidRPr="00420F91">
        <w:rPr>
          <w:sz w:val="28"/>
          <w:szCs w:val="28"/>
        </w:rPr>
        <w:t xml:space="preserve">Всего на территории Пожарского района работает около </w:t>
      </w:r>
      <w:r>
        <w:rPr>
          <w:sz w:val="28"/>
          <w:szCs w:val="28"/>
        </w:rPr>
        <w:t xml:space="preserve">400 </w:t>
      </w:r>
      <w:r w:rsidRPr="00420F91">
        <w:rPr>
          <w:sz w:val="28"/>
          <w:szCs w:val="28"/>
        </w:rPr>
        <w:t>предприятий в разли</w:t>
      </w:r>
      <w:r>
        <w:rPr>
          <w:sz w:val="28"/>
          <w:szCs w:val="28"/>
        </w:rPr>
        <w:t>чных отраслях экономики, более 6</w:t>
      </w:r>
      <w:r w:rsidRPr="00420F91">
        <w:rPr>
          <w:sz w:val="28"/>
          <w:szCs w:val="28"/>
        </w:rPr>
        <w:t xml:space="preserve">00 индивидуальных предпринимателей – представителей малого бизнеса. </w:t>
      </w:r>
    </w:p>
    <w:p w:rsidR="005F70A6" w:rsidRDefault="005F70A6" w:rsidP="000C1B48">
      <w:pPr>
        <w:ind w:firstLine="540"/>
        <w:jc w:val="both"/>
        <w:rPr>
          <w:sz w:val="28"/>
          <w:szCs w:val="28"/>
        </w:rPr>
      </w:pPr>
      <w:r w:rsidRPr="00420F91">
        <w:rPr>
          <w:sz w:val="28"/>
          <w:szCs w:val="28"/>
        </w:rPr>
        <w:t>Промышленность района сегодня представлена такими отраслями как электроэнергетика, угледобыча, цветная мета</w:t>
      </w:r>
      <w:r>
        <w:rPr>
          <w:sz w:val="28"/>
          <w:szCs w:val="28"/>
        </w:rPr>
        <w:t xml:space="preserve">ллургия, лесная промышленность, </w:t>
      </w:r>
      <w:r w:rsidRPr="00420F91">
        <w:rPr>
          <w:sz w:val="28"/>
          <w:szCs w:val="28"/>
        </w:rPr>
        <w:t xml:space="preserve">машиностроение и металлообработка, пищевая промышленность. </w:t>
      </w:r>
    </w:p>
    <w:p w:rsidR="005F70A6" w:rsidRDefault="005F70A6" w:rsidP="000C1B48">
      <w:pPr>
        <w:ind w:firstLine="709"/>
        <w:jc w:val="both"/>
        <w:rPr>
          <w:sz w:val="28"/>
          <w:szCs w:val="28"/>
        </w:rPr>
      </w:pPr>
      <w:r>
        <w:rPr>
          <w:sz w:val="28"/>
          <w:szCs w:val="28"/>
        </w:rPr>
        <w:t>П</w:t>
      </w:r>
      <w:r w:rsidRPr="00145305">
        <w:rPr>
          <w:sz w:val="28"/>
          <w:szCs w:val="28"/>
        </w:rPr>
        <w:t xml:space="preserve">редприятиями Пожарского муниципального района производится и реализуется </w:t>
      </w:r>
      <w:r>
        <w:rPr>
          <w:sz w:val="28"/>
          <w:szCs w:val="28"/>
        </w:rPr>
        <w:t>6,4</w:t>
      </w:r>
      <w:r w:rsidRPr="00145305">
        <w:rPr>
          <w:sz w:val="28"/>
          <w:szCs w:val="28"/>
        </w:rPr>
        <w:t>% промышленной продукции Приморского края</w:t>
      </w:r>
      <w:r>
        <w:rPr>
          <w:sz w:val="28"/>
          <w:szCs w:val="28"/>
        </w:rPr>
        <w:t xml:space="preserve">, </w:t>
      </w:r>
      <w:r w:rsidRPr="00A8615F">
        <w:rPr>
          <w:sz w:val="28"/>
          <w:szCs w:val="28"/>
        </w:rPr>
        <w:t xml:space="preserve">вырабатывается </w:t>
      </w:r>
      <w:r>
        <w:rPr>
          <w:sz w:val="28"/>
          <w:szCs w:val="28"/>
        </w:rPr>
        <w:t>около 20,0</w:t>
      </w:r>
      <w:r w:rsidRPr="00A8615F">
        <w:rPr>
          <w:sz w:val="28"/>
          <w:szCs w:val="28"/>
          <w:shd w:val="clear" w:color="auto" w:fill="FFFFFF"/>
        </w:rPr>
        <w:t>% электроэнергии от общекраев</w:t>
      </w:r>
      <w:r>
        <w:rPr>
          <w:sz w:val="28"/>
          <w:szCs w:val="28"/>
          <w:shd w:val="clear" w:color="auto" w:fill="FFFFFF"/>
        </w:rPr>
        <w:t>ого объема, добывается около 50</w:t>
      </w:r>
      <w:r w:rsidRPr="00A8615F">
        <w:rPr>
          <w:sz w:val="28"/>
          <w:szCs w:val="28"/>
          <w:shd w:val="clear" w:color="auto" w:fill="FFFFFF"/>
        </w:rPr>
        <w:t>% бурого угля от общекраевых объемов производства и добычи.</w:t>
      </w:r>
    </w:p>
    <w:p w:rsidR="005F70A6" w:rsidRDefault="005F70A6" w:rsidP="00C070D9">
      <w:pPr>
        <w:ind w:firstLine="708"/>
        <w:jc w:val="both"/>
        <w:rPr>
          <w:sz w:val="28"/>
          <w:szCs w:val="28"/>
        </w:rPr>
      </w:pPr>
      <w:r w:rsidRPr="00145305">
        <w:rPr>
          <w:sz w:val="28"/>
          <w:szCs w:val="28"/>
        </w:rPr>
        <w:t>Валовой выпуск продукции, работ и услуг территории по базовым отраслям экономики состав</w:t>
      </w:r>
      <w:r>
        <w:rPr>
          <w:sz w:val="28"/>
          <w:szCs w:val="28"/>
        </w:rPr>
        <w:t>ляет более 25,0 млрд. руб.</w:t>
      </w: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pPr>
    </w:p>
    <w:p w:rsidR="005F70A6" w:rsidRDefault="005F70A6" w:rsidP="00B71A4B">
      <w:pPr>
        <w:pStyle w:val="a3"/>
        <w:spacing w:before="0" w:beforeAutospacing="0" w:after="0" w:afterAutospacing="0"/>
        <w:jc w:val="center"/>
        <w:rPr>
          <w:rStyle w:val="a5"/>
          <w:sz w:val="28"/>
          <w:szCs w:val="28"/>
        </w:rPr>
        <w:sectPr w:rsidR="005F70A6" w:rsidSect="00E122B9">
          <w:pgSz w:w="11906" w:h="16838"/>
          <w:pgMar w:top="899" w:right="850" w:bottom="851" w:left="1701" w:header="708" w:footer="708" w:gutter="0"/>
          <w:cols w:space="708"/>
          <w:docGrid w:linePitch="360"/>
        </w:sectPr>
      </w:pPr>
    </w:p>
    <w:p w:rsidR="005F70A6" w:rsidRDefault="005F70A6" w:rsidP="00B71A4B">
      <w:pPr>
        <w:pStyle w:val="a3"/>
        <w:spacing w:before="0" w:beforeAutospacing="0" w:after="0" w:afterAutospacing="0"/>
        <w:jc w:val="center"/>
        <w:rPr>
          <w:rStyle w:val="a5"/>
          <w:sz w:val="28"/>
          <w:szCs w:val="28"/>
        </w:rPr>
      </w:pPr>
      <w:r>
        <w:rPr>
          <w:rStyle w:val="a5"/>
          <w:sz w:val="28"/>
          <w:szCs w:val="28"/>
        </w:rPr>
        <w:lastRenderedPageBreak/>
        <w:t>2</w:t>
      </w:r>
      <w:r w:rsidRPr="00B71A4B">
        <w:rPr>
          <w:rStyle w:val="a5"/>
          <w:sz w:val="28"/>
          <w:szCs w:val="28"/>
        </w:rPr>
        <w:t xml:space="preserve">. </w:t>
      </w:r>
      <w:r>
        <w:rPr>
          <w:rStyle w:val="a5"/>
          <w:sz w:val="28"/>
          <w:szCs w:val="28"/>
        </w:rPr>
        <w:t>Ф</w:t>
      </w:r>
      <w:r w:rsidRPr="00D73F16">
        <w:rPr>
          <w:rStyle w:val="a5"/>
          <w:sz w:val="28"/>
          <w:szCs w:val="28"/>
        </w:rPr>
        <w:t xml:space="preserve">акторы, оказывающие влияние </w:t>
      </w:r>
    </w:p>
    <w:p w:rsidR="005F70A6" w:rsidRDefault="005F70A6" w:rsidP="00B71A4B">
      <w:pPr>
        <w:pStyle w:val="a3"/>
        <w:spacing w:before="0" w:beforeAutospacing="0" w:after="0" w:afterAutospacing="0"/>
        <w:jc w:val="center"/>
        <w:rPr>
          <w:rStyle w:val="a5"/>
          <w:sz w:val="28"/>
          <w:szCs w:val="28"/>
        </w:rPr>
      </w:pPr>
      <w:r w:rsidRPr="00D73F16">
        <w:rPr>
          <w:rStyle w:val="a5"/>
          <w:sz w:val="28"/>
          <w:szCs w:val="28"/>
        </w:rPr>
        <w:t>на развитие Пожарского муниципального района</w:t>
      </w:r>
    </w:p>
    <w:p w:rsidR="005F70A6" w:rsidRPr="00B71A4B" w:rsidRDefault="005F70A6" w:rsidP="00B71A4B">
      <w:pPr>
        <w:pStyle w:val="a3"/>
        <w:spacing w:before="0" w:beforeAutospacing="0" w:after="0" w:afterAutospacing="0"/>
        <w:jc w:val="center"/>
        <w:rPr>
          <w:sz w:val="28"/>
          <w:szCs w:val="28"/>
        </w:rPr>
      </w:pPr>
    </w:p>
    <w:p w:rsidR="005F70A6" w:rsidRDefault="005F70A6" w:rsidP="00E122B9">
      <w:pPr>
        <w:pStyle w:val="a3"/>
        <w:spacing w:before="0" w:beforeAutospacing="0" w:after="0" w:afterAutospacing="0"/>
        <w:ind w:firstLine="709"/>
        <w:jc w:val="both"/>
        <w:rPr>
          <w:sz w:val="28"/>
          <w:szCs w:val="28"/>
        </w:rPr>
      </w:pPr>
      <w:r w:rsidRPr="00B71A4B">
        <w:rPr>
          <w:sz w:val="28"/>
          <w:szCs w:val="28"/>
        </w:rPr>
        <w:t> Для более четкого и системного представления о процессе развития муниципального образования следует выделить основные факторы, оказывающие влияние на его развитие. Целесообразно разделить эти факторы на внутренние и внешние.</w:t>
      </w:r>
    </w:p>
    <w:p w:rsidR="00B20799" w:rsidRPr="00E122B9" w:rsidRDefault="00B20799" w:rsidP="00E122B9">
      <w:pPr>
        <w:pStyle w:val="a3"/>
        <w:spacing w:before="0" w:beforeAutospacing="0" w:after="0" w:afterAutospacing="0"/>
        <w:ind w:firstLine="709"/>
        <w:jc w:val="both"/>
        <w:rPr>
          <w:rStyle w:val="a5"/>
          <w:b w:val="0"/>
          <w:bCs w:val="0"/>
          <w:sz w:val="28"/>
          <w:szCs w:val="28"/>
        </w:rPr>
      </w:pPr>
    </w:p>
    <w:p w:rsidR="005F70A6" w:rsidRPr="00B71A4B" w:rsidRDefault="005F70A6" w:rsidP="00B71A4B">
      <w:pPr>
        <w:pStyle w:val="a3"/>
        <w:spacing w:before="0" w:beforeAutospacing="0" w:after="0" w:afterAutospacing="0"/>
        <w:ind w:firstLine="709"/>
        <w:jc w:val="both"/>
        <w:rPr>
          <w:rStyle w:val="a5"/>
          <w:i/>
          <w:iCs/>
          <w:sz w:val="28"/>
          <w:szCs w:val="28"/>
        </w:rPr>
      </w:pPr>
      <w:r w:rsidRPr="00B71A4B">
        <w:rPr>
          <w:rStyle w:val="a5"/>
          <w:i/>
          <w:iCs/>
          <w:sz w:val="28"/>
          <w:szCs w:val="28"/>
        </w:rPr>
        <w:t>Внутренние факторы, оказывающие влияние на развитие Пожарского муниципального района</w:t>
      </w:r>
      <w:r>
        <w:rPr>
          <w:rStyle w:val="a5"/>
          <w:i/>
          <w:iCs/>
          <w:sz w:val="28"/>
          <w:szCs w:val="28"/>
        </w:rPr>
        <w:t>:</w:t>
      </w:r>
    </w:p>
    <w:p w:rsidR="005F70A6" w:rsidRDefault="005F70A6" w:rsidP="000118A0">
      <w:pPr>
        <w:pStyle w:val="a3"/>
        <w:spacing w:before="0" w:beforeAutospacing="0" w:after="0" w:afterAutospacing="0"/>
        <w:jc w:val="center"/>
        <w:rPr>
          <w:rStyle w:val="a5"/>
          <w:sz w:val="28"/>
          <w:szCs w:val="28"/>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680"/>
        <w:gridCol w:w="4256"/>
      </w:tblGrid>
      <w:tr w:rsidR="005F70A6" w:rsidRPr="006A15ED" w:rsidTr="00AB2847">
        <w:trPr>
          <w:jc w:val="center"/>
        </w:trPr>
        <w:tc>
          <w:tcPr>
            <w:tcW w:w="560" w:type="dxa"/>
            <w:vAlign w:val="center"/>
          </w:tcPr>
          <w:p w:rsidR="005F70A6" w:rsidRPr="00092850" w:rsidRDefault="005F70A6" w:rsidP="00502AB5">
            <w:pPr>
              <w:pStyle w:val="a3"/>
              <w:spacing w:before="0" w:beforeAutospacing="0" w:after="0" w:afterAutospacing="0"/>
              <w:jc w:val="center"/>
            </w:pPr>
            <w:r w:rsidRPr="00092850">
              <w:rPr>
                <w:rStyle w:val="a5"/>
              </w:rPr>
              <w:t>№ п/п</w:t>
            </w:r>
          </w:p>
        </w:tc>
        <w:tc>
          <w:tcPr>
            <w:tcW w:w="4680" w:type="dxa"/>
            <w:vAlign w:val="center"/>
          </w:tcPr>
          <w:p w:rsidR="005F70A6" w:rsidRPr="00092850" w:rsidRDefault="005F70A6" w:rsidP="00502AB5">
            <w:pPr>
              <w:pStyle w:val="a3"/>
              <w:spacing w:before="0" w:beforeAutospacing="0" w:after="0" w:afterAutospacing="0"/>
              <w:jc w:val="center"/>
            </w:pPr>
            <w:r w:rsidRPr="00092850">
              <w:rPr>
                <w:rStyle w:val="a5"/>
              </w:rPr>
              <w:t>Внутренние факторы, способствующие развитию муниципального образования</w:t>
            </w:r>
          </w:p>
        </w:tc>
        <w:tc>
          <w:tcPr>
            <w:tcW w:w="4256" w:type="dxa"/>
            <w:vAlign w:val="center"/>
          </w:tcPr>
          <w:p w:rsidR="005F70A6" w:rsidRPr="00092850" w:rsidRDefault="005F70A6" w:rsidP="00502AB5">
            <w:pPr>
              <w:pStyle w:val="a3"/>
              <w:spacing w:before="0" w:beforeAutospacing="0" w:after="0" w:afterAutospacing="0"/>
              <w:jc w:val="center"/>
              <w:rPr>
                <w:rStyle w:val="a5"/>
              </w:rPr>
            </w:pPr>
            <w:r w:rsidRPr="00092850">
              <w:rPr>
                <w:rStyle w:val="a5"/>
              </w:rPr>
              <w:t xml:space="preserve">Внутренние факторы, </w:t>
            </w:r>
          </w:p>
          <w:p w:rsidR="005F70A6" w:rsidRPr="00092850" w:rsidRDefault="005F70A6" w:rsidP="00502AB5">
            <w:pPr>
              <w:pStyle w:val="a3"/>
              <w:spacing w:before="0" w:beforeAutospacing="0" w:after="0" w:afterAutospacing="0"/>
              <w:jc w:val="center"/>
              <w:rPr>
                <w:rStyle w:val="a5"/>
              </w:rPr>
            </w:pPr>
            <w:r w:rsidRPr="00092850">
              <w:rPr>
                <w:rStyle w:val="a5"/>
              </w:rPr>
              <w:t xml:space="preserve">мешающие развитию </w:t>
            </w:r>
          </w:p>
          <w:p w:rsidR="005F70A6" w:rsidRPr="00092850" w:rsidRDefault="005F70A6" w:rsidP="00502AB5">
            <w:pPr>
              <w:pStyle w:val="a3"/>
              <w:spacing w:before="0" w:beforeAutospacing="0" w:after="0" w:afterAutospacing="0"/>
              <w:jc w:val="center"/>
            </w:pPr>
            <w:r w:rsidRPr="00092850">
              <w:rPr>
                <w:rStyle w:val="a5"/>
              </w:rPr>
              <w:t>муниципального образования</w:t>
            </w:r>
          </w:p>
        </w:tc>
      </w:tr>
      <w:tr w:rsidR="005F70A6" w:rsidRPr="006A15ED" w:rsidTr="00AB2847">
        <w:trPr>
          <w:jc w:val="center"/>
        </w:trPr>
        <w:tc>
          <w:tcPr>
            <w:tcW w:w="560" w:type="dxa"/>
          </w:tcPr>
          <w:p w:rsidR="005F70A6" w:rsidRPr="00092850" w:rsidRDefault="005F70A6" w:rsidP="006A15ED">
            <w:pPr>
              <w:pStyle w:val="a3"/>
              <w:spacing w:before="0" w:beforeAutospacing="0" w:after="0" w:afterAutospacing="0"/>
              <w:rPr>
                <w:rStyle w:val="a5"/>
                <w:b w:val="0"/>
                <w:bCs w:val="0"/>
              </w:rPr>
            </w:pPr>
            <w:r w:rsidRPr="00092850">
              <w:rPr>
                <w:rStyle w:val="a5"/>
                <w:b w:val="0"/>
                <w:bCs w:val="0"/>
              </w:rPr>
              <w:t>1</w:t>
            </w:r>
          </w:p>
        </w:tc>
        <w:tc>
          <w:tcPr>
            <w:tcW w:w="4680" w:type="dxa"/>
            <w:vAlign w:val="center"/>
          </w:tcPr>
          <w:p w:rsidR="005F70A6" w:rsidRPr="00092850" w:rsidRDefault="005F70A6" w:rsidP="006A15ED">
            <w:pPr>
              <w:pStyle w:val="a3"/>
              <w:spacing w:before="0" w:beforeAutospacing="0" w:after="0" w:afterAutospacing="0"/>
              <w:rPr>
                <w:rStyle w:val="a5"/>
                <w:b w:val="0"/>
                <w:bCs w:val="0"/>
              </w:rPr>
            </w:pPr>
            <w:r w:rsidRPr="00092850">
              <w:rPr>
                <w:rStyle w:val="a5"/>
                <w:b w:val="0"/>
                <w:bCs w:val="0"/>
              </w:rPr>
              <w:t>Консолидация всех уровней местного самоуправления (муниципального района, городского и сельских поселений) и согласие по основным направлениям развития района</w:t>
            </w:r>
          </w:p>
        </w:tc>
        <w:tc>
          <w:tcPr>
            <w:tcW w:w="4256" w:type="dxa"/>
          </w:tcPr>
          <w:p w:rsidR="005F70A6" w:rsidRPr="00092850" w:rsidRDefault="005F70A6" w:rsidP="006A15ED">
            <w:pPr>
              <w:pStyle w:val="a3"/>
              <w:spacing w:before="0" w:beforeAutospacing="0" w:after="0" w:afterAutospacing="0"/>
            </w:pPr>
            <w:r w:rsidRPr="00092850">
              <w:rPr>
                <w:rStyle w:val="a5"/>
                <w:b w:val="0"/>
                <w:bCs w:val="0"/>
              </w:rPr>
              <w:t>Стереотип отношения к муниципальному уровню власти в обществе.</w:t>
            </w:r>
          </w:p>
          <w:p w:rsidR="005F70A6" w:rsidRPr="00092850" w:rsidRDefault="005F70A6" w:rsidP="006A15ED">
            <w:pPr>
              <w:pStyle w:val="a3"/>
              <w:spacing w:before="0" w:beforeAutospacing="0" w:after="0" w:afterAutospacing="0"/>
              <w:rPr>
                <w:rStyle w:val="a5"/>
                <w:b w:val="0"/>
                <w:bCs w:val="0"/>
              </w:rPr>
            </w:pPr>
          </w:p>
        </w:tc>
      </w:tr>
      <w:tr w:rsidR="005F70A6" w:rsidRPr="006A15ED" w:rsidTr="00AB2847">
        <w:trPr>
          <w:jc w:val="center"/>
        </w:trPr>
        <w:tc>
          <w:tcPr>
            <w:tcW w:w="560" w:type="dxa"/>
          </w:tcPr>
          <w:p w:rsidR="005F70A6" w:rsidRPr="00092850" w:rsidRDefault="005F70A6" w:rsidP="006A15ED">
            <w:pPr>
              <w:pStyle w:val="a3"/>
              <w:spacing w:before="0" w:beforeAutospacing="0" w:after="0" w:afterAutospacing="0"/>
              <w:rPr>
                <w:rStyle w:val="a5"/>
                <w:b w:val="0"/>
                <w:bCs w:val="0"/>
              </w:rPr>
            </w:pPr>
            <w:r w:rsidRPr="00092850">
              <w:rPr>
                <w:rStyle w:val="a5"/>
                <w:b w:val="0"/>
                <w:bCs w:val="0"/>
              </w:rPr>
              <w:t>2</w:t>
            </w:r>
          </w:p>
        </w:tc>
        <w:tc>
          <w:tcPr>
            <w:tcW w:w="4680" w:type="dxa"/>
            <w:vAlign w:val="center"/>
          </w:tcPr>
          <w:p w:rsidR="005F70A6" w:rsidRPr="00092850" w:rsidRDefault="005F70A6" w:rsidP="006A15ED">
            <w:pPr>
              <w:pStyle w:val="a3"/>
              <w:spacing w:before="0" w:beforeAutospacing="0" w:after="0" w:afterAutospacing="0"/>
              <w:rPr>
                <w:rStyle w:val="a5"/>
                <w:b w:val="0"/>
                <w:bCs w:val="0"/>
              </w:rPr>
            </w:pPr>
            <w:r w:rsidRPr="00092850">
              <w:rPr>
                <w:rStyle w:val="a5"/>
                <w:b w:val="0"/>
                <w:bCs w:val="0"/>
              </w:rPr>
              <w:t>Наличие ресурсов для развития района (в</w:t>
            </w:r>
            <w:r w:rsidRPr="00092850">
              <w:t>ыгодное транспортно-географическое положение,</w:t>
            </w:r>
            <w:r w:rsidRPr="00092850">
              <w:rPr>
                <w:rStyle w:val="a5"/>
                <w:b w:val="0"/>
                <w:bCs w:val="0"/>
              </w:rPr>
              <w:t xml:space="preserve"> наличие полезных ископаемых для развития промышленности, водных ресурсов, наличие лесных ресурсов с запасами древесины, благоприятный климат, наличие природных рекреационных мест, наличие памятников культуры и искусства)</w:t>
            </w:r>
          </w:p>
        </w:tc>
        <w:tc>
          <w:tcPr>
            <w:tcW w:w="4256" w:type="dxa"/>
          </w:tcPr>
          <w:p w:rsidR="005F70A6" w:rsidRPr="00092850" w:rsidRDefault="005F70A6" w:rsidP="0000468F">
            <w:pPr>
              <w:pStyle w:val="a3"/>
              <w:spacing w:before="0" w:beforeAutospacing="0" w:after="0" w:afterAutospacing="0"/>
            </w:pPr>
            <w:r w:rsidRPr="00092850">
              <w:t xml:space="preserve">Высокие инвестиционные риски, </w:t>
            </w:r>
            <w:bookmarkStart w:id="4" w:name="BM412"/>
            <w:r w:rsidRPr="00092850">
              <w:t>отсутствие законодательно закрепленных экономических стимулов для инвесторов (налоговых льгот, преференций и т.д.)</w:t>
            </w:r>
            <w:bookmarkEnd w:id="4"/>
            <w:r w:rsidRPr="00092850">
              <w:t xml:space="preserve">, </w:t>
            </w:r>
          </w:p>
          <w:p w:rsidR="005F70A6" w:rsidRPr="00092850" w:rsidRDefault="005F70A6" w:rsidP="0000468F">
            <w:pPr>
              <w:pStyle w:val="a3"/>
              <w:spacing w:before="0" w:beforeAutospacing="0" w:after="0" w:afterAutospacing="0"/>
              <w:rPr>
                <w:rStyle w:val="a5"/>
                <w:b w:val="0"/>
                <w:bCs w:val="0"/>
              </w:rPr>
            </w:pPr>
            <w:r w:rsidRPr="00092850">
              <w:t>отсутствие соответствующей инфраструктуры, высокий износ основных фондов ведущих предприятий</w:t>
            </w:r>
          </w:p>
        </w:tc>
      </w:tr>
      <w:tr w:rsidR="005F70A6" w:rsidRPr="006A15ED" w:rsidTr="00AB2847">
        <w:trPr>
          <w:jc w:val="center"/>
        </w:trPr>
        <w:tc>
          <w:tcPr>
            <w:tcW w:w="560" w:type="dxa"/>
          </w:tcPr>
          <w:p w:rsidR="005F70A6" w:rsidRPr="00B849B1" w:rsidRDefault="00F94D17" w:rsidP="00B849B1">
            <w:r>
              <w:t>3</w:t>
            </w:r>
          </w:p>
        </w:tc>
        <w:tc>
          <w:tcPr>
            <w:tcW w:w="4680" w:type="dxa"/>
          </w:tcPr>
          <w:p w:rsidR="005F70A6" w:rsidRPr="00B849B1" w:rsidRDefault="005F70A6" w:rsidP="00B849B1">
            <w:r w:rsidRPr="00B849B1">
              <w:t>Благоприятная экологическая обстановка</w:t>
            </w:r>
          </w:p>
        </w:tc>
        <w:tc>
          <w:tcPr>
            <w:tcW w:w="4256" w:type="dxa"/>
          </w:tcPr>
          <w:p w:rsidR="005F70A6" w:rsidRDefault="005F70A6" w:rsidP="00B849B1">
            <w:pPr>
              <w:rPr>
                <w:color w:val="000000"/>
              </w:rPr>
            </w:pPr>
            <w:r w:rsidRPr="00B849B1">
              <w:t xml:space="preserve">Отсутствие полигонов </w:t>
            </w:r>
            <w:r w:rsidRPr="00B849B1">
              <w:rPr>
                <w:color w:val="000000"/>
              </w:rPr>
              <w:t xml:space="preserve">твердых </w:t>
            </w:r>
            <w:r>
              <w:rPr>
                <w:color w:val="000000"/>
              </w:rPr>
              <w:t>коммунальных отходов</w:t>
            </w:r>
            <w:r w:rsidRPr="00B849B1">
              <w:rPr>
                <w:color w:val="000000"/>
              </w:rPr>
              <w:t xml:space="preserve">, соответствующих требованиям и нормам. </w:t>
            </w:r>
          </w:p>
          <w:p w:rsidR="005F70A6" w:rsidRPr="00B849B1" w:rsidRDefault="005F70A6" w:rsidP="008A539C">
            <w:pPr>
              <w:rPr>
                <w:rStyle w:val="a5"/>
                <w:b w:val="0"/>
                <w:bCs w:val="0"/>
                <w:color w:val="000000"/>
              </w:rPr>
            </w:pPr>
            <w:r>
              <w:t>Задымление в следствие возгораний на угольном разрезе, а также задымление с Приморской ГРЭС</w:t>
            </w:r>
          </w:p>
        </w:tc>
      </w:tr>
      <w:tr w:rsidR="005F70A6" w:rsidRPr="006A15ED" w:rsidTr="00AB2847">
        <w:trPr>
          <w:jc w:val="center"/>
        </w:trPr>
        <w:tc>
          <w:tcPr>
            <w:tcW w:w="560" w:type="dxa"/>
          </w:tcPr>
          <w:p w:rsidR="005F70A6" w:rsidRPr="00092850" w:rsidRDefault="00F94D17" w:rsidP="006A15ED">
            <w:pPr>
              <w:pStyle w:val="a3"/>
              <w:spacing w:before="0" w:beforeAutospacing="0" w:after="0" w:afterAutospacing="0"/>
              <w:rPr>
                <w:rStyle w:val="a5"/>
                <w:b w:val="0"/>
                <w:bCs w:val="0"/>
              </w:rPr>
            </w:pPr>
            <w:r>
              <w:rPr>
                <w:rStyle w:val="a5"/>
                <w:b w:val="0"/>
                <w:bCs w:val="0"/>
              </w:rPr>
              <w:t>4</w:t>
            </w:r>
          </w:p>
        </w:tc>
        <w:tc>
          <w:tcPr>
            <w:tcW w:w="4680" w:type="dxa"/>
          </w:tcPr>
          <w:p w:rsidR="005F70A6" w:rsidRPr="00092850" w:rsidRDefault="005F70A6" w:rsidP="0024706C">
            <w:pPr>
              <w:pStyle w:val="a3"/>
              <w:spacing w:before="0" w:beforeAutospacing="0" w:after="0" w:afterAutospacing="0"/>
            </w:pPr>
            <w:r w:rsidRPr="00092850">
              <w:t>Высокий уровень средней заработной платы</w:t>
            </w:r>
          </w:p>
        </w:tc>
        <w:tc>
          <w:tcPr>
            <w:tcW w:w="4256" w:type="dxa"/>
          </w:tcPr>
          <w:p w:rsidR="005F70A6" w:rsidRPr="00092850" w:rsidRDefault="005F70A6" w:rsidP="006A15ED">
            <w:pPr>
              <w:pStyle w:val="a3"/>
              <w:spacing w:before="0" w:beforeAutospacing="0" w:after="0" w:afterAutospacing="0"/>
              <w:rPr>
                <w:rStyle w:val="a5"/>
                <w:b w:val="0"/>
                <w:bCs w:val="0"/>
              </w:rPr>
            </w:pPr>
            <w:r w:rsidRPr="00092850">
              <w:rPr>
                <w:rStyle w:val="a5"/>
                <w:b w:val="0"/>
                <w:bCs w:val="0"/>
              </w:rPr>
              <w:t>Постоянный рост цен на товары и услуги естественных монополий (энергоресурсы, связь, почта, тарифы на железнодорожные, авиаперевозки и т.д.)</w:t>
            </w:r>
          </w:p>
        </w:tc>
      </w:tr>
      <w:tr w:rsidR="005F70A6" w:rsidRPr="006A15ED" w:rsidTr="00AB2847">
        <w:trPr>
          <w:jc w:val="center"/>
        </w:trPr>
        <w:tc>
          <w:tcPr>
            <w:tcW w:w="560" w:type="dxa"/>
          </w:tcPr>
          <w:p w:rsidR="005F70A6" w:rsidRPr="00092850" w:rsidRDefault="00F94D17" w:rsidP="006A15ED">
            <w:pPr>
              <w:pStyle w:val="a3"/>
              <w:spacing w:before="0" w:beforeAutospacing="0" w:after="0" w:afterAutospacing="0"/>
              <w:rPr>
                <w:rStyle w:val="a5"/>
                <w:b w:val="0"/>
                <w:bCs w:val="0"/>
              </w:rPr>
            </w:pPr>
            <w:r>
              <w:rPr>
                <w:rStyle w:val="a5"/>
                <w:b w:val="0"/>
                <w:bCs w:val="0"/>
              </w:rPr>
              <w:t>5</w:t>
            </w:r>
          </w:p>
        </w:tc>
        <w:tc>
          <w:tcPr>
            <w:tcW w:w="4680" w:type="dxa"/>
          </w:tcPr>
          <w:p w:rsidR="005F70A6" w:rsidRPr="00092850" w:rsidRDefault="005F70A6" w:rsidP="006A15ED">
            <w:pPr>
              <w:pStyle w:val="a3"/>
              <w:spacing w:before="0" w:beforeAutospacing="0" w:after="0" w:afterAutospacing="0"/>
            </w:pPr>
            <w:r w:rsidRPr="00092850">
              <w:t>Наличие трудовых ресурсов и высокая занятость населения</w:t>
            </w:r>
          </w:p>
        </w:tc>
        <w:tc>
          <w:tcPr>
            <w:tcW w:w="4256" w:type="dxa"/>
          </w:tcPr>
          <w:p w:rsidR="005F70A6" w:rsidRPr="00092850" w:rsidRDefault="005F70A6" w:rsidP="006A15ED">
            <w:pPr>
              <w:pStyle w:val="a3"/>
              <w:spacing w:before="0" w:beforeAutospacing="0" w:after="0" w:afterAutospacing="0"/>
              <w:rPr>
                <w:rStyle w:val="a5"/>
                <w:b w:val="0"/>
                <w:bCs w:val="0"/>
              </w:rPr>
            </w:pPr>
            <w:r w:rsidRPr="00092850">
              <w:rPr>
                <w:rStyle w:val="a5"/>
                <w:b w:val="0"/>
                <w:bCs w:val="0"/>
              </w:rPr>
              <w:t>Естественная и миграционная убыль населения</w:t>
            </w:r>
          </w:p>
        </w:tc>
      </w:tr>
      <w:tr w:rsidR="005F70A6" w:rsidRPr="006A15ED" w:rsidTr="00AB2847">
        <w:trPr>
          <w:jc w:val="center"/>
        </w:trPr>
        <w:tc>
          <w:tcPr>
            <w:tcW w:w="560" w:type="dxa"/>
          </w:tcPr>
          <w:p w:rsidR="005F70A6" w:rsidRPr="00092850" w:rsidRDefault="00F94D17" w:rsidP="00C937E3">
            <w:pPr>
              <w:pStyle w:val="a3"/>
              <w:spacing w:before="0" w:beforeAutospacing="0" w:after="0" w:afterAutospacing="0"/>
              <w:rPr>
                <w:rStyle w:val="a5"/>
                <w:b w:val="0"/>
                <w:bCs w:val="0"/>
              </w:rPr>
            </w:pPr>
            <w:r>
              <w:rPr>
                <w:rStyle w:val="a5"/>
                <w:b w:val="0"/>
                <w:bCs w:val="0"/>
              </w:rPr>
              <w:t>6</w:t>
            </w:r>
          </w:p>
        </w:tc>
        <w:tc>
          <w:tcPr>
            <w:tcW w:w="4680" w:type="dxa"/>
          </w:tcPr>
          <w:p w:rsidR="005F70A6" w:rsidRPr="00092850" w:rsidRDefault="005F70A6" w:rsidP="00C937E3">
            <w:pPr>
              <w:pStyle w:val="a3"/>
              <w:spacing w:before="0" w:beforeAutospacing="0" w:after="0" w:afterAutospacing="0"/>
            </w:pPr>
            <w:r w:rsidRPr="00092850">
              <w:t>Высокий уровень образования населения</w:t>
            </w:r>
          </w:p>
        </w:tc>
        <w:tc>
          <w:tcPr>
            <w:tcW w:w="4256" w:type="dxa"/>
          </w:tcPr>
          <w:p w:rsidR="005F70A6" w:rsidRPr="00092850" w:rsidRDefault="005F70A6" w:rsidP="00C937E3">
            <w:pPr>
              <w:pStyle w:val="a3"/>
              <w:spacing w:before="0" w:beforeAutospacing="0" w:after="0" w:afterAutospacing="0"/>
              <w:rPr>
                <w:rStyle w:val="a5"/>
                <w:b w:val="0"/>
                <w:bCs w:val="0"/>
              </w:rPr>
            </w:pPr>
            <w:r w:rsidRPr="00092850">
              <w:t>Высокая привлекательность крупных прилегающих городов (Владивосток, Хабаровск) для молодёжи и квалифицированных работников вследствие более высокого уровня жизни и оплаты труда</w:t>
            </w:r>
          </w:p>
        </w:tc>
      </w:tr>
      <w:tr w:rsidR="005F70A6" w:rsidRPr="006A15ED" w:rsidTr="00AB2847">
        <w:trPr>
          <w:jc w:val="center"/>
        </w:trPr>
        <w:tc>
          <w:tcPr>
            <w:tcW w:w="560" w:type="dxa"/>
          </w:tcPr>
          <w:p w:rsidR="005F70A6" w:rsidRPr="00092850" w:rsidRDefault="00F94D17" w:rsidP="006A15ED">
            <w:pPr>
              <w:pStyle w:val="a3"/>
              <w:spacing w:before="0" w:beforeAutospacing="0" w:after="0" w:afterAutospacing="0"/>
              <w:rPr>
                <w:rStyle w:val="a5"/>
                <w:b w:val="0"/>
                <w:bCs w:val="0"/>
              </w:rPr>
            </w:pPr>
            <w:r>
              <w:rPr>
                <w:rStyle w:val="a5"/>
                <w:b w:val="0"/>
                <w:bCs w:val="0"/>
              </w:rPr>
              <w:t>7</w:t>
            </w:r>
          </w:p>
        </w:tc>
        <w:tc>
          <w:tcPr>
            <w:tcW w:w="4680" w:type="dxa"/>
          </w:tcPr>
          <w:p w:rsidR="005F70A6" w:rsidRPr="00092850" w:rsidRDefault="005F70A6" w:rsidP="006A15ED">
            <w:pPr>
              <w:pStyle w:val="a3"/>
              <w:spacing w:before="0" w:beforeAutospacing="0" w:after="0" w:afterAutospacing="0"/>
            </w:pPr>
            <w:r w:rsidRPr="00092850">
              <w:t>Наличие и эффективное использование муниципального имущества</w:t>
            </w:r>
          </w:p>
        </w:tc>
        <w:tc>
          <w:tcPr>
            <w:tcW w:w="4256" w:type="dxa"/>
          </w:tcPr>
          <w:p w:rsidR="005F70A6" w:rsidRPr="00092850" w:rsidRDefault="005F70A6" w:rsidP="006A15ED">
            <w:pPr>
              <w:pStyle w:val="a3"/>
              <w:spacing w:before="0" w:beforeAutospacing="0" w:after="0" w:afterAutospacing="0"/>
            </w:pPr>
            <w:r w:rsidRPr="00092850">
              <w:t>Недостаточная доходная база местного бюджета</w:t>
            </w:r>
          </w:p>
        </w:tc>
      </w:tr>
    </w:tbl>
    <w:p w:rsidR="00F94D17" w:rsidRDefault="00F94D17" w:rsidP="0073527E">
      <w:pPr>
        <w:pStyle w:val="a3"/>
        <w:spacing w:before="0" w:beforeAutospacing="0" w:after="0" w:afterAutospacing="0"/>
        <w:ind w:firstLine="709"/>
        <w:jc w:val="both"/>
        <w:rPr>
          <w:rStyle w:val="a5"/>
          <w:i/>
          <w:iCs/>
          <w:sz w:val="28"/>
          <w:szCs w:val="28"/>
        </w:rPr>
      </w:pPr>
    </w:p>
    <w:p w:rsidR="005F70A6" w:rsidRDefault="005F70A6" w:rsidP="0073527E">
      <w:pPr>
        <w:pStyle w:val="a3"/>
        <w:spacing w:before="0" w:beforeAutospacing="0" w:after="0" w:afterAutospacing="0"/>
        <w:ind w:firstLine="709"/>
        <w:jc w:val="both"/>
        <w:rPr>
          <w:rStyle w:val="a5"/>
          <w:i/>
          <w:iCs/>
          <w:sz w:val="28"/>
          <w:szCs w:val="28"/>
        </w:rPr>
      </w:pPr>
      <w:r w:rsidRPr="00B849B1">
        <w:rPr>
          <w:rStyle w:val="a5"/>
          <w:i/>
          <w:iCs/>
          <w:sz w:val="28"/>
          <w:szCs w:val="28"/>
        </w:rPr>
        <w:lastRenderedPageBreak/>
        <w:t xml:space="preserve">Внешние факторы, способствующие развитию </w:t>
      </w:r>
      <w:r>
        <w:rPr>
          <w:rStyle w:val="a5"/>
          <w:i/>
          <w:iCs/>
          <w:sz w:val="28"/>
          <w:szCs w:val="28"/>
        </w:rPr>
        <w:t xml:space="preserve">Пожарского </w:t>
      </w:r>
      <w:r w:rsidRPr="00B849B1">
        <w:rPr>
          <w:rStyle w:val="a5"/>
          <w:i/>
          <w:iCs/>
          <w:sz w:val="28"/>
          <w:szCs w:val="28"/>
        </w:rPr>
        <w:t xml:space="preserve">муниципального района: </w:t>
      </w:r>
    </w:p>
    <w:p w:rsidR="005F70A6" w:rsidRDefault="005F70A6" w:rsidP="0073527E">
      <w:pPr>
        <w:pStyle w:val="a3"/>
        <w:spacing w:before="0" w:beforeAutospacing="0" w:after="0" w:afterAutospacing="0"/>
        <w:ind w:firstLine="709"/>
        <w:jc w:val="both"/>
        <w:rPr>
          <w:rStyle w:val="a5"/>
          <w:i/>
          <w:iCs/>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680"/>
        <w:gridCol w:w="4111"/>
      </w:tblGrid>
      <w:tr w:rsidR="005F70A6" w:rsidRPr="006A15ED" w:rsidTr="00AB2847">
        <w:trPr>
          <w:jc w:val="center"/>
        </w:trPr>
        <w:tc>
          <w:tcPr>
            <w:tcW w:w="560" w:type="dxa"/>
            <w:vAlign w:val="center"/>
          </w:tcPr>
          <w:p w:rsidR="005F70A6" w:rsidRPr="00092850" w:rsidRDefault="005F70A6" w:rsidP="0073527E">
            <w:pPr>
              <w:pStyle w:val="a3"/>
              <w:spacing w:before="0" w:beforeAutospacing="0" w:after="0" w:afterAutospacing="0"/>
              <w:jc w:val="center"/>
            </w:pPr>
            <w:r w:rsidRPr="00092850">
              <w:rPr>
                <w:rStyle w:val="a5"/>
              </w:rPr>
              <w:t>№ п/п</w:t>
            </w:r>
          </w:p>
        </w:tc>
        <w:tc>
          <w:tcPr>
            <w:tcW w:w="4680" w:type="dxa"/>
            <w:vAlign w:val="center"/>
          </w:tcPr>
          <w:p w:rsidR="005F70A6" w:rsidRPr="00092850" w:rsidRDefault="005F70A6" w:rsidP="0073527E">
            <w:pPr>
              <w:pStyle w:val="a3"/>
              <w:spacing w:before="0" w:beforeAutospacing="0" w:after="0" w:afterAutospacing="0"/>
              <w:jc w:val="center"/>
              <w:rPr>
                <w:rStyle w:val="a5"/>
              </w:rPr>
            </w:pPr>
            <w:r w:rsidRPr="00092850">
              <w:rPr>
                <w:rStyle w:val="a5"/>
              </w:rPr>
              <w:t>Внешние факторы, способствующие развитию муниципального образования</w:t>
            </w:r>
          </w:p>
        </w:tc>
        <w:tc>
          <w:tcPr>
            <w:tcW w:w="4111" w:type="dxa"/>
            <w:vAlign w:val="center"/>
          </w:tcPr>
          <w:p w:rsidR="005F70A6" w:rsidRPr="00092850" w:rsidRDefault="005F70A6" w:rsidP="0073527E">
            <w:pPr>
              <w:pStyle w:val="a3"/>
              <w:spacing w:before="0" w:beforeAutospacing="0" w:after="0" w:afterAutospacing="0"/>
              <w:jc w:val="center"/>
              <w:rPr>
                <w:rStyle w:val="a5"/>
              </w:rPr>
            </w:pPr>
            <w:r w:rsidRPr="00092850">
              <w:rPr>
                <w:rStyle w:val="a5"/>
              </w:rPr>
              <w:t>Внешние факторы, мешающие развитию муниципального образования</w:t>
            </w:r>
          </w:p>
        </w:tc>
      </w:tr>
      <w:tr w:rsidR="005F70A6" w:rsidRPr="006A15ED" w:rsidTr="00AB2847">
        <w:trPr>
          <w:jc w:val="center"/>
        </w:trPr>
        <w:tc>
          <w:tcPr>
            <w:tcW w:w="560" w:type="dxa"/>
          </w:tcPr>
          <w:p w:rsidR="005F70A6" w:rsidRPr="00092850" w:rsidRDefault="005F70A6" w:rsidP="0073527E">
            <w:pPr>
              <w:pStyle w:val="a3"/>
              <w:spacing w:before="0" w:beforeAutospacing="0" w:after="0" w:afterAutospacing="0"/>
              <w:rPr>
                <w:rStyle w:val="a5"/>
                <w:b w:val="0"/>
                <w:bCs w:val="0"/>
              </w:rPr>
            </w:pPr>
            <w:r w:rsidRPr="00092850">
              <w:rPr>
                <w:rStyle w:val="a5"/>
                <w:b w:val="0"/>
                <w:bCs w:val="0"/>
              </w:rPr>
              <w:t>1</w:t>
            </w:r>
          </w:p>
        </w:tc>
        <w:tc>
          <w:tcPr>
            <w:tcW w:w="4680" w:type="dxa"/>
          </w:tcPr>
          <w:p w:rsidR="005F70A6" w:rsidRPr="00092850" w:rsidRDefault="005F70A6" w:rsidP="0078353E">
            <w:pPr>
              <w:pStyle w:val="a3"/>
              <w:spacing w:before="0" w:beforeAutospacing="0" w:after="0" w:afterAutospacing="0"/>
              <w:rPr>
                <w:rStyle w:val="a5"/>
                <w:b w:val="0"/>
                <w:bCs w:val="0"/>
              </w:rPr>
            </w:pPr>
            <w:r w:rsidRPr="00092850">
              <w:rPr>
                <w:rStyle w:val="a5"/>
                <w:b w:val="0"/>
                <w:bCs w:val="0"/>
              </w:rPr>
              <w:t>Стабильность политической обстановки</w:t>
            </w:r>
          </w:p>
          <w:p w:rsidR="005F70A6" w:rsidRPr="00092850" w:rsidRDefault="005F70A6" w:rsidP="0078353E">
            <w:pPr>
              <w:pStyle w:val="a3"/>
              <w:spacing w:before="0" w:beforeAutospacing="0" w:after="0" w:afterAutospacing="0"/>
              <w:rPr>
                <w:rStyle w:val="a5"/>
                <w:b w:val="0"/>
                <w:bCs w:val="0"/>
              </w:rPr>
            </w:pPr>
            <w:r w:rsidRPr="00092850">
              <w:rPr>
                <w:rStyle w:val="a5"/>
                <w:b w:val="0"/>
                <w:bCs w:val="0"/>
              </w:rPr>
              <w:t>в стране</w:t>
            </w:r>
          </w:p>
        </w:tc>
        <w:tc>
          <w:tcPr>
            <w:tcW w:w="4111" w:type="dxa"/>
            <w:vAlign w:val="center"/>
          </w:tcPr>
          <w:p w:rsidR="005F70A6" w:rsidRPr="00092850" w:rsidRDefault="005F70A6" w:rsidP="0073527E">
            <w:pPr>
              <w:pStyle w:val="a3"/>
              <w:spacing w:before="0" w:beforeAutospacing="0" w:after="0" w:afterAutospacing="0"/>
              <w:rPr>
                <w:rStyle w:val="a5"/>
                <w:b w:val="0"/>
                <w:bCs w:val="0"/>
              </w:rPr>
            </w:pPr>
            <w:r w:rsidRPr="00092850">
              <w:rPr>
                <w:rStyle w:val="a5"/>
                <w:b w:val="0"/>
                <w:bCs w:val="0"/>
              </w:rPr>
              <w:t>Введение санкций, влияющих на развитие отдельных отраслей экономики</w:t>
            </w:r>
          </w:p>
        </w:tc>
      </w:tr>
      <w:tr w:rsidR="005F70A6" w:rsidRPr="006A15ED" w:rsidTr="00AB2847">
        <w:trPr>
          <w:jc w:val="center"/>
        </w:trPr>
        <w:tc>
          <w:tcPr>
            <w:tcW w:w="560" w:type="dxa"/>
          </w:tcPr>
          <w:p w:rsidR="005F70A6" w:rsidRPr="00092850" w:rsidRDefault="005F70A6" w:rsidP="0078353E">
            <w:pPr>
              <w:pStyle w:val="a3"/>
              <w:spacing w:before="0" w:beforeAutospacing="0" w:after="0" w:afterAutospacing="0"/>
              <w:rPr>
                <w:rStyle w:val="a5"/>
                <w:b w:val="0"/>
                <w:bCs w:val="0"/>
              </w:rPr>
            </w:pPr>
            <w:r w:rsidRPr="00092850">
              <w:rPr>
                <w:rStyle w:val="a5"/>
                <w:b w:val="0"/>
                <w:bCs w:val="0"/>
              </w:rPr>
              <w:t>2</w:t>
            </w:r>
          </w:p>
        </w:tc>
        <w:tc>
          <w:tcPr>
            <w:tcW w:w="4680" w:type="dxa"/>
          </w:tcPr>
          <w:p w:rsidR="005F70A6" w:rsidRPr="00092850" w:rsidRDefault="005F70A6" w:rsidP="0078353E">
            <w:pPr>
              <w:pStyle w:val="a3"/>
              <w:spacing w:before="0" w:beforeAutospacing="0" w:after="0" w:afterAutospacing="0"/>
              <w:rPr>
                <w:rStyle w:val="a5"/>
                <w:b w:val="0"/>
                <w:bCs w:val="0"/>
              </w:rPr>
            </w:pPr>
            <w:r w:rsidRPr="00092850">
              <w:rPr>
                <w:rStyle w:val="a5"/>
                <w:b w:val="0"/>
                <w:bCs w:val="0"/>
              </w:rPr>
              <w:t>Эффективное взаимодействие с региональными органами власти</w:t>
            </w:r>
          </w:p>
        </w:tc>
        <w:tc>
          <w:tcPr>
            <w:tcW w:w="4111" w:type="dxa"/>
            <w:vAlign w:val="center"/>
          </w:tcPr>
          <w:p w:rsidR="005F70A6" w:rsidRPr="00092850" w:rsidRDefault="005E0343" w:rsidP="0078353E">
            <w:pPr>
              <w:pStyle w:val="a3"/>
              <w:spacing w:before="0" w:beforeAutospacing="0" w:after="0" w:afterAutospacing="0"/>
              <w:rPr>
                <w:rStyle w:val="a5"/>
                <w:b w:val="0"/>
                <w:bCs w:val="0"/>
              </w:rPr>
            </w:pPr>
            <w:r>
              <w:rPr>
                <w:rStyle w:val="a5"/>
                <w:b w:val="0"/>
                <w:bCs w:val="0"/>
              </w:rPr>
              <w:t>Несбалансированность бюджета</w:t>
            </w:r>
            <w:r w:rsidR="005F70A6" w:rsidRPr="00092850">
              <w:rPr>
                <w:rStyle w:val="a5"/>
                <w:b w:val="0"/>
                <w:bCs w:val="0"/>
              </w:rPr>
              <w:t>, от</w:t>
            </w:r>
            <w:r w:rsidR="00610273">
              <w:rPr>
                <w:rStyle w:val="a5"/>
                <w:b w:val="0"/>
                <w:bCs w:val="0"/>
              </w:rPr>
              <w:t>сутствие контрольных полномочий</w:t>
            </w:r>
          </w:p>
        </w:tc>
      </w:tr>
      <w:tr w:rsidR="005F70A6" w:rsidRPr="006A15ED" w:rsidTr="00AB2847">
        <w:trPr>
          <w:jc w:val="center"/>
        </w:trPr>
        <w:tc>
          <w:tcPr>
            <w:tcW w:w="560" w:type="dxa"/>
          </w:tcPr>
          <w:p w:rsidR="005F70A6" w:rsidRPr="00092850" w:rsidRDefault="005F70A6" w:rsidP="0073527E">
            <w:pPr>
              <w:pStyle w:val="a3"/>
              <w:spacing w:before="0" w:beforeAutospacing="0" w:after="0" w:afterAutospacing="0"/>
              <w:rPr>
                <w:rStyle w:val="a5"/>
                <w:b w:val="0"/>
                <w:bCs w:val="0"/>
              </w:rPr>
            </w:pPr>
            <w:r w:rsidRPr="00092850">
              <w:rPr>
                <w:rStyle w:val="a5"/>
                <w:b w:val="0"/>
                <w:bCs w:val="0"/>
              </w:rPr>
              <w:t>3</w:t>
            </w:r>
          </w:p>
        </w:tc>
        <w:tc>
          <w:tcPr>
            <w:tcW w:w="4680" w:type="dxa"/>
          </w:tcPr>
          <w:p w:rsidR="005F70A6" w:rsidRPr="00092850" w:rsidRDefault="005F70A6" w:rsidP="0073527E">
            <w:pPr>
              <w:pStyle w:val="a3"/>
              <w:spacing w:before="0" w:beforeAutospacing="0" w:after="0" w:afterAutospacing="0"/>
              <w:rPr>
                <w:rStyle w:val="a5"/>
                <w:b w:val="0"/>
                <w:bCs w:val="0"/>
              </w:rPr>
            </w:pPr>
            <w:r w:rsidRPr="00092850">
              <w:rPr>
                <w:rStyle w:val="a5"/>
                <w:b w:val="0"/>
                <w:bCs w:val="0"/>
              </w:rPr>
              <w:t>Благоприятная кредитная политика</w:t>
            </w:r>
          </w:p>
        </w:tc>
        <w:tc>
          <w:tcPr>
            <w:tcW w:w="4111" w:type="dxa"/>
            <w:vAlign w:val="center"/>
          </w:tcPr>
          <w:p w:rsidR="005F70A6" w:rsidRPr="00092850" w:rsidRDefault="005F70A6" w:rsidP="00CB39AE">
            <w:pPr>
              <w:pStyle w:val="a3"/>
              <w:spacing w:before="0" w:beforeAutospacing="0" w:after="0" w:afterAutospacing="0"/>
              <w:rPr>
                <w:rStyle w:val="a5"/>
                <w:b w:val="0"/>
                <w:bCs w:val="0"/>
              </w:rPr>
            </w:pPr>
            <w:r w:rsidRPr="00092850">
              <w:rPr>
                <w:rStyle w:val="a5"/>
                <w:b w:val="0"/>
                <w:bCs w:val="0"/>
              </w:rPr>
              <w:t>Ужесточение бюджетно-налоговой политики в экономике</w:t>
            </w:r>
          </w:p>
        </w:tc>
      </w:tr>
      <w:tr w:rsidR="005F70A6" w:rsidRPr="006A15ED" w:rsidTr="00AB2847">
        <w:trPr>
          <w:jc w:val="center"/>
        </w:trPr>
        <w:tc>
          <w:tcPr>
            <w:tcW w:w="560" w:type="dxa"/>
          </w:tcPr>
          <w:p w:rsidR="005F70A6" w:rsidRPr="00092850" w:rsidRDefault="005F70A6" w:rsidP="0073527E">
            <w:pPr>
              <w:pStyle w:val="a3"/>
              <w:spacing w:before="0" w:beforeAutospacing="0" w:after="0" w:afterAutospacing="0"/>
              <w:rPr>
                <w:rStyle w:val="a5"/>
                <w:b w:val="0"/>
                <w:bCs w:val="0"/>
              </w:rPr>
            </w:pPr>
            <w:r w:rsidRPr="00092850">
              <w:rPr>
                <w:rStyle w:val="a5"/>
                <w:b w:val="0"/>
                <w:bCs w:val="0"/>
              </w:rPr>
              <w:t>4</w:t>
            </w:r>
          </w:p>
        </w:tc>
        <w:tc>
          <w:tcPr>
            <w:tcW w:w="4680" w:type="dxa"/>
          </w:tcPr>
          <w:p w:rsidR="005F70A6" w:rsidRPr="00092850" w:rsidRDefault="005F70A6" w:rsidP="0073527E">
            <w:pPr>
              <w:pStyle w:val="a3"/>
              <w:spacing w:before="0" w:beforeAutospacing="0" w:after="0" w:afterAutospacing="0"/>
              <w:rPr>
                <w:rStyle w:val="a5"/>
                <w:b w:val="0"/>
                <w:bCs w:val="0"/>
              </w:rPr>
            </w:pPr>
            <w:r w:rsidRPr="00092850">
              <w:rPr>
                <w:rStyle w:val="a5"/>
                <w:b w:val="0"/>
                <w:bCs w:val="0"/>
              </w:rPr>
              <w:t>Административные методы (законы, госзаказы, развитие госсектора в экономике)</w:t>
            </w:r>
          </w:p>
        </w:tc>
        <w:tc>
          <w:tcPr>
            <w:tcW w:w="4111" w:type="dxa"/>
            <w:vAlign w:val="center"/>
          </w:tcPr>
          <w:p w:rsidR="005F70A6" w:rsidRPr="00092850" w:rsidRDefault="005F70A6" w:rsidP="0078353E">
            <w:pPr>
              <w:pStyle w:val="a3"/>
              <w:spacing w:before="0" w:beforeAutospacing="0" w:after="0" w:afterAutospacing="0"/>
              <w:rPr>
                <w:rStyle w:val="a5"/>
                <w:b w:val="0"/>
                <w:bCs w:val="0"/>
              </w:rPr>
            </w:pPr>
            <w:r w:rsidRPr="00092850">
              <w:rPr>
                <w:rStyle w:val="a5"/>
                <w:b w:val="0"/>
                <w:bCs w:val="0"/>
              </w:rPr>
              <w:t>Сложный механизм реализации отдельных норм законодательства, в т.ч. в сфере государственных и муниципальных закупок</w:t>
            </w:r>
          </w:p>
        </w:tc>
      </w:tr>
    </w:tbl>
    <w:p w:rsidR="005F70A6" w:rsidRDefault="005F70A6" w:rsidP="00152412">
      <w:pPr>
        <w:pStyle w:val="a3"/>
        <w:spacing w:before="0" w:beforeAutospacing="0" w:after="0" w:afterAutospacing="0"/>
        <w:rPr>
          <w:rStyle w:val="a5"/>
          <w:sz w:val="28"/>
          <w:szCs w:val="28"/>
        </w:rPr>
        <w:sectPr w:rsidR="005F70A6" w:rsidSect="00E122B9">
          <w:pgSz w:w="11906" w:h="16838"/>
          <w:pgMar w:top="899" w:right="850" w:bottom="851" w:left="1701" w:header="708" w:footer="708" w:gutter="0"/>
          <w:cols w:space="708"/>
          <w:docGrid w:linePitch="360"/>
        </w:sectPr>
      </w:pPr>
    </w:p>
    <w:p w:rsidR="005F70A6" w:rsidRDefault="005F70A6" w:rsidP="00152412">
      <w:pPr>
        <w:pStyle w:val="a3"/>
        <w:spacing w:before="0" w:beforeAutospacing="0" w:after="0" w:afterAutospacing="0"/>
        <w:jc w:val="center"/>
        <w:rPr>
          <w:rStyle w:val="a5"/>
          <w:sz w:val="28"/>
          <w:szCs w:val="28"/>
        </w:rPr>
      </w:pPr>
      <w:r>
        <w:rPr>
          <w:rStyle w:val="a5"/>
          <w:sz w:val="28"/>
          <w:szCs w:val="28"/>
        </w:rPr>
        <w:lastRenderedPageBreak/>
        <w:t xml:space="preserve">3. </w:t>
      </w:r>
      <w:r w:rsidRPr="00562E72">
        <w:rPr>
          <w:rStyle w:val="a5"/>
          <w:sz w:val="28"/>
          <w:szCs w:val="28"/>
        </w:rPr>
        <w:t>SWOT-анализ социально-экономического развития</w:t>
      </w:r>
    </w:p>
    <w:p w:rsidR="005F70A6" w:rsidRDefault="005F70A6" w:rsidP="004942E2">
      <w:pPr>
        <w:pStyle w:val="a3"/>
        <w:spacing w:before="0" w:beforeAutospacing="0" w:after="0" w:afterAutospacing="0"/>
        <w:jc w:val="center"/>
        <w:rPr>
          <w:rStyle w:val="a5"/>
          <w:sz w:val="28"/>
          <w:szCs w:val="28"/>
        </w:rPr>
      </w:pPr>
      <w:r>
        <w:rPr>
          <w:rStyle w:val="a5"/>
          <w:sz w:val="28"/>
          <w:szCs w:val="28"/>
        </w:rPr>
        <w:t>Пожарского муниципального района</w:t>
      </w:r>
    </w:p>
    <w:p w:rsidR="005F70A6" w:rsidRDefault="005F70A6" w:rsidP="009C4753">
      <w:pPr>
        <w:pStyle w:val="a3"/>
        <w:spacing w:before="0" w:beforeAutospacing="0" w:after="0" w:afterAutospacing="0"/>
        <w:jc w:val="both"/>
        <w:rPr>
          <w:rStyle w:val="a5"/>
          <w:sz w:val="28"/>
          <w:szCs w:val="28"/>
        </w:rPr>
      </w:pPr>
    </w:p>
    <w:p w:rsidR="005F70A6" w:rsidRDefault="005F70A6" w:rsidP="002E3117">
      <w:pPr>
        <w:pStyle w:val="a3"/>
        <w:spacing w:before="0" w:beforeAutospacing="0" w:after="0" w:afterAutospacing="0"/>
        <w:ind w:firstLine="567"/>
        <w:jc w:val="both"/>
        <w:rPr>
          <w:sz w:val="28"/>
          <w:szCs w:val="28"/>
        </w:rPr>
      </w:pPr>
      <w:r>
        <w:rPr>
          <w:sz w:val="28"/>
          <w:szCs w:val="28"/>
        </w:rPr>
        <w:t xml:space="preserve">Для </w:t>
      </w:r>
      <w:r w:rsidRPr="004942E2">
        <w:rPr>
          <w:sz w:val="28"/>
          <w:szCs w:val="28"/>
        </w:rPr>
        <w:t xml:space="preserve">анализа внутренних и внешних факторов, определяющих развитие района, определения конкурентных преимуществ и проблем, тормозящих прогрессивное развитие, негативных моментов и тенденций, проведен SWOT-анализ социально-экономического развития </w:t>
      </w:r>
      <w:r>
        <w:rPr>
          <w:sz w:val="28"/>
          <w:szCs w:val="28"/>
        </w:rPr>
        <w:t>Пожарского муниципального района.</w:t>
      </w:r>
    </w:p>
    <w:p w:rsidR="005F70A6" w:rsidRPr="002E3117" w:rsidRDefault="005F70A6" w:rsidP="002E3117">
      <w:pPr>
        <w:pStyle w:val="a3"/>
        <w:spacing w:before="0" w:beforeAutospacing="0" w:after="0" w:afterAutospacing="0"/>
        <w:ind w:firstLine="567"/>
        <w:jc w:val="both"/>
        <w:rPr>
          <w:sz w:val="16"/>
          <w:szCs w:val="16"/>
        </w:rPr>
      </w:pPr>
    </w:p>
    <w:p w:rsidR="005F70A6" w:rsidRDefault="005F70A6" w:rsidP="002E3117">
      <w:pPr>
        <w:pStyle w:val="a3"/>
        <w:spacing w:before="0" w:beforeAutospacing="0" w:after="0" w:afterAutospacing="0"/>
        <w:ind w:firstLine="567"/>
        <w:jc w:val="both"/>
        <w:rPr>
          <w:rStyle w:val="a5"/>
          <w:i/>
          <w:iCs/>
          <w:sz w:val="28"/>
          <w:szCs w:val="28"/>
        </w:rPr>
      </w:pPr>
      <w:r>
        <w:rPr>
          <w:rStyle w:val="a5"/>
          <w:i/>
          <w:iCs/>
          <w:sz w:val="28"/>
          <w:szCs w:val="28"/>
        </w:rPr>
        <w:t>К</w:t>
      </w:r>
      <w:r w:rsidRPr="004942E2">
        <w:rPr>
          <w:rStyle w:val="a5"/>
          <w:i/>
          <w:iCs/>
          <w:sz w:val="28"/>
          <w:szCs w:val="28"/>
        </w:rPr>
        <w:t>онкурентные преимущества</w:t>
      </w:r>
      <w:r>
        <w:rPr>
          <w:rStyle w:val="a5"/>
          <w:i/>
          <w:iCs/>
          <w:sz w:val="28"/>
          <w:szCs w:val="28"/>
        </w:rPr>
        <w:t>, ресурсы развития Пожарского муниципального района:</w:t>
      </w:r>
    </w:p>
    <w:p w:rsidR="00AD6279" w:rsidRPr="002E3117" w:rsidRDefault="00AD6279" w:rsidP="002E3117">
      <w:pPr>
        <w:pStyle w:val="a3"/>
        <w:spacing w:before="0" w:beforeAutospacing="0" w:after="0" w:afterAutospacing="0"/>
        <w:ind w:firstLine="567"/>
        <w:jc w:val="both"/>
        <w:rPr>
          <w:rStyle w:val="a5"/>
          <w:b w:val="0"/>
          <w:bCs w:val="0"/>
          <w:sz w:val="28"/>
          <w:szCs w:val="28"/>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3587"/>
        <w:gridCol w:w="3449"/>
      </w:tblGrid>
      <w:tr w:rsidR="005F70A6" w:rsidTr="00AD6279">
        <w:trPr>
          <w:trHeight w:val="478"/>
          <w:tblHeader/>
          <w:jc w:val="center"/>
        </w:trPr>
        <w:tc>
          <w:tcPr>
            <w:tcW w:w="2391" w:type="dxa"/>
          </w:tcPr>
          <w:p w:rsidR="005F70A6" w:rsidRPr="00092850" w:rsidRDefault="005F70A6" w:rsidP="00123D4C">
            <w:pPr>
              <w:pStyle w:val="a3"/>
              <w:spacing w:before="0" w:beforeAutospacing="0" w:after="0" w:afterAutospacing="0"/>
              <w:jc w:val="center"/>
              <w:rPr>
                <w:rStyle w:val="a5"/>
              </w:rPr>
            </w:pPr>
            <w:r w:rsidRPr="00092850">
              <w:rPr>
                <w:rStyle w:val="a5"/>
              </w:rPr>
              <w:t>Сферы</w:t>
            </w:r>
          </w:p>
        </w:tc>
        <w:tc>
          <w:tcPr>
            <w:tcW w:w="3587" w:type="dxa"/>
          </w:tcPr>
          <w:p w:rsidR="005F70A6" w:rsidRPr="00092850" w:rsidRDefault="005F70A6" w:rsidP="00123D4C">
            <w:pPr>
              <w:pStyle w:val="a3"/>
              <w:spacing w:before="0" w:beforeAutospacing="0" w:after="0" w:afterAutospacing="0"/>
              <w:jc w:val="center"/>
              <w:rPr>
                <w:rStyle w:val="a5"/>
              </w:rPr>
            </w:pPr>
            <w:r w:rsidRPr="00092850">
              <w:rPr>
                <w:rStyle w:val="a5"/>
              </w:rPr>
              <w:t>Конкурентные преимущества и ресурсы развития</w:t>
            </w:r>
          </w:p>
        </w:tc>
        <w:tc>
          <w:tcPr>
            <w:tcW w:w="3449" w:type="dxa"/>
          </w:tcPr>
          <w:p w:rsidR="005F70A6" w:rsidRPr="00092850" w:rsidRDefault="005F70A6" w:rsidP="00123D4C">
            <w:pPr>
              <w:pStyle w:val="a3"/>
              <w:spacing w:before="0" w:beforeAutospacing="0" w:after="0" w:afterAutospacing="0"/>
              <w:jc w:val="center"/>
              <w:rPr>
                <w:rStyle w:val="a5"/>
              </w:rPr>
            </w:pPr>
            <w:r w:rsidRPr="00092850">
              <w:rPr>
                <w:rStyle w:val="a5"/>
              </w:rPr>
              <w:t xml:space="preserve">Ключевые </w:t>
            </w:r>
          </w:p>
          <w:p w:rsidR="005F70A6" w:rsidRPr="00092850" w:rsidRDefault="005F70A6" w:rsidP="00123D4C">
            <w:pPr>
              <w:pStyle w:val="a3"/>
              <w:spacing w:before="0" w:beforeAutospacing="0" w:after="0" w:afterAutospacing="0"/>
              <w:jc w:val="center"/>
              <w:rPr>
                <w:rStyle w:val="a5"/>
              </w:rPr>
            </w:pPr>
            <w:r w:rsidRPr="00092850">
              <w:rPr>
                <w:rStyle w:val="a5"/>
              </w:rPr>
              <w:t>проблемы</w:t>
            </w:r>
          </w:p>
        </w:tc>
      </w:tr>
      <w:tr w:rsidR="005F70A6" w:rsidTr="00DC29DD">
        <w:trPr>
          <w:jc w:val="center"/>
        </w:trPr>
        <w:tc>
          <w:tcPr>
            <w:tcW w:w="2391" w:type="dxa"/>
          </w:tcPr>
          <w:p w:rsidR="005F70A6" w:rsidRPr="00092850" w:rsidRDefault="005F70A6" w:rsidP="00123D4C">
            <w:pPr>
              <w:pStyle w:val="a3"/>
              <w:spacing w:after="0" w:afterAutospacing="0"/>
            </w:pPr>
            <w:r w:rsidRPr="00092850">
              <w:t>1. Экономико-географическое положение</w:t>
            </w:r>
          </w:p>
        </w:tc>
        <w:tc>
          <w:tcPr>
            <w:tcW w:w="3587" w:type="dxa"/>
            <w:shd w:val="clear" w:color="auto" w:fill="auto"/>
            <w:vAlign w:val="center"/>
          </w:tcPr>
          <w:p w:rsidR="005F70A6" w:rsidRPr="00DC29DD" w:rsidRDefault="005F70A6" w:rsidP="002D552B">
            <w:pPr>
              <w:pStyle w:val="af1"/>
              <w:numPr>
                <w:ilvl w:val="0"/>
                <w:numId w:val="18"/>
              </w:numPr>
              <w:spacing w:before="100" w:beforeAutospacing="1"/>
              <w:ind w:left="436" w:hanging="284"/>
            </w:pPr>
            <w:r w:rsidRPr="00DC29DD">
              <w:t>Благоприятный климат</w:t>
            </w:r>
          </w:p>
          <w:p w:rsidR="005F70A6" w:rsidRPr="00DC29DD" w:rsidRDefault="005F70A6" w:rsidP="002D552B">
            <w:pPr>
              <w:pStyle w:val="af1"/>
              <w:numPr>
                <w:ilvl w:val="0"/>
                <w:numId w:val="18"/>
              </w:numPr>
              <w:spacing w:before="100" w:beforeAutospacing="1"/>
              <w:ind w:left="436" w:hanging="284"/>
            </w:pPr>
            <w:r w:rsidRPr="00DC29DD">
              <w:t>Наличие природных и рекреационных ресурсов</w:t>
            </w:r>
          </w:p>
          <w:p w:rsidR="005F70A6" w:rsidRPr="00DC29DD" w:rsidRDefault="005F70A6" w:rsidP="002D552B">
            <w:pPr>
              <w:pStyle w:val="af1"/>
              <w:numPr>
                <w:ilvl w:val="0"/>
                <w:numId w:val="18"/>
              </w:numPr>
              <w:spacing w:before="100" w:beforeAutospacing="1"/>
              <w:ind w:left="436" w:hanging="284"/>
            </w:pPr>
            <w:r w:rsidRPr="00DC29DD">
              <w:t>Наличие месторождений сырья для производства и развития добычи полезных ископаемых (бурый уголь, вольфраммолибденовая руда, рудное золото и серебро)</w:t>
            </w:r>
          </w:p>
          <w:p w:rsidR="005F70A6" w:rsidRPr="00DC29DD" w:rsidRDefault="005F70A6" w:rsidP="002D552B">
            <w:pPr>
              <w:pStyle w:val="af1"/>
              <w:numPr>
                <w:ilvl w:val="0"/>
                <w:numId w:val="18"/>
              </w:numPr>
              <w:spacing w:before="100" w:beforeAutospacing="1"/>
              <w:ind w:left="436" w:hanging="284"/>
            </w:pPr>
            <w:r w:rsidRPr="00DC29DD">
              <w:t>Наличие водных объектов</w:t>
            </w:r>
          </w:p>
          <w:p w:rsidR="005F70A6" w:rsidRPr="00DC29DD" w:rsidRDefault="005F70A6" w:rsidP="002D552B">
            <w:pPr>
              <w:pStyle w:val="af1"/>
              <w:numPr>
                <w:ilvl w:val="0"/>
                <w:numId w:val="18"/>
              </w:numPr>
              <w:spacing w:before="100" w:beforeAutospacing="1"/>
              <w:ind w:left="436" w:hanging="284"/>
            </w:pPr>
            <w:r w:rsidRPr="00DC29DD">
              <w:t>Близость районного центра к федеральной автомобильной дороге А370 и Дальневосточной железной дороге</w:t>
            </w:r>
          </w:p>
        </w:tc>
        <w:tc>
          <w:tcPr>
            <w:tcW w:w="3449" w:type="dxa"/>
            <w:shd w:val="clear" w:color="auto" w:fill="auto"/>
          </w:tcPr>
          <w:p w:rsidR="005F70A6" w:rsidRPr="00DC29DD" w:rsidRDefault="005F70A6" w:rsidP="002D552B">
            <w:pPr>
              <w:pStyle w:val="af1"/>
              <w:numPr>
                <w:ilvl w:val="0"/>
                <w:numId w:val="18"/>
              </w:numPr>
              <w:spacing w:before="100" w:beforeAutospacing="1"/>
              <w:ind w:left="436" w:hanging="284"/>
            </w:pPr>
            <w:r w:rsidRPr="00DC29DD">
              <w:t>Большая площадь и протяженность территории района</w:t>
            </w:r>
          </w:p>
          <w:p w:rsidR="005F70A6" w:rsidRPr="00DC29DD" w:rsidRDefault="005F70A6" w:rsidP="002D552B">
            <w:pPr>
              <w:pStyle w:val="af1"/>
              <w:numPr>
                <w:ilvl w:val="0"/>
                <w:numId w:val="18"/>
              </w:numPr>
              <w:spacing w:before="100" w:beforeAutospacing="1"/>
              <w:ind w:left="436" w:hanging="284"/>
            </w:pPr>
            <w:r w:rsidRPr="00DC29DD">
              <w:t>Отдаленность от краевого центра</w:t>
            </w:r>
          </w:p>
          <w:p w:rsidR="005F70A6" w:rsidRPr="00DC29DD" w:rsidRDefault="005F70A6" w:rsidP="002D552B">
            <w:pPr>
              <w:pStyle w:val="af1"/>
              <w:numPr>
                <w:ilvl w:val="0"/>
                <w:numId w:val="18"/>
              </w:numPr>
              <w:spacing w:before="100" w:beforeAutospacing="1"/>
              <w:ind w:left="436" w:hanging="284"/>
            </w:pPr>
            <w:r w:rsidRPr="00DC29DD">
              <w:t>Отсутствие соответствующей транспортной инфраструктуры</w:t>
            </w:r>
          </w:p>
          <w:p w:rsidR="005F70A6" w:rsidRPr="00DC29DD" w:rsidRDefault="005F70A6" w:rsidP="00F354F4">
            <w:pPr>
              <w:pStyle w:val="af1"/>
              <w:numPr>
                <w:ilvl w:val="0"/>
                <w:numId w:val="18"/>
              </w:numPr>
              <w:spacing w:before="100" w:beforeAutospacing="1"/>
              <w:ind w:left="436" w:hanging="284"/>
            </w:pPr>
            <w:r w:rsidRPr="00DC29DD">
              <w:t>Удаленность населенных пунктов от федеральной трассы, железной дороги, районного центра</w:t>
            </w:r>
          </w:p>
        </w:tc>
      </w:tr>
      <w:tr w:rsidR="005F70A6" w:rsidTr="00AD6279">
        <w:trPr>
          <w:jc w:val="center"/>
        </w:trPr>
        <w:tc>
          <w:tcPr>
            <w:tcW w:w="2391" w:type="dxa"/>
          </w:tcPr>
          <w:p w:rsidR="005F70A6" w:rsidRPr="00092850" w:rsidRDefault="005F70A6" w:rsidP="00123D4C">
            <w:pPr>
              <w:pStyle w:val="a3"/>
              <w:spacing w:after="0" w:afterAutospacing="0"/>
            </w:pPr>
            <w:r w:rsidRPr="00092850">
              <w:t>2. Демография</w:t>
            </w:r>
          </w:p>
        </w:tc>
        <w:tc>
          <w:tcPr>
            <w:tcW w:w="3587" w:type="dxa"/>
          </w:tcPr>
          <w:p w:rsidR="005F70A6" w:rsidRDefault="005F70A6" w:rsidP="002D552B">
            <w:pPr>
              <w:pStyle w:val="af1"/>
              <w:numPr>
                <w:ilvl w:val="0"/>
                <w:numId w:val="18"/>
              </w:numPr>
              <w:spacing w:before="100" w:beforeAutospacing="1"/>
              <w:ind w:left="436" w:hanging="284"/>
            </w:pPr>
            <w:r>
              <w:t>Т</w:t>
            </w:r>
            <w:r w:rsidRPr="009C4753">
              <w:t>ал</w:t>
            </w:r>
            <w:r>
              <w:t>антливая, образованная молодежь как м</w:t>
            </w:r>
            <w:r w:rsidRPr="009C4753">
              <w:t>ощный интеллектуа</w:t>
            </w:r>
            <w:r>
              <w:t>льный заряд местного сообщества</w:t>
            </w:r>
          </w:p>
          <w:p w:rsidR="005F70A6" w:rsidRPr="009C4753" w:rsidRDefault="005F70A6" w:rsidP="00123D4C">
            <w:pPr>
              <w:spacing w:before="100" w:beforeAutospacing="1"/>
              <w:ind w:left="152"/>
            </w:pPr>
          </w:p>
        </w:tc>
        <w:tc>
          <w:tcPr>
            <w:tcW w:w="3449" w:type="dxa"/>
          </w:tcPr>
          <w:p w:rsidR="005F70A6" w:rsidRDefault="005F70A6" w:rsidP="002D552B">
            <w:pPr>
              <w:pStyle w:val="af1"/>
              <w:numPr>
                <w:ilvl w:val="0"/>
                <w:numId w:val="18"/>
              </w:numPr>
              <w:spacing w:before="100" w:beforeAutospacing="1"/>
              <w:ind w:left="436" w:hanging="284"/>
            </w:pPr>
            <w:r>
              <w:t>Сохранение естественной и миграционной убыли населения</w:t>
            </w:r>
          </w:p>
          <w:p w:rsidR="005F70A6" w:rsidRPr="001774C2" w:rsidRDefault="005F70A6" w:rsidP="002D552B">
            <w:pPr>
              <w:pStyle w:val="af1"/>
              <w:numPr>
                <w:ilvl w:val="0"/>
                <w:numId w:val="18"/>
              </w:numPr>
              <w:spacing w:before="100" w:beforeAutospacing="1"/>
              <w:ind w:left="436" w:hanging="284"/>
            </w:pPr>
            <w:r w:rsidRPr="001774C2">
              <w:t>Сокращение численности трудоспособного населения при увеличении</w:t>
            </w:r>
            <w:r>
              <w:t xml:space="preserve"> населения пенсионного возраста</w:t>
            </w:r>
          </w:p>
          <w:p w:rsidR="005F70A6" w:rsidRDefault="005F70A6" w:rsidP="002D552B">
            <w:pPr>
              <w:pStyle w:val="af1"/>
              <w:numPr>
                <w:ilvl w:val="0"/>
                <w:numId w:val="18"/>
              </w:numPr>
              <w:spacing w:before="100" w:beforeAutospacing="1"/>
              <w:ind w:left="436" w:hanging="284"/>
            </w:pPr>
            <w:r w:rsidRPr="005F67EF">
              <w:t xml:space="preserve">Возрастная диспропорция кадров в отраслях </w:t>
            </w:r>
            <w:r>
              <w:t xml:space="preserve">экономики и </w:t>
            </w:r>
            <w:r w:rsidRPr="005F67EF">
              <w:t>социальной сферы,</w:t>
            </w:r>
            <w:r>
              <w:t xml:space="preserve"> отток молодежи и специалистов</w:t>
            </w:r>
          </w:p>
        </w:tc>
      </w:tr>
      <w:tr w:rsidR="005F70A6" w:rsidTr="00AD6279">
        <w:trPr>
          <w:jc w:val="center"/>
        </w:trPr>
        <w:tc>
          <w:tcPr>
            <w:tcW w:w="2391" w:type="dxa"/>
          </w:tcPr>
          <w:p w:rsidR="005F70A6" w:rsidRPr="00092850" w:rsidRDefault="005F70A6" w:rsidP="00123D4C">
            <w:pPr>
              <w:pStyle w:val="a3"/>
              <w:spacing w:after="0" w:afterAutospacing="0"/>
            </w:pPr>
            <w:r w:rsidRPr="00092850">
              <w:t>3. Промышленность</w:t>
            </w:r>
          </w:p>
        </w:tc>
        <w:tc>
          <w:tcPr>
            <w:tcW w:w="3587" w:type="dxa"/>
          </w:tcPr>
          <w:p w:rsidR="005F70A6" w:rsidRPr="001774C2" w:rsidRDefault="005F70A6" w:rsidP="001D75E2">
            <w:pPr>
              <w:pStyle w:val="af1"/>
              <w:numPr>
                <w:ilvl w:val="0"/>
                <w:numId w:val="18"/>
              </w:numPr>
              <w:spacing w:before="100" w:beforeAutospacing="1"/>
              <w:ind w:left="436" w:hanging="284"/>
            </w:pPr>
            <w:r w:rsidRPr="001774C2">
              <w:t>Сохранение объемов производства промышленной продукции ведущими пр</w:t>
            </w:r>
            <w:r>
              <w:t>едприятиями в условиях кризиса</w:t>
            </w:r>
          </w:p>
          <w:p w:rsidR="005F70A6" w:rsidRPr="00130F42" w:rsidRDefault="005F70A6" w:rsidP="001D75E2">
            <w:pPr>
              <w:pStyle w:val="af1"/>
              <w:numPr>
                <w:ilvl w:val="0"/>
                <w:numId w:val="18"/>
              </w:numPr>
              <w:spacing w:before="100" w:beforeAutospacing="1"/>
              <w:ind w:left="436" w:hanging="284"/>
            </w:pPr>
            <w:r w:rsidRPr="0051114F">
              <w:t xml:space="preserve">Увеличение объемов производства пищевой продукции местными предприятиями, высокое качество и </w:t>
            </w:r>
            <w:r w:rsidRPr="0051114F">
              <w:lastRenderedPageBreak/>
              <w:t>конкурентоспособность производимой продукции</w:t>
            </w:r>
          </w:p>
        </w:tc>
        <w:tc>
          <w:tcPr>
            <w:tcW w:w="3449" w:type="dxa"/>
          </w:tcPr>
          <w:p w:rsidR="005F70A6" w:rsidRDefault="005F70A6" w:rsidP="001D75E2">
            <w:pPr>
              <w:pStyle w:val="af1"/>
              <w:numPr>
                <w:ilvl w:val="0"/>
                <w:numId w:val="18"/>
              </w:numPr>
              <w:spacing w:before="100" w:beforeAutospacing="1"/>
              <w:ind w:left="436" w:hanging="284"/>
            </w:pPr>
            <w:r>
              <w:lastRenderedPageBreak/>
              <w:t>Монострукрурный характер экономики</w:t>
            </w:r>
          </w:p>
          <w:p w:rsidR="005F70A6" w:rsidRDefault="005F70A6" w:rsidP="001D75E2">
            <w:pPr>
              <w:pStyle w:val="af1"/>
              <w:numPr>
                <w:ilvl w:val="0"/>
                <w:numId w:val="18"/>
              </w:numPr>
              <w:spacing w:before="100" w:beforeAutospacing="1"/>
              <w:ind w:left="436" w:hanging="284"/>
            </w:pPr>
            <w:r>
              <w:t xml:space="preserve">Слабое развитие промышленной инфраструктуры (моральный и физический износ основных фондов) </w:t>
            </w:r>
          </w:p>
          <w:p w:rsidR="005F70A6" w:rsidRDefault="005F70A6" w:rsidP="001D75E2">
            <w:pPr>
              <w:pStyle w:val="af1"/>
              <w:numPr>
                <w:ilvl w:val="0"/>
                <w:numId w:val="18"/>
              </w:numPr>
              <w:spacing w:before="100" w:beforeAutospacing="1"/>
              <w:ind w:left="436" w:hanging="284"/>
            </w:pPr>
            <w:r>
              <w:t xml:space="preserve">Неполное использование возможностейсуществующих основных </w:t>
            </w:r>
            <w:r>
              <w:lastRenderedPageBreak/>
              <w:t>производственных фондов</w:t>
            </w:r>
          </w:p>
          <w:p w:rsidR="005F70A6" w:rsidRDefault="005F70A6" w:rsidP="001D75E2">
            <w:pPr>
              <w:pStyle w:val="af1"/>
              <w:numPr>
                <w:ilvl w:val="0"/>
                <w:numId w:val="18"/>
              </w:numPr>
              <w:spacing w:before="100" w:beforeAutospacing="1"/>
              <w:ind w:left="436" w:hanging="284"/>
            </w:pPr>
            <w:r>
              <w:t xml:space="preserve">Высокая себестоимость производства </w:t>
            </w:r>
          </w:p>
          <w:p w:rsidR="005F70A6" w:rsidRPr="001774C2" w:rsidRDefault="005F70A6" w:rsidP="001D75E2">
            <w:pPr>
              <w:pStyle w:val="af1"/>
              <w:numPr>
                <w:ilvl w:val="0"/>
                <w:numId w:val="18"/>
              </w:numPr>
              <w:spacing w:before="100" w:beforeAutospacing="1"/>
              <w:ind w:left="436" w:hanging="284"/>
            </w:pPr>
            <w:r>
              <w:t xml:space="preserve">Наличие убыточных предприятий </w:t>
            </w:r>
          </w:p>
        </w:tc>
      </w:tr>
      <w:tr w:rsidR="005F70A6" w:rsidTr="00AD6279">
        <w:trPr>
          <w:jc w:val="center"/>
        </w:trPr>
        <w:tc>
          <w:tcPr>
            <w:tcW w:w="2391" w:type="dxa"/>
          </w:tcPr>
          <w:p w:rsidR="005F70A6" w:rsidRPr="00092850" w:rsidRDefault="005F70A6" w:rsidP="00123D4C">
            <w:pPr>
              <w:pStyle w:val="a3"/>
              <w:spacing w:after="0" w:afterAutospacing="0"/>
            </w:pPr>
            <w:r w:rsidRPr="00092850">
              <w:lastRenderedPageBreak/>
              <w:t>4. Образование</w:t>
            </w:r>
          </w:p>
        </w:tc>
        <w:tc>
          <w:tcPr>
            <w:tcW w:w="3587" w:type="dxa"/>
          </w:tcPr>
          <w:p w:rsidR="005F70A6" w:rsidRPr="00E53781" w:rsidRDefault="005F70A6" w:rsidP="002D552B">
            <w:pPr>
              <w:pStyle w:val="af1"/>
              <w:numPr>
                <w:ilvl w:val="0"/>
                <w:numId w:val="18"/>
              </w:numPr>
              <w:spacing w:before="100" w:beforeAutospacing="1"/>
              <w:ind w:left="436" w:hanging="284"/>
            </w:pPr>
            <w:r w:rsidRPr="00E53781">
              <w:t>Наличие сети муниципальных бюджетных дошкольных и</w:t>
            </w:r>
            <w:r>
              <w:t>общеобразовательных учреждений</w:t>
            </w:r>
          </w:p>
          <w:p w:rsidR="005F70A6" w:rsidRDefault="005F70A6" w:rsidP="002D552B">
            <w:pPr>
              <w:pStyle w:val="af1"/>
              <w:numPr>
                <w:ilvl w:val="0"/>
                <w:numId w:val="18"/>
              </w:numPr>
              <w:spacing w:before="100" w:beforeAutospacing="1"/>
              <w:ind w:left="436" w:hanging="284"/>
            </w:pPr>
            <w:r w:rsidRPr="00E53781">
              <w:t>Все школы имеют выход в Интернет</w:t>
            </w:r>
          </w:p>
          <w:p w:rsidR="005F70A6" w:rsidRPr="00E53781" w:rsidRDefault="005F70A6" w:rsidP="002D552B">
            <w:pPr>
              <w:pStyle w:val="af1"/>
              <w:numPr>
                <w:ilvl w:val="0"/>
                <w:numId w:val="18"/>
              </w:numPr>
              <w:spacing w:before="100" w:beforeAutospacing="1"/>
              <w:ind w:left="436" w:hanging="284"/>
            </w:pPr>
            <w:r>
              <w:t>Наличие сети учреждений дополнительного образования по разным направлениям</w:t>
            </w:r>
          </w:p>
        </w:tc>
        <w:tc>
          <w:tcPr>
            <w:tcW w:w="3449" w:type="dxa"/>
          </w:tcPr>
          <w:p w:rsidR="005F70A6" w:rsidRDefault="005F70A6" w:rsidP="002D552B">
            <w:pPr>
              <w:pStyle w:val="af1"/>
              <w:numPr>
                <w:ilvl w:val="0"/>
                <w:numId w:val="18"/>
              </w:numPr>
              <w:spacing w:before="100" w:beforeAutospacing="1"/>
              <w:ind w:left="436" w:hanging="284"/>
            </w:pPr>
            <w:r>
              <w:t>Недостаточное материально-техническое обеспечение образовательных учреждений района современным оборудованием и организационной техникой</w:t>
            </w:r>
          </w:p>
          <w:p w:rsidR="005F70A6" w:rsidRDefault="005F70A6" w:rsidP="002D552B">
            <w:pPr>
              <w:pStyle w:val="af1"/>
              <w:numPr>
                <w:ilvl w:val="0"/>
                <w:numId w:val="18"/>
              </w:numPr>
              <w:spacing w:before="100" w:beforeAutospacing="1"/>
              <w:ind w:left="436" w:hanging="284"/>
            </w:pPr>
            <w:r>
              <w:t>Ветхость зданий, необходимость обустройства прилегающих территорий и создания безопасных условий пребывания детей и работников в образовательных учреждениях</w:t>
            </w:r>
          </w:p>
          <w:p w:rsidR="005F70A6" w:rsidRPr="00E53781" w:rsidRDefault="005F70A6" w:rsidP="002D552B">
            <w:pPr>
              <w:pStyle w:val="af1"/>
              <w:numPr>
                <w:ilvl w:val="0"/>
                <w:numId w:val="18"/>
              </w:numPr>
              <w:spacing w:before="100" w:beforeAutospacing="1"/>
              <w:ind w:left="436" w:hanging="284"/>
            </w:pPr>
            <w:r>
              <w:t>Недоукомплектованность учреждений образования педагогическими кадрами</w:t>
            </w:r>
          </w:p>
        </w:tc>
      </w:tr>
      <w:tr w:rsidR="005F70A6" w:rsidTr="00AD6279">
        <w:trPr>
          <w:jc w:val="center"/>
        </w:trPr>
        <w:tc>
          <w:tcPr>
            <w:tcW w:w="2391" w:type="dxa"/>
          </w:tcPr>
          <w:p w:rsidR="005F70A6" w:rsidRPr="00123D4C" w:rsidRDefault="005F70A6" w:rsidP="00E53781">
            <w:pPr>
              <w:pStyle w:val="Default"/>
              <w:rPr>
                <w:sz w:val="23"/>
                <w:szCs w:val="23"/>
              </w:rPr>
            </w:pPr>
            <w:r w:rsidRPr="00123D4C">
              <w:rPr>
                <w:sz w:val="23"/>
                <w:szCs w:val="23"/>
              </w:rPr>
              <w:t>5. Культура, спорт и молодежная политика</w:t>
            </w:r>
          </w:p>
        </w:tc>
        <w:tc>
          <w:tcPr>
            <w:tcW w:w="3587" w:type="dxa"/>
          </w:tcPr>
          <w:p w:rsidR="005F70A6" w:rsidRPr="00E53781" w:rsidRDefault="005F70A6" w:rsidP="002D552B">
            <w:pPr>
              <w:pStyle w:val="af1"/>
              <w:numPr>
                <w:ilvl w:val="0"/>
                <w:numId w:val="18"/>
              </w:numPr>
              <w:spacing w:before="100" w:beforeAutospacing="1"/>
              <w:ind w:left="436" w:hanging="284"/>
            </w:pPr>
            <w:r w:rsidRPr="00E53781">
              <w:t>Наличие Дворца культуры Пожарского муниципального района</w:t>
            </w:r>
            <w:r>
              <w:t>.</w:t>
            </w:r>
          </w:p>
          <w:p w:rsidR="005F70A6" w:rsidRDefault="005F70A6" w:rsidP="002D552B">
            <w:pPr>
              <w:pStyle w:val="af1"/>
              <w:numPr>
                <w:ilvl w:val="0"/>
                <w:numId w:val="18"/>
              </w:numPr>
              <w:spacing w:before="100" w:beforeAutospacing="1"/>
              <w:ind w:left="436" w:hanging="284"/>
            </w:pPr>
            <w:r w:rsidRPr="00E53781">
              <w:t>Наличие Краеведческого музея Пожарского муниципального района</w:t>
            </w:r>
            <w:r>
              <w:t>.</w:t>
            </w:r>
          </w:p>
          <w:p w:rsidR="005F70A6" w:rsidRDefault="005F70A6" w:rsidP="002D552B">
            <w:pPr>
              <w:pStyle w:val="af1"/>
              <w:numPr>
                <w:ilvl w:val="0"/>
                <w:numId w:val="18"/>
              </w:numPr>
              <w:spacing w:before="100" w:beforeAutospacing="1"/>
              <w:ind w:left="436" w:hanging="284"/>
            </w:pPr>
            <w:r w:rsidRPr="00E53781">
              <w:t xml:space="preserve">Наличие культурных </w:t>
            </w:r>
            <w:r>
              <w:t xml:space="preserve">и национальных </w:t>
            </w:r>
            <w:r w:rsidRPr="00E53781">
              <w:t>тради</w:t>
            </w:r>
            <w:r>
              <w:t xml:space="preserve">ций </w:t>
            </w:r>
          </w:p>
          <w:p w:rsidR="005F70A6" w:rsidRPr="00F21F4A" w:rsidRDefault="005F70A6" w:rsidP="00D91C69">
            <w:pPr>
              <w:pStyle w:val="af1"/>
              <w:numPr>
                <w:ilvl w:val="0"/>
                <w:numId w:val="18"/>
              </w:numPr>
              <w:spacing w:before="100" w:beforeAutospacing="1"/>
              <w:ind w:left="436" w:hanging="284"/>
            </w:pPr>
            <w:r>
              <w:t xml:space="preserve">Наличие Молодежного совета </w:t>
            </w:r>
          </w:p>
        </w:tc>
        <w:tc>
          <w:tcPr>
            <w:tcW w:w="3449" w:type="dxa"/>
          </w:tcPr>
          <w:p w:rsidR="005F70A6" w:rsidRDefault="005F70A6" w:rsidP="005A1476">
            <w:pPr>
              <w:numPr>
                <w:ilvl w:val="0"/>
                <w:numId w:val="18"/>
              </w:numPr>
              <w:ind w:left="459" w:right="-71" w:hanging="283"/>
            </w:pPr>
            <w:r w:rsidRPr="005A1476">
              <w:t>Низкая доля населения, регулярно занимающегося физкультурой и спортом</w:t>
            </w:r>
          </w:p>
          <w:p w:rsidR="005F70A6" w:rsidRPr="005A1476" w:rsidRDefault="005F70A6" w:rsidP="005A1476">
            <w:pPr>
              <w:numPr>
                <w:ilvl w:val="0"/>
                <w:numId w:val="18"/>
              </w:numPr>
              <w:ind w:left="459" w:right="-71" w:hanging="283"/>
            </w:pPr>
            <w:r>
              <w:t>Отсутствие</w:t>
            </w:r>
            <w:r w:rsidRPr="005A1476">
              <w:t xml:space="preserve"> отвечающего современным требованиям </w:t>
            </w:r>
            <w:r>
              <w:t xml:space="preserve">многофункционального </w:t>
            </w:r>
            <w:r w:rsidRPr="005A1476">
              <w:t>физкультурно-оздоровительного комплекса</w:t>
            </w:r>
          </w:p>
          <w:p w:rsidR="005F70A6" w:rsidRDefault="005F70A6" w:rsidP="005A1476">
            <w:pPr>
              <w:pStyle w:val="af1"/>
              <w:numPr>
                <w:ilvl w:val="0"/>
                <w:numId w:val="18"/>
              </w:numPr>
              <w:spacing w:before="100" w:beforeAutospacing="1"/>
              <w:ind w:left="459" w:hanging="307"/>
            </w:pPr>
            <w:r w:rsidRPr="00584B35">
              <w:t>Отсутствие досуговых центров для молодежи и невысокий материально-технический уровень имеющейся базы для</w:t>
            </w:r>
            <w:r>
              <w:t xml:space="preserve"> организации досуга детей и молодежи</w:t>
            </w:r>
          </w:p>
          <w:p w:rsidR="005F70A6" w:rsidRPr="00F21F4A" w:rsidRDefault="005F70A6" w:rsidP="002D552B">
            <w:pPr>
              <w:pStyle w:val="af1"/>
              <w:numPr>
                <w:ilvl w:val="0"/>
                <w:numId w:val="18"/>
              </w:numPr>
              <w:spacing w:before="100" w:beforeAutospacing="1"/>
              <w:ind w:left="436" w:hanging="284"/>
            </w:pPr>
            <w:r w:rsidRPr="00F21F4A">
              <w:t>Трудности при трудоустройстве молодежи и р</w:t>
            </w:r>
            <w:r>
              <w:t>ешении жилищных проблем</w:t>
            </w:r>
          </w:p>
        </w:tc>
      </w:tr>
      <w:tr w:rsidR="005F70A6" w:rsidTr="00AD6279">
        <w:trPr>
          <w:jc w:val="center"/>
        </w:trPr>
        <w:tc>
          <w:tcPr>
            <w:tcW w:w="2391" w:type="dxa"/>
          </w:tcPr>
          <w:p w:rsidR="005F70A6" w:rsidRPr="00092850" w:rsidRDefault="005F70A6" w:rsidP="00123D4C">
            <w:pPr>
              <w:pStyle w:val="a3"/>
              <w:spacing w:after="0" w:afterAutospacing="0"/>
            </w:pPr>
            <w:r w:rsidRPr="00092850">
              <w:t>6. Потребительский рынок</w:t>
            </w:r>
          </w:p>
        </w:tc>
        <w:tc>
          <w:tcPr>
            <w:tcW w:w="3587" w:type="dxa"/>
          </w:tcPr>
          <w:p w:rsidR="005F70A6" w:rsidRDefault="005F70A6" w:rsidP="002D552B">
            <w:pPr>
              <w:pStyle w:val="af1"/>
              <w:numPr>
                <w:ilvl w:val="0"/>
                <w:numId w:val="18"/>
              </w:numPr>
              <w:spacing w:before="100" w:beforeAutospacing="1"/>
              <w:ind w:left="436" w:hanging="284"/>
            </w:pPr>
            <w:r w:rsidRPr="00796C9E">
              <w:t>Рост уровня поку</w:t>
            </w:r>
            <w:r>
              <w:t>пательной способности населения</w:t>
            </w:r>
          </w:p>
          <w:p w:rsidR="005F70A6" w:rsidRDefault="005F70A6" w:rsidP="002D552B">
            <w:pPr>
              <w:pStyle w:val="af1"/>
              <w:numPr>
                <w:ilvl w:val="0"/>
                <w:numId w:val="18"/>
              </w:numPr>
              <w:spacing w:before="100" w:beforeAutospacing="1"/>
              <w:ind w:left="436" w:hanging="284"/>
            </w:pPr>
            <w:r w:rsidRPr="00130F42">
              <w:t>Наличие консультан</w:t>
            </w:r>
            <w:r>
              <w:t>тов по защите прав потребителей</w:t>
            </w:r>
          </w:p>
          <w:p w:rsidR="005F70A6" w:rsidRDefault="005F70A6" w:rsidP="002D552B">
            <w:pPr>
              <w:pStyle w:val="af1"/>
              <w:numPr>
                <w:ilvl w:val="0"/>
                <w:numId w:val="18"/>
              </w:numPr>
              <w:spacing w:before="100" w:beforeAutospacing="1"/>
              <w:ind w:left="436" w:hanging="284"/>
            </w:pPr>
            <w:r>
              <w:t>Развитая сеть предприятий торговали</w:t>
            </w:r>
          </w:p>
          <w:p w:rsidR="005F70A6" w:rsidRPr="00130F42" w:rsidRDefault="005F70A6" w:rsidP="002D552B">
            <w:pPr>
              <w:pStyle w:val="af1"/>
              <w:numPr>
                <w:ilvl w:val="0"/>
                <w:numId w:val="18"/>
              </w:numPr>
              <w:spacing w:before="100" w:beforeAutospacing="1"/>
              <w:ind w:left="436" w:hanging="284"/>
            </w:pPr>
            <w:r>
              <w:lastRenderedPageBreak/>
              <w:t>Высокая конкуренция на потребительском рынке товаров и услуг</w:t>
            </w:r>
          </w:p>
        </w:tc>
        <w:tc>
          <w:tcPr>
            <w:tcW w:w="3449" w:type="dxa"/>
          </w:tcPr>
          <w:p w:rsidR="005F70A6" w:rsidRPr="00DC29DD" w:rsidRDefault="005F70A6" w:rsidP="002D552B">
            <w:pPr>
              <w:pStyle w:val="af1"/>
              <w:numPr>
                <w:ilvl w:val="0"/>
                <w:numId w:val="18"/>
              </w:numPr>
              <w:spacing w:before="100" w:beforeAutospacing="1"/>
              <w:ind w:left="436" w:hanging="284"/>
            </w:pPr>
            <w:r w:rsidRPr="00DC29DD">
              <w:lastRenderedPageBreak/>
              <w:t>Наличие фактов реализации некачественных товаров</w:t>
            </w:r>
          </w:p>
          <w:p w:rsidR="005F70A6" w:rsidRPr="00DC29DD" w:rsidRDefault="005F70A6" w:rsidP="002D552B">
            <w:pPr>
              <w:pStyle w:val="af1"/>
              <w:numPr>
                <w:ilvl w:val="0"/>
                <w:numId w:val="18"/>
              </w:numPr>
              <w:spacing w:before="100" w:beforeAutospacing="1"/>
              <w:ind w:left="436" w:hanging="284"/>
            </w:pPr>
            <w:r w:rsidRPr="00DC29DD">
              <w:t xml:space="preserve">Недобросовестность бизнеса в обеспечении качества и безопасности </w:t>
            </w:r>
            <w:r w:rsidRPr="00DC29DD">
              <w:lastRenderedPageBreak/>
              <w:t>товаров и услуг</w:t>
            </w:r>
          </w:p>
          <w:p w:rsidR="005F70A6" w:rsidRPr="00DC29DD" w:rsidRDefault="00DC29DD" w:rsidP="00DC29DD">
            <w:pPr>
              <w:pStyle w:val="af1"/>
              <w:numPr>
                <w:ilvl w:val="0"/>
                <w:numId w:val="18"/>
              </w:numPr>
              <w:spacing w:before="100" w:beforeAutospacing="1"/>
              <w:ind w:left="436" w:hanging="284"/>
            </w:pPr>
            <w:r w:rsidRPr="00DC29DD">
              <w:t>Отсутствие на рынке</w:t>
            </w:r>
            <w:r w:rsidR="005F70A6" w:rsidRPr="00DC29DD">
              <w:t xml:space="preserve"> потребительски</w:t>
            </w:r>
            <w:r w:rsidRPr="00DC29DD">
              <w:t>х</w:t>
            </w:r>
            <w:r w:rsidR="005F70A6" w:rsidRPr="00DC29DD">
              <w:t xml:space="preserve"> услуг населению </w:t>
            </w:r>
            <w:r w:rsidRPr="00DC29DD">
              <w:t xml:space="preserve">специализированных </w:t>
            </w:r>
            <w:r>
              <w:t xml:space="preserve">услуг (химчистка, сервисных центров по ремонту бытовой техники </w:t>
            </w:r>
            <w:r w:rsidRPr="00DC29DD">
              <w:t>и др.)</w:t>
            </w:r>
          </w:p>
        </w:tc>
      </w:tr>
      <w:tr w:rsidR="005F70A6" w:rsidTr="00AD6279">
        <w:trPr>
          <w:jc w:val="center"/>
        </w:trPr>
        <w:tc>
          <w:tcPr>
            <w:tcW w:w="2391" w:type="dxa"/>
          </w:tcPr>
          <w:p w:rsidR="005F70A6" w:rsidRPr="00092850" w:rsidRDefault="005F70A6" w:rsidP="00123D4C">
            <w:pPr>
              <w:pStyle w:val="a3"/>
              <w:spacing w:after="0" w:afterAutospacing="0"/>
            </w:pPr>
            <w:r w:rsidRPr="00092850">
              <w:lastRenderedPageBreak/>
              <w:t>7. Транспорт</w:t>
            </w:r>
          </w:p>
        </w:tc>
        <w:tc>
          <w:tcPr>
            <w:tcW w:w="3587" w:type="dxa"/>
          </w:tcPr>
          <w:p w:rsidR="005F70A6" w:rsidRPr="00130F42" w:rsidRDefault="005F70A6" w:rsidP="000A4E52">
            <w:pPr>
              <w:pStyle w:val="af1"/>
              <w:numPr>
                <w:ilvl w:val="0"/>
                <w:numId w:val="18"/>
              </w:numPr>
              <w:spacing w:before="100" w:beforeAutospacing="1"/>
              <w:ind w:left="436" w:right="-120" w:hanging="284"/>
            </w:pPr>
            <w:r w:rsidRPr="00130F42">
              <w:t xml:space="preserve">Наличие сети муниципальных маршрутов регулярных перевозок автомобильным транспортом на территории Пожарского </w:t>
            </w:r>
            <w:r>
              <w:t>муниципального района</w:t>
            </w:r>
          </w:p>
          <w:p w:rsidR="005F70A6" w:rsidRPr="00130F42" w:rsidRDefault="005F70A6" w:rsidP="002D552B">
            <w:pPr>
              <w:pStyle w:val="af1"/>
              <w:numPr>
                <w:ilvl w:val="0"/>
                <w:numId w:val="18"/>
              </w:numPr>
              <w:spacing w:before="100" w:beforeAutospacing="1"/>
              <w:ind w:left="436" w:hanging="284"/>
            </w:pPr>
            <w:r>
              <w:t>Наличие службы такси</w:t>
            </w:r>
          </w:p>
          <w:p w:rsidR="005F70A6" w:rsidRPr="00130F42" w:rsidRDefault="005F70A6" w:rsidP="002D552B">
            <w:pPr>
              <w:pStyle w:val="af1"/>
              <w:numPr>
                <w:ilvl w:val="0"/>
                <w:numId w:val="18"/>
              </w:numPr>
              <w:spacing w:before="100" w:beforeAutospacing="1"/>
              <w:ind w:left="436" w:hanging="284"/>
            </w:pPr>
            <w:r w:rsidRPr="00130F42">
              <w:t>Наличие сети ма</w:t>
            </w:r>
            <w:r>
              <w:t>ршрутов междугородних перевозок</w:t>
            </w:r>
          </w:p>
          <w:p w:rsidR="005F70A6" w:rsidRPr="00130F42" w:rsidRDefault="005F70A6" w:rsidP="002D552B">
            <w:pPr>
              <w:pStyle w:val="af1"/>
              <w:numPr>
                <w:ilvl w:val="0"/>
                <w:numId w:val="18"/>
              </w:numPr>
              <w:spacing w:before="100" w:beforeAutospacing="1"/>
              <w:ind w:left="436" w:hanging="284"/>
            </w:pPr>
            <w:r w:rsidRPr="00130F42">
              <w:t>Наличие ж</w:t>
            </w:r>
            <w:r>
              <w:t>елезнодорожной станции в районе</w:t>
            </w:r>
          </w:p>
        </w:tc>
        <w:tc>
          <w:tcPr>
            <w:tcW w:w="3449" w:type="dxa"/>
          </w:tcPr>
          <w:p w:rsidR="005F70A6" w:rsidRPr="00F21F4A" w:rsidRDefault="005F70A6" w:rsidP="002D552B">
            <w:pPr>
              <w:pStyle w:val="af1"/>
              <w:numPr>
                <w:ilvl w:val="0"/>
                <w:numId w:val="18"/>
              </w:numPr>
              <w:spacing w:before="100" w:beforeAutospacing="1"/>
              <w:ind w:left="436" w:hanging="284"/>
            </w:pPr>
            <w:r w:rsidRPr="00F21F4A">
              <w:t xml:space="preserve">Невысокий уровень транспортного </w:t>
            </w:r>
            <w:r w:rsidRPr="002510D2">
              <w:t>обслуживания</w:t>
            </w:r>
            <w:r>
              <w:t>, низкая материально-техническая база транспортных организаций</w:t>
            </w:r>
          </w:p>
          <w:p w:rsidR="005F70A6" w:rsidRPr="00130F42" w:rsidRDefault="005F70A6" w:rsidP="005A1476">
            <w:pPr>
              <w:pStyle w:val="af1"/>
              <w:numPr>
                <w:ilvl w:val="0"/>
                <w:numId w:val="18"/>
              </w:numPr>
              <w:spacing w:before="100" w:beforeAutospacing="1"/>
              <w:ind w:left="436" w:hanging="284"/>
            </w:pPr>
            <w:r w:rsidRPr="002510D2">
              <w:t>Неудовлетвори</w:t>
            </w:r>
            <w:r>
              <w:t xml:space="preserve">тельное состояние автомобильных дорог и удаленность железнодорожной магистрали от населенных пунктов </w:t>
            </w:r>
          </w:p>
        </w:tc>
      </w:tr>
      <w:tr w:rsidR="005F70A6" w:rsidTr="00AD6279">
        <w:trPr>
          <w:jc w:val="center"/>
        </w:trPr>
        <w:tc>
          <w:tcPr>
            <w:tcW w:w="2391" w:type="dxa"/>
          </w:tcPr>
          <w:p w:rsidR="005F70A6" w:rsidRPr="00092850" w:rsidRDefault="005F70A6" w:rsidP="00123D4C">
            <w:pPr>
              <w:pStyle w:val="a3"/>
              <w:tabs>
                <w:tab w:val="left" w:pos="2189"/>
              </w:tabs>
              <w:spacing w:after="0" w:afterAutospacing="0"/>
            </w:pPr>
            <w:r w:rsidRPr="00092850">
              <w:t>8. Сельское хозяйство</w:t>
            </w:r>
          </w:p>
        </w:tc>
        <w:tc>
          <w:tcPr>
            <w:tcW w:w="3587" w:type="dxa"/>
          </w:tcPr>
          <w:p w:rsidR="005F70A6" w:rsidRPr="00DC29DD" w:rsidRDefault="005F70A6" w:rsidP="002D552B">
            <w:pPr>
              <w:pStyle w:val="af1"/>
              <w:numPr>
                <w:ilvl w:val="0"/>
                <w:numId w:val="18"/>
              </w:numPr>
              <w:spacing w:before="100" w:beforeAutospacing="1"/>
              <w:ind w:left="436" w:hanging="284"/>
            </w:pPr>
            <w:r w:rsidRPr="00DC29DD">
              <w:t>Наличие свободных территорий для ведения сельскохозяйственной деятельности</w:t>
            </w:r>
          </w:p>
        </w:tc>
        <w:tc>
          <w:tcPr>
            <w:tcW w:w="3449" w:type="dxa"/>
          </w:tcPr>
          <w:p w:rsidR="005F70A6" w:rsidRDefault="005F70A6" w:rsidP="002D552B">
            <w:pPr>
              <w:pStyle w:val="af1"/>
              <w:numPr>
                <w:ilvl w:val="0"/>
                <w:numId w:val="18"/>
              </w:numPr>
              <w:spacing w:before="100" w:beforeAutospacing="1"/>
              <w:ind w:left="436" w:hanging="284"/>
            </w:pPr>
            <w:r w:rsidRPr="00DC29DD">
              <w:t>Пожарский район – территория рискованного земледелия</w:t>
            </w:r>
          </w:p>
          <w:p w:rsidR="00DC29DD" w:rsidRPr="00DC29DD" w:rsidRDefault="00DC29DD" w:rsidP="002D552B">
            <w:pPr>
              <w:pStyle w:val="af1"/>
              <w:numPr>
                <w:ilvl w:val="0"/>
                <w:numId w:val="18"/>
              </w:numPr>
              <w:spacing w:before="100" w:beforeAutospacing="1"/>
              <w:ind w:left="436" w:hanging="284"/>
            </w:pPr>
            <w:r>
              <w:t>Наличие необрабатываемых сельхозземель</w:t>
            </w:r>
          </w:p>
        </w:tc>
      </w:tr>
      <w:tr w:rsidR="005F70A6" w:rsidTr="00AD6279">
        <w:trPr>
          <w:jc w:val="center"/>
        </w:trPr>
        <w:tc>
          <w:tcPr>
            <w:tcW w:w="2391" w:type="dxa"/>
          </w:tcPr>
          <w:p w:rsidR="005F70A6" w:rsidRPr="00092850" w:rsidRDefault="005F70A6" w:rsidP="00123D4C">
            <w:pPr>
              <w:pStyle w:val="a3"/>
              <w:spacing w:after="0" w:afterAutospacing="0"/>
            </w:pPr>
            <w:r w:rsidRPr="00092850">
              <w:t>9. Инвестиционный потенциал</w:t>
            </w:r>
          </w:p>
        </w:tc>
        <w:tc>
          <w:tcPr>
            <w:tcW w:w="3587" w:type="dxa"/>
          </w:tcPr>
          <w:p w:rsidR="005F70A6" w:rsidRPr="001774C2" w:rsidRDefault="005F70A6" w:rsidP="002D552B">
            <w:pPr>
              <w:pStyle w:val="af1"/>
              <w:numPr>
                <w:ilvl w:val="0"/>
                <w:numId w:val="18"/>
              </w:numPr>
              <w:spacing w:before="100" w:beforeAutospacing="1"/>
              <w:ind w:left="436" w:hanging="284"/>
            </w:pPr>
            <w:r w:rsidRPr="00123D4C">
              <w:rPr>
                <w:sz w:val="23"/>
                <w:szCs w:val="23"/>
              </w:rPr>
              <w:t>Наличие земельных ресурсов и свободных площадок для промышленного, сельскохозяйственного</w:t>
            </w:r>
            <w:r>
              <w:rPr>
                <w:sz w:val="23"/>
                <w:szCs w:val="23"/>
              </w:rPr>
              <w:t xml:space="preserve"> и туристического использования</w:t>
            </w:r>
          </w:p>
        </w:tc>
        <w:tc>
          <w:tcPr>
            <w:tcW w:w="3449" w:type="dxa"/>
          </w:tcPr>
          <w:p w:rsidR="005F70A6" w:rsidRDefault="005F70A6" w:rsidP="002D552B">
            <w:pPr>
              <w:pStyle w:val="af1"/>
              <w:numPr>
                <w:ilvl w:val="0"/>
                <w:numId w:val="18"/>
              </w:numPr>
              <w:ind w:left="436" w:hanging="284"/>
            </w:pPr>
            <w:r>
              <w:t xml:space="preserve">Низкая активность потенциальных инвесторов </w:t>
            </w:r>
          </w:p>
          <w:p w:rsidR="005F70A6" w:rsidRDefault="005F70A6" w:rsidP="002D552B">
            <w:pPr>
              <w:pStyle w:val="af1"/>
              <w:numPr>
                <w:ilvl w:val="0"/>
                <w:numId w:val="18"/>
              </w:numPr>
              <w:ind w:left="436" w:hanging="284"/>
            </w:pPr>
            <w:r w:rsidRPr="00D964C3">
              <w:t>Высоки</w:t>
            </w:r>
            <w:r>
              <w:t>е</w:t>
            </w:r>
            <w:r w:rsidRPr="00D964C3">
              <w:t xml:space="preserve"> инвестиционн</w:t>
            </w:r>
            <w:r>
              <w:t>ые</w:t>
            </w:r>
            <w:r w:rsidRPr="00D964C3">
              <w:t xml:space="preserve"> риск</w:t>
            </w:r>
            <w:r>
              <w:t>и</w:t>
            </w:r>
          </w:p>
          <w:p w:rsidR="005F70A6" w:rsidRDefault="005F70A6" w:rsidP="002D552B">
            <w:pPr>
              <w:pStyle w:val="af1"/>
              <w:numPr>
                <w:ilvl w:val="0"/>
                <w:numId w:val="18"/>
              </w:numPr>
              <w:ind w:left="436" w:hanging="284"/>
            </w:pPr>
            <w:r>
              <w:t>О</w:t>
            </w:r>
            <w:r w:rsidRPr="00D964C3">
              <w:t>тсутствие законодательно закрепленных экономических стимулов для инвесторов (налоговых льгот, преференций и т.д.)</w:t>
            </w:r>
          </w:p>
          <w:p w:rsidR="00253E44" w:rsidRPr="00F5090C" w:rsidRDefault="00253E44" w:rsidP="00253E44">
            <w:pPr>
              <w:pStyle w:val="af1"/>
              <w:ind w:left="436"/>
            </w:pPr>
          </w:p>
        </w:tc>
      </w:tr>
      <w:tr w:rsidR="005F70A6" w:rsidTr="00AD6279">
        <w:trPr>
          <w:jc w:val="center"/>
        </w:trPr>
        <w:tc>
          <w:tcPr>
            <w:tcW w:w="2391" w:type="dxa"/>
          </w:tcPr>
          <w:p w:rsidR="005F70A6" w:rsidRPr="00092850" w:rsidRDefault="005F70A6" w:rsidP="002E3117">
            <w:pPr>
              <w:pStyle w:val="a3"/>
              <w:spacing w:after="0" w:afterAutospacing="0"/>
            </w:pPr>
            <w:r w:rsidRPr="00092850">
              <w:t>10. Коммунальная инфраструктура, дороги и благоустройство территорий</w:t>
            </w:r>
          </w:p>
        </w:tc>
        <w:tc>
          <w:tcPr>
            <w:tcW w:w="3587" w:type="dxa"/>
          </w:tcPr>
          <w:p w:rsidR="005F70A6" w:rsidRPr="00832BAA" w:rsidRDefault="005F70A6" w:rsidP="002D552B">
            <w:pPr>
              <w:pStyle w:val="af1"/>
              <w:numPr>
                <w:ilvl w:val="0"/>
                <w:numId w:val="18"/>
              </w:numPr>
              <w:spacing w:before="100" w:beforeAutospacing="1"/>
              <w:ind w:left="436" w:hanging="284"/>
              <w:rPr>
                <w:sz w:val="23"/>
                <w:szCs w:val="23"/>
              </w:rPr>
            </w:pPr>
            <w:r w:rsidRPr="00832BAA">
              <w:rPr>
                <w:sz w:val="23"/>
                <w:szCs w:val="23"/>
              </w:rPr>
              <w:t>Возможность участия в государственных программах по разви</w:t>
            </w:r>
            <w:r>
              <w:rPr>
                <w:sz w:val="23"/>
                <w:szCs w:val="23"/>
              </w:rPr>
              <w:t>тию коммунальной инфраструктуры, ремонту дорог и благоустройству территорий</w:t>
            </w:r>
          </w:p>
          <w:p w:rsidR="005F70A6" w:rsidRPr="00832BAA" w:rsidRDefault="005F70A6" w:rsidP="00123D4C">
            <w:pPr>
              <w:pStyle w:val="af1"/>
              <w:spacing w:before="100" w:beforeAutospacing="1"/>
              <w:ind w:left="436"/>
              <w:rPr>
                <w:sz w:val="23"/>
                <w:szCs w:val="23"/>
              </w:rPr>
            </w:pPr>
          </w:p>
        </w:tc>
        <w:tc>
          <w:tcPr>
            <w:tcW w:w="3449" w:type="dxa"/>
          </w:tcPr>
          <w:p w:rsidR="005F70A6" w:rsidRPr="00253E44" w:rsidRDefault="005F70A6" w:rsidP="000A4E52">
            <w:pPr>
              <w:pStyle w:val="af1"/>
              <w:numPr>
                <w:ilvl w:val="0"/>
                <w:numId w:val="18"/>
              </w:numPr>
              <w:spacing w:before="100" w:beforeAutospacing="1"/>
              <w:ind w:left="436" w:right="-73" w:hanging="284"/>
            </w:pPr>
            <w:r w:rsidRPr="00253E44">
              <w:t>Значительная степень износа инженерной, жилищно-</w:t>
            </w:r>
            <w:r w:rsidR="00AB2847" w:rsidRPr="00253E44">
              <w:t>коммунальной, дорожной</w:t>
            </w:r>
            <w:r w:rsidRPr="00253E44">
              <w:t xml:space="preserve"> инфраструктуры</w:t>
            </w:r>
          </w:p>
          <w:p w:rsidR="005F70A6" w:rsidRPr="00253E44" w:rsidRDefault="005F70A6" w:rsidP="002D552B">
            <w:pPr>
              <w:pStyle w:val="af1"/>
              <w:numPr>
                <w:ilvl w:val="0"/>
                <w:numId w:val="18"/>
              </w:numPr>
              <w:spacing w:before="100" w:beforeAutospacing="1"/>
              <w:ind w:left="436" w:hanging="284"/>
            </w:pPr>
            <w:r w:rsidRPr="00253E44">
              <w:t>Недостаток средств для проведения текущего и капитального ремонта коммунальной и дорожной инфраструктуры</w:t>
            </w:r>
          </w:p>
          <w:p w:rsidR="00253E44" w:rsidRPr="00253E44" w:rsidRDefault="005F70A6" w:rsidP="00253E44">
            <w:pPr>
              <w:pStyle w:val="af1"/>
              <w:numPr>
                <w:ilvl w:val="0"/>
                <w:numId w:val="18"/>
              </w:numPr>
              <w:spacing w:before="100" w:beforeAutospacing="1"/>
              <w:ind w:left="436" w:hanging="284"/>
            </w:pPr>
            <w:r w:rsidRPr="00253E44">
              <w:t>Слабая оснащенность техникой для содержания и ремонта автодорог</w:t>
            </w:r>
          </w:p>
        </w:tc>
      </w:tr>
      <w:tr w:rsidR="005F70A6" w:rsidTr="00AD6279">
        <w:trPr>
          <w:jc w:val="center"/>
        </w:trPr>
        <w:tc>
          <w:tcPr>
            <w:tcW w:w="2391" w:type="dxa"/>
          </w:tcPr>
          <w:p w:rsidR="005F70A6" w:rsidRPr="00092850" w:rsidRDefault="005F70A6" w:rsidP="002E3117">
            <w:pPr>
              <w:pStyle w:val="a3"/>
              <w:spacing w:after="0" w:afterAutospacing="0"/>
            </w:pPr>
            <w:r w:rsidRPr="00092850">
              <w:rPr>
                <w:color w:val="000000"/>
              </w:rPr>
              <w:lastRenderedPageBreak/>
              <w:t>11. Уровень жизни населения</w:t>
            </w:r>
          </w:p>
        </w:tc>
        <w:tc>
          <w:tcPr>
            <w:tcW w:w="3587" w:type="dxa"/>
          </w:tcPr>
          <w:p w:rsidR="005F70A6" w:rsidRDefault="005F70A6" w:rsidP="001D75E2">
            <w:pPr>
              <w:pStyle w:val="af1"/>
              <w:numPr>
                <w:ilvl w:val="0"/>
                <w:numId w:val="18"/>
              </w:numPr>
              <w:spacing w:before="100" w:beforeAutospacing="1"/>
              <w:ind w:left="436" w:hanging="284"/>
            </w:pPr>
            <w:r w:rsidRPr="00796C9E">
              <w:t>Рос</w:t>
            </w:r>
            <w:r>
              <w:t>т номинальной заработной платы</w:t>
            </w:r>
          </w:p>
          <w:p w:rsidR="005F70A6" w:rsidRPr="00796C9E" w:rsidRDefault="005F70A6" w:rsidP="001D75E2">
            <w:pPr>
              <w:pStyle w:val="af1"/>
              <w:numPr>
                <w:ilvl w:val="0"/>
                <w:numId w:val="18"/>
              </w:numPr>
              <w:spacing w:before="100" w:beforeAutospacing="1"/>
              <w:ind w:left="436" w:hanging="284"/>
            </w:pPr>
            <w:r>
              <w:t>Рост пенсий</w:t>
            </w:r>
          </w:p>
        </w:tc>
        <w:tc>
          <w:tcPr>
            <w:tcW w:w="3449" w:type="dxa"/>
          </w:tcPr>
          <w:p w:rsidR="005F70A6" w:rsidRPr="00253E44" w:rsidRDefault="005F70A6" w:rsidP="001D75E2">
            <w:pPr>
              <w:pStyle w:val="af1"/>
              <w:numPr>
                <w:ilvl w:val="0"/>
                <w:numId w:val="18"/>
              </w:numPr>
              <w:spacing w:before="100" w:beforeAutospacing="1"/>
              <w:ind w:left="436" w:hanging="284"/>
            </w:pPr>
            <w:r w:rsidRPr="00253E44">
              <w:t>Существенные различия в уровне заработной платы в отдельных отраслях экономики и социальной сфере</w:t>
            </w:r>
          </w:p>
          <w:p w:rsidR="005F70A6" w:rsidRPr="00253E44" w:rsidRDefault="005F70A6" w:rsidP="001D75E2">
            <w:pPr>
              <w:pStyle w:val="af1"/>
              <w:numPr>
                <w:ilvl w:val="0"/>
                <w:numId w:val="18"/>
              </w:numPr>
              <w:spacing w:before="100" w:beforeAutospacing="1"/>
              <w:ind w:left="436" w:hanging="284"/>
            </w:pPr>
            <w:r w:rsidRPr="00253E44">
              <w:t>Ограниченная финансовая база органов местного самоуправления</w:t>
            </w:r>
          </w:p>
        </w:tc>
      </w:tr>
      <w:tr w:rsidR="005F70A6" w:rsidTr="00AD6279">
        <w:trPr>
          <w:jc w:val="center"/>
        </w:trPr>
        <w:tc>
          <w:tcPr>
            <w:tcW w:w="2391" w:type="dxa"/>
          </w:tcPr>
          <w:p w:rsidR="005F70A6" w:rsidRPr="00123D4C" w:rsidRDefault="005F70A6" w:rsidP="002E3117">
            <w:pPr>
              <w:pStyle w:val="Default"/>
              <w:rPr>
                <w:sz w:val="23"/>
                <w:szCs w:val="23"/>
              </w:rPr>
            </w:pPr>
            <w:r w:rsidRPr="00123D4C">
              <w:rPr>
                <w:sz w:val="23"/>
                <w:szCs w:val="23"/>
              </w:rPr>
              <w:t>1</w:t>
            </w:r>
            <w:r>
              <w:rPr>
                <w:sz w:val="23"/>
                <w:szCs w:val="23"/>
              </w:rPr>
              <w:t>2</w:t>
            </w:r>
            <w:r w:rsidRPr="00123D4C">
              <w:rPr>
                <w:sz w:val="23"/>
                <w:szCs w:val="23"/>
              </w:rPr>
              <w:t xml:space="preserve">. Информационные ресурсы </w:t>
            </w:r>
          </w:p>
        </w:tc>
        <w:tc>
          <w:tcPr>
            <w:tcW w:w="3587" w:type="dxa"/>
          </w:tcPr>
          <w:p w:rsidR="005F70A6" w:rsidRDefault="005F70A6" w:rsidP="002D552B">
            <w:pPr>
              <w:pStyle w:val="af1"/>
              <w:numPr>
                <w:ilvl w:val="0"/>
                <w:numId w:val="18"/>
              </w:numPr>
              <w:spacing w:before="100" w:beforeAutospacing="1"/>
              <w:ind w:left="436" w:hanging="284"/>
            </w:pPr>
            <w:r w:rsidRPr="009C4753">
              <w:t>Разв</w:t>
            </w:r>
            <w:r>
              <w:t>ивающаяся информационная среда (наличие сайтов всех муниципальных образований, бюджетных учреждений, ведущих предприятий и т.п.)</w:t>
            </w:r>
          </w:p>
          <w:p w:rsidR="005F70A6" w:rsidRPr="00E53781" w:rsidRDefault="005F70A6" w:rsidP="002D552B">
            <w:pPr>
              <w:pStyle w:val="af1"/>
              <w:numPr>
                <w:ilvl w:val="0"/>
                <w:numId w:val="18"/>
              </w:numPr>
              <w:spacing w:before="100" w:beforeAutospacing="1"/>
              <w:ind w:left="436" w:hanging="284"/>
            </w:pPr>
            <w:r w:rsidRPr="009C4753">
              <w:t>Наличие районной газеты и местного телевидения</w:t>
            </w:r>
          </w:p>
        </w:tc>
        <w:tc>
          <w:tcPr>
            <w:tcW w:w="3449" w:type="dxa"/>
          </w:tcPr>
          <w:p w:rsidR="005F70A6" w:rsidRDefault="005F70A6" w:rsidP="002D552B">
            <w:pPr>
              <w:pStyle w:val="af1"/>
              <w:numPr>
                <w:ilvl w:val="0"/>
                <w:numId w:val="18"/>
              </w:numPr>
              <w:spacing w:before="100" w:beforeAutospacing="1"/>
              <w:ind w:left="436" w:hanging="284"/>
            </w:pPr>
            <w:r>
              <w:t>Высокая стоимость информационных ресурсов</w:t>
            </w:r>
          </w:p>
          <w:p w:rsidR="005F70A6" w:rsidRPr="009C4753" w:rsidRDefault="005F70A6" w:rsidP="002D552B">
            <w:pPr>
              <w:pStyle w:val="af1"/>
              <w:numPr>
                <w:ilvl w:val="0"/>
                <w:numId w:val="18"/>
              </w:numPr>
              <w:spacing w:before="100" w:beforeAutospacing="1"/>
              <w:ind w:left="436" w:hanging="284"/>
            </w:pPr>
            <w:r>
              <w:t>Отсутствие квалифицированных кадров в области информационных технологий</w:t>
            </w:r>
          </w:p>
        </w:tc>
      </w:tr>
    </w:tbl>
    <w:p w:rsidR="00AB2847" w:rsidRDefault="00AB2847" w:rsidP="00AB2847">
      <w:pPr>
        <w:pStyle w:val="a3"/>
        <w:spacing w:before="0" w:beforeAutospacing="0"/>
        <w:jc w:val="center"/>
        <w:rPr>
          <w:b/>
          <w:bCs/>
          <w:i/>
          <w:iCs/>
          <w:sz w:val="28"/>
          <w:szCs w:val="28"/>
        </w:rPr>
      </w:pPr>
    </w:p>
    <w:p w:rsidR="005F70A6" w:rsidRPr="008C67F9" w:rsidRDefault="005F70A6" w:rsidP="00AB2847">
      <w:pPr>
        <w:pStyle w:val="a3"/>
        <w:spacing w:before="0" w:beforeAutospacing="0"/>
        <w:jc w:val="center"/>
        <w:rPr>
          <w:b/>
          <w:bCs/>
          <w:i/>
          <w:iCs/>
          <w:sz w:val="28"/>
          <w:szCs w:val="28"/>
        </w:rPr>
      </w:pPr>
      <w:r w:rsidRPr="008C67F9">
        <w:rPr>
          <w:b/>
          <w:bCs/>
          <w:i/>
          <w:iCs/>
          <w:sz w:val="28"/>
          <w:szCs w:val="28"/>
        </w:rPr>
        <w:t>Возможности социально-экономического развития Пожарского муниципального района, а также угрозы, которые могут препятствовать дальнейшему его развитию: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4467"/>
      </w:tblGrid>
      <w:tr w:rsidR="005F70A6" w:rsidTr="00AD6279">
        <w:trPr>
          <w:trHeight w:val="476"/>
          <w:tblHeader/>
          <w:jc w:val="center"/>
        </w:trPr>
        <w:tc>
          <w:tcPr>
            <w:tcW w:w="4819" w:type="dxa"/>
          </w:tcPr>
          <w:p w:rsidR="005F70A6" w:rsidRPr="00092850" w:rsidRDefault="005F70A6" w:rsidP="00123D4C">
            <w:pPr>
              <w:pStyle w:val="a3"/>
              <w:jc w:val="center"/>
            </w:pPr>
            <w:r w:rsidRPr="00092850">
              <w:t> </w:t>
            </w:r>
            <w:r w:rsidRPr="00092850">
              <w:rPr>
                <w:rStyle w:val="a5"/>
              </w:rPr>
              <w:t>Возможности</w:t>
            </w:r>
          </w:p>
        </w:tc>
        <w:tc>
          <w:tcPr>
            <w:tcW w:w="4467" w:type="dxa"/>
          </w:tcPr>
          <w:p w:rsidR="005F70A6" w:rsidRPr="00092850" w:rsidRDefault="005F70A6" w:rsidP="00123D4C">
            <w:pPr>
              <w:pStyle w:val="a3"/>
              <w:jc w:val="center"/>
            </w:pPr>
            <w:r w:rsidRPr="00092850">
              <w:rPr>
                <w:rStyle w:val="a5"/>
              </w:rPr>
              <w:t>Угрозы</w:t>
            </w:r>
          </w:p>
        </w:tc>
      </w:tr>
      <w:tr w:rsidR="005F70A6" w:rsidTr="00AD6279">
        <w:trPr>
          <w:trHeight w:val="480"/>
          <w:jc w:val="center"/>
        </w:trPr>
        <w:tc>
          <w:tcPr>
            <w:tcW w:w="9286" w:type="dxa"/>
            <w:gridSpan w:val="2"/>
          </w:tcPr>
          <w:p w:rsidR="005F70A6" w:rsidRPr="00092850" w:rsidRDefault="005F70A6" w:rsidP="00123D4C">
            <w:pPr>
              <w:pStyle w:val="a3"/>
              <w:jc w:val="center"/>
            </w:pPr>
            <w:r w:rsidRPr="00092850">
              <w:rPr>
                <w:rStyle w:val="a5"/>
              </w:rPr>
              <w:t>Экономические</w:t>
            </w:r>
          </w:p>
        </w:tc>
      </w:tr>
      <w:tr w:rsidR="005F70A6" w:rsidTr="00AD6279">
        <w:trPr>
          <w:jc w:val="center"/>
        </w:trPr>
        <w:tc>
          <w:tcPr>
            <w:tcW w:w="4819" w:type="dxa"/>
          </w:tcPr>
          <w:p w:rsidR="005F70A6" w:rsidRDefault="005F70A6" w:rsidP="002D552B">
            <w:pPr>
              <w:pStyle w:val="af1"/>
              <w:numPr>
                <w:ilvl w:val="0"/>
                <w:numId w:val="18"/>
              </w:numPr>
              <w:spacing w:before="100" w:beforeAutospacing="1"/>
              <w:ind w:left="436" w:hanging="284"/>
            </w:pPr>
            <w:r>
              <w:t>п</w:t>
            </w:r>
            <w:r w:rsidRPr="008C67F9">
              <w:t xml:space="preserve">овышение роли муниципального образования в социально-экономическом развитии </w:t>
            </w:r>
            <w:r>
              <w:t>региона</w:t>
            </w:r>
          </w:p>
        </w:tc>
        <w:tc>
          <w:tcPr>
            <w:tcW w:w="4467" w:type="dxa"/>
          </w:tcPr>
          <w:p w:rsidR="005F70A6" w:rsidRDefault="005F70A6" w:rsidP="002D552B">
            <w:pPr>
              <w:pStyle w:val="af1"/>
              <w:numPr>
                <w:ilvl w:val="0"/>
                <w:numId w:val="18"/>
              </w:numPr>
              <w:spacing w:before="100" w:beforeAutospacing="1"/>
              <w:ind w:left="436" w:hanging="284"/>
            </w:pPr>
            <w:r>
              <w:t>нестабильность федерального и регионального законодательства</w:t>
            </w:r>
          </w:p>
        </w:tc>
      </w:tr>
      <w:tr w:rsidR="005F70A6" w:rsidTr="00AD6279">
        <w:trPr>
          <w:jc w:val="center"/>
        </w:trPr>
        <w:tc>
          <w:tcPr>
            <w:tcW w:w="4819" w:type="dxa"/>
          </w:tcPr>
          <w:p w:rsidR="005F70A6" w:rsidRDefault="005F70A6" w:rsidP="002D552B">
            <w:pPr>
              <w:pStyle w:val="af1"/>
              <w:numPr>
                <w:ilvl w:val="0"/>
                <w:numId w:val="18"/>
              </w:numPr>
              <w:spacing w:before="100" w:beforeAutospacing="1"/>
              <w:ind w:left="436" w:hanging="284"/>
            </w:pPr>
            <w:r>
              <w:t>п</w:t>
            </w:r>
            <w:r w:rsidRPr="008C67F9">
              <w:t xml:space="preserve">ривлечение инвестиций в расширение, техническое перевооружение существующих производств, создание новых производств, </w:t>
            </w:r>
            <w:r>
              <w:t xml:space="preserve">производство </w:t>
            </w:r>
            <w:r w:rsidRPr="008C67F9">
              <w:t>новых видов продукции</w:t>
            </w:r>
            <w:r>
              <w:t>,</w:t>
            </w:r>
            <w:r w:rsidRPr="005D3E01">
              <w:t xml:space="preserve"> расширение сферы сбыта и повышение качества производимой продукции</w:t>
            </w:r>
          </w:p>
        </w:tc>
        <w:tc>
          <w:tcPr>
            <w:tcW w:w="4467" w:type="dxa"/>
          </w:tcPr>
          <w:p w:rsidR="005F70A6" w:rsidRDefault="005F70A6" w:rsidP="002D552B">
            <w:pPr>
              <w:pStyle w:val="af1"/>
              <w:numPr>
                <w:ilvl w:val="0"/>
                <w:numId w:val="18"/>
              </w:numPr>
              <w:spacing w:before="100" w:beforeAutospacing="1"/>
              <w:ind w:left="436" w:hanging="284"/>
            </w:pPr>
            <w:r>
              <w:t>отсутствие притока инвестиций в экономику</w:t>
            </w:r>
          </w:p>
          <w:p w:rsidR="005F70A6" w:rsidRDefault="005F70A6" w:rsidP="002D552B">
            <w:pPr>
              <w:pStyle w:val="af1"/>
              <w:numPr>
                <w:ilvl w:val="0"/>
                <w:numId w:val="18"/>
              </w:numPr>
              <w:spacing w:before="100" w:beforeAutospacing="1"/>
              <w:ind w:left="436" w:hanging="284"/>
            </w:pPr>
            <w:r>
              <w:t>снижение темпов развития промышленности</w:t>
            </w:r>
          </w:p>
        </w:tc>
      </w:tr>
      <w:tr w:rsidR="005F70A6" w:rsidTr="00AD6279">
        <w:trPr>
          <w:jc w:val="center"/>
        </w:trPr>
        <w:tc>
          <w:tcPr>
            <w:tcW w:w="4819" w:type="dxa"/>
          </w:tcPr>
          <w:p w:rsidR="005F70A6" w:rsidRDefault="005F70A6" w:rsidP="002D552B">
            <w:pPr>
              <w:pStyle w:val="af1"/>
              <w:numPr>
                <w:ilvl w:val="0"/>
                <w:numId w:val="18"/>
              </w:numPr>
              <w:spacing w:before="100" w:beforeAutospacing="1"/>
              <w:ind w:left="436" w:hanging="284"/>
            </w:pPr>
            <w:r w:rsidRPr="005D3E01">
              <w:t xml:space="preserve">увеличение объемов </w:t>
            </w:r>
            <w:r>
              <w:t xml:space="preserve">и качества </w:t>
            </w:r>
            <w:r w:rsidRPr="005D3E01">
              <w:t>сельскохозяйственного производства</w:t>
            </w:r>
          </w:p>
        </w:tc>
        <w:tc>
          <w:tcPr>
            <w:tcW w:w="4467" w:type="dxa"/>
          </w:tcPr>
          <w:p w:rsidR="005F70A6" w:rsidRDefault="005F70A6" w:rsidP="002D552B">
            <w:pPr>
              <w:pStyle w:val="af1"/>
              <w:numPr>
                <w:ilvl w:val="0"/>
                <w:numId w:val="18"/>
              </w:numPr>
              <w:spacing w:before="100" w:beforeAutospacing="1"/>
              <w:ind w:left="436" w:hanging="284"/>
            </w:pPr>
            <w:r>
              <w:t>недостаточная поддержка сельхозтоваропроизводителей со стороны региональной и государственной власти</w:t>
            </w:r>
          </w:p>
          <w:p w:rsidR="005F70A6" w:rsidRDefault="005F70A6" w:rsidP="002D552B">
            <w:pPr>
              <w:pStyle w:val="af1"/>
              <w:numPr>
                <w:ilvl w:val="0"/>
                <w:numId w:val="18"/>
              </w:numPr>
              <w:spacing w:before="100" w:beforeAutospacing="1"/>
              <w:ind w:left="436" w:hanging="284"/>
            </w:pPr>
            <w:r>
              <w:t>ограниченный рынок сбыта сельскохозяйственной продукции</w:t>
            </w:r>
          </w:p>
        </w:tc>
      </w:tr>
      <w:tr w:rsidR="005F70A6" w:rsidTr="00AD6279">
        <w:trPr>
          <w:jc w:val="center"/>
        </w:trPr>
        <w:tc>
          <w:tcPr>
            <w:tcW w:w="4819" w:type="dxa"/>
          </w:tcPr>
          <w:p w:rsidR="005F70A6" w:rsidRPr="005D3E01" w:rsidRDefault="005F70A6" w:rsidP="002D552B">
            <w:pPr>
              <w:pStyle w:val="af1"/>
              <w:numPr>
                <w:ilvl w:val="0"/>
                <w:numId w:val="18"/>
              </w:numPr>
              <w:spacing w:before="100" w:beforeAutospacing="1"/>
              <w:ind w:left="436" w:hanging="284"/>
            </w:pPr>
            <w:r>
              <w:t>развитие транспортной, инженерной и жилищно-коммунальной инфраструктуры</w:t>
            </w:r>
          </w:p>
        </w:tc>
        <w:tc>
          <w:tcPr>
            <w:tcW w:w="4467" w:type="dxa"/>
          </w:tcPr>
          <w:p w:rsidR="005F70A6" w:rsidRDefault="005F70A6" w:rsidP="00AD2EFA">
            <w:pPr>
              <w:pStyle w:val="af1"/>
              <w:numPr>
                <w:ilvl w:val="0"/>
                <w:numId w:val="18"/>
              </w:numPr>
              <w:spacing w:before="100" w:beforeAutospacing="1"/>
              <w:ind w:left="436" w:hanging="284"/>
            </w:pPr>
            <w:r>
              <w:t xml:space="preserve">отсутствие достаточных средств для развития транспортной, инженерной и жилищно-коммунальной </w:t>
            </w:r>
            <w:r w:rsidRPr="005D3E01">
              <w:t>инфраструктуры</w:t>
            </w:r>
          </w:p>
        </w:tc>
      </w:tr>
      <w:tr w:rsidR="005F70A6" w:rsidTr="00AD6279">
        <w:trPr>
          <w:jc w:val="center"/>
        </w:trPr>
        <w:tc>
          <w:tcPr>
            <w:tcW w:w="4819" w:type="dxa"/>
          </w:tcPr>
          <w:p w:rsidR="005F70A6" w:rsidRDefault="005F70A6" w:rsidP="002D552B">
            <w:pPr>
              <w:pStyle w:val="af1"/>
              <w:numPr>
                <w:ilvl w:val="0"/>
                <w:numId w:val="18"/>
              </w:numPr>
              <w:spacing w:before="100" w:beforeAutospacing="1"/>
              <w:ind w:left="436" w:hanging="284"/>
            </w:pPr>
            <w:r w:rsidRPr="005D3E01">
              <w:t>развитие малого бизнеса в сферах, не заняты</w:t>
            </w:r>
            <w:r>
              <w:t>х средним и крупным бизнесом</w:t>
            </w:r>
          </w:p>
        </w:tc>
        <w:tc>
          <w:tcPr>
            <w:tcW w:w="4467" w:type="dxa"/>
          </w:tcPr>
          <w:p w:rsidR="005F70A6" w:rsidRDefault="005F70A6" w:rsidP="002D552B">
            <w:pPr>
              <w:pStyle w:val="af1"/>
              <w:numPr>
                <w:ilvl w:val="0"/>
                <w:numId w:val="18"/>
              </w:numPr>
              <w:spacing w:before="100" w:beforeAutospacing="1"/>
              <w:ind w:left="436" w:hanging="284"/>
            </w:pPr>
            <w:r>
              <w:t>недобросовестная конкуренция и демпинг со стороны крупного бизнеса</w:t>
            </w:r>
          </w:p>
          <w:p w:rsidR="005F70A6" w:rsidRDefault="005F70A6" w:rsidP="002D552B">
            <w:pPr>
              <w:pStyle w:val="af1"/>
              <w:numPr>
                <w:ilvl w:val="0"/>
                <w:numId w:val="18"/>
              </w:numPr>
              <w:spacing w:before="100" w:beforeAutospacing="1"/>
              <w:ind w:left="436" w:hanging="284"/>
            </w:pPr>
            <w:r>
              <w:t>моноотраслевая экономика</w:t>
            </w:r>
          </w:p>
          <w:p w:rsidR="005F70A6" w:rsidRDefault="005F70A6" w:rsidP="001342E8">
            <w:pPr>
              <w:pStyle w:val="af1"/>
              <w:numPr>
                <w:ilvl w:val="0"/>
                <w:numId w:val="18"/>
              </w:numPr>
              <w:spacing w:before="100" w:beforeAutospacing="1"/>
              <w:ind w:left="436" w:hanging="284"/>
            </w:pPr>
            <w:r>
              <w:t xml:space="preserve">недостаток финансовых средств в </w:t>
            </w:r>
            <w:r>
              <w:lastRenderedPageBreak/>
              <w:t>бюджете района на поддержку малого бизнеса</w:t>
            </w:r>
          </w:p>
        </w:tc>
      </w:tr>
      <w:tr w:rsidR="005F70A6" w:rsidTr="00AD6279">
        <w:trPr>
          <w:jc w:val="center"/>
        </w:trPr>
        <w:tc>
          <w:tcPr>
            <w:tcW w:w="4819" w:type="dxa"/>
          </w:tcPr>
          <w:p w:rsidR="005F70A6" w:rsidRDefault="005F70A6" w:rsidP="002D552B">
            <w:pPr>
              <w:pStyle w:val="af1"/>
              <w:numPr>
                <w:ilvl w:val="0"/>
                <w:numId w:val="18"/>
              </w:numPr>
              <w:spacing w:before="100" w:beforeAutospacing="1"/>
              <w:ind w:left="436" w:hanging="284"/>
            </w:pPr>
            <w:r w:rsidRPr="005D3E01">
              <w:lastRenderedPageBreak/>
              <w:t xml:space="preserve">сотрудничество органов местного самоуправления и бизнес-сообщества в целях развития </w:t>
            </w:r>
            <w:r>
              <w:t>территории</w:t>
            </w:r>
          </w:p>
        </w:tc>
        <w:tc>
          <w:tcPr>
            <w:tcW w:w="4467" w:type="dxa"/>
          </w:tcPr>
          <w:p w:rsidR="005F70A6" w:rsidRDefault="005F70A6" w:rsidP="002D552B">
            <w:pPr>
              <w:pStyle w:val="af1"/>
              <w:numPr>
                <w:ilvl w:val="0"/>
                <w:numId w:val="18"/>
              </w:numPr>
              <w:spacing w:before="100" w:beforeAutospacing="1"/>
              <w:ind w:left="436" w:hanging="284"/>
            </w:pPr>
            <w:r>
              <w:t>наличие разногласий между органами местного самоуправления и бизнес-сообществом</w:t>
            </w:r>
          </w:p>
          <w:p w:rsidR="005F70A6" w:rsidRDefault="005F70A6" w:rsidP="002D552B">
            <w:pPr>
              <w:pStyle w:val="af1"/>
              <w:numPr>
                <w:ilvl w:val="0"/>
                <w:numId w:val="18"/>
              </w:numPr>
              <w:spacing w:before="100" w:beforeAutospacing="1"/>
              <w:ind w:left="436" w:hanging="284"/>
            </w:pPr>
            <w:r>
              <w:t>часто меняющееся законодательство, регулирующее деятельность малого бизнеса</w:t>
            </w:r>
          </w:p>
        </w:tc>
      </w:tr>
      <w:tr w:rsidR="005F70A6" w:rsidTr="00AD6279">
        <w:trPr>
          <w:jc w:val="center"/>
        </w:trPr>
        <w:tc>
          <w:tcPr>
            <w:tcW w:w="4819" w:type="dxa"/>
          </w:tcPr>
          <w:p w:rsidR="005F70A6" w:rsidRDefault="005F70A6" w:rsidP="002D552B">
            <w:pPr>
              <w:pStyle w:val="af1"/>
              <w:numPr>
                <w:ilvl w:val="0"/>
                <w:numId w:val="18"/>
              </w:numPr>
              <w:spacing w:before="100" w:beforeAutospacing="1"/>
              <w:ind w:left="436" w:hanging="284"/>
            </w:pPr>
            <w:r w:rsidRPr="005D3E01">
              <w:t>достижение максимально возможного уровня занятости населения, эффективного использования трудовых ресурсов, минимизация уровня безработицы, увеличен</w:t>
            </w:r>
            <w:r>
              <w:t>ие доли занятых в малом бизнесе</w:t>
            </w:r>
          </w:p>
        </w:tc>
        <w:tc>
          <w:tcPr>
            <w:tcW w:w="4467" w:type="dxa"/>
          </w:tcPr>
          <w:p w:rsidR="005F70A6" w:rsidRDefault="005F70A6" w:rsidP="002D552B">
            <w:pPr>
              <w:pStyle w:val="af1"/>
              <w:numPr>
                <w:ilvl w:val="0"/>
                <w:numId w:val="18"/>
              </w:numPr>
              <w:spacing w:before="100" w:beforeAutospacing="1"/>
              <w:ind w:left="436" w:hanging="284"/>
            </w:pPr>
            <w:r w:rsidRPr="007E36E9">
              <w:t xml:space="preserve">рост </w:t>
            </w:r>
            <w:r>
              <w:t xml:space="preserve">численности </w:t>
            </w:r>
            <w:r w:rsidRPr="007E36E9">
              <w:t>безработ</w:t>
            </w:r>
            <w:r>
              <w:t>ного населения</w:t>
            </w:r>
          </w:p>
          <w:p w:rsidR="005F70A6" w:rsidRDefault="005F70A6" w:rsidP="008842C4">
            <w:pPr>
              <w:pStyle w:val="af1"/>
              <w:numPr>
                <w:ilvl w:val="0"/>
                <w:numId w:val="18"/>
              </w:numPr>
              <w:spacing w:before="100" w:beforeAutospacing="1"/>
              <w:ind w:left="436" w:hanging="284"/>
            </w:pPr>
            <w:r w:rsidRPr="007E36E9">
              <w:t xml:space="preserve">нехватка квалифицированных кадров, в </w:t>
            </w:r>
            <w:r>
              <w:t>том числе в сельской местности</w:t>
            </w:r>
          </w:p>
        </w:tc>
      </w:tr>
      <w:tr w:rsidR="005F70A6" w:rsidTr="00AD6279">
        <w:trPr>
          <w:jc w:val="center"/>
        </w:trPr>
        <w:tc>
          <w:tcPr>
            <w:tcW w:w="4819" w:type="dxa"/>
          </w:tcPr>
          <w:p w:rsidR="005F70A6" w:rsidRDefault="005F70A6" w:rsidP="002D552B">
            <w:pPr>
              <w:pStyle w:val="af1"/>
              <w:numPr>
                <w:ilvl w:val="0"/>
                <w:numId w:val="18"/>
              </w:numPr>
              <w:spacing w:before="100" w:beforeAutospacing="1"/>
              <w:ind w:left="436" w:hanging="284"/>
            </w:pPr>
            <w:r>
              <w:t>формирование бюджетной политики района в направлении «Бюджет, ориентированный на результат»</w:t>
            </w:r>
          </w:p>
        </w:tc>
        <w:tc>
          <w:tcPr>
            <w:tcW w:w="4467" w:type="dxa"/>
          </w:tcPr>
          <w:p w:rsidR="005F70A6" w:rsidRDefault="005F70A6" w:rsidP="002D552B">
            <w:pPr>
              <w:pStyle w:val="af1"/>
              <w:numPr>
                <w:ilvl w:val="0"/>
                <w:numId w:val="18"/>
              </w:numPr>
              <w:spacing w:before="100" w:beforeAutospacing="1"/>
              <w:ind w:left="436" w:hanging="284"/>
            </w:pPr>
            <w:r>
              <w:t>недостаточность средств в бюджете района на исполнение вопросов местного значения в полном объеме</w:t>
            </w:r>
          </w:p>
          <w:p w:rsidR="005F70A6" w:rsidRDefault="005F70A6" w:rsidP="002D552B">
            <w:pPr>
              <w:pStyle w:val="af1"/>
              <w:numPr>
                <w:ilvl w:val="0"/>
                <w:numId w:val="18"/>
              </w:numPr>
              <w:spacing w:before="100" w:beforeAutospacing="1"/>
              <w:ind w:left="436" w:hanging="284"/>
            </w:pPr>
            <w:r w:rsidRPr="007E36E9">
              <w:t>сокращение собственных доходов бюджета, увеличение дефицита</w:t>
            </w:r>
            <w:r>
              <w:t xml:space="preserve"> средств бюджета</w:t>
            </w:r>
          </w:p>
          <w:p w:rsidR="005F70A6" w:rsidRDefault="005F70A6" w:rsidP="002D552B">
            <w:pPr>
              <w:pStyle w:val="af1"/>
              <w:numPr>
                <w:ilvl w:val="0"/>
                <w:numId w:val="18"/>
              </w:numPr>
              <w:spacing w:before="100" w:beforeAutospacing="1"/>
              <w:ind w:left="436" w:hanging="284"/>
            </w:pPr>
            <w:r>
              <w:t xml:space="preserve"> «неформальная занятость» в предпринимательском секторе экономики; </w:t>
            </w:r>
          </w:p>
          <w:p w:rsidR="005F70A6" w:rsidRDefault="005F70A6" w:rsidP="002D552B">
            <w:pPr>
              <w:pStyle w:val="af1"/>
              <w:numPr>
                <w:ilvl w:val="0"/>
                <w:numId w:val="18"/>
              </w:numPr>
              <w:spacing w:before="100" w:beforeAutospacing="1"/>
              <w:ind w:left="436" w:hanging="284"/>
            </w:pPr>
            <w:r>
              <w:t xml:space="preserve">функционирование </w:t>
            </w:r>
            <w:r w:rsidRPr="005D3E01">
              <w:t xml:space="preserve">системы </w:t>
            </w:r>
            <w:r w:rsidRPr="0099113F">
              <w:t>«Бюджет выживания»</w:t>
            </w:r>
          </w:p>
          <w:p w:rsidR="005F70A6" w:rsidRDefault="005F70A6" w:rsidP="002D552B">
            <w:pPr>
              <w:pStyle w:val="af1"/>
              <w:numPr>
                <w:ilvl w:val="0"/>
                <w:numId w:val="18"/>
              </w:numPr>
              <w:spacing w:before="100" w:beforeAutospacing="1"/>
              <w:ind w:left="436" w:hanging="284"/>
            </w:pPr>
            <w:r>
              <w:t>рост кредиторской задолженности</w:t>
            </w:r>
          </w:p>
        </w:tc>
      </w:tr>
      <w:tr w:rsidR="005F70A6" w:rsidTr="00AD6279">
        <w:trPr>
          <w:jc w:val="center"/>
        </w:trPr>
        <w:tc>
          <w:tcPr>
            <w:tcW w:w="4819" w:type="dxa"/>
          </w:tcPr>
          <w:p w:rsidR="005F70A6" w:rsidRPr="00F130DC" w:rsidRDefault="005F70A6" w:rsidP="002D552B">
            <w:pPr>
              <w:pStyle w:val="af1"/>
              <w:numPr>
                <w:ilvl w:val="0"/>
                <w:numId w:val="18"/>
              </w:numPr>
              <w:spacing w:before="100" w:beforeAutospacing="1"/>
              <w:ind w:left="436" w:hanging="284"/>
            </w:pPr>
            <w:r w:rsidRPr="00F130DC">
              <w:t>наличие квалифицированных управленческих кадров в органах местного самоуправления</w:t>
            </w:r>
          </w:p>
        </w:tc>
        <w:tc>
          <w:tcPr>
            <w:tcW w:w="4467" w:type="dxa"/>
          </w:tcPr>
          <w:p w:rsidR="005F70A6" w:rsidRPr="00F130DC" w:rsidRDefault="005F70A6" w:rsidP="002D552B">
            <w:pPr>
              <w:pStyle w:val="af1"/>
              <w:numPr>
                <w:ilvl w:val="0"/>
                <w:numId w:val="18"/>
              </w:numPr>
              <w:spacing w:before="100" w:beforeAutospacing="1"/>
              <w:ind w:left="436" w:hanging="284"/>
            </w:pPr>
            <w:r w:rsidRPr="00F130DC">
              <w:t>низкий уровень общественной активности населения</w:t>
            </w:r>
          </w:p>
          <w:p w:rsidR="00F130DC" w:rsidRPr="00F130DC" w:rsidRDefault="00F130DC" w:rsidP="002D552B">
            <w:pPr>
              <w:pStyle w:val="af1"/>
              <w:numPr>
                <w:ilvl w:val="0"/>
                <w:numId w:val="18"/>
              </w:numPr>
              <w:spacing w:before="100" w:beforeAutospacing="1"/>
              <w:ind w:left="436" w:hanging="284"/>
            </w:pPr>
            <w:r w:rsidRPr="00F130DC">
              <w:t>«кадровый голод» (отсутствие квалифицированных специалистов во всех отраслях экономики)</w:t>
            </w:r>
          </w:p>
        </w:tc>
      </w:tr>
      <w:tr w:rsidR="005F70A6" w:rsidTr="00AD6279">
        <w:trPr>
          <w:jc w:val="center"/>
        </w:trPr>
        <w:tc>
          <w:tcPr>
            <w:tcW w:w="9286" w:type="dxa"/>
            <w:gridSpan w:val="2"/>
          </w:tcPr>
          <w:p w:rsidR="005F70A6" w:rsidRDefault="005F70A6" w:rsidP="00123D4C">
            <w:pPr>
              <w:spacing w:before="100" w:beforeAutospacing="1"/>
              <w:jc w:val="center"/>
              <w:rPr>
                <w:rStyle w:val="a5"/>
              </w:rPr>
            </w:pPr>
            <w:r w:rsidRPr="00BC54CA">
              <w:rPr>
                <w:rStyle w:val="a5"/>
              </w:rPr>
              <w:t>Социальные</w:t>
            </w:r>
          </w:p>
          <w:p w:rsidR="005F70A6" w:rsidRPr="00123D4C" w:rsidRDefault="005F70A6" w:rsidP="00123D4C">
            <w:pPr>
              <w:jc w:val="center"/>
              <w:rPr>
                <w:sz w:val="16"/>
                <w:szCs w:val="16"/>
              </w:rPr>
            </w:pPr>
          </w:p>
        </w:tc>
      </w:tr>
      <w:tr w:rsidR="005F70A6" w:rsidTr="00AD6279">
        <w:trPr>
          <w:jc w:val="center"/>
        </w:trPr>
        <w:tc>
          <w:tcPr>
            <w:tcW w:w="4819" w:type="dxa"/>
          </w:tcPr>
          <w:p w:rsidR="005F70A6" w:rsidRPr="008C67F9" w:rsidRDefault="005F70A6" w:rsidP="002D552B">
            <w:pPr>
              <w:pStyle w:val="af1"/>
              <w:numPr>
                <w:ilvl w:val="0"/>
                <w:numId w:val="18"/>
              </w:numPr>
              <w:spacing w:before="100" w:beforeAutospacing="1"/>
              <w:ind w:left="436" w:hanging="284"/>
            </w:pPr>
            <w:r w:rsidRPr="00BB2F25">
              <w:t>стабилизация и улучшение демографической ситуации</w:t>
            </w:r>
            <w:r>
              <w:t xml:space="preserve"> за счет реализации новых бизнес-проектов и создания новых производств, проведении политики по закреплению и привлечению на территорию района специалистов и молодежи, создание стимулов для закрепления населения в сельской местности, для роста рождаемости и т.д.</w:t>
            </w:r>
            <w:r w:rsidRPr="00BB2F25">
              <w:t xml:space="preserve"> (увеличение численности населения, рост рождаемости, снижение смертности, в том числе детской, миграционный прирост населения за счет притока экономически активного населения</w:t>
            </w:r>
            <w:r>
              <w:t>, рост продолжительности жизни)</w:t>
            </w:r>
          </w:p>
        </w:tc>
        <w:tc>
          <w:tcPr>
            <w:tcW w:w="4467" w:type="dxa"/>
          </w:tcPr>
          <w:p w:rsidR="005F70A6" w:rsidRDefault="005F70A6" w:rsidP="002D552B">
            <w:pPr>
              <w:pStyle w:val="af1"/>
              <w:numPr>
                <w:ilvl w:val="0"/>
                <w:numId w:val="18"/>
              </w:numPr>
              <w:spacing w:before="100" w:beforeAutospacing="1"/>
              <w:ind w:left="436" w:hanging="284"/>
            </w:pPr>
            <w:r>
              <w:t>низкая инвестиционная активность бизнеса</w:t>
            </w:r>
          </w:p>
          <w:p w:rsidR="005F70A6" w:rsidRPr="007E36E9" w:rsidRDefault="005F70A6" w:rsidP="002D552B">
            <w:pPr>
              <w:pStyle w:val="af1"/>
              <w:numPr>
                <w:ilvl w:val="0"/>
                <w:numId w:val="18"/>
              </w:numPr>
              <w:spacing w:before="100" w:beforeAutospacing="1"/>
              <w:ind w:left="436" w:hanging="284"/>
            </w:pPr>
            <w:r w:rsidRPr="00BB2F25">
              <w:t xml:space="preserve">ухудшение демографической ситуации (снижение уровня рождаемости, повышение уровня смертности, «вымирание» села, «старение» населения, значительный </w:t>
            </w:r>
            <w:r>
              <w:t>отток активной части населения)</w:t>
            </w:r>
          </w:p>
        </w:tc>
      </w:tr>
      <w:tr w:rsidR="005F70A6" w:rsidTr="00AD6279">
        <w:trPr>
          <w:jc w:val="center"/>
        </w:trPr>
        <w:tc>
          <w:tcPr>
            <w:tcW w:w="4819" w:type="dxa"/>
          </w:tcPr>
          <w:p w:rsidR="005F70A6" w:rsidRPr="00BB2F25" w:rsidRDefault="005F70A6" w:rsidP="002D552B">
            <w:pPr>
              <w:pStyle w:val="af1"/>
              <w:numPr>
                <w:ilvl w:val="0"/>
                <w:numId w:val="18"/>
              </w:numPr>
              <w:spacing w:before="100" w:beforeAutospacing="1"/>
              <w:ind w:left="436" w:hanging="284"/>
            </w:pPr>
            <w:r w:rsidRPr="00BB2F25">
              <w:t xml:space="preserve">формирование современной эффективной системы образования, здравоохранения, повышение уровня </w:t>
            </w:r>
            <w:r w:rsidRPr="00BB2F25">
              <w:lastRenderedPageBreak/>
              <w:t>образованности населения, повышение уровня культур</w:t>
            </w:r>
            <w:r>
              <w:t>ы, организации досуга населения</w:t>
            </w:r>
          </w:p>
        </w:tc>
        <w:tc>
          <w:tcPr>
            <w:tcW w:w="4467" w:type="dxa"/>
          </w:tcPr>
          <w:p w:rsidR="005F70A6" w:rsidRDefault="005F70A6" w:rsidP="002D552B">
            <w:pPr>
              <w:pStyle w:val="af1"/>
              <w:numPr>
                <w:ilvl w:val="0"/>
                <w:numId w:val="18"/>
              </w:numPr>
              <w:spacing w:before="100" w:beforeAutospacing="1"/>
              <w:ind w:left="436" w:hanging="284"/>
            </w:pPr>
            <w:r>
              <w:lastRenderedPageBreak/>
              <w:t>недостаток финансовых средств на развитие отраслей образования и культуры</w:t>
            </w:r>
          </w:p>
          <w:p w:rsidR="005F70A6" w:rsidRPr="00BB2F25" w:rsidRDefault="005F70A6" w:rsidP="002D552B">
            <w:pPr>
              <w:pStyle w:val="af1"/>
              <w:numPr>
                <w:ilvl w:val="0"/>
                <w:numId w:val="18"/>
              </w:numPr>
              <w:spacing w:before="100" w:beforeAutospacing="1"/>
              <w:ind w:left="436" w:hanging="284"/>
            </w:pPr>
            <w:r w:rsidRPr="00BB2F25">
              <w:lastRenderedPageBreak/>
              <w:t>снижение уровня обра</w:t>
            </w:r>
            <w:r>
              <w:t xml:space="preserve">зованности и культуры населения, </w:t>
            </w:r>
          </w:p>
        </w:tc>
      </w:tr>
      <w:tr w:rsidR="005F70A6" w:rsidTr="00AD6279">
        <w:trPr>
          <w:jc w:val="center"/>
        </w:trPr>
        <w:tc>
          <w:tcPr>
            <w:tcW w:w="4819" w:type="dxa"/>
          </w:tcPr>
          <w:p w:rsidR="005F70A6" w:rsidRPr="008C67F9" w:rsidRDefault="005F70A6" w:rsidP="002D552B">
            <w:pPr>
              <w:pStyle w:val="af1"/>
              <w:numPr>
                <w:ilvl w:val="0"/>
                <w:numId w:val="18"/>
              </w:numPr>
              <w:spacing w:before="100" w:beforeAutospacing="1"/>
              <w:ind w:left="436" w:hanging="284"/>
            </w:pPr>
            <w:r w:rsidRPr="00BB2F25">
              <w:lastRenderedPageBreak/>
              <w:t>значительный рост покупательной способности и заработной платы во всех</w:t>
            </w:r>
            <w:r>
              <w:t xml:space="preserve"> социально-экономических сферах</w:t>
            </w:r>
          </w:p>
        </w:tc>
        <w:tc>
          <w:tcPr>
            <w:tcW w:w="4467" w:type="dxa"/>
          </w:tcPr>
          <w:p w:rsidR="005F70A6" w:rsidRPr="007E36E9" w:rsidRDefault="005F70A6" w:rsidP="002D552B">
            <w:pPr>
              <w:pStyle w:val="af1"/>
              <w:numPr>
                <w:ilvl w:val="0"/>
                <w:numId w:val="18"/>
              </w:numPr>
              <w:spacing w:before="100" w:beforeAutospacing="1"/>
              <w:ind w:left="436" w:hanging="284"/>
            </w:pPr>
            <w:r w:rsidRPr="00BB2F25">
              <w:t>снижение уровня доходов населения, обнищание населения</w:t>
            </w:r>
          </w:p>
        </w:tc>
      </w:tr>
      <w:tr w:rsidR="005F70A6" w:rsidTr="00AD6279">
        <w:trPr>
          <w:jc w:val="center"/>
        </w:trPr>
        <w:tc>
          <w:tcPr>
            <w:tcW w:w="4819" w:type="dxa"/>
          </w:tcPr>
          <w:p w:rsidR="005F70A6" w:rsidRDefault="005F70A6" w:rsidP="002D552B">
            <w:pPr>
              <w:pStyle w:val="af1"/>
              <w:numPr>
                <w:ilvl w:val="0"/>
                <w:numId w:val="18"/>
              </w:numPr>
              <w:spacing w:before="100" w:beforeAutospacing="1"/>
              <w:ind w:left="436" w:hanging="284"/>
            </w:pPr>
            <w:r w:rsidRPr="00BB2F25">
              <w:t>высокий уровень развития сферы усл</w:t>
            </w:r>
            <w:r>
              <w:t>уг</w:t>
            </w:r>
          </w:p>
          <w:p w:rsidR="005F70A6" w:rsidRPr="00BB2F25" w:rsidRDefault="005F70A6" w:rsidP="002D552B">
            <w:pPr>
              <w:pStyle w:val="af1"/>
              <w:numPr>
                <w:ilvl w:val="0"/>
                <w:numId w:val="18"/>
              </w:numPr>
              <w:spacing w:before="100" w:beforeAutospacing="1"/>
              <w:ind w:left="436" w:hanging="284"/>
            </w:pPr>
            <w:r>
              <w:t>повышение качества услуг</w:t>
            </w:r>
          </w:p>
        </w:tc>
        <w:tc>
          <w:tcPr>
            <w:tcW w:w="4467" w:type="dxa"/>
          </w:tcPr>
          <w:p w:rsidR="005F70A6" w:rsidRPr="00BB2F25" w:rsidRDefault="005F70A6" w:rsidP="00EB38E9">
            <w:pPr>
              <w:pStyle w:val="af1"/>
              <w:numPr>
                <w:ilvl w:val="0"/>
                <w:numId w:val="18"/>
              </w:numPr>
              <w:spacing w:before="100" w:beforeAutospacing="1"/>
              <w:ind w:left="436" w:right="-49" w:hanging="284"/>
            </w:pPr>
            <w:r w:rsidRPr="00BB2F25">
              <w:t>снижение качества услуг, значи</w:t>
            </w:r>
            <w:r>
              <w:t>тельное увеличение их стоимости</w:t>
            </w:r>
          </w:p>
          <w:p w:rsidR="005F70A6" w:rsidRPr="00BB2F25" w:rsidRDefault="005F70A6" w:rsidP="00EB38E9">
            <w:pPr>
              <w:pStyle w:val="af1"/>
              <w:numPr>
                <w:ilvl w:val="0"/>
                <w:numId w:val="18"/>
              </w:numPr>
              <w:spacing w:before="100" w:beforeAutospacing="1"/>
              <w:ind w:left="436" w:right="-333" w:hanging="284"/>
            </w:pPr>
            <w:r w:rsidRPr="00BB2F25">
              <w:t xml:space="preserve">неразвитость торгового </w:t>
            </w:r>
            <w:r>
              <w:t xml:space="preserve">и бытового обслуживания всельских населенных пунктах </w:t>
            </w:r>
          </w:p>
        </w:tc>
      </w:tr>
      <w:tr w:rsidR="005F70A6" w:rsidTr="00AD6279">
        <w:trPr>
          <w:jc w:val="center"/>
        </w:trPr>
        <w:tc>
          <w:tcPr>
            <w:tcW w:w="4819" w:type="dxa"/>
          </w:tcPr>
          <w:p w:rsidR="005F70A6" w:rsidRPr="00BB2F25" w:rsidRDefault="005F70A6" w:rsidP="002D552B">
            <w:pPr>
              <w:pStyle w:val="af1"/>
              <w:numPr>
                <w:ilvl w:val="0"/>
                <w:numId w:val="18"/>
              </w:numPr>
              <w:spacing w:before="100" w:beforeAutospacing="1"/>
              <w:ind w:left="436" w:hanging="284"/>
            </w:pPr>
            <w:r w:rsidRPr="00BB2F25">
              <w:t>благопр</w:t>
            </w:r>
            <w:r>
              <w:t>иятная экологическая обстановка</w:t>
            </w:r>
          </w:p>
        </w:tc>
        <w:tc>
          <w:tcPr>
            <w:tcW w:w="4467" w:type="dxa"/>
          </w:tcPr>
          <w:p w:rsidR="005F70A6" w:rsidRPr="00BB2F25" w:rsidRDefault="005F70A6" w:rsidP="00EB38E9">
            <w:pPr>
              <w:pStyle w:val="af1"/>
              <w:numPr>
                <w:ilvl w:val="0"/>
                <w:numId w:val="18"/>
              </w:numPr>
              <w:spacing w:before="100" w:beforeAutospacing="1"/>
              <w:ind w:left="436" w:hanging="284"/>
            </w:pPr>
            <w:r>
              <w:t>экологический кризис, отсутствие современной системы утилизации коммунальных и промышленных отходов</w:t>
            </w:r>
          </w:p>
        </w:tc>
      </w:tr>
      <w:tr w:rsidR="005F70A6" w:rsidTr="00AD6279">
        <w:trPr>
          <w:jc w:val="center"/>
        </w:trPr>
        <w:tc>
          <w:tcPr>
            <w:tcW w:w="4819" w:type="dxa"/>
          </w:tcPr>
          <w:p w:rsidR="005F70A6" w:rsidRPr="008C67F9" w:rsidRDefault="005F70A6" w:rsidP="002D552B">
            <w:pPr>
              <w:pStyle w:val="af1"/>
              <w:numPr>
                <w:ilvl w:val="0"/>
                <w:numId w:val="18"/>
              </w:numPr>
              <w:spacing w:before="100" w:beforeAutospacing="1"/>
              <w:ind w:left="436" w:hanging="284"/>
            </w:pPr>
            <w:r w:rsidRPr="00BB2F25">
              <w:t>укрепление правопорядка</w:t>
            </w:r>
          </w:p>
        </w:tc>
        <w:tc>
          <w:tcPr>
            <w:tcW w:w="4467" w:type="dxa"/>
          </w:tcPr>
          <w:p w:rsidR="005F70A6" w:rsidRPr="007E36E9" w:rsidRDefault="005F70A6" w:rsidP="002D552B">
            <w:pPr>
              <w:pStyle w:val="af1"/>
              <w:numPr>
                <w:ilvl w:val="0"/>
                <w:numId w:val="18"/>
              </w:numPr>
              <w:spacing w:before="100" w:beforeAutospacing="1"/>
              <w:ind w:left="436" w:hanging="284"/>
            </w:pPr>
            <w:r w:rsidRPr="00BB2F25">
              <w:t>рост преступности</w:t>
            </w:r>
          </w:p>
        </w:tc>
      </w:tr>
    </w:tbl>
    <w:p w:rsidR="005F70A6" w:rsidRDefault="005F70A6" w:rsidP="00203761">
      <w:pPr>
        <w:pStyle w:val="a3"/>
        <w:spacing w:before="0" w:beforeAutospacing="0" w:after="0" w:afterAutospacing="0"/>
        <w:jc w:val="center"/>
        <w:rPr>
          <w:rStyle w:val="a5"/>
          <w:sz w:val="28"/>
          <w:szCs w:val="28"/>
        </w:rPr>
        <w:sectPr w:rsidR="005F70A6" w:rsidSect="002E3117">
          <w:pgSz w:w="11906" w:h="16838"/>
          <w:pgMar w:top="567" w:right="850" w:bottom="851" w:left="1701" w:header="708" w:footer="708" w:gutter="0"/>
          <w:cols w:space="708"/>
          <w:docGrid w:linePitch="360"/>
        </w:sectPr>
      </w:pPr>
    </w:p>
    <w:p w:rsidR="005F70A6" w:rsidRDefault="005F70A6" w:rsidP="00203761">
      <w:pPr>
        <w:pStyle w:val="a3"/>
        <w:spacing w:before="0" w:beforeAutospacing="0" w:after="0" w:afterAutospacing="0"/>
        <w:jc w:val="center"/>
        <w:rPr>
          <w:rStyle w:val="a5"/>
          <w:sz w:val="28"/>
          <w:szCs w:val="28"/>
        </w:rPr>
      </w:pPr>
      <w:r>
        <w:rPr>
          <w:rStyle w:val="a5"/>
          <w:sz w:val="28"/>
          <w:szCs w:val="28"/>
        </w:rPr>
        <w:lastRenderedPageBreak/>
        <w:t>4</w:t>
      </w:r>
      <w:r w:rsidRPr="00203761">
        <w:rPr>
          <w:rStyle w:val="a5"/>
          <w:sz w:val="28"/>
          <w:szCs w:val="28"/>
        </w:rPr>
        <w:t>. Стратегически</w:t>
      </w:r>
      <w:r>
        <w:rPr>
          <w:rStyle w:val="a5"/>
          <w:sz w:val="28"/>
          <w:szCs w:val="28"/>
        </w:rPr>
        <w:t xml:space="preserve">й сценарии развития </w:t>
      </w:r>
    </w:p>
    <w:p w:rsidR="005F70A6" w:rsidRPr="00203761" w:rsidRDefault="005F70A6" w:rsidP="00203761">
      <w:pPr>
        <w:pStyle w:val="a3"/>
        <w:spacing w:before="0" w:beforeAutospacing="0" w:after="0" w:afterAutospacing="0"/>
        <w:jc w:val="center"/>
        <w:rPr>
          <w:rStyle w:val="a5"/>
          <w:sz w:val="28"/>
          <w:szCs w:val="28"/>
        </w:rPr>
      </w:pPr>
      <w:r>
        <w:rPr>
          <w:rStyle w:val="a5"/>
          <w:sz w:val="28"/>
          <w:szCs w:val="28"/>
        </w:rPr>
        <w:t>Пожарского муниципального района</w:t>
      </w:r>
    </w:p>
    <w:p w:rsidR="005F70A6" w:rsidRPr="00545F09" w:rsidRDefault="005F70A6" w:rsidP="00545F09">
      <w:pPr>
        <w:ind w:firstLine="720"/>
        <w:rPr>
          <w:highlight w:val="yellow"/>
        </w:rPr>
      </w:pPr>
    </w:p>
    <w:p w:rsidR="005F70A6" w:rsidRDefault="005F70A6" w:rsidP="00203761">
      <w:pPr>
        <w:pStyle w:val="a3"/>
        <w:spacing w:before="0" w:beforeAutospacing="0" w:after="0" w:afterAutospacing="0"/>
        <w:ind w:firstLine="709"/>
        <w:jc w:val="both"/>
        <w:rPr>
          <w:sz w:val="28"/>
          <w:szCs w:val="28"/>
        </w:rPr>
      </w:pPr>
      <w:r>
        <w:rPr>
          <w:sz w:val="28"/>
          <w:szCs w:val="28"/>
        </w:rPr>
        <w:t xml:space="preserve">В условиях сложившейся ситуации в экономике Пожарского муниципального района, учитывая основные тенденции развития региональной и федеральной экономики, </w:t>
      </w:r>
      <w:r w:rsidRPr="00203761">
        <w:rPr>
          <w:sz w:val="28"/>
          <w:szCs w:val="28"/>
        </w:rPr>
        <w:t>недо</w:t>
      </w:r>
      <w:r>
        <w:rPr>
          <w:sz w:val="28"/>
          <w:szCs w:val="28"/>
        </w:rPr>
        <w:t xml:space="preserve">пустимо пассивное </w:t>
      </w:r>
      <w:r w:rsidRPr="00203761">
        <w:rPr>
          <w:sz w:val="28"/>
          <w:szCs w:val="28"/>
        </w:rPr>
        <w:t>экономическо</w:t>
      </w:r>
      <w:r>
        <w:rPr>
          <w:sz w:val="28"/>
          <w:szCs w:val="28"/>
        </w:rPr>
        <w:t>е</w:t>
      </w:r>
      <w:r w:rsidRPr="00203761">
        <w:rPr>
          <w:sz w:val="28"/>
          <w:szCs w:val="28"/>
        </w:rPr>
        <w:t xml:space="preserve"> развити</w:t>
      </w:r>
      <w:r>
        <w:rPr>
          <w:sz w:val="28"/>
          <w:szCs w:val="28"/>
        </w:rPr>
        <w:t>е</w:t>
      </w:r>
      <w:r w:rsidRPr="00203761">
        <w:rPr>
          <w:sz w:val="28"/>
          <w:szCs w:val="28"/>
        </w:rPr>
        <w:t xml:space="preserve">. Выход - в максимальной активизации усилий </w:t>
      </w:r>
      <w:r>
        <w:rPr>
          <w:sz w:val="28"/>
          <w:szCs w:val="28"/>
        </w:rPr>
        <w:t xml:space="preserve">органов власти всех уровней, бизнеса и общественности </w:t>
      </w:r>
      <w:r w:rsidRPr="00203761">
        <w:rPr>
          <w:sz w:val="28"/>
          <w:szCs w:val="28"/>
        </w:rPr>
        <w:t>по обеспечению условий дл</w:t>
      </w:r>
      <w:r>
        <w:rPr>
          <w:sz w:val="28"/>
          <w:szCs w:val="28"/>
        </w:rPr>
        <w:t>я интенсивного роста экономики территории</w:t>
      </w:r>
      <w:r w:rsidRPr="00203761">
        <w:rPr>
          <w:sz w:val="28"/>
          <w:szCs w:val="28"/>
        </w:rPr>
        <w:t xml:space="preserve">. </w:t>
      </w:r>
    </w:p>
    <w:p w:rsidR="005F70A6" w:rsidRDefault="005F70A6" w:rsidP="008A1F9F">
      <w:pPr>
        <w:pStyle w:val="a3"/>
        <w:spacing w:before="0" w:beforeAutospacing="0" w:after="0" w:afterAutospacing="0"/>
        <w:ind w:firstLine="709"/>
        <w:jc w:val="both"/>
        <w:rPr>
          <w:sz w:val="28"/>
          <w:szCs w:val="28"/>
        </w:rPr>
      </w:pPr>
      <w:r w:rsidRPr="00203761">
        <w:rPr>
          <w:sz w:val="28"/>
          <w:szCs w:val="28"/>
        </w:rPr>
        <w:t>Интенсивный сценарий характеризуется тем, что выявленные путем анализа стратегически</w:t>
      </w:r>
      <w:r>
        <w:rPr>
          <w:sz w:val="28"/>
          <w:szCs w:val="28"/>
        </w:rPr>
        <w:t>е</w:t>
      </w:r>
      <w:r w:rsidRPr="00203761">
        <w:rPr>
          <w:sz w:val="28"/>
          <w:szCs w:val="28"/>
        </w:rPr>
        <w:t xml:space="preserve"> перспективные отрасли реального сектора экономики должны развиваться темпами в 2-3 раза выше существующих.</w:t>
      </w:r>
    </w:p>
    <w:p w:rsidR="005F70A6" w:rsidRDefault="005F70A6" w:rsidP="008A1F9F">
      <w:pPr>
        <w:pStyle w:val="a3"/>
        <w:spacing w:before="0" w:beforeAutospacing="0" w:after="0" w:afterAutospacing="0"/>
        <w:ind w:firstLine="709"/>
        <w:jc w:val="both"/>
        <w:rPr>
          <w:sz w:val="28"/>
          <w:szCs w:val="28"/>
        </w:rPr>
      </w:pPr>
      <w:r w:rsidRPr="00203761">
        <w:rPr>
          <w:sz w:val="28"/>
          <w:szCs w:val="28"/>
        </w:rPr>
        <w:t>Для этого необходимо сосредоточиться на двух условных направлениях: инвестиционном и инновационном.</w:t>
      </w:r>
    </w:p>
    <w:p w:rsidR="005F70A6" w:rsidRPr="0097438A" w:rsidRDefault="005F70A6" w:rsidP="008A1F9F">
      <w:pPr>
        <w:pStyle w:val="a3"/>
        <w:spacing w:before="0" w:beforeAutospacing="0" w:after="0" w:afterAutospacing="0"/>
        <w:ind w:firstLine="709"/>
        <w:jc w:val="both"/>
        <w:rPr>
          <w:sz w:val="28"/>
          <w:szCs w:val="28"/>
        </w:rPr>
      </w:pPr>
      <w:r w:rsidRPr="0097438A">
        <w:rPr>
          <w:sz w:val="28"/>
          <w:szCs w:val="28"/>
        </w:rPr>
        <w:t>В рамках данного сценария необходимо:</w:t>
      </w:r>
    </w:p>
    <w:p w:rsidR="005F70A6" w:rsidRPr="0097438A" w:rsidRDefault="005F70A6" w:rsidP="002D552B">
      <w:pPr>
        <w:pStyle w:val="af1"/>
        <w:numPr>
          <w:ilvl w:val="0"/>
          <w:numId w:val="19"/>
        </w:numPr>
        <w:tabs>
          <w:tab w:val="left" w:pos="1134"/>
        </w:tabs>
        <w:ind w:left="0" w:firstLine="709"/>
        <w:jc w:val="both"/>
        <w:rPr>
          <w:sz w:val="28"/>
          <w:szCs w:val="28"/>
        </w:rPr>
      </w:pPr>
      <w:r w:rsidRPr="0097438A">
        <w:rPr>
          <w:sz w:val="28"/>
          <w:szCs w:val="28"/>
        </w:rPr>
        <w:t>обеспечение стабильной работы градообразующего топливно-энергетического комплекса за счет модернизаци</w:t>
      </w:r>
      <w:r>
        <w:rPr>
          <w:sz w:val="28"/>
          <w:szCs w:val="28"/>
        </w:rPr>
        <w:t>и</w:t>
      </w:r>
      <w:r w:rsidRPr="0097438A">
        <w:rPr>
          <w:sz w:val="28"/>
          <w:szCs w:val="28"/>
        </w:rPr>
        <w:t xml:space="preserve"> и обновления производственных мощностей;</w:t>
      </w:r>
    </w:p>
    <w:p w:rsidR="005F70A6" w:rsidRPr="0097438A" w:rsidRDefault="005F70A6" w:rsidP="002D552B">
      <w:pPr>
        <w:pStyle w:val="af1"/>
        <w:numPr>
          <w:ilvl w:val="0"/>
          <w:numId w:val="19"/>
        </w:numPr>
        <w:tabs>
          <w:tab w:val="left" w:pos="1134"/>
        </w:tabs>
        <w:ind w:left="0" w:firstLine="709"/>
        <w:jc w:val="both"/>
        <w:rPr>
          <w:sz w:val="28"/>
          <w:szCs w:val="28"/>
        </w:rPr>
      </w:pPr>
      <w:r w:rsidRPr="0097438A">
        <w:rPr>
          <w:sz w:val="28"/>
          <w:szCs w:val="28"/>
        </w:rPr>
        <w:t>повышение инвестиционной привлекательности района;</w:t>
      </w:r>
    </w:p>
    <w:p w:rsidR="005F70A6" w:rsidRPr="0097438A" w:rsidRDefault="005F70A6" w:rsidP="002D552B">
      <w:pPr>
        <w:pStyle w:val="af1"/>
        <w:numPr>
          <w:ilvl w:val="0"/>
          <w:numId w:val="19"/>
        </w:numPr>
        <w:tabs>
          <w:tab w:val="left" w:pos="1134"/>
        </w:tabs>
        <w:ind w:left="0" w:firstLine="709"/>
        <w:jc w:val="both"/>
        <w:rPr>
          <w:sz w:val="28"/>
          <w:szCs w:val="28"/>
        </w:rPr>
      </w:pPr>
      <w:r w:rsidRPr="0097438A">
        <w:rPr>
          <w:sz w:val="28"/>
          <w:szCs w:val="28"/>
        </w:rPr>
        <w:t xml:space="preserve">реализация </w:t>
      </w:r>
      <w:r>
        <w:rPr>
          <w:sz w:val="28"/>
          <w:szCs w:val="28"/>
        </w:rPr>
        <w:t xml:space="preserve">новых </w:t>
      </w:r>
      <w:r w:rsidRPr="0097438A">
        <w:rPr>
          <w:sz w:val="28"/>
          <w:szCs w:val="28"/>
        </w:rPr>
        <w:t>промышленных инвестиционных проектов;</w:t>
      </w:r>
    </w:p>
    <w:p w:rsidR="005F70A6" w:rsidRPr="0097438A" w:rsidRDefault="005F70A6" w:rsidP="002D552B">
      <w:pPr>
        <w:pStyle w:val="af1"/>
        <w:numPr>
          <w:ilvl w:val="0"/>
          <w:numId w:val="19"/>
        </w:numPr>
        <w:tabs>
          <w:tab w:val="left" w:pos="1134"/>
        </w:tabs>
        <w:ind w:left="0" w:firstLine="709"/>
        <w:jc w:val="both"/>
        <w:rPr>
          <w:sz w:val="28"/>
          <w:szCs w:val="28"/>
        </w:rPr>
      </w:pPr>
      <w:r w:rsidRPr="0097438A">
        <w:rPr>
          <w:sz w:val="28"/>
          <w:szCs w:val="28"/>
        </w:rPr>
        <w:t>создание промышленного парка с высокой степенью переработки древесины;</w:t>
      </w:r>
    </w:p>
    <w:p w:rsidR="005F70A6" w:rsidRDefault="005F70A6" w:rsidP="002D552B">
      <w:pPr>
        <w:pStyle w:val="af1"/>
        <w:numPr>
          <w:ilvl w:val="0"/>
          <w:numId w:val="19"/>
        </w:numPr>
        <w:tabs>
          <w:tab w:val="left" w:pos="1134"/>
        </w:tabs>
        <w:ind w:left="0" w:firstLine="709"/>
        <w:jc w:val="both"/>
        <w:rPr>
          <w:sz w:val="28"/>
          <w:szCs w:val="28"/>
        </w:rPr>
      </w:pPr>
      <w:r w:rsidRPr="0097438A">
        <w:rPr>
          <w:sz w:val="28"/>
          <w:szCs w:val="28"/>
        </w:rPr>
        <w:t>развитие агропромышленного комплекса;</w:t>
      </w:r>
    </w:p>
    <w:p w:rsidR="005F70A6" w:rsidRPr="0097438A" w:rsidRDefault="005F70A6" w:rsidP="002D552B">
      <w:pPr>
        <w:pStyle w:val="af1"/>
        <w:numPr>
          <w:ilvl w:val="0"/>
          <w:numId w:val="19"/>
        </w:numPr>
        <w:tabs>
          <w:tab w:val="left" w:pos="1134"/>
        </w:tabs>
        <w:ind w:left="0" w:firstLine="709"/>
        <w:jc w:val="both"/>
        <w:rPr>
          <w:sz w:val="28"/>
          <w:szCs w:val="28"/>
        </w:rPr>
      </w:pPr>
      <w:r>
        <w:rPr>
          <w:sz w:val="28"/>
          <w:szCs w:val="28"/>
        </w:rPr>
        <w:t>с</w:t>
      </w:r>
      <w:r w:rsidRPr="00203761">
        <w:rPr>
          <w:sz w:val="28"/>
          <w:szCs w:val="28"/>
        </w:rPr>
        <w:t>убсиди</w:t>
      </w:r>
      <w:r>
        <w:rPr>
          <w:sz w:val="28"/>
          <w:szCs w:val="28"/>
        </w:rPr>
        <w:t xml:space="preserve">рование реализации социальных проектов </w:t>
      </w:r>
      <w:r w:rsidRPr="00203761">
        <w:rPr>
          <w:sz w:val="28"/>
          <w:szCs w:val="28"/>
        </w:rPr>
        <w:t xml:space="preserve">со стороны федерального и </w:t>
      </w:r>
      <w:r>
        <w:rPr>
          <w:sz w:val="28"/>
          <w:szCs w:val="28"/>
        </w:rPr>
        <w:t>регионального бюджетов;</w:t>
      </w:r>
    </w:p>
    <w:p w:rsidR="005F70A6" w:rsidRPr="00AB2677" w:rsidRDefault="005F70A6" w:rsidP="00815610">
      <w:pPr>
        <w:pStyle w:val="af1"/>
        <w:numPr>
          <w:ilvl w:val="0"/>
          <w:numId w:val="19"/>
        </w:numPr>
        <w:tabs>
          <w:tab w:val="left" w:pos="1134"/>
        </w:tabs>
        <w:ind w:left="0" w:firstLine="709"/>
        <w:jc w:val="both"/>
        <w:rPr>
          <w:sz w:val="28"/>
          <w:szCs w:val="28"/>
        </w:rPr>
      </w:pPr>
      <w:r w:rsidRPr="00AB2677">
        <w:rPr>
          <w:sz w:val="28"/>
          <w:szCs w:val="28"/>
        </w:rPr>
        <w:t>создание комфортной среды проживания для человека;</w:t>
      </w:r>
    </w:p>
    <w:p w:rsidR="005F70A6" w:rsidRPr="0097438A" w:rsidRDefault="005F70A6" w:rsidP="002D552B">
      <w:pPr>
        <w:pStyle w:val="af1"/>
        <w:numPr>
          <w:ilvl w:val="0"/>
          <w:numId w:val="19"/>
        </w:numPr>
        <w:tabs>
          <w:tab w:val="left" w:pos="1134"/>
        </w:tabs>
        <w:ind w:left="0" w:firstLine="709"/>
        <w:jc w:val="both"/>
        <w:rPr>
          <w:sz w:val="28"/>
          <w:szCs w:val="28"/>
        </w:rPr>
      </w:pPr>
      <w:r w:rsidRPr="0097438A">
        <w:rPr>
          <w:sz w:val="28"/>
          <w:szCs w:val="28"/>
        </w:rPr>
        <w:t>повышение интеллектуального потенциал</w:t>
      </w:r>
      <w:r>
        <w:rPr>
          <w:sz w:val="28"/>
          <w:szCs w:val="28"/>
        </w:rPr>
        <w:t>а</w:t>
      </w:r>
      <w:r w:rsidRPr="0097438A">
        <w:rPr>
          <w:sz w:val="28"/>
          <w:szCs w:val="28"/>
        </w:rPr>
        <w:t xml:space="preserve"> территории.</w:t>
      </w:r>
    </w:p>
    <w:p w:rsidR="005F70A6" w:rsidRPr="0097438A" w:rsidRDefault="005F70A6" w:rsidP="008A1F9F">
      <w:pPr>
        <w:pStyle w:val="af1"/>
        <w:tabs>
          <w:tab w:val="left" w:pos="1134"/>
        </w:tabs>
        <w:ind w:left="0" w:firstLine="709"/>
        <w:jc w:val="both"/>
        <w:rPr>
          <w:sz w:val="28"/>
          <w:szCs w:val="28"/>
        </w:rPr>
      </w:pPr>
    </w:p>
    <w:p w:rsidR="005F70A6" w:rsidRDefault="005F70A6" w:rsidP="008A1F9F">
      <w:pPr>
        <w:pStyle w:val="af1"/>
        <w:tabs>
          <w:tab w:val="left" w:pos="1134"/>
        </w:tabs>
        <w:ind w:left="0" w:firstLine="709"/>
        <w:jc w:val="both"/>
        <w:rPr>
          <w:sz w:val="28"/>
          <w:szCs w:val="28"/>
        </w:rPr>
      </w:pPr>
      <w:r>
        <w:rPr>
          <w:sz w:val="28"/>
          <w:szCs w:val="28"/>
        </w:rPr>
        <w:t>Реализация данного сценария</w:t>
      </w:r>
      <w:r w:rsidRPr="0097438A">
        <w:rPr>
          <w:sz w:val="28"/>
          <w:szCs w:val="28"/>
        </w:rPr>
        <w:t xml:space="preserve"> имеет</w:t>
      </w:r>
      <w:r w:rsidRPr="008A1F9F">
        <w:rPr>
          <w:sz w:val="28"/>
          <w:szCs w:val="28"/>
        </w:rPr>
        <w:t xml:space="preserve"> ряд условий и ограничений</w:t>
      </w:r>
      <w:r>
        <w:rPr>
          <w:sz w:val="28"/>
          <w:szCs w:val="28"/>
        </w:rPr>
        <w:t>:</w:t>
      </w:r>
    </w:p>
    <w:p w:rsidR="005F70A6" w:rsidRDefault="005F70A6" w:rsidP="002D552B">
      <w:pPr>
        <w:pStyle w:val="af1"/>
        <w:numPr>
          <w:ilvl w:val="0"/>
          <w:numId w:val="19"/>
        </w:numPr>
        <w:tabs>
          <w:tab w:val="left" w:pos="1134"/>
        </w:tabs>
        <w:ind w:left="0" w:firstLine="709"/>
        <w:jc w:val="both"/>
        <w:rPr>
          <w:sz w:val="28"/>
          <w:szCs w:val="28"/>
        </w:rPr>
      </w:pPr>
      <w:r>
        <w:rPr>
          <w:sz w:val="28"/>
          <w:szCs w:val="28"/>
        </w:rPr>
        <w:t>с</w:t>
      </w:r>
      <w:r w:rsidRPr="008A1F9F">
        <w:rPr>
          <w:sz w:val="28"/>
          <w:szCs w:val="28"/>
        </w:rPr>
        <w:t>оздание инновационной и инвестиционной инфраструктур должно носить плановый,</w:t>
      </w:r>
      <w:r>
        <w:rPr>
          <w:sz w:val="28"/>
          <w:szCs w:val="28"/>
        </w:rPr>
        <w:t xml:space="preserve"> системный, устойчивый характер;</w:t>
      </w:r>
    </w:p>
    <w:p w:rsidR="005F70A6" w:rsidRDefault="005F70A6" w:rsidP="002D552B">
      <w:pPr>
        <w:pStyle w:val="af1"/>
        <w:numPr>
          <w:ilvl w:val="0"/>
          <w:numId w:val="19"/>
        </w:numPr>
        <w:tabs>
          <w:tab w:val="left" w:pos="1134"/>
        </w:tabs>
        <w:ind w:left="0" w:firstLine="709"/>
        <w:jc w:val="both"/>
        <w:rPr>
          <w:sz w:val="28"/>
          <w:szCs w:val="28"/>
        </w:rPr>
      </w:pPr>
      <w:r>
        <w:rPr>
          <w:sz w:val="28"/>
          <w:szCs w:val="28"/>
        </w:rPr>
        <w:t>о</w:t>
      </w:r>
      <w:r w:rsidRPr="00A303F1">
        <w:rPr>
          <w:sz w:val="28"/>
          <w:szCs w:val="28"/>
        </w:rPr>
        <w:t xml:space="preserve">рганизация эффективных партнерских связей </w:t>
      </w:r>
      <w:r>
        <w:rPr>
          <w:sz w:val="28"/>
          <w:szCs w:val="28"/>
        </w:rPr>
        <w:t>органов местного самоуправления Пожарского муниципального района</w:t>
      </w:r>
      <w:r w:rsidRPr="00A303F1">
        <w:rPr>
          <w:sz w:val="28"/>
          <w:szCs w:val="28"/>
        </w:rPr>
        <w:t>, инвестиционных структур и общественных организаций. Это необходимое условие успешности</w:t>
      </w:r>
      <w:r>
        <w:rPr>
          <w:sz w:val="28"/>
          <w:szCs w:val="28"/>
        </w:rPr>
        <w:t xml:space="preserve"> инвестиционного развития территории и реализации инвестиционных проектов;</w:t>
      </w:r>
    </w:p>
    <w:p w:rsidR="005F70A6" w:rsidRDefault="005F70A6" w:rsidP="002D552B">
      <w:pPr>
        <w:pStyle w:val="af1"/>
        <w:numPr>
          <w:ilvl w:val="0"/>
          <w:numId w:val="19"/>
        </w:numPr>
        <w:tabs>
          <w:tab w:val="left" w:pos="1134"/>
        </w:tabs>
        <w:ind w:left="0" w:firstLine="709"/>
        <w:jc w:val="both"/>
        <w:rPr>
          <w:sz w:val="28"/>
          <w:szCs w:val="28"/>
        </w:rPr>
      </w:pPr>
      <w:r>
        <w:rPr>
          <w:sz w:val="28"/>
          <w:szCs w:val="28"/>
        </w:rPr>
        <w:t>я</w:t>
      </w:r>
      <w:r w:rsidRPr="00A303F1">
        <w:rPr>
          <w:sz w:val="28"/>
          <w:szCs w:val="28"/>
        </w:rPr>
        <w:t>дром системы должен стать управленческий центр межведомственной координации, административного и информационного сопровождения приоритетов развития</w:t>
      </w:r>
      <w:r>
        <w:rPr>
          <w:sz w:val="28"/>
          <w:szCs w:val="28"/>
        </w:rPr>
        <w:t xml:space="preserve"> района</w:t>
      </w:r>
      <w:r w:rsidRPr="00A303F1">
        <w:rPr>
          <w:sz w:val="28"/>
          <w:szCs w:val="28"/>
        </w:rPr>
        <w:t>.</w:t>
      </w:r>
    </w:p>
    <w:p w:rsidR="005F70A6" w:rsidRDefault="005F70A6" w:rsidP="00A303F1">
      <w:pPr>
        <w:tabs>
          <w:tab w:val="left" w:pos="1134"/>
        </w:tabs>
        <w:ind w:firstLine="709"/>
        <w:jc w:val="both"/>
        <w:rPr>
          <w:sz w:val="28"/>
          <w:szCs w:val="28"/>
        </w:rPr>
      </w:pPr>
      <w:r w:rsidRPr="00A303F1">
        <w:rPr>
          <w:sz w:val="28"/>
          <w:szCs w:val="28"/>
        </w:rPr>
        <w:t>Главным ограничением данного сценария является ограниченность бюджетных средств, зависимость от дотаций</w:t>
      </w:r>
      <w:r>
        <w:rPr>
          <w:sz w:val="28"/>
          <w:szCs w:val="28"/>
        </w:rPr>
        <w:t xml:space="preserve"> из краевого бюджета</w:t>
      </w:r>
      <w:r w:rsidRPr="00A303F1">
        <w:rPr>
          <w:sz w:val="28"/>
          <w:szCs w:val="28"/>
        </w:rPr>
        <w:t>.</w:t>
      </w:r>
    </w:p>
    <w:p w:rsidR="005F70A6" w:rsidRDefault="005F70A6" w:rsidP="00A303F1">
      <w:pPr>
        <w:tabs>
          <w:tab w:val="left" w:pos="1134"/>
        </w:tabs>
        <w:ind w:firstLine="709"/>
        <w:jc w:val="both"/>
        <w:rPr>
          <w:sz w:val="28"/>
          <w:szCs w:val="28"/>
        </w:rPr>
      </w:pPr>
      <w:r w:rsidRPr="00203761">
        <w:rPr>
          <w:sz w:val="28"/>
          <w:szCs w:val="28"/>
        </w:rPr>
        <w:t xml:space="preserve">Переход на современную, оптимальную систему муниципального управления и бюджетирования даст несомненную отдачу в виде более эффективного использования денежных потоков. </w:t>
      </w:r>
    </w:p>
    <w:p w:rsidR="005F70A6" w:rsidRDefault="005F70A6" w:rsidP="00A303F1">
      <w:pPr>
        <w:tabs>
          <w:tab w:val="left" w:pos="1134"/>
        </w:tabs>
        <w:ind w:firstLine="709"/>
        <w:jc w:val="both"/>
        <w:rPr>
          <w:sz w:val="28"/>
          <w:szCs w:val="28"/>
        </w:rPr>
      </w:pPr>
      <w:r w:rsidRPr="00203761">
        <w:rPr>
          <w:sz w:val="28"/>
          <w:szCs w:val="28"/>
        </w:rPr>
        <w:lastRenderedPageBreak/>
        <w:t xml:space="preserve">Инвестиционные средства, </w:t>
      </w:r>
      <w:r>
        <w:rPr>
          <w:sz w:val="28"/>
          <w:szCs w:val="28"/>
        </w:rPr>
        <w:t>которые будут привлечены на территорию района при реализации инвестиционных проектов, стану</w:t>
      </w:r>
      <w:r w:rsidRPr="00203761">
        <w:rPr>
          <w:sz w:val="28"/>
          <w:szCs w:val="28"/>
        </w:rPr>
        <w:t xml:space="preserve">т источником необходимых </w:t>
      </w:r>
      <w:r>
        <w:rPr>
          <w:sz w:val="28"/>
          <w:szCs w:val="28"/>
        </w:rPr>
        <w:t xml:space="preserve">финансовых </w:t>
      </w:r>
      <w:r w:rsidRPr="00203761">
        <w:rPr>
          <w:sz w:val="28"/>
          <w:szCs w:val="28"/>
        </w:rPr>
        <w:t>ресурсов</w:t>
      </w:r>
      <w:r>
        <w:rPr>
          <w:sz w:val="28"/>
          <w:szCs w:val="28"/>
        </w:rPr>
        <w:t xml:space="preserve"> бюджета и будут направлены на развитие инженерной, жилищно-коммунальной и социальной инфраструктуры</w:t>
      </w:r>
      <w:r w:rsidRPr="00203761">
        <w:rPr>
          <w:sz w:val="28"/>
          <w:szCs w:val="28"/>
        </w:rPr>
        <w:t>.</w:t>
      </w:r>
    </w:p>
    <w:p w:rsidR="005F70A6" w:rsidRDefault="005F70A6" w:rsidP="00A303F1">
      <w:pPr>
        <w:tabs>
          <w:tab w:val="left" w:pos="1134"/>
        </w:tabs>
        <w:ind w:firstLine="709"/>
        <w:jc w:val="both"/>
        <w:rPr>
          <w:b/>
          <w:bCs/>
          <w:sz w:val="28"/>
          <w:szCs w:val="28"/>
        </w:rPr>
      </w:pPr>
      <w:r w:rsidRPr="00203761">
        <w:rPr>
          <w:sz w:val="28"/>
          <w:szCs w:val="28"/>
        </w:rPr>
        <w:t xml:space="preserve">Таким образом, в </w:t>
      </w:r>
      <w:r>
        <w:rPr>
          <w:sz w:val="28"/>
          <w:szCs w:val="28"/>
        </w:rPr>
        <w:t xml:space="preserve">результате </w:t>
      </w:r>
      <w:r w:rsidRPr="00A303F1">
        <w:rPr>
          <w:rStyle w:val="a5"/>
          <w:b w:val="0"/>
          <w:bCs w:val="0"/>
          <w:sz w:val="28"/>
          <w:szCs w:val="28"/>
        </w:rPr>
        <w:t>активного экономического роста ожидаются</w:t>
      </w:r>
      <w:r>
        <w:rPr>
          <w:b/>
          <w:bCs/>
          <w:sz w:val="28"/>
          <w:szCs w:val="28"/>
        </w:rPr>
        <w:t>:</w:t>
      </w:r>
    </w:p>
    <w:p w:rsidR="005F70A6" w:rsidRDefault="005F70A6" w:rsidP="002D552B">
      <w:pPr>
        <w:pStyle w:val="af1"/>
        <w:numPr>
          <w:ilvl w:val="0"/>
          <w:numId w:val="19"/>
        </w:numPr>
        <w:tabs>
          <w:tab w:val="left" w:pos="1134"/>
        </w:tabs>
        <w:ind w:left="0" w:firstLine="709"/>
        <w:jc w:val="both"/>
        <w:rPr>
          <w:sz w:val="28"/>
          <w:szCs w:val="28"/>
        </w:rPr>
      </w:pPr>
      <w:r>
        <w:rPr>
          <w:sz w:val="28"/>
          <w:szCs w:val="28"/>
        </w:rPr>
        <w:t>п</w:t>
      </w:r>
      <w:r w:rsidRPr="00203761">
        <w:rPr>
          <w:sz w:val="28"/>
          <w:szCs w:val="28"/>
        </w:rPr>
        <w:t>овышение инвестиц</w:t>
      </w:r>
      <w:r>
        <w:rPr>
          <w:sz w:val="28"/>
          <w:szCs w:val="28"/>
        </w:rPr>
        <w:t>ионной активности;</w:t>
      </w:r>
    </w:p>
    <w:p w:rsidR="005F70A6" w:rsidRDefault="005F70A6" w:rsidP="002D552B">
      <w:pPr>
        <w:pStyle w:val="af1"/>
        <w:numPr>
          <w:ilvl w:val="0"/>
          <w:numId w:val="19"/>
        </w:numPr>
        <w:tabs>
          <w:tab w:val="left" w:pos="1134"/>
        </w:tabs>
        <w:ind w:left="0" w:firstLine="709"/>
        <w:jc w:val="both"/>
        <w:rPr>
          <w:sz w:val="28"/>
          <w:szCs w:val="28"/>
        </w:rPr>
      </w:pPr>
      <w:r>
        <w:rPr>
          <w:sz w:val="28"/>
          <w:szCs w:val="28"/>
        </w:rPr>
        <w:t>м</w:t>
      </w:r>
      <w:r w:rsidRPr="00203761">
        <w:rPr>
          <w:sz w:val="28"/>
          <w:szCs w:val="28"/>
        </w:rPr>
        <w:t>одернизация и технологическое перевооружение осн</w:t>
      </w:r>
      <w:r>
        <w:rPr>
          <w:sz w:val="28"/>
          <w:szCs w:val="28"/>
        </w:rPr>
        <w:t>овных отраслей экономики района;</w:t>
      </w:r>
    </w:p>
    <w:p w:rsidR="005F70A6" w:rsidRDefault="005F70A6" w:rsidP="002D552B">
      <w:pPr>
        <w:pStyle w:val="af1"/>
        <w:numPr>
          <w:ilvl w:val="0"/>
          <w:numId w:val="19"/>
        </w:numPr>
        <w:tabs>
          <w:tab w:val="left" w:pos="1134"/>
        </w:tabs>
        <w:ind w:left="0" w:firstLine="709"/>
        <w:jc w:val="both"/>
        <w:rPr>
          <w:sz w:val="28"/>
          <w:szCs w:val="28"/>
        </w:rPr>
      </w:pPr>
      <w:r>
        <w:rPr>
          <w:sz w:val="28"/>
          <w:szCs w:val="28"/>
        </w:rPr>
        <w:t>ф</w:t>
      </w:r>
      <w:r w:rsidRPr="00203761">
        <w:rPr>
          <w:sz w:val="28"/>
          <w:szCs w:val="28"/>
        </w:rPr>
        <w:t>ормирование эффективн</w:t>
      </w:r>
      <w:r>
        <w:rPr>
          <w:sz w:val="28"/>
          <w:szCs w:val="28"/>
        </w:rPr>
        <w:t>ой инновационной инфраструктуры;</w:t>
      </w:r>
    </w:p>
    <w:p w:rsidR="005F70A6" w:rsidRDefault="005F70A6" w:rsidP="002D552B">
      <w:pPr>
        <w:pStyle w:val="af1"/>
        <w:numPr>
          <w:ilvl w:val="0"/>
          <w:numId w:val="19"/>
        </w:numPr>
        <w:tabs>
          <w:tab w:val="left" w:pos="1134"/>
        </w:tabs>
        <w:ind w:left="0" w:firstLine="709"/>
        <w:jc w:val="both"/>
        <w:rPr>
          <w:sz w:val="28"/>
          <w:szCs w:val="28"/>
        </w:rPr>
      </w:pPr>
      <w:r>
        <w:rPr>
          <w:sz w:val="28"/>
          <w:szCs w:val="28"/>
        </w:rPr>
        <w:t>р</w:t>
      </w:r>
      <w:r w:rsidRPr="00203761">
        <w:rPr>
          <w:sz w:val="28"/>
          <w:szCs w:val="28"/>
        </w:rPr>
        <w:t>ост уровня доходов населения</w:t>
      </w:r>
      <w:r>
        <w:rPr>
          <w:sz w:val="28"/>
          <w:szCs w:val="28"/>
        </w:rPr>
        <w:t>;</w:t>
      </w:r>
    </w:p>
    <w:p w:rsidR="005F70A6" w:rsidRDefault="005F70A6" w:rsidP="002D552B">
      <w:pPr>
        <w:pStyle w:val="af1"/>
        <w:numPr>
          <w:ilvl w:val="0"/>
          <w:numId w:val="19"/>
        </w:numPr>
        <w:tabs>
          <w:tab w:val="left" w:pos="1134"/>
        </w:tabs>
        <w:ind w:left="0" w:firstLine="709"/>
        <w:jc w:val="both"/>
        <w:rPr>
          <w:sz w:val="28"/>
          <w:szCs w:val="28"/>
        </w:rPr>
      </w:pPr>
      <w:r>
        <w:rPr>
          <w:sz w:val="28"/>
          <w:szCs w:val="28"/>
        </w:rPr>
        <w:t>сокращение оттока населения;</w:t>
      </w:r>
    </w:p>
    <w:p w:rsidR="005F70A6" w:rsidRPr="00203761" w:rsidRDefault="005F70A6" w:rsidP="00D84E4B">
      <w:pPr>
        <w:pStyle w:val="af1"/>
        <w:numPr>
          <w:ilvl w:val="0"/>
          <w:numId w:val="19"/>
        </w:numPr>
        <w:tabs>
          <w:tab w:val="left" w:pos="1134"/>
        </w:tabs>
        <w:ind w:left="0" w:firstLine="709"/>
        <w:jc w:val="both"/>
        <w:rPr>
          <w:sz w:val="28"/>
          <w:szCs w:val="28"/>
        </w:rPr>
      </w:pPr>
      <w:r>
        <w:rPr>
          <w:sz w:val="28"/>
          <w:szCs w:val="28"/>
        </w:rPr>
        <w:t>р</w:t>
      </w:r>
      <w:r w:rsidRPr="00203761">
        <w:rPr>
          <w:sz w:val="28"/>
          <w:szCs w:val="28"/>
        </w:rPr>
        <w:t>ос</w:t>
      </w:r>
      <w:r>
        <w:rPr>
          <w:sz w:val="28"/>
          <w:szCs w:val="28"/>
        </w:rPr>
        <w:t>т ВВП территории.</w:t>
      </w:r>
    </w:p>
    <w:p w:rsidR="005F70A6" w:rsidRDefault="005F70A6" w:rsidP="00A303F1">
      <w:pPr>
        <w:pStyle w:val="a3"/>
        <w:spacing w:before="0" w:beforeAutospacing="0" w:after="0" w:afterAutospacing="0"/>
        <w:ind w:firstLine="709"/>
        <w:jc w:val="both"/>
        <w:rPr>
          <w:sz w:val="28"/>
          <w:szCs w:val="28"/>
        </w:rPr>
      </w:pPr>
    </w:p>
    <w:p w:rsidR="005F70A6" w:rsidRDefault="005F70A6" w:rsidP="00A303F1">
      <w:pPr>
        <w:pStyle w:val="a3"/>
        <w:spacing w:before="0" w:beforeAutospacing="0" w:after="0" w:afterAutospacing="0"/>
        <w:ind w:firstLine="709"/>
        <w:jc w:val="both"/>
        <w:rPr>
          <w:sz w:val="28"/>
          <w:szCs w:val="28"/>
        </w:rPr>
      </w:pPr>
      <w:r w:rsidRPr="00203761">
        <w:rPr>
          <w:sz w:val="28"/>
          <w:szCs w:val="28"/>
        </w:rPr>
        <w:t xml:space="preserve">Данный сценарий требует от </w:t>
      </w:r>
      <w:r>
        <w:rPr>
          <w:sz w:val="28"/>
          <w:szCs w:val="28"/>
        </w:rPr>
        <w:t xml:space="preserve">органов местного самоуправления Пожарского района </w:t>
      </w:r>
      <w:r w:rsidRPr="00203761">
        <w:rPr>
          <w:sz w:val="28"/>
          <w:szCs w:val="28"/>
        </w:rPr>
        <w:t>эффективных решений, связанных с привлечением в экономику района необходимого объема инвестиций и развитием необходимой инфраструктуры, принятием соответствующих мер по обеспечению потребностей экономики в трудовых ресурсах, развитию малого и среднего бизнеса</w:t>
      </w:r>
      <w:r>
        <w:rPr>
          <w:sz w:val="28"/>
          <w:szCs w:val="28"/>
        </w:rPr>
        <w:t>.</w:t>
      </w:r>
    </w:p>
    <w:p w:rsidR="005F70A6" w:rsidRPr="008B20C4" w:rsidRDefault="005F70A6" w:rsidP="00A303F1">
      <w:pPr>
        <w:pStyle w:val="a3"/>
        <w:spacing w:before="0" w:beforeAutospacing="0" w:after="0" w:afterAutospacing="0"/>
        <w:ind w:firstLine="709"/>
        <w:jc w:val="both"/>
        <w:rPr>
          <w:i/>
          <w:iCs/>
          <w:sz w:val="28"/>
          <w:szCs w:val="28"/>
        </w:rPr>
      </w:pPr>
      <w:r>
        <w:rPr>
          <w:sz w:val="28"/>
          <w:szCs w:val="28"/>
        </w:rPr>
        <w:t xml:space="preserve">Развитие </w:t>
      </w:r>
      <w:r w:rsidRPr="008B20C4">
        <w:rPr>
          <w:sz w:val="28"/>
          <w:szCs w:val="28"/>
        </w:rPr>
        <w:t xml:space="preserve">района </w:t>
      </w:r>
      <w:r>
        <w:rPr>
          <w:sz w:val="28"/>
          <w:szCs w:val="28"/>
        </w:rPr>
        <w:t xml:space="preserve">по </w:t>
      </w:r>
      <w:r w:rsidRPr="008B20C4">
        <w:rPr>
          <w:sz w:val="28"/>
          <w:szCs w:val="28"/>
        </w:rPr>
        <w:t>таком</w:t>
      </w:r>
      <w:r>
        <w:rPr>
          <w:sz w:val="28"/>
          <w:szCs w:val="28"/>
        </w:rPr>
        <w:t xml:space="preserve">у сценарию, несомненно, будет способствовать росту </w:t>
      </w:r>
      <w:r w:rsidRPr="008B20C4">
        <w:rPr>
          <w:sz w:val="28"/>
          <w:szCs w:val="28"/>
        </w:rPr>
        <w:t xml:space="preserve">собственных доходов бюджета и </w:t>
      </w:r>
      <w:r w:rsidRPr="008B20C4">
        <w:rPr>
          <w:rStyle w:val="a6"/>
          <w:i w:val="0"/>
          <w:iCs w:val="0"/>
          <w:sz w:val="28"/>
          <w:szCs w:val="28"/>
        </w:rPr>
        <w:t>с</w:t>
      </w:r>
      <w:r>
        <w:rPr>
          <w:rStyle w:val="a6"/>
          <w:i w:val="0"/>
          <w:iCs w:val="0"/>
          <w:sz w:val="28"/>
          <w:szCs w:val="28"/>
        </w:rPr>
        <w:t>нижению</w:t>
      </w:r>
      <w:r w:rsidRPr="008B20C4">
        <w:rPr>
          <w:rStyle w:val="a6"/>
          <w:i w:val="0"/>
          <w:iCs w:val="0"/>
          <w:sz w:val="28"/>
          <w:szCs w:val="28"/>
        </w:rPr>
        <w:t xml:space="preserve"> уровня зависимости района от межбюджетных трансфертов из регионального бюджета.</w:t>
      </w:r>
    </w:p>
    <w:p w:rsidR="005F70A6" w:rsidRPr="00821451" w:rsidRDefault="005F70A6" w:rsidP="00821451">
      <w:pPr>
        <w:pStyle w:val="a3"/>
        <w:spacing w:before="0" w:beforeAutospacing="0" w:after="0" w:afterAutospacing="0"/>
      </w:pPr>
      <w:r w:rsidRPr="00A303F1">
        <w:rPr>
          <w:rStyle w:val="a5"/>
        </w:rPr>
        <w:t> </w:t>
      </w:r>
    </w:p>
    <w:p w:rsidR="005F70A6" w:rsidRPr="00896643" w:rsidRDefault="005F70A6" w:rsidP="00896643">
      <w:pPr>
        <w:pStyle w:val="a3"/>
        <w:spacing w:before="0" w:beforeAutospacing="0" w:after="0" w:afterAutospacing="0"/>
        <w:ind w:firstLine="709"/>
        <w:jc w:val="both"/>
        <w:rPr>
          <w:sz w:val="28"/>
          <w:szCs w:val="28"/>
        </w:rPr>
      </w:pPr>
      <w:r>
        <w:rPr>
          <w:sz w:val="28"/>
          <w:szCs w:val="28"/>
        </w:rPr>
        <w:t>О</w:t>
      </w:r>
      <w:r w:rsidRPr="00824373">
        <w:rPr>
          <w:sz w:val="28"/>
          <w:szCs w:val="28"/>
        </w:rPr>
        <w:t>сновными ориентир</w:t>
      </w:r>
      <w:r>
        <w:rPr>
          <w:sz w:val="28"/>
          <w:szCs w:val="28"/>
        </w:rPr>
        <w:t>ами</w:t>
      </w:r>
      <w:r w:rsidRPr="00824373">
        <w:rPr>
          <w:sz w:val="28"/>
          <w:szCs w:val="28"/>
        </w:rPr>
        <w:t xml:space="preserve"> стратегического развития</w:t>
      </w:r>
      <w:r>
        <w:rPr>
          <w:sz w:val="28"/>
          <w:szCs w:val="28"/>
        </w:rPr>
        <w:t>,</w:t>
      </w:r>
      <w:r w:rsidRPr="00896643">
        <w:rPr>
          <w:sz w:val="28"/>
          <w:szCs w:val="28"/>
        </w:rPr>
        <w:t xml:space="preserve"> включен</w:t>
      </w:r>
      <w:r>
        <w:rPr>
          <w:sz w:val="28"/>
          <w:szCs w:val="28"/>
        </w:rPr>
        <w:t xml:space="preserve">ными </w:t>
      </w:r>
      <w:r w:rsidRPr="00896643">
        <w:rPr>
          <w:sz w:val="28"/>
          <w:szCs w:val="28"/>
        </w:rPr>
        <w:t>в документы стратегического управления Российской Федерации</w:t>
      </w:r>
      <w:r>
        <w:rPr>
          <w:sz w:val="28"/>
          <w:szCs w:val="28"/>
        </w:rPr>
        <w:t xml:space="preserve"> и Приморского края, являются </w:t>
      </w:r>
      <w:r w:rsidRPr="00824373">
        <w:rPr>
          <w:sz w:val="28"/>
          <w:szCs w:val="28"/>
        </w:rPr>
        <w:t>баланс развития экономики и социальной сферы, повышение качества жизни населения на основе кон</w:t>
      </w:r>
      <w:r>
        <w:rPr>
          <w:sz w:val="28"/>
          <w:szCs w:val="28"/>
        </w:rPr>
        <w:t>курентных преимуществ территорий</w:t>
      </w:r>
      <w:r w:rsidRPr="00824373">
        <w:rPr>
          <w:sz w:val="28"/>
          <w:szCs w:val="28"/>
        </w:rPr>
        <w:t>, позволяющих создать благоприятные</w:t>
      </w:r>
      <w:r>
        <w:rPr>
          <w:sz w:val="28"/>
          <w:szCs w:val="28"/>
        </w:rPr>
        <w:t xml:space="preserve"> условия проживания населения.</w:t>
      </w:r>
    </w:p>
    <w:p w:rsidR="005F70A6" w:rsidRDefault="005F70A6" w:rsidP="00896643">
      <w:pPr>
        <w:pStyle w:val="a3"/>
        <w:spacing w:before="0" w:beforeAutospacing="0" w:after="0" w:afterAutospacing="0"/>
        <w:ind w:firstLine="709"/>
        <w:jc w:val="both"/>
        <w:rPr>
          <w:sz w:val="28"/>
          <w:szCs w:val="28"/>
        </w:rPr>
      </w:pPr>
      <w:r w:rsidRPr="00896643">
        <w:rPr>
          <w:sz w:val="28"/>
          <w:szCs w:val="28"/>
        </w:rPr>
        <w:t>Данн</w:t>
      </w:r>
      <w:r>
        <w:rPr>
          <w:sz w:val="28"/>
          <w:szCs w:val="28"/>
        </w:rPr>
        <w:t xml:space="preserve">ые направления должны стать целевыми ориентирами и </w:t>
      </w:r>
      <w:r w:rsidRPr="00896643">
        <w:rPr>
          <w:sz w:val="28"/>
          <w:szCs w:val="28"/>
        </w:rPr>
        <w:t>стратегического развития Пожарского муниципального района.</w:t>
      </w:r>
    </w:p>
    <w:p w:rsidR="005F70A6" w:rsidRDefault="005F70A6" w:rsidP="00896643">
      <w:pPr>
        <w:pStyle w:val="a3"/>
        <w:spacing w:before="0" w:beforeAutospacing="0" w:after="0" w:afterAutospacing="0"/>
        <w:ind w:firstLine="709"/>
        <w:jc w:val="both"/>
        <w:rPr>
          <w:sz w:val="28"/>
          <w:szCs w:val="28"/>
        </w:rPr>
      </w:pPr>
      <w:r w:rsidRPr="00896643">
        <w:rPr>
          <w:sz w:val="28"/>
          <w:szCs w:val="28"/>
        </w:rPr>
        <w:t xml:space="preserve">Таким образом, </w:t>
      </w:r>
      <w:r w:rsidRPr="00821451">
        <w:rPr>
          <w:b/>
          <w:bCs/>
          <w:i/>
          <w:iCs/>
          <w:sz w:val="28"/>
          <w:szCs w:val="28"/>
        </w:rPr>
        <w:t>основными критериями</w:t>
      </w:r>
      <w:r w:rsidRPr="00887BEB">
        <w:rPr>
          <w:b/>
          <w:bCs/>
          <w:i/>
          <w:iCs/>
          <w:sz w:val="28"/>
          <w:szCs w:val="28"/>
        </w:rPr>
        <w:t>стратегического развития</w:t>
      </w:r>
      <w:r>
        <w:rPr>
          <w:sz w:val="28"/>
          <w:szCs w:val="28"/>
        </w:rPr>
        <w:t xml:space="preserve"> Пожарского муниципального района, формирующими </w:t>
      </w:r>
      <w:r w:rsidRPr="00275A27">
        <w:rPr>
          <w:sz w:val="28"/>
          <w:szCs w:val="28"/>
        </w:rPr>
        <w:t>экономик</w:t>
      </w:r>
      <w:r>
        <w:rPr>
          <w:sz w:val="28"/>
          <w:szCs w:val="28"/>
        </w:rPr>
        <w:t>у, являются</w:t>
      </w:r>
      <w:r w:rsidRPr="00896643">
        <w:rPr>
          <w:sz w:val="28"/>
          <w:szCs w:val="28"/>
        </w:rPr>
        <w:t>:</w:t>
      </w:r>
    </w:p>
    <w:p w:rsidR="005F70A6" w:rsidRPr="00896643" w:rsidRDefault="005F70A6" w:rsidP="002D552B">
      <w:pPr>
        <w:pStyle w:val="af1"/>
        <w:numPr>
          <w:ilvl w:val="0"/>
          <w:numId w:val="19"/>
        </w:numPr>
        <w:tabs>
          <w:tab w:val="left" w:pos="1134"/>
        </w:tabs>
        <w:ind w:left="0" w:firstLine="709"/>
        <w:jc w:val="both"/>
        <w:rPr>
          <w:sz w:val="28"/>
          <w:szCs w:val="28"/>
        </w:rPr>
      </w:pPr>
      <w:r w:rsidRPr="00896643">
        <w:rPr>
          <w:sz w:val="28"/>
          <w:szCs w:val="28"/>
        </w:rPr>
        <w:t>повышение инвестиционной привлекательности района в целях динамичного развития экономики района;</w:t>
      </w:r>
    </w:p>
    <w:p w:rsidR="005F70A6" w:rsidRDefault="005F70A6" w:rsidP="002D552B">
      <w:pPr>
        <w:pStyle w:val="af1"/>
        <w:numPr>
          <w:ilvl w:val="0"/>
          <w:numId w:val="19"/>
        </w:numPr>
        <w:tabs>
          <w:tab w:val="left" w:pos="1134"/>
        </w:tabs>
        <w:ind w:left="0" w:firstLine="709"/>
        <w:jc w:val="both"/>
        <w:rPr>
          <w:sz w:val="28"/>
          <w:szCs w:val="28"/>
        </w:rPr>
      </w:pPr>
      <w:r w:rsidRPr="00896643">
        <w:rPr>
          <w:sz w:val="28"/>
          <w:szCs w:val="28"/>
        </w:rPr>
        <w:t>развити</w:t>
      </w:r>
      <w:r>
        <w:rPr>
          <w:sz w:val="28"/>
          <w:szCs w:val="28"/>
        </w:rPr>
        <w:t>е</w:t>
      </w:r>
      <w:r w:rsidRPr="00896643">
        <w:rPr>
          <w:sz w:val="28"/>
          <w:szCs w:val="28"/>
        </w:rPr>
        <w:t xml:space="preserve"> промышленного </w:t>
      </w:r>
      <w:r>
        <w:rPr>
          <w:sz w:val="28"/>
          <w:szCs w:val="28"/>
        </w:rPr>
        <w:t>сектора</w:t>
      </w:r>
      <w:r w:rsidRPr="00896643">
        <w:rPr>
          <w:sz w:val="28"/>
          <w:szCs w:val="28"/>
        </w:rPr>
        <w:t>, коренн</w:t>
      </w:r>
      <w:r>
        <w:rPr>
          <w:sz w:val="28"/>
          <w:szCs w:val="28"/>
        </w:rPr>
        <w:t>ая</w:t>
      </w:r>
      <w:r w:rsidRPr="00896643">
        <w:rPr>
          <w:sz w:val="28"/>
          <w:szCs w:val="28"/>
        </w:rPr>
        <w:t xml:space="preserve"> модернизаци</w:t>
      </w:r>
      <w:r>
        <w:rPr>
          <w:sz w:val="28"/>
          <w:szCs w:val="28"/>
        </w:rPr>
        <w:t>я ведущих предприятий района, а также создание новых промышленных производств;</w:t>
      </w:r>
    </w:p>
    <w:p w:rsidR="005F70A6" w:rsidRDefault="005F70A6" w:rsidP="002D552B">
      <w:pPr>
        <w:pStyle w:val="af1"/>
        <w:numPr>
          <w:ilvl w:val="0"/>
          <w:numId w:val="19"/>
        </w:numPr>
        <w:tabs>
          <w:tab w:val="left" w:pos="1134"/>
        </w:tabs>
        <w:ind w:left="0" w:firstLine="709"/>
        <w:jc w:val="both"/>
        <w:rPr>
          <w:sz w:val="28"/>
          <w:szCs w:val="28"/>
        </w:rPr>
      </w:pPr>
      <w:r>
        <w:rPr>
          <w:sz w:val="28"/>
          <w:szCs w:val="28"/>
        </w:rPr>
        <w:t>развитие агропромышленного комплекса</w:t>
      </w:r>
      <w:r w:rsidRPr="00896643">
        <w:rPr>
          <w:sz w:val="28"/>
          <w:szCs w:val="28"/>
        </w:rPr>
        <w:t>;</w:t>
      </w:r>
    </w:p>
    <w:p w:rsidR="005F70A6" w:rsidRDefault="005F70A6" w:rsidP="002D552B">
      <w:pPr>
        <w:pStyle w:val="af1"/>
        <w:numPr>
          <w:ilvl w:val="0"/>
          <w:numId w:val="19"/>
        </w:numPr>
        <w:tabs>
          <w:tab w:val="left" w:pos="1134"/>
        </w:tabs>
        <w:ind w:left="0" w:firstLine="709"/>
        <w:jc w:val="both"/>
        <w:rPr>
          <w:sz w:val="28"/>
          <w:szCs w:val="28"/>
        </w:rPr>
      </w:pPr>
      <w:r>
        <w:rPr>
          <w:sz w:val="28"/>
          <w:szCs w:val="28"/>
        </w:rPr>
        <w:t>создание условий для развития туризма;</w:t>
      </w:r>
    </w:p>
    <w:p w:rsidR="005F70A6" w:rsidRPr="00DB1FAE" w:rsidRDefault="005F70A6" w:rsidP="002D552B">
      <w:pPr>
        <w:pStyle w:val="af1"/>
        <w:numPr>
          <w:ilvl w:val="0"/>
          <w:numId w:val="19"/>
        </w:numPr>
        <w:tabs>
          <w:tab w:val="left" w:pos="1134"/>
        </w:tabs>
        <w:ind w:left="0" w:firstLine="709"/>
        <w:jc w:val="both"/>
        <w:rPr>
          <w:sz w:val="28"/>
          <w:szCs w:val="28"/>
        </w:rPr>
      </w:pPr>
      <w:r w:rsidRPr="00DB1FAE">
        <w:rPr>
          <w:sz w:val="28"/>
          <w:szCs w:val="28"/>
        </w:rPr>
        <w:t>создание условий для развития человеческого потенциала.</w:t>
      </w:r>
    </w:p>
    <w:p w:rsidR="005F70A6" w:rsidRDefault="005F70A6" w:rsidP="00C6228D">
      <w:pPr>
        <w:pStyle w:val="a3"/>
        <w:ind w:firstLine="709"/>
        <w:jc w:val="both"/>
        <w:rPr>
          <w:sz w:val="28"/>
          <w:szCs w:val="28"/>
        </w:rPr>
      </w:pPr>
      <w:r w:rsidRPr="00896643">
        <w:rPr>
          <w:sz w:val="28"/>
          <w:szCs w:val="28"/>
        </w:rPr>
        <w:lastRenderedPageBreak/>
        <w:t xml:space="preserve">С учетом выявленных конкурентных преимуществ, исторически сложившейся ситуации, природных особенностей, географического положения, а также основных потенциальных возможностей </w:t>
      </w:r>
      <w:r>
        <w:rPr>
          <w:sz w:val="28"/>
          <w:szCs w:val="28"/>
        </w:rPr>
        <w:t>Пожарского муниципального района</w:t>
      </w:r>
      <w:r w:rsidRPr="00896643">
        <w:rPr>
          <w:sz w:val="28"/>
          <w:szCs w:val="28"/>
        </w:rPr>
        <w:t xml:space="preserve"> и пожеланий </w:t>
      </w:r>
      <w:r>
        <w:rPr>
          <w:sz w:val="28"/>
          <w:szCs w:val="28"/>
        </w:rPr>
        <w:t xml:space="preserve">его </w:t>
      </w:r>
      <w:r w:rsidRPr="00896643">
        <w:rPr>
          <w:sz w:val="28"/>
          <w:szCs w:val="28"/>
        </w:rPr>
        <w:t>жителей, выяв</w:t>
      </w:r>
      <w:r>
        <w:rPr>
          <w:sz w:val="28"/>
          <w:szCs w:val="28"/>
        </w:rPr>
        <w:t xml:space="preserve">ленных в процессе формирования </w:t>
      </w:r>
      <w:r w:rsidR="00AB2847">
        <w:rPr>
          <w:sz w:val="28"/>
          <w:szCs w:val="28"/>
        </w:rPr>
        <w:t>С</w:t>
      </w:r>
      <w:r w:rsidR="00AB2847" w:rsidRPr="00896643">
        <w:rPr>
          <w:sz w:val="28"/>
          <w:szCs w:val="28"/>
        </w:rPr>
        <w:t>тратегии</w:t>
      </w:r>
      <w:r w:rsidR="00AB2847">
        <w:rPr>
          <w:sz w:val="28"/>
          <w:szCs w:val="28"/>
        </w:rPr>
        <w:t>,</w:t>
      </w:r>
      <w:r w:rsidR="00AB2847" w:rsidRPr="00C6228D">
        <w:rPr>
          <w:b/>
          <w:bCs/>
          <w:i/>
          <w:iCs/>
          <w:sz w:val="28"/>
          <w:szCs w:val="28"/>
        </w:rPr>
        <w:t xml:space="preserve"> миссия</w:t>
      </w:r>
      <w:r>
        <w:rPr>
          <w:b/>
          <w:bCs/>
          <w:i/>
          <w:iCs/>
          <w:sz w:val="28"/>
          <w:szCs w:val="28"/>
        </w:rPr>
        <w:t xml:space="preserve"> Пожарского муниципального района </w:t>
      </w:r>
      <w:r w:rsidRPr="00896643">
        <w:rPr>
          <w:sz w:val="28"/>
          <w:szCs w:val="28"/>
        </w:rPr>
        <w:t>может быть сформулирована следующим образом:</w:t>
      </w:r>
    </w:p>
    <w:p w:rsidR="005F70A6" w:rsidRDefault="005F70A6" w:rsidP="00F97913">
      <w:pPr>
        <w:pStyle w:val="a3"/>
        <w:ind w:firstLine="709"/>
        <w:jc w:val="both"/>
        <w:rPr>
          <w:rStyle w:val="a5"/>
          <w:sz w:val="28"/>
          <w:szCs w:val="28"/>
        </w:rPr>
        <w:sectPr w:rsidR="005F70A6" w:rsidSect="0061105E">
          <w:pgSz w:w="11906" w:h="16838"/>
          <w:pgMar w:top="993" w:right="850" w:bottom="851" w:left="1701" w:header="708" w:footer="708" w:gutter="0"/>
          <w:cols w:space="708"/>
          <w:docGrid w:linePitch="360"/>
        </w:sectPr>
      </w:pPr>
      <w:r w:rsidRPr="001E4250">
        <w:rPr>
          <w:b/>
          <w:bCs/>
          <w:sz w:val="28"/>
          <w:szCs w:val="28"/>
        </w:rPr>
        <w:t>Пожарский муниципальный район – индустриальный район с комфортной средой проживания и высоким качеством жизни населения.</w:t>
      </w:r>
    </w:p>
    <w:p w:rsidR="005F70A6" w:rsidRDefault="005F70A6" w:rsidP="007D4E3F">
      <w:pPr>
        <w:pStyle w:val="a3"/>
        <w:spacing w:before="0" w:beforeAutospacing="0" w:after="0" w:afterAutospacing="0"/>
        <w:jc w:val="center"/>
        <w:rPr>
          <w:rStyle w:val="a5"/>
          <w:sz w:val="28"/>
          <w:szCs w:val="28"/>
        </w:rPr>
      </w:pPr>
      <w:r>
        <w:rPr>
          <w:rStyle w:val="a5"/>
          <w:sz w:val="28"/>
          <w:szCs w:val="28"/>
        </w:rPr>
        <w:lastRenderedPageBreak/>
        <w:t xml:space="preserve">5. </w:t>
      </w:r>
      <w:r w:rsidRPr="007D4E3F">
        <w:rPr>
          <w:rStyle w:val="a5"/>
          <w:sz w:val="28"/>
          <w:szCs w:val="28"/>
        </w:rPr>
        <w:t xml:space="preserve">Стратегические цели и задачи развития </w:t>
      </w:r>
    </w:p>
    <w:p w:rsidR="005F70A6" w:rsidRDefault="005F70A6" w:rsidP="007D4E3F">
      <w:pPr>
        <w:pStyle w:val="a3"/>
        <w:spacing w:before="0" w:beforeAutospacing="0" w:after="0" w:afterAutospacing="0"/>
        <w:jc w:val="center"/>
        <w:rPr>
          <w:rStyle w:val="a5"/>
          <w:sz w:val="28"/>
          <w:szCs w:val="28"/>
        </w:rPr>
      </w:pPr>
      <w:r>
        <w:rPr>
          <w:rStyle w:val="a5"/>
          <w:sz w:val="28"/>
          <w:szCs w:val="28"/>
        </w:rPr>
        <w:t>Пожарского муниципального района</w:t>
      </w:r>
    </w:p>
    <w:p w:rsidR="005F70A6" w:rsidRPr="00F97913" w:rsidRDefault="005F70A6" w:rsidP="007D4E3F">
      <w:pPr>
        <w:pStyle w:val="a3"/>
        <w:spacing w:before="0" w:beforeAutospacing="0" w:after="0" w:afterAutospacing="0"/>
        <w:jc w:val="center"/>
        <w:rPr>
          <w:rStyle w:val="a5"/>
          <w:sz w:val="16"/>
          <w:szCs w:val="16"/>
        </w:rPr>
      </w:pPr>
    </w:p>
    <w:p w:rsidR="005F70A6" w:rsidRDefault="005F70A6" w:rsidP="00D240BE">
      <w:pPr>
        <w:pStyle w:val="23"/>
        <w:ind w:firstLine="708"/>
      </w:pPr>
      <w:r w:rsidRPr="00CC6196">
        <w:t>Главная стратегическая цель</w:t>
      </w:r>
      <w:r>
        <w:t xml:space="preserve"> -  повышение качества жизни населения Пожарского муниципального района.</w:t>
      </w:r>
    </w:p>
    <w:p w:rsidR="005F70A6" w:rsidRPr="003C038A" w:rsidRDefault="005F70A6" w:rsidP="00D240BE">
      <w:pPr>
        <w:pStyle w:val="23"/>
        <w:ind w:firstLine="708"/>
      </w:pPr>
    </w:p>
    <w:p w:rsidR="005F70A6" w:rsidRPr="00960FBB" w:rsidRDefault="005F70A6" w:rsidP="00C75D0C">
      <w:pPr>
        <w:pStyle w:val="a3"/>
        <w:spacing w:before="0" w:beforeAutospacing="0" w:after="0" w:afterAutospacing="0"/>
        <w:ind w:firstLine="709"/>
        <w:jc w:val="both"/>
        <w:rPr>
          <w:sz w:val="28"/>
          <w:szCs w:val="28"/>
        </w:rPr>
      </w:pPr>
      <w:r w:rsidRPr="007D4E3F">
        <w:rPr>
          <w:sz w:val="28"/>
          <w:szCs w:val="28"/>
        </w:rPr>
        <w:t>Данная стратег</w:t>
      </w:r>
      <w:r w:rsidRPr="00960FBB">
        <w:rPr>
          <w:sz w:val="28"/>
          <w:szCs w:val="28"/>
        </w:rPr>
        <w:t>ическая цель будет обеспечиваться через достижение следующих целей:</w:t>
      </w:r>
    </w:p>
    <w:p w:rsidR="005F70A6" w:rsidRPr="000E1259" w:rsidRDefault="005F70A6" w:rsidP="00C75D0C">
      <w:pPr>
        <w:numPr>
          <w:ilvl w:val="0"/>
          <w:numId w:val="4"/>
        </w:numPr>
        <w:tabs>
          <w:tab w:val="left" w:pos="1134"/>
        </w:tabs>
        <w:ind w:left="0" w:firstLine="709"/>
        <w:jc w:val="both"/>
        <w:rPr>
          <w:sz w:val="28"/>
          <w:szCs w:val="28"/>
        </w:rPr>
      </w:pPr>
      <w:r w:rsidRPr="000E1259">
        <w:rPr>
          <w:sz w:val="28"/>
          <w:szCs w:val="28"/>
        </w:rPr>
        <w:t>развитие эффективной экономики и увеличение экономического потенциала территории;</w:t>
      </w:r>
    </w:p>
    <w:p w:rsidR="005F70A6" w:rsidRDefault="005F70A6" w:rsidP="00C75D0C">
      <w:pPr>
        <w:numPr>
          <w:ilvl w:val="0"/>
          <w:numId w:val="4"/>
        </w:numPr>
        <w:tabs>
          <w:tab w:val="left" w:pos="1134"/>
        </w:tabs>
        <w:ind w:left="0" w:firstLine="709"/>
        <w:jc w:val="both"/>
        <w:rPr>
          <w:sz w:val="28"/>
          <w:szCs w:val="28"/>
        </w:rPr>
      </w:pPr>
      <w:r w:rsidRPr="000E1259">
        <w:rPr>
          <w:sz w:val="28"/>
          <w:szCs w:val="28"/>
        </w:rPr>
        <w:t>повышение инвестиционной</w:t>
      </w:r>
      <w:r w:rsidRPr="00960FBB">
        <w:rPr>
          <w:sz w:val="28"/>
          <w:szCs w:val="28"/>
        </w:rPr>
        <w:t xml:space="preserve"> привлекательности территории</w:t>
      </w:r>
      <w:r>
        <w:rPr>
          <w:sz w:val="28"/>
          <w:szCs w:val="28"/>
        </w:rPr>
        <w:t>, привлечение на территорию новых промышленных производств;</w:t>
      </w:r>
    </w:p>
    <w:p w:rsidR="005F70A6" w:rsidRPr="00722F10" w:rsidRDefault="005F70A6" w:rsidP="00C75D0C">
      <w:pPr>
        <w:numPr>
          <w:ilvl w:val="0"/>
          <w:numId w:val="4"/>
        </w:numPr>
        <w:tabs>
          <w:tab w:val="left" w:pos="1134"/>
        </w:tabs>
        <w:ind w:left="0" w:firstLine="709"/>
        <w:jc w:val="both"/>
        <w:rPr>
          <w:sz w:val="28"/>
          <w:szCs w:val="28"/>
        </w:rPr>
      </w:pPr>
      <w:r>
        <w:rPr>
          <w:sz w:val="28"/>
          <w:szCs w:val="28"/>
        </w:rPr>
        <w:t>обеспечение</w:t>
      </w:r>
      <w:r w:rsidRPr="00035939">
        <w:rPr>
          <w:sz w:val="28"/>
          <w:szCs w:val="28"/>
        </w:rPr>
        <w:t xml:space="preserve"> эффективной занятости населения;</w:t>
      </w:r>
    </w:p>
    <w:p w:rsidR="005F70A6" w:rsidRDefault="005F70A6" w:rsidP="00C75D0C">
      <w:pPr>
        <w:numPr>
          <w:ilvl w:val="0"/>
          <w:numId w:val="4"/>
        </w:numPr>
        <w:tabs>
          <w:tab w:val="left" w:pos="1134"/>
        </w:tabs>
        <w:ind w:left="0" w:firstLine="709"/>
        <w:jc w:val="both"/>
        <w:rPr>
          <w:sz w:val="28"/>
          <w:szCs w:val="28"/>
        </w:rPr>
      </w:pPr>
      <w:r w:rsidRPr="009C28A3">
        <w:rPr>
          <w:sz w:val="28"/>
          <w:szCs w:val="28"/>
        </w:rPr>
        <w:t>устойчивое развитие сельских территорий</w:t>
      </w:r>
      <w:r>
        <w:rPr>
          <w:sz w:val="28"/>
          <w:szCs w:val="28"/>
        </w:rPr>
        <w:t>, развитие сельского хозяйства;</w:t>
      </w:r>
    </w:p>
    <w:p w:rsidR="005F70A6" w:rsidRPr="00035939" w:rsidRDefault="005F70A6" w:rsidP="00035939">
      <w:pPr>
        <w:numPr>
          <w:ilvl w:val="0"/>
          <w:numId w:val="4"/>
        </w:numPr>
        <w:tabs>
          <w:tab w:val="left" w:pos="1134"/>
        </w:tabs>
        <w:ind w:left="0" w:firstLine="709"/>
        <w:jc w:val="both"/>
        <w:rPr>
          <w:sz w:val="28"/>
          <w:szCs w:val="28"/>
        </w:rPr>
      </w:pPr>
      <w:r>
        <w:rPr>
          <w:sz w:val="28"/>
          <w:szCs w:val="28"/>
        </w:rPr>
        <w:t>с</w:t>
      </w:r>
      <w:r w:rsidRPr="00035939">
        <w:rPr>
          <w:sz w:val="28"/>
          <w:szCs w:val="28"/>
        </w:rPr>
        <w:t>оздание условий для развития малого и среднего предпринимательства;</w:t>
      </w:r>
    </w:p>
    <w:p w:rsidR="005F70A6" w:rsidRPr="00960FBB" w:rsidRDefault="005F70A6" w:rsidP="00C75D0C">
      <w:pPr>
        <w:numPr>
          <w:ilvl w:val="0"/>
          <w:numId w:val="4"/>
        </w:numPr>
        <w:tabs>
          <w:tab w:val="left" w:pos="1134"/>
        </w:tabs>
        <w:ind w:left="0" w:firstLine="709"/>
        <w:jc w:val="both"/>
        <w:rPr>
          <w:sz w:val="28"/>
          <w:szCs w:val="28"/>
        </w:rPr>
      </w:pPr>
      <w:r w:rsidRPr="009C28A3">
        <w:rPr>
          <w:sz w:val="28"/>
          <w:szCs w:val="28"/>
        </w:rPr>
        <w:t>создание условий для развития туризма;</w:t>
      </w:r>
    </w:p>
    <w:p w:rsidR="005F70A6" w:rsidRPr="00960FBB" w:rsidRDefault="005F70A6" w:rsidP="00C75D0C">
      <w:pPr>
        <w:numPr>
          <w:ilvl w:val="0"/>
          <w:numId w:val="4"/>
        </w:numPr>
        <w:tabs>
          <w:tab w:val="left" w:pos="1134"/>
        </w:tabs>
        <w:ind w:left="0" w:firstLine="709"/>
        <w:jc w:val="both"/>
        <w:rPr>
          <w:sz w:val="28"/>
          <w:szCs w:val="28"/>
        </w:rPr>
      </w:pPr>
      <w:r w:rsidRPr="00960FBB">
        <w:rPr>
          <w:sz w:val="28"/>
          <w:szCs w:val="28"/>
        </w:rPr>
        <w:t>создание условий для развития человеческого</w:t>
      </w:r>
      <w:r>
        <w:rPr>
          <w:sz w:val="28"/>
          <w:szCs w:val="28"/>
        </w:rPr>
        <w:t xml:space="preserve"> потенциала</w:t>
      </w:r>
      <w:r w:rsidRPr="00960FBB">
        <w:rPr>
          <w:sz w:val="28"/>
          <w:szCs w:val="28"/>
        </w:rPr>
        <w:t>;</w:t>
      </w:r>
    </w:p>
    <w:p w:rsidR="005F70A6" w:rsidRPr="00035939" w:rsidRDefault="005F70A6" w:rsidP="00C75D0C">
      <w:pPr>
        <w:numPr>
          <w:ilvl w:val="0"/>
          <w:numId w:val="4"/>
        </w:numPr>
        <w:tabs>
          <w:tab w:val="left" w:pos="1134"/>
        </w:tabs>
        <w:ind w:left="0" w:firstLine="709"/>
        <w:jc w:val="both"/>
        <w:rPr>
          <w:sz w:val="28"/>
          <w:szCs w:val="28"/>
        </w:rPr>
      </w:pPr>
      <w:r w:rsidRPr="00035939">
        <w:rPr>
          <w:sz w:val="28"/>
          <w:szCs w:val="28"/>
        </w:rPr>
        <w:t>развитие системы здравоохранения, образования и культуры, способных полно и качественно удовлетворять потребности населения;</w:t>
      </w:r>
    </w:p>
    <w:p w:rsidR="005F70A6" w:rsidRPr="00960FBB" w:rsidRDefault="005F70A6" w:rsidP="00C75D0C">
      <w:pPr>
        <w:numPr>
          <w:ilvl w:val="0"/>
          <w:numId w:val="4"/>
        </w:numPr>
        <w:tabs>
          <w:tab w:val="left" w:pos="1134"/>
        </w:tabs>
        <w:ind w:left="0" w:firstLine="709"/>
        <w:jc w:val="both"/>
        <w:rPr>
          <w:sz w:val="28"/>
          <w:szCs w:val="28"/>
        </w:rPr>
      </w:pPr>
      <w:r w:rsidRPr="00960FBB">
        <w:rPr>
          <w:sz w:val="28"/>
          <w:szCs w:val="28"/>
        </w:rPr>
        <w:t>формирование единого культурного пространства;</w:t>
      </w:r>
    </w:p>
    <w:p w:rsidR="005F70A6" w:rsidRDefault="005F70A6" w:rsidP="00C75D0C">
      <w:pPr>
        <w:numPr>
          <w:ilvl w:val="0"/>
          <w:numId w:val="4"/>
        </w:numPr>
        <w:tabs>
          <w:tab w:val="left" w:pos="1134"/>
        </w:tabs>
        <w:ind w:left="0" w:firstLine="709"/>
        <w:jc w:val="both"/>
        <w:rPr>
          <w:sz w:val="28"/>
          <w:szCs w:val="28"/>
        </w:rPr>
      </w:pPr>
      <w:r w:rsidRPr="00960FBB">
        <w:rPr>
          <w:sz w:val="28"/>
          <w:szCs w:val="28"/>
        </w:rPr>
        <w:t>создание условий, обеспечивающих населению</w:t>
      </w:r>
      <w:r w:rsidRPr="009C28A3">
        <w:rPr>
          <w:sz w:val="28"/>
          <w:szCs w:val="28"/>
        </w:rPr>
        <w:t xml:space="preserve"> возможность вести здо</w:t>
      </w:r>
      <w:r>
        <w:rPr>
          <w:sz w:val="28"/>
          <w:szCs w:val="28"/>
        </w:rPr>
        <w:t>ровый образ жизни;</w:t>
      </w:r>
    </w:p>
    <w:p w:rsidR="005F70A6" w:rsidRPr="00035939" w:rsidRDefault="005F70A6" w:rsidP="00035939">
      <w:pPr>
        <w:numPr>
          <w:ilvl w:val="0"/>
          <w:numId w:val="4"/>
        </w:numPr>
        <w:tabs>
          <w:tab w:val="left" w:pos="1134"/>
        </w:tabs>
        <w:ind w:left="0" w:firstLine="709"/>
        <w:jc w:val="both"/>
        <w:rPr>
          <w:sz w:val="28"/>
          <w:szCs w:val="28"/>
        </w:rPr>
      </w:pPr>
      <w:r w:rsidRPr="00035939">
        <w:rPr>
          <w:sz w:val="28"/>
          <w:szCs w:val="28"/>
        </w:rPr>
        <w:t>создание комфортной среды для проживания.</w:t>
      </w:r>
    </w:p>
    <w:p w:rsidR="005F70A6" w:rsidRPr="00035939" w:rsidRDefault="005F70A6" w:rsidP="00F97913">
      <w:pPr>
        <w:pStyle w:val="a3"/>
        <w:spacing w:before="0" w:beforeAutospacing="0" w:after="0" w:afterAutospacing="0"/>
        <w:ind w:firstLine="709"/>
        <w:jc w:val="both"/>
        <w:rPr>
          <w:sz w:val="28"/>
          <w:szCs w:val="28"/>
        </w:rPr>
      </w:pPr>
    </w:p>
    <w:p w:rsidR="005F70A6" w:rsidRDefault="005F70A6" w:rsidP="00F97913">
      <w:pPr>
        <w:pStyle w:val="a3"/>
        <w:spacing w:before="0" w:beforeAutospacing="0" w:after="0" w:afterAutospacing="0"/>
        <w:ind w:firstLine="709"/>
        <w:jc w:val="both"/>
        <w:rPr>
          <w:sz w:val="28"/>
          <w:szCs w:val="28"/>
        </w:rPr>
      </w:pPr>
      <w:r w:rsidRPr="009C28A3">
        <w:rPr>
          <w:sz w:val="28"/>
          <w:szCs w:val="28"/>
        </w:rPr>
        <w:t xml:space="preserve">Достижение поставленных целей в рамках выбранного сценария развития Пожарского муниципального района обеспечивается решением следующих </w:t>
      </w:r>
      <w:r>
        <w:rPr>
          <w:sz w:val="28"/>
          <w:szCs w:val="28"/>
        </w:rPr>
        <w:t>основных задач</w:t>
      </w:r>
      <w:r w:rsidRPr="009C28A3">
        <w:rPr>
          <w:sz w:val="28"/>
          <w:szCs w:val="28"/>
        </w:rPr>
        <w:t>:</w:t>
      </w:r>
    </w:p>
    <w:p w:rsidR="005F70A6" w:rsidRPr="00F97913" w:rsidRDefault="005F70A6" w:rsidP="00F97913">
      <w:pPr>
        <w:pStyle w:val="a3"/>
        <w:spacing w:before="0" w:beforeAutospacing="0" w:after="0" w:afterAutospacing="0"/>
        <w:ind w:firstLine="709"/>
        <w:jc w:val="both"/>
        <w:rPr>
          <w:sz w:val="16"/>
          <w:szCs w:val="16"/>
        </w:rPr>
      </w:pPr>
    </w:p>
    <w:p w:rsidR="005F70A6" w:rsidRPr="008520E7" w:rsidRDefault="005F70A6" w:rsidP="00F97913">
      <w:pPr>
        <w:ind w:firstLine="709"/>
        <w:jc w:val="both"/>
        <w:rPr>
          <w:b/>
          <w:bCs/>
          <w:i/>
          <w:iCs/>
          <w:sz w:val="28"/>
          <w:szCs w:val="28"/>
        </w:rPr>
      </w:pPr>
      <w:r w:rsidRPr="009C28A3">
        <w:rPr>
          <w:b/>
          <w:bCs/>
          <w:i/>
          <w:iCs/>
          <w:sz w:val="28"/>
          <w:szCs w:val="28"/>
        </w:rPr>
        <w:t>1. Задачи в области развития промышленного производства:</w:t>
      </w:r>
    </w:p>
    <w:p w:rsidR="005F70A6" w:rsidRPr="009207DE" w:rsidRDefault="005F70A6" w:rsidP="00FD1513">
      <w:pPr>
        <w:tabs>
          <w:tab w:val="left" w:pos="1134"/>
        </w:tabs>
        <w:ind w:left="709"/>
        <w:jc w:val="both"/>
        <w:rPr>
          <w:sz w:val="16"/>
          <w:szCs w:val="16"/>
        </w:rPr>
      </w:pPr>
    </w:p>
    <w:p w:rsidR="005F70A6" w:rsidRPr="00213114" w:rsidRDefault="005F70A6" w:rsidP="00915A56">
      <w:pPr>
        <w:numPr>
          <w:ilvl w:val="0"/>
          <w:numId w:val="4"/>
        </w:numPr>
        <w:tabs>
          <w:tab w:val="left" w:pos="1134"/>
        </w:tabs>
        <w:ind w:left="0" w:firstLine="709"/>
        <w:jc w:val="both"/>
        <w:rPr>
          <w:sz w:val="28"/>
          <w:szCs w:val="28"/>
        </w:rPr>
      </w:pPr>
      <w:r w:rsidRPr="00213114">
        <w:rPr>
          <w:sz w:val="28"/>
          <w:szCs w:val="28"/>
        </w:rPr>
        <w:t>развитие промышленности за счет модернизации и развития действующих предприятий промышленного комплекса;</w:t>
      </w:r>
    </w:p>
    <w:p w:rsidR="005F70A6" w:rsidRPr="00213114" w:rsidRDefault="005F70A6" w:rsidP="00213114">
      <w:pPr>
        <w:numPr>
          <w:ilvl w:val="0"/>
          <w:numId w:val="4"/>
        </w:numPr>
        <w:tabs>
          <w:tab w:val="left" w:pos="1134"/>
        </w:tabs>
        <w:ind w:left="0" w:firstLine="709"/>
        <w:jc w:val="both"/>
        <w:rPr>
          <w:sz w:val="28"/>
          <w:szCs w:val="28"/>
        </w:rPr>
      </w:pPr>
      <w:r w:rsidRPr="00213114">
        <w:rPr>
          <w:sz w:val="28"/>
          <w:szCs w:val="28"/>
        </w:rPr>
        <w:t xml:space="preserve"> создание новых производств в промышленности, в том числе по глубокой переработке древесины;</w:t>
      </w:r>
    </w:p>
    <w:p w:rsidR="005F70A6" w:rsidRDefault="005F70A6" w:rsidP="000E1259">
      <w:pPr>
        <w:numPr>
          <w:ilvl w:val="0"/>
          <w:numId w:val="4"/>
        </w:numPr>
        <w:tabs>
          <w:tab w:val="left" w:pos="1134"/>
        </w:tabs>
        <w:ind w:left="0" w:firstLine="709"/>
        <w:jc w:val="both"/>
        <w:rPr>
          <w:sz w:val="28"/>
          <w:szCs w:val="28"/>
        </w:rPr>
      </w:pPr>
      <w:r w:rsidRPr="00213114">
        <w:rPr>
          <w:sz w:val="28"/>
          <w:szCs w:val="28"/>
        </w:rPr>
        <w:t>привлечение</w:t>
      </w:r>
      <w:r w:rsidRPr="00C05966">
        <w:rPr>
          <w:sz w:val="28"/>
          <w:szCs w:val="28"/>
        </w:rPr>
        <w:t xml:space="preserve"> инвестиций</w:t>
      </w:r>
      <w:r>
        <w:rPr>
          <w:sz w:val="28"/>
          <w:szCs w:val="28"/>
        </w:rPr>
        <w:t xml:space="preserve"> на территорию;</w:t>
      </w:r>
    </w:p>
    <w:p w:rsidR="005F70A6" w:rsidRDefault="005F70A6" w:rsidP="00915A56">
      <w:pPr>
        <w:numPr>
          <w:ilvl w:val="0"/>
          <w:numId w:val="4"/>
        </w:numPr>
        <w:tabs>
          <w:tab w:val="left" w:pos="1134"/>
        </w:tabs>
        <w:ind w:left="0" w:firstLine="709"/>
        <w:jc w:val="both"/>
        <w:rPr>
          <w:sz w:val="28"/>
          <w:szCs w:val="28"/>
        </w:rPr>
      </w:pPr>
      <w:r>
        <w:rPr>
          <w:sz w:val="28"/>
          <w:szCs w:val="28"/>
        </w:rPr>
        <w:t>увеличение доли оборота субъектов малого и среднего предпринимательства в общем объеме ВВП района за счет привлечения малого предпринимательства в развитие новых видов промышленных производств;</w:t>
      </w:r>
    </w:p>
    <w:p w:rsidR="005F70A6" w:rsidRPr="00FD1513" w:rsidRDefault="005F70A6" w:rsidP="00FD1513">
      <w:pPr>
        <w:numPr>
          <w:ilvl w:val="0"/>
          <w:numId w:val="4"/>
        </w:numPr>
        <w:tabs>
          <w:tab w:val="left" w:pos="1134"/>
        </w:tabs>
        <w:ind w:left="0" w:firstLine="709"/>
        <w:jc w:val="both"/>
        <w:rPr>
          <w:sz w:val="28"/>
          <w:szCs w:val="28"/>
        </w:rPr>
      </w:pPr>
      <w:r w:rsidRPr="00967E93">
        <w:rPr>
          <w:sz w:val="28"/>
          <w:szCs w:val="28"/>
        </w:rPr>
        <w:t xml:space="preserve">эффективное использование имеющихся в районе </w:t>
      </w:r>
      <w:r>
        <w:rPr>
          <w:sz w:val="28"/>
          <w:szCs w:val="28"/>
        </w:rPr>
        <w:t>природных ресурсов</w:t>
      </w:r>
      <w:r w:rsidRPr="00967E93">
        <w:rPr>
          <w:sz w:val="28"/>
          <w:szCs w:val="28"/>
        </w:rPr>
        <w:t>;</w:t>
      </w:r>
    </w:p>
    <w:p w:rsidR="005F70A6" w:rsidRDefault="005F70A6" w:rsidP="00915A56">
      <w:pPr>
        <w:numPr>
          <w:ilvl w:val="0"/>
          <w:numId w:val="4"/>
        </w:numPr>
        <w:tabs>
          <w:tab w:val="left" w:pos="1134"/>
        </w:tabs>
        <w:ind w:left="0" w:firstLine="709"/>
        <w:jc w:val="both"/>
        <w:rPr>
          <w:sz w:val="28"/>
          <w:szCs w:val="28"/>
        </w:rPr>
      </w:pPr>
      <w:r w:rsidRPr="00C05966">
        <w:rPr>
          <w:sz w:val="28"/>
          <w:szCs w:val="28"/>
        </w:rPr>
        <w:t>снижение социальной напряженности, обеспечение сбалансированности рынка труда путем создания новых рабочих мест</w:t>
      </w:r>
      <w:r>
        <w:rPr>
          <w:sz w:val="28"/>
          <w:szCs w:val="28"/>
        </w:rPr>
        <w:t>;</w:t>
      </w:r>
    </w:p>
    <w:p w:rsidR="005F70A6" w:rsidRPr="00560843" w:rsidRDefault="005F70A6" w:rsidP="00560843">
      <w:pPr>
        <w:numPr>
          <w:ilvl w:val="0"/>
          <w:numId w:val="4"/>
        </w:numPr>
        <w:tabs>
          <w:tab w:val="left" w:pos="1134"/>
        </w:tabs>
        <w:ind w:left="0" w:firstLine="709"/>
        <w:jc w:val="both"/>
        <w:rPr>
          <w:sz w:val="28"/>
          <w:szCs w:val="28"/>
        </w:rPr>
      </w:pPr>
      <w:r w:rsidRPr="00C05966">
        <w:rPr>
          <w:sz w:val="28"/>
          <w:szCs w:val="28"/>
        </w:rPr>
        <w:lastRenderedPageBreak/>
        <w:t xml:space="preserve">снижение экологической нагрузки на окружающую среду путём </w:t>
      </w:r>
      <w:r>
        <w:rPr>
          <w:sz w:val="28"/>
          <w:szCs w:val="28"/>
        </w:rPr>
        <w:t xml:space="preserve">создания современной эффективной системы </w:t>
      </w:r>
      <w:r w:rsidRPr="00C05966">
        <w:rPr>
          <w:sz w:val="28"/>
          <w:szCs w:val="28"/>
        </w:rPr>
        <w:t xml:space="preserve">утилизации </w:t>
      </w:r>
      <w:r>
        <w:rPr>
          <w:sz w:val="28"/>
          <w:szCs w:val="28"/>
        </w:rPr>
        <w:t xml:space="preserve">промышленныхи бытовых </w:t>
      </w:r>
      <w:r w:rsidRPr="00C05966">
        <w:rPr>
          <w:sz w:val="28"/>
          <w:szCs w:val="28"/>
        </w:rPr>
        <w:t>отходов;</w:t>
      </w:r>
    </w:p>
    <w:p w:rsidR="005F70A6" w:rsidRDefault="005F70A6" w:rsidP="00915A56">
      <w:pPr>
        <w:numPr>
          <w:ilvl w:val="0"/>
          <w:numId w:val="4"/>
        </w:numPr>
        <w:tabs>
          <w:tab w:val="left" w:pos="1134"/>
        </w:tabs>
        <w:ind w:left="0" w:firstLine="709"/>
        <w:jc w:val="both"/>
        <w:rPr>
          <w:sz w:val="28"/>
          <w:szCs w:val="28"/>
        </w:rPr>
      </w:pPr>
      <w:r w:rsidRPr="00C05966">
        <w:rPr>
          <w:sz w:val="28"/>
          <w:szCs w:val="28"/>
        </w:rPr>
        <w:t>обеспеч</w:t>
      </w:r>
      <w:r>
        <w:rPr>
          <w:sz w:val="28"/>
          <w:szCs w:val="28"/>
        </w:rPr>
        <w:t>ение</w:t>
      </w:r>
      <w:r w:rsidRPr="00C05966">
        <w:rPr>
          <w:sz w:val="28"/>
          <w:szCs w:val="28"/>
        </w:rPr>
        <w:t xml:space="preserve"> дополнительн</w:t>
      </w:r>
      <w:r>
        <w:rPr>
          <w:sz w:val="28"/>
          <w:szCs w:val="28"/>
        </w:rPr>
        <w:t>ого</w:t>
      </w:r>
      <w:r w:rsidRPr="00C05966">
        <w:rPr>
          <w:sz w:val="28"/>
          <w:szCs w:val="28"/>
        </w:rPr>
        <w:t xml:space="preserve"> объем</w:t>
      </w:r>
      <w:r>
        <w:rPr>
          <w:sz w:val="28"/>
          <w:szCs w:val="28"/>
        </w:rPr>
        <w:t>а</w:t>
      </w:r>
      <w:r w:rsidRPr="00C05966">
        <w:rPr>
          <w:sz w:val="28"/>
          <w:szCs w:val="28"/>
        </w:rPr>
        <w:t xml:space="preserve"> налоговых поступлений в местный бюджет.</w:t>
      </w:r>
    </w:p>
    <w:p w:rsidR="005F70A6" w:rsidRDefault="005F70A6" w:rsidP="00092BCB">
      <w:pPr>
        <w:tabs>
          <w:tab w:val="left" w:pos="1134"/>
        </w:tabs>
        <w:ind w:left="709"/>
        <w:jc w:val="both"/>
        <w:rPr>
          <w:sz w:val="28"/>
          <w:szCs w:val="28"/>
        </w:rPr>
      </w:pPr>
    </w:p>
    <w:p w:rsidR="005F70A6" w:rsidRDefault="005F70A6" w:rsidP="00092BCB">
      <w:pPr>
        <w:ind w:firstLine="709"/>
        <w:jc w:val="both"/>
        <w:rPr>
          <w:b/>
          <w:bCs/>
          <w:i/>
          <w:iCs/>
          <w:sz w:val="28"/>
          <w:szCs w:val="28"/>
        </w:rPr>
      </w:pPr>
      <w:r>
        <w:rPr>
          <w:b/>
          <w:bCs/>
          <w:i/>
          <w:iCs/>
          <w:sz w:val="28"/>
          <w:szCs w:val="28"/>
        </w:rPr>
        <w:t>2</w:t>
      </w:r>
      <w:r w:rsidRPr="009C28A3">
        <w:rPr>
          <w:b/>
          <w:bCs/>
          <w:i/>
          <w:iCs/>
          <w:sz w:val="28"/>
          <w:szCs w:val="28"/>
        </w:rPr>
        <w:t>. Задачи в области развития инвестиционной привлекательности:</w:t>
      </w:r>
    </w:p>
    <w:p w:rsidR="005F70A6" w:rsidRPr="00F97913" w:rsidRDefault="005F70A6" w:rsidP="00092BCB">
      <w:pPr>
        <w:ind w:firstLine="709"/>
        <w:jc w:val="both"/>
        <w:rPr>
          <w:b/>
          <w:bCs/>
          <w:i/>
          <w:iCs/>
          <w:sz w:val="16"/>
          <w:szCs w:val="16"/>
        </w:rPr>
      </w:pPr>
    </w:p>
    <w:p w:rsidR="005F70A6" w:rsidRPr="009C28A3" w:rsidRDefault="005F70A6" w:rsidP="002D552B">
      <w:pPr>
        <w:numPr>
          <w:ilvl w:val="0"/>
          <w:numId w:val="9"/>
        </w:numPr>
        <w:shd w:val="clear" w:color="auto" w:fill="FFFFFF"/>
        <w:tabs>
          <w:tab w:val="left" w:pos="1134"/>
        </w:tabs>
        <w:ind w:left="0" w:firstLine="709"/>
        <w:jc w:val="both"/>
        <w:rPr>
          <w:sz w:val="28"/>
          <w:szCs w:val="28"/>
        </w:rPr>
      </w:pPr>
      <w:r w:rsidRPr="009C28A3">
        <w:rPr>
          <w:sz w:val="28"/>
          <w:szCs w:val="28"/>
        </w:rPr>
        <w:t>создание благоприятного инвестиционного климата;</w:t>
      </w:r>
    </w:p>
    <w:p w:rsidR="005F70A6" w:rsidRPr="009C28A3" w:rsidRDefault="005F70A6" w:rsidP="002D552B">
      <w:pPr>
        <w:numPr>
          <w:ilvl w:val="0"/>
          <w:numId w:val="9"/>
        </w:numPr>
        <w:shd w:val="clear" w:color="auto" w:fill="FFFFFF"/>
        <w:tabs>
          <w:tab w:val="left" w:pos="1134"/>
        </w:tabs>
        <w:ind w:left="0" w:firstLine="709"/>
        <w:jc w:val="both"/>
        <w:rPr>
          <w:sz w:val="28"/>
          <w:szCs w:val="28"/>
        </w:rPr>
      </w:pPr>
      <w:r w:rsidRPr="009C28A3">
        <w:rPr>
          <w:sz w:val="28"/>
          <w:szCs w:val="28"/>
        </w:rPr>
        <w:t>развитие сфер экономики и инфраструктуры района с использованием механизма муниципально-частного партнерства;</w:t>
      </w:r>
    </w:p>
    <w:p w:rsidR="005F70A6" w:rsidRPr="00092BCB" w:rsidRDefault="005F70A6" w:rsidP="002D552B">
      <w:pPr>
        <w:numPr>
          <w:ilvl w:val="0"/>
          <w:numId w:val="9"/>
        </w:numPr>
        <w:shd w:val="clear" w:color="auto" w:fill="FFFFFF"/>
        <w:tabs>
          <w:tab w:val="left" w:pos="1134"/>
        </w:tabs>
        <w:ind w:left="0" w:firstLine="709"/>
        <w:jc w:val="both"/>
        <w:rPr>
          <w:sz w:val="28"/>
          <w:szCs w:val="28"/>
        </w:rPr>
      </w:pPr>
      <w:r w:rsidRPr="009C28A3">
        <w:rPr>
          <w:sz w:val="28"/>
          <w:szCs w:val="28"/>
        </w:rPr>
        <w:t xml:space="preserve">привлечение инвестиций в промышленность и </w:t>
      </w:r>
      <w:r>
        <w:rPr>
          <w:sz w:val="28"/>
          <w:szCs w:val="28"/>
        </w:rPr>
        <w:t xml:space="preserve">на </w:t>
      </w:r>
      <w:r w:rsidRPr="009C28A3">
        <w:rPr>
          <w:sz w:val="28"/>
          <w:szCs w:val="28"/>
        </w:rPr>
        <w:t>реализацию проектов малого и среднего бизнеса</w:t>
      </w:r>
      <w:r>
        <w:rPr>
          <w:sz w:val="28"/>
          <w:szCs w:val="28"/>
        </w:rPr>
        <w:t>.</w:t>
      </w:r>
    </w:p>
    <w:p w:rsidR="005F70A6" w:rsidRPr="009C28A3" w:rsidRDefault="005F70A6" w:rsidP="009C28A3">
      <w:pPr>
        <w:jc w:val="both"/>
        <w:rPr>
          <w:sz w:val="28"/>
          <w:szCs w:val="28"/>
          <w:lang w:eastAsia="en-US"/>
        </w:rPr>
      </w:pPr>
    </w:p>
    <w:p w:rsidR="005F70A6" w:rsidRDefault="005F70A6" w:rsidP="009C28A3">
      <w:pPr>
        <w:ind w:firstLine="709"/>
        <w:jc w:val="both"/>
        <w:rPr>
          <w:b/>
          <w:bCs/>
          <w:i/>
          <w:iCs/>
          <w:sz w:val="28"/>
          <w:szCs w:val="28"/>
        </w:rPr>
      </w:pPr>
      <w:r>
        <w:rPr>
          <w:b/>
          <w:bCs/>
          <w:i/>
          <w:iCs/>
          <w:sz w:val="28"/>
          <w:szCs w:val="28"/>
        </w:rPr>
        <w:t>3</w:t>
      </w:r>
      <w:r w:rsidRPr="009C28A3">
        <w:rPr>
          <w:b/>
          <w:bCs/>
          <w:i/>
          <w:iCs/>
          <w:sz w:val="28"/>
          <w:szCs w:val="28"/>
        </w:rPr>
        <w:t>. Задачи в области р</w:t>
      </w:r>
      <w:r w:rsidRPr="00967E93">
        <w:rPr>
          <w:b/>
          <w:bCs/>
          <w:i/>
          <w:iCs/>
          <w:sz w:val="28"/>
          <w:szCs w:val="28"/>
        </w:rPr>
        <w:t>азвития сельского хозяйства:</w:t>
      </w:r>
    </w:p>
    <w:p w:rsidR="005F70A6" w:rsidRPr="00F97913" w:rsidRDefault="005F70A6" w:rsidP="009C28A3">
      <w:pPr>
        <w:ind w:firstLine="709"/>
        <w:jc w:val="both"/>
        <w:rPr>
          <w:b/>
          <w:bCs/>
          <w:sz w:val="16"/>
          <w:szCs w:val="16"/>
        </w:rPr>
      </w:pPr>
    </w:p>
    <w:p w:rsidR="005F70A6" w:rsidRPr="00DB1FAE" w:rsidRDefault="005F70A6" w:rsidP="00915A56">
      <w:pPr>
        <w:numPr>
          <w:ilvl w:val="0"/>
          <w:numId w:val="4"/>
        </w:numPr>
        <w:tabs>
          <w:tab w:val="left" w:pos="1134"/>
        </w:tabs>
        <w:ind w:left="0" w:firstLine="709"/>
        <w:jc w:val="both"/>
        <w:rPr>
          <w:sz w:val="28"/>
          <w:szCs w:val="28"/>
        </w:rPr>
      </w:pPr>
      <w:r w:rsidRPr="008A4DBE">
        <w:rPr>
          <w:rStyle w:val="a6"/>
          <w:i w:val="0"/>
          <w:iCs w:val="0"/>
          <w:sz w:val="28"/>
          <w:szCs w:val="28"/>
        </w:rPr>
        <w:t xml:space="preserve">увеличение объемов производства сельскохозяйственной </w:t>
      </w:r>
      <w:r w:rsidRPr="00DB1FAE">
        <w:rPr>
          <w:rStyle w:val="a6"/>
          <w:i w:val="0"/>
          <w:iCs w:val="0"/>
          <w:sz w:val="28"/>
          <w:szCs w:val="28"/>
        </w:rPr>
        <w:t>продукции</w:t>
      </w:r>
      <w:r w:rsidRPr="00DB1FAE">
        <w:rPr>
          <w:sz w:val="28"/>
          <w:szCs w:val="28"/>
        </w:rPr>
        <w:t xml:space="preserve">; </w:t>
      </w:r>
    </w:p>
    <w:p w:rsidR="005F70A6" w:rsidRPr="00DB1FAE" w:rsidRDefault="005F70A6" w:rsidP="00915A56">
      <w:pPr>
        <w:numPr>
          <w:ilvl w:val="0"/>
          <w:numId w:val="4"/>
        </w:numPr>
        <w:tabs>
          <w:tab w:val="left" w:pos="1134"/>
        </w:tabs>
        <w:ind w:left="0" w:firstLine="709"/>
        <w:jc w:val="both"/>
        <w:rPr>
          <w:sz w:val="28"/>
          <w:szCs w:val="28"/>
        </w:rPr>
      </w:pPr>
      <w:r w:rsidRPr="00DB1FAE">
        <w:rPr>
          <w:sz w:val="28"/>
          <w:szCs w:val="28"/>
        </w:rPr>
        <w:t xml:space="preserve">обеспечение финансовой устойчивости </w:t>
      </w:r>
      <w:r w:rsidR="00DB1FAE" w:rsidRPr="00DB1FAE">
        <w:rPr>
          <w:sz w:val="28"/>
          <w:szCs w:val="28"/>
        </w:rPr>
        <w:t>сельхоз</w:t>
      </w:r>
      <w:r w:rsidRPr="00DB1FAE">
        <w:rPr>
          <w:sz w:val="28"/>
          <w:szCs w:val="28"/>
        </w:rPr>
        <w:t>производителей Пожарского муниципального района;</w:t>
      </w:r>
    </w:p>
    <w:p w:rsidR="005F70A6" w:rsidRPr="00092BCB" w:rsidRDefault="005F70A6" w:rsidP="00092BCB">
      <w:pPr>
        <w:numPr>
          <w:ilvl w:val="0"/>
          <w:numId w:val="4"/>
        </w:numPr>
        <w:tabs>
          <w:tab w:val="left" w:pos="1134"/>
        </w:tabs>
        <w:ind w:left="0" w:firstLine="709"/>
        <w:jc w:val="both"/>
        <w:rPr>
          <w:sz w:val="28"/>
          <w:szCs w:val="28"/>
        </w:rPr>
      </w:pPr>
      <w:r w:rsidRPr="00DB1FAE">
        <w:rPr>
          <w:rStyle w:val="a6"/>
          <w:i w:val="0"/>
          <w:iCs w:val="0"/>
          <w:sz w:val="28"/>
          <w:szCs w:val="28"/>
        </w:rPr>
        <w:t>повышение эффективности использования</w:t>
      </w:r>
      <w:r w:rsidRPr="00092BCB">
        <w:rPr>
          <w:rStyle w:val="a6"/>
          <w:i w:val="0"/>
          <w:iCs w:val="0"/>
          <w:sz w:val="28"/>
          <w:szCs w:val="28"/>
        </w:rPr>
        <w:t xml:space="preserve"> ресурсного потенциала в сельском хозяйстве (земельных и природных ресурсов)</w:t>
      </w:r>
      <w:r w:rsidRPr="00092BCB">
        <w:rPr>
          <w:sz w:val="28"/>
          <w:szCs w:val="28"/>
        </w:rPr>
        <w:t xml:space="preserve">; </w:t>
      </w:r>
    </w:p>
    <w:p w:rsidR="005F70A6" w:rsidRDefault="005F70A6" w:rsidP="00915A56">
      <w:pPr>
        <w:numPr>
          <w:ilvl w:val="0"/>
          <w:numId w:val="4"/>
        </w:numPr>
        <w:tabs>
          <w:tab w:val="left" w:pos="1134"/>
        </w:tabs>
        <w:ind w:left="0" w:firstLine="709"/>
        <w:jc w:val="both"/>
        <w:rPr>
          <w:sz w:val="28"/>
          <w:szCs w:val="28"/>
        </w:rPr>
      </w:pPr>
      <w:r>
        <w:rPr>
          <w:sz w:val="28"/>
          <w:szCs w:val="28"/>
        </w:rPr>
        <w:t xml:space="preserve"> закрепление кадров на селе</w:t>
      </w:r>
      <w:r w:rsidRPr="009C28A3">
        <w:rPr>
          <w:sz w:val="28"/>
          <w:szCs w:val="28"/>
        </w:rPr>
        <w:t xml:space="preserve">. </w:t>
      </w:r>
    </w:p>
    <w:p w:rsidR="005F70A6" w:rsidRPr="00092BCB" w:rsidRDefault="005F70A6" w:rsidP="00092BCB">
      <w:pPr>
        <w:tabs>
          <w:tab w:val="left" w:pos="1134"/>
        </w:tabs>
        <w:ind w:left="709"/>
        <w:jc w:val="both"/>
        <w:rPr>
          <w:sz w:val="28"/>
          <w:szCs w:val="28"/>
        </w:rPr>
      </w:pPr>
    </w:p>
    <w:p w:rsidR="005F70A6" w:rsidRPr="007F01A5" w:rsidRDefault="005F70A6" w:rsidP="00092BCB">
      <w:pPr>
        <w:ind w:firstLine="708"/>
        <w:jc w:val="both"/>
        <w:rPr>
          <w:b/>
          <w:bCs/>
          <w:i/>
          <w:iCs/>
          <w:sz w:val="28"/>
          <w:szCs w:val="28"/>
        </w:rPr>
      </w:pPr>
      <w:r w:rsidRPr="007F01A5">
        <w:rPr>
          <w:b/>
          <w:bCs/>
          <w:i/>
          <w:iCs/>
          <w:sz w:val="28"/>
          <w:szCs w:val="28"/>
        </w:rPr>
        <w:t>4. Задачи в области развития жилищно-коммунального и дорожного хозяйства:</w:t>
      </w:r>
    </w:p>
    <w:p w:rsidR="005F70A6" w:rsidRPr="007F01A5" w:rsidRDefault="005F70A6" w:rsidP="00092BCB">
      <w:pPr>
        <w:ind w:firstLine="708"/>
        <w:jc w:val="both"/>
        <w:rPr>
          <w:b/>
          <w:bCs/>
          <w:i/>
          <w:iCs/>
          <w:sz w:val="16"/>
          <w:szCs w:val="16"/>
        </w:rPr>
      </w:pPr>
    </w:p>
    <w:p w:rsidR="005F70A6" w:rsidRDefault="005F70A6" w:rsidP="002D552B">
      <w:pPr>
        <w:pStyle w:val="23"/>
        <w:numPr>
          <w:ilvl w:val="0"/>
          <w:numId w:val="21"/>
        </w:numPr>
        <w:tabs>
          <w:tab w:val="left" w:pos="1080"/>
        </w:tabs>
        <w:ind w:left="0" w:firstLine="720"/>
      </w:pPr>
      <w:r w:rsidRPr="00B93285">
        <w:t>обеспечение бесперебойной работы объектов жилищно-коммунального хозяйства за счет реконструкции и ремонта электрических, тепловых, водопроводных и канализационных сетей, технического перевооружения и расширения основных производственных фондов</w:t>
      </w:r>
      <w:r>
        <w:t xml:space="preserve"> предприятий ЖКХ</w:t>
      </w:r>
      <w:r w:rsidRPr="00B93285">
        <w:t>, повышени</w:t>
      </w:r>
      <w:r>
        <w:t>е</w:t>
      </w:r>
      <w:r w:rsidRPr="00B93285">
        <w:t xml:space="preserve"> качества оказываемых населению коммунальных услуг;</w:t>
      </w:r>
    </w:p>
    <w:p w:rsidR="005F70A6" w:rsidRPr="003D44C0" w:rsidRDefault="005F70A6" w:rsidP="002D552B">
      <w:pPr>
        <w:pStyle w:val="23"/>
        <w:numPr>
          <w:ilvl w:val="0"/>
          <w:numId w:val="21"/>
        </w:numPr>
        <w:tabs>
          <w:tab w:val="left" w:pos="1080"/>
        </w:tabs>
        <w:ind w:left="0" w:firstLine="720"/>
      </w:pPr>
      <w:r w:rsidRPr="003D44C0">
        <w:t>переселение граждан</w:t>
      </w:r>
      <w:r>
        <w:t xml:space="preserve"> из </w:t>
      </w:r>
      <w:r w:rsidRPr="003D44C0">
        <w:t>аварийного жилищного фонда в благоустроенные жилые помещения;</w:t>
      </w:r>
    </w:p>
    <w:p w:rsidR="005F70A6" w:rsidRDefault="005F70A6" w:rsidP="002D552B">
      <w:pPr>
        <w:pStyle w:val="23"/>
        <w:numPr>
          <w:ilvl w:val="0"/>
          <w:numId w:val="21"/>
        </w:numPr>
        <w:tabs>
          <w:tab w:val="left" w:pos="1080"/>
          <w:tab w:val="left" w:pos="1260"/>
        </w:tabs>
        <w:ind w:left="0" w:firstLine="720"/>
      </w:pPr>
      <w:r w:rsidRPr="00B93285">
        <w:t xml:space="preserve">улучшение технического состояния автомобильных дорог </w:t>
      </w:r>
      <w:r>
        <w:t xml:space="preserve">на территории </w:t>
      </w:r>
      <w:r w:rsidRPr="00B93285">
        <w:t>Пожарского муниципального района;</w:t>
      </w:r>
    </w:p>
    <w:p w:rsidR="005F70A6" w:rsidRPr="00DC4276" w:rsidRDefault="005F70A6" w:rsidP="002D552B">
      <w:pPr>
        <w:pStyle w:val="23"/>
        <w:numPr>
          <w:ilvl w:val="0"/>
          <w:numId w:val="21"/>
        </w:numPr>
        <w:tabs>
          <w:tab w:val="left" w:pos="1080"/>
          <w:tab w:val="left" w:pos="1260"/>
        </w:tabs>
        <w:ind w:left="0" w:firstLine="720"/>
      </w:pPr>
      <w:r w:rsidRPr="00DC4276">
        <w:t>па</w:t>
      </w:r>
      <w:r w:rsidR="00DB1FAE" w:rsidRPr="00DC4276">
        <w:t>спортизация дорог;</w:t>
      </w:r>
    </w:p>
    <w:p w:rsidR="005F70A6" w:rsidRPr="00F97913" w:rsidRDefault="005F70A6" w:rsidP="002D552B">
      <w:pPr>
        <w:pStyle w:val="23"/>
        <w:numPr>
          <w:ilvl w:val="0"/>
          <w:numId w:val="21"/>
        </w:numPr>
        <w:tabs>
          <w:tab w:val="left" w:pos="1080"/>
        </w:tabs>
        <w:ind w:left="0" w:firstLine="720"/>
      </w:pPr>
      <w:r w:rsidRPr="00B93285">
        <w:t>улучшение экологической обстановки и санитарного состояния на территории Пожарского муниципального района.</w:t>
      </w:r>
    </w:p>
    <w:p w:rsidR="005F70A6" w:rsidRPr="009C28A3" w:rsidRDefault="005F70A6" w:rsidP="009C28A3">
      <w:pPr>
        <w:ind w:firstLine="709"/>
        <w:jc w:val="both"/>
        <w:rPr>
          <w:b/>
          <w:bCs/>
          <w:i/>
          <w:iCs/>
          <w:sz w:val="28"/>
          <w:szCs w:val="28"/>
        </w:rPr>
      </w:pPr>
    </w:p>
    <w:p w:rsidR="005F70A6" w:rsidRDefault="005F70A6" w:rsidP="009C28A3">
      <w:pPr>
        <w:ind w:firstLine="709"/>
        <w:jc w:val="both"/>
        <w:rPr>
          <w:b/>
          <w:bCs/>
          <w:i/>
          <w:iCs/>
          <w:sz w:val="28"/>
          <w:szCs w:val="28"/>
        </w:rPr>
      </w:pPr>
      <w:r>
        <w:rPr>
          <w:b/>
          <w:bCs/>
          <w:i/>
          <w:iCs/>
          <w:sz w:val="28"/>
          <w:szCs w:val="28"/>
        </w:rPr>
        <w:t>5</w:t>
      </w:r>
      <w:r w:rsidRPr="009C28A3">
        <w:rPr>
          <w:b/>
          <w:bCs/>
          <w:i/>
          <w:iCs/>
          <w:sz w:val="28"/>
          <w:szCs w:val="28"/>
        </w:rPr>
        <w:t>. Задачи в области развития туризма:</w:t>
      </w:r>
    </w:p>
    <w:p w:rsidR="005F70A6" w:rsidRPr="00F97913" w:rsidRDefault="005F70A6" w:rsidP="009C28A3">
      <w:pPr>
        <w:ind w:firstLine="709"/>
        <w:jc w:val="both"/>
        <w:rPr>
          <w:b/>
          <w:bCs/>
          <w:i/>
          <w:iCs/>
          <w:sz w:val="16"/>
          <w:szCs w:val="16"/>
        </w:rPr>
      </w:pPr>
    </w:p>
    <w:p w:rsidR="005F70A6" w:rsidRPr="00DB1FAE" w:rsidRDefault="005F70A6" w:rsidP="00915A56">
      <w:pPr>
        <w:numPr>
          <w:ilvl w:val="0"/>
          <w:numId w:val="4"/>
        </w:numPr>
        <w:tabs>
          <w:tab w:val="left" w:pos="1134"/>
        </w:tabs>
        <w:ind w:left="0" w:firstLine="709"/>
        <w:jc w:val="both"/>
        <w:rPr>
          <w:sz w:val="28"/>
          <w:szCs w:val="28"/>
        </w:rPr>
      </w:pPr>
      <w:r w:rsidRPr="00DB1FAE">
        <w:rPr>
          <w:sz w:val="28"/>
          <w:szCs w:val="28"/>
        </w:rPr>
        <w:t xml:space="preserve">создание благоприятных условий для развития внутреннего и въездного туризма на территории Пожарского муниципального района; </w:t>
      </w:r>
    </w:p>
    <w:p w:rsidR="005F70A6" w:rsidRPr="00DB1FAE" w:rsidRDefault="005F70A6" w:rsidP="00915A56">
      <w:pPr>
        <w:numPr>
          <w:ilvl w:val="0"/>
          <w:numId w:val="4"/>
        </w:numPr>
        <w:tabs>
          <w:tab w:val="left" w:pos="1134"/>
        </w:tabs>
        <w:ind w:left="0" w:firstLine="709"/>
        <w:jc w:val="both"/>
        <w:rPr>
          <w:sz w:val="28"/>
          <w:szCs w:val="28"/>
        </w:rPr>
      </w:pPr>
      <w:r w:rsidRPr="00DB1FAE">
        <w:rPr>
          <w:sz w:val="28"/>
          <w:szCs w:val="28"/>
        </w:rPr>
        <w:t>содействие развитию туристской инфраструктуры на территории Пожарского муниципального района;</w:t>
      </w:r>
    </w:p>
    <w:p w:rsidR="005F70A6" w:rsidRPr="00DB1FAE" w:rsidRDefault="005F70A6" w:rsidP="00915A56">
      <w:pPr>
        <w:numPr>
          <w:ilvl w:val="0"/>
          <w:numId w:val="4"/>
        </w:numPr>
        <w:tabs>
          <w:tab w:val="left" w:pos="1134"/>
        </w:tabs>
        <w:ind w:left="0" w:firstLine="709"/>
        <w:jc w:val="both"/>
        <w:rPr>
          <w:sz w:val="28"/>
          <w:szCs w:val="28"/>
        </w:rPr>
      </w:pPr>
      <w:r w:rsidRPr="00DB1FAE">
        <w:rPr>
          <w:sz w:val="28"/>
          <w:szCs w:val="28"/>
        </w:rPr>
        <w:lastRenderedPageBreak/>
        <w:t>содействие в разработке, формировании и продвижении на внутреннем и внешнем рынках конкурентоспособного туристского продукта;</w:t>
      </w:r>
    </w:p>
    <w:p w:rsidR="005F70A6" w:rsidRPr="00DB1FAE" w:rsidRDefault="005F70A6" w:rsidP="00CC6196">
      <w:pPr>
        <w:numPr>
          <w:ilvl w:val="0"/>
          <w:numId w:val="4"/>
        </w:numPr>
        <w:tabs>
          <w:tab w:val="left" w:pos="1134"/>
        </w:tabs>
        <w:ind w:left="0" w:firstLine="709"/>
        <w:jc w:val="both"/>
        <w:rPr>
          <w:sz w:val="28"/>
          <w:szCs w:val="28"/>
        </w:rPr>
      </w:pPr>
      <w:r w:rsidRPr="00DB1FAE">
        <w:rPr>
          <w:sz w:val="28"/>
          <w:szCs w:val="28"/>
        </w:rPr>
        <w:t xml:space="preserve">информационно-организационное обеспечение </w:t>
      </w:r>
      <w:r w:rsidR="00DB1FAE" w:rsidRPr="00DB1FAE">
        <w:rPr>
          <w:sz w:val="28"/>
          <w:szCs w:val="28"/>
        </w:rPr>
        <w:t xml:space="preserve">развития </w:t>
      </w:r>
      <w:r w:rsidRPr="00DB1FAE">
        <w:rPr>
          <w:sz w:val="28"/>
          <w:szCs w:val="28"/>
        </w:rPr>
        <w:t>туризма на территории Пожарского муниципального района.</w:t>
      </w:r>
    </w:p>
    <w:p w:rsidR="005F70A6" w:rsidRPr="009207DE" w:rsidRDefault="005F70A6" w:rsidP="009C28A3">
      <w:pPr>
        <w:ind w:firstLine="709"/>
        <w:jc w:val="both"/>
        <w:rPr>
          <w:b/>
          <w:bCs/>
          <w:i/>
          <w:iCs/>
          <w:sz w:val="16"/>
          <w:szCs w:val="16"/>
        </w:rPr>
      </w:pPr>
    </w:p>
    <w:p w:rsidR="005F70A6" w:rsidRPr="009C28A3" w:rsidRDefault="005F70A6" w:rsidP="009C28A3">
      <w:pPr>
        <w:ind w:firstLine="709"/>
        <w:jc w:val="both"/>
        <w:rPr>
          <w:b/>
          <w:bCs/>
          <w:i/>
          <w:iCs/>
          <w:sz w:val="28"/>
          <w:szCs w:val="28"/>
        </w:rPr>
      </w:pPr>
      <w:r>
        <w:rPr>
          <w:b/>
          <w:bCs/>
          <w:i/>
          <w:iCs/>
          <w:sz w:val="28"/>
          <w:szCs w:val="28"/>
        </w:rPr>
        <w:t>6</w:t>
      </w:r>
      <w:r w:rsidRPr="009C28A3">
        <w:rPr>
          <w:b/>
          <w:bCs/>
          <w:i/>
          <w:iCs/>
          <w:sz w:val="28"/>
          <w:szCs w:val="28"/>
        </w:rPr>
        <w:t>. Задачи в области развития человеческого</w:t>
      </w:r>
      <w:r>
        <w:rPr>
          <w:b/>
          <w:bCs/>
          <w:i/>
          <w:iCs/>
          <w:sz w:val="28"/>
          <w:szCs w:val="28"/>
        </w:rPr>
        <w:t xml:space="preserve"> потенциала</w:t>
      </w:r>
      <w:r w:rsidRPr="009C28A3">
        <w:rPr>
          <w:b/>
          <w:bCs/>
          <w:i/>
          <w:iCs/>
          <w:sz w:val="28"/>
          <w:szCs w:val="28"/>
        </w:rPr>
        <w:t>:</w:t>
      </w:r>
    </w:p>
    <w:p w:rsidR="005F70A6" w:rsidRPr="009207DE" w:rsidRDefault="005F70A6" w:rsidP="00FE0625">
      <w:pPr>
        <w:pStyle w:val="a3"/>
        <w:spacing w:before="0" w:beforeAutospacing="0" w:after="0" w:afterAutospacing="0"/>
        <w:ind w:firstLine="709"/>
        <w:jc w:val="both"/>
        <w:rPr>
          <w:sz w:val="16"/>
          <w:szCs w:val="16"/>
        </w:rPr>
      </w:pPr>
    </w:p>
    <w:p w:rsidR="005F70A6" w:rsidRPr="00817CB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17CBE">
        <w:rPr>
          <w:sz w:val="28"/>
          <w:szCs w:val="28"/>
        </w:rPr>
        <w:t>создание условий для увеличения миграционного притока соответствующей структуры и квалификации, обеспечения необходимого «количества» и «качества» трудовых ресурсов;</w:t>
      </w:r>
    </w:p>
    <w:p w:rsidR="005F70A6" w:rsidRPr="00817CB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17CBE">
        <w:rPr>
          <w:sz w:val="28"/>
          <w:szCs w:val="28"/>
        </w:rPr>
        <w:t>создание новых рабочих мест и обеспечение занятости трудоспособного населения;</w:t>
      </w:r>
    </w:p>
    <w:p w:rsidR="005F70A6" w:rsidRPr="00817CB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17CBE">
        <w:rPr>
          <w:sz w:val="28"/>
          <w:szCs w:val="28"/>
        </w:rPr>
        <w:t>повышение качества и доступности услуг в сфере образования, здравоохранения, культуры и спорта;</w:t>
      </w:r>
    </w:p>
    <w:p w:rsidR="005F70A6" w:rsidRPr="00817CB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17CBE">
        <w:rPr>
          <w:sz w:val="28"/>
          <w:szCs w:val="28"/>
        </w:rPr>
        <w:t>обеспечение приоритета профилактики в сфере охраны здоровья и создание условий для развития в районе перв</w:t>
      </w:r>
      <w:r>
        <w:rPr>
          <w:sz w:val="28"/>
          <w:szCs w:val="28"/>
        </w:rPr>
        <w:t xml:space="preserve">ичной медико-санитарной помощи; </w:t>
      </w:r>
      <w:r w:rsidRPr="00817CBE">
        <w:rPr>
          <w:sz w:val="28"/>
          <w:szCs w:val="28"/>
        </w:rPr>
        <w:t xml:space="preserve">обеспечение системы здравоохранения района квалифицированными и мотивированными кадрами; </w:t>
      </w:r>
    </w:p>
    <w:p w:rsidR="005F70A6" w:rsidRPr="00817CB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17CBE">
        <w:rPr>
          <w:sz w:val="28"/>
          <w:szCs w:val="28"/>
        </w:rPr>
        <w:t xml:space="preserve">повышение качества услуг и разнообразия ресурсов образования; </w:t>
      </w:r>
    </w:p>
    <w:p w:rsidR="005F70A6" w:rsidRPr="00817CB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17CBE">
        <w:rPr>
          <w:sz w:val="28"/>
          <w:szCs w:val="28"/>
        </w:rPr>
        <w:t>выработка мер по развитию и сопровождению талантливых детей и молодёжи, их удержание на территории района;</w:t>
      </w:r>
    </w:p>
    <w:p w:rsidR="005F70A6" w:rsidRPr="00817CB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17CBE">
        <w:rPr>
          <w:sz w:val="28"/>
          <w:szCs w:val="28"/>
        </w:rPr>
        <w:t>развитие материально-технической базы физической культуры и спорта, использование физической культуры и спорта</w:t>
      </w:r>
      <w:r>
        <w:rPr>
          <w:sz w:val="28"/>
          <w:szCs w:val="28"/>
        </w:rPr>
        <w:t>,</w:t>
      </w:r>
      <w:r w:rsidRPr="00817CBE">
        <w:rPr>
          <w:sz w:val="28"/>
          <w:szCs w:val="28"/>
        </w:rPr>
        <w:t xml:space="preserve"> как одного из средств профилактики заболеваний, укрепления здоровья, поддержания высокой работоспособности человека; </w:t>
      </w:r>
    </w:p>
    <w:p w:rsidR="005F70A6" w:rsidRPr="001305FB"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05FB">
        <w:rPr>
          <w:sz w:val="28"/>
          <w:szCs w:val="28"/>
        </w:rPr>
        <w:t>формирование потребности людей в физическом совершенстве и повышение заинтересованности в собственном здоровье;</w:t>
      </w:r>
    </w:p>
    <w:p w:rsidR="005F70A6" w:rsidRPr="001305FB"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05FB">
        <w:rPr>
          <w:sz w:val="28"/>
          <w:szCs w:val="28"/>
        </w:rPr>
        <w:t>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молодежи в социальной сфере; 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rsidR="005F70A6" w:rsidRPr="001305FB"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05FB">
        <w:rPr>
          <w:sz w:val="28"/>
          <w:szCs w:val="28"/>
        </w:rPr>
        <w:t xml:space="preserve">сохранение культурного и исторического наследия, в </w:t>
      </w:r>
      <w:r>
        <w:rPr>
          <w:sz w:val="28"/>
          <w:szCs w:val="28"/>
        </w:rPr>
        <w:t>том числе</w:t>
      </w:r>
      <w:r w:rsidRPr="001305FB">
        <w:rPr>
          <w:sz w:val="28"/>
          <w:szCs w:val="28"/>
        </w:rPr>
        <w:t xml:space="preserve"> развитие народного художественного творчества; реализация потребностей населения в культурном и духовном развитии, создание условий для улучшения доступа населения района к культурным ценностям, информации и знаниям; укрепление материально-технической базы учреждений культуры, компьютеризация и информатизация отрасли, развитие сферы культуры </w:t>
      </w:r>
      <w:r>
        <w:rPr>
          <w:sz w:val="28"/>
          <w:szCs w:val="28"/>
        </w:rPr>
        <w:t>в сельской местности</w:t>
      </w:r>
      <w:r w:rsidRPr="001305FB">
        <w:rPr>
          <w:sz w:val="28"/>
          <w:szCs w:val="28"/>
        </w:rPr>
        <w:t>;</w:t>
      </w:r>
    </w:p>
    <w:p w:rsidR="005F70A6" w:rsidRPr="001305FB"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05FB">
        <w:rPr>
          <w:sz w:val="28"/>
          <w:szCs w:val="28"/>
        </w:rPr>
        <w:t xml:space="preserve">поэтапный рост средней заработной платы отдельных категорий работников до уровня средней заработной платы в экономике региона; </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05FB">
        <w:rPr>
          <w:sz w:val="28"/>
          <w:szCs w:val="28"/>
        </w:rPr>
        <w:t>оказание адресной социальной поддержки гражданам, попавшим в трудную жизненную ситуацию; профилактика раннего семейного неблагополучия и социального сиротства;</w:t>
      </w:r>
    </w:p>
    <w:p w:rsidR="005F70A6" w:rsidRPr="00CC07AF"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CC07AF">
        <w:rPr>
          <w:sz w:val="28"/>
          <w:szCs w:val="28"/>
        </w:rPr>
        <w:lastRenderedPageBreak/>
        <w:t>пропаганда здорового образа жизни и профилактика различных заболеваний;</w:t>
      </w:r>
    </w:p>
    <w:p w:rsidR="005F70A6" w:rsidRPr="00CC07AF"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CC07AF">
        <w:rPr>
          <w:sz w:val="28"/>
          <w:szCs w:val="28"/>
        </w:rPr>
        <w:t>формирование доступной среды для инвалидов и других маломобильных групп населения.</w:t>
      </w:r>
    </w:p>
    <w:p w:rsidR="005F70A6" w:rsidRPr="001305FB" w:rsidRDefault="005F70A6" w:rsidP="00177251">
      <w:pPr>
        <w:pStyle w:val="a3"/>
        <w:shd w:val="clear" w:color="auto" w:fill="FFFFFF"/>
        <w:tabs>
          <w:tab w:val="left" w:pos="1134"/>
        </w:tabs>
        <w:spacing w:before="0" w:beforeAutospacing="0" w:after="0" w:afterAutospacing="0"/>
        <w:jc w:val="both"/>
        <w:rPr>
          <w:sz w:val="28"/>
          <w:szCs w:val="28"/>
        </w:rPr>
      </w:pPr>
    </w:p>
    <w:p w:rsidR="00416573" w:rsidRPr="00416573" w:rsidRDefault="00416573" w:rsidP="00416573">
      <w:pPr>
        <w:ind w:firstLine="720"/>
        <w:jc w:val="both"/>
        <w:rPr>
          <w:sz w:val="28"/>
          <w:szCs w:val="28"/>
        </w:rPr>
      </w:pPr>
      <w:r w:rsidRPr="00416573">
        <w:rPr>
          <w:sz w:val="28"/>
          <w:szCs w:val="28"/>
        </w:rPr>
        <w:t>Стабильная работа предприятий и организаций, позитивные тенденции развития отраслей и сфер экономики района, положительные показатели  финансового состояния предприятий района, инвестиционная активность  предпринимательства положительно отразятся на социально-экономическом развитии Пожарского муниципального  района  и станут основным фактором и потенциалом для реализации намеченных стратегических задач, направленных  на решение главной цели - повышение уровня благосостояния населения и качества жизни на территории Пожарского муниципального района.</w:t>
      </w:r>
    </w:p>
    <w:p w:rsidR="00416573" w:rsidRPr="00416573" w:rsidRDefault="00416573" w:rsidP="00416573">
      <w:pPr>
        <w:ind w:firstLine="720"/>
        <w:jc w:val="both"/>
        <w:rPr>
          <w:sz w:val="28"/>
          <w:szCs w:val="28"/>
        </w:rPr>
      </w:pPr>
    </w:p>
    <w:p w:rsidR="00416573" w:rsidRPr="00416573" w:rsidRDefault="00416573" w:rsidP="00416573">
      <w:pPr>
        <w:ind w:firstLine="708"/>
        <w:jc w:val="both"/>
        <w:rPr>
          <w:sz w:val="28"/>
          <w:szCs w:val="28"/>
        </w:rPr>
      </w:pPr>
      <w:r w:rsidRPr="00416573">
        <w:rPr>
          <w:sz w:val="28"/>
          <w:szCs w:val="28"/>
        </w:rPr>
        <w:t>Территория Пожарского муниципального района обладает достаточными природными и сырьевыми ресурсами, трудовым потенциалом населения, рациональное использование которых позволит придать дополнительный импульс развитию экономики района, создать условия для привлечения инвестиций и формирования новых рабочих мест, что в конечном итоге позволит решить проблемы, связанные с ухудшением демографической ситуации в районе.</w:t>
      </w:r>
    </w:p>
    <w:p w:rsidR="00416573" w:rsidRPr="00416573" w:rsidRDefault="00416573" w:rsidP="00416573">
      <w:pPr>
        <w:pStyle w:val="21"/>
        <w:ind w:firstLine="708"/>
        <w:rPr>
          <w:sz w:val="28"/>
          <w:szCs w:val="28"/>
        </w:rPr>
      </w:pPr>
      <w:r w:rsidRPr="00416573">
        <w:rPr>
          <w:sz w:val="28"/>
          <w:szCs w:val="28"/>
        </w:rPr>
        <w:t>Полноценное использование имеющегося природно-ресурсного и социально-экономического потенциала района предоставляет возможности для успешного развития экономики района, что позволяет создать на его территории новые виды и отрасли промышленного производства.</w:t>
      </w:r>
    </w:p>
    <w:p w:rsidR="00416573" w:rsidRPr="00416573" w:rsidRDefault="00416573" w:rsidP="00416573">
      <w:pPr>
        <w:pStyle w:val="21"/>
        <w:ind w:firstLine="708"/>
        <w:rPr>
          <w:sz w:val="28"/>
          <w:szCs w:val="28"/>
        </w:rPr>
      </w:pPr>
      <w:r w:rsidRPr="00416573">
        <w:rPr>
          <w:sz w:val="28"/>
          <w:szCs w:val="28"/>
        </w:rPr>
        <w:t>Лесные богатства Пожарского района должны стать ресурсом для создания промышленного производства с высокой степенью переработки древесины.</w:t>
      </w:r>
    </w:p>
    <w:p w:rsidR="00416573" w:rsidRPr="00416573" w:rsidRDefault="00416573" w:rsidP="00416573">
      <w:pPr>
        <w:pStyle w:val="21"/>
        <w:rPr>
          <w:sz w:val="28"/>
          <w:szCs w:val="28"/>
        </w:rPr>
      </w:pPr>
      <w:r w:rsidRPr="00416573">
        <w:rPr>
          <w:sz w:val="28"/>
          <w:szCs w:val="28"/>
        </w:rPr>
        <w:t xml:space="preserve">Обилие дикоросов позволяет развить на территории промышленную заготовку и переработку дикоросов, а также производство на их основе высококачественной </w:t>
      </w:r>
      <w:r w:rsidR="00FC1761" w:rsidRPr="00416573">
        <w:rPr>
          <w:sz w:val="28"/>
          <w:szCs w:val="28"/>
        </w:rPr>
        <w:t>продукции, которое</w:t>
      </w:r>
      <w:r w:rsidRPr="00416573">
        <w:rPr>
          <w:sz w:val="28"/>
          <w:szCs w:val="28"/>
        </w:rPr>
        <w:t xml:space="preserve"> должно быть ориентировано на повышение эффективности использования природных ресурсов территории. </w:t>
      </w:r>
    </w:p>
    <w:p w:rsidR="00416573" w:rsidRPr="00416573" w:rsidRDefault="00416573" w:rsidP="00416573">
      <w:pPr>
        <w:pStyle w:val="21"/>
        <w:rPr>
          <w:sz w:val="28"/>
          <w:szCs w:val="28"/>
        </w:rPr>
      </w:pPr>
      <w:r w:rsidRPr="00416573">
        <w:rPr>
          <w:sz w:val="28"/>
          <w:szCs w:val="28"/>
        </w:rPr>
        <w:t>Незадействованные сельскохозяйственные угодья позволяют расширить объемы сельхозпроизводства, в частности мясного и молочного животноводства и растениеводства.</w:t>
      </w:r>
    </w:p>
    <w:p w:rsidR="00416573" w:rsidRPr="00416573" w:rsidRDefault="00416573" w:rsidP="00416573">
      <w:pPr>
        <w:pStyle w:val="21"/>
        <w:rPr>
          <w:sz w:val="28"/>
          <w:szCs w:val="28"/>
        </w:rPr>
      </w:pPr>
      <w:r w:rsidRPr="00416573">
        <w:rPr>
          <w:sz w:val="28"/>
          <w:szCs w:val="28"/>
        </w:rPr>
        <w:t>Уникальная природа, а также растущий спрос на экологический и культурно-познавательный туризм определяют возможность развития в районе туризма.</w:t>
      </w:r>
    </w:p>
    <w:p w:rsidR="00416573" w:rsidRPr="00416573" w:rsidRDefault="00416573" w:rsidP="00416573">
      <w:pPr>
        <w:pStyle w:val="21"/>
        <w:rPr>
          <w:sz w:val="28"/>
          <w:szCs w:val="28"/>
        </w:rPr>
      </w:pPr>
      <w:r w:rsidRPr="00416573">
        <w:rPr>
          <w:sz w:val="28"/>
          <w:szCs w:val="28"/>
        </w:rPr>
        <w:t xml:space="preserve">Здоровая конкуренция на потребительском рынке товаров и услуг и благоприятная среда для развития малого и среднего предпринимательства являются стимулом для организации новых предприятий и отраслей экономики, развития предпринимательства и самозанятости населения. </w:t>
      </w:r>
    </w:p>
    <w:p w:rsidR="00416573" w:rsidRPr="00416573" w:rsidRDefault="00416573" w:rsidP="00416573">
      <w:pPr>
        <w:pStyle w:val="21"/>
        <w:rPr>
          <w:sz w:val="28"/>
          <w:szCs w:val="28"/>
        </w:rPr>
      </w:pPr>
      <w:r w:rsidRPr="00416573">
        <w:rPr>
          <w:sz w:val="28"/>
          <w:szCs w:val="28"/>
        </w:rPr>
        <w:t xml:space="preserve">Развитие малого бизнеса особенно актуально в сферах, дополняющих основные производства, сфере обслуживания населения, туризме, новых медиа и информатике, общественном питании, обслуживании и ремонте </w:t>
      </w:r>
      <w:r w:rsidRPr="00416573">
        <w:rPr>
          <w:sz w:val="28"/>
          <w:szCs w:val="28"/>
        </w:rPr>
        <w:lastRenderedPageBreak/>
        <w:t>жилья и др. Малый бизнес обеспечит рост занятости населения, доходов районного бюджета и личных доходов граждан.</w:t>
      </w:r>
    </w:p>
    <w:p w:rsidR="00416573" w:rsidRPr="00416573" w:rsidRDefault="00416573" w:rsidP="00416573">
      <w:pPr>
        <w:pStyle w:val="21"/>
        <w:rPr>
          <w:sz w:val="28"/>
          <w:szCs w:val="28"/>
        </w:rPr>
      </w:pPr>
      <w:r w:rsidRPr="00416573">
        <w:rPr>
          <w:sz w:val="28"/>
          <w:szCs w:val="28"/>
        </w:rPr>
        <w:t>Полноценное развитие отдельных отраслей и сфер позволит решить проблемы, связанные с ухудшением демографической ситуации, низким уровнем доходов населения.</w:t>
      </w:r>
    </w:p>
    <w:p w:rsidR="00416573" w:rsidRPr="00416573" w:rsidRDefault="00416573" w:rsidP="00416573">
      <w:pPr>
        <w:overflowPunct w:val="0"/>
        <w:ind w:firstLine="709"/>
        <w:jc w:val="both"/>
        <w:textAlignment w:val="baseline"/>
        <w:rPr>
          <w:sz w:val="28"/>
          <w:szCs w:val="28"/>
        </w:rPr>
      </w:pPr>
      <w:r w:rsidRPr="00416573">
        <w:rPr>
          <w:sz w:val="28"/>
          <w:szCs w:val="28"/>
        </w:rPr>
        <w:t>Ключевыми инвестиционными проектами развития территории должны стать проекты по утилизации золо</w:t>
      </w:r>
      <w:r w:rsidR="008F7655">
        <w:rPr>
          <w:sz w:val="28"/>
          <w:szCs w:val="28"/>
        </w:rPr>
        <w:t xml:space="preserve">шлаковых отходов, выращиванию </w:t>
      </w:r>
      <w:r w:rsidRPr="00416573">
        <w:rPr>
          <w:sz w:val="28"/>
          <w:szCs w:val="28"/>
        </w:rPr>
        <w:t>рыбы и тепличных овощей в пгтЛучегорск, проекты по лесопереработке и добыче вольфрама в с. Светлогорье, проекты по развитию туризма в с. Красный Яр.</w:t>
      </w:r>
    </w:p>
    <w:p w:rsidR="00416573" w:rsidRPr="00416573" w:rsidRDefault="00416573" w:rsidP="00416573">
      <w:pPr>
        <w:pStyle w:val="21"/>
        <w:rPr>
          <w:sz w:val="28"/>
          <w:szCs w:val="28"/>
        </w:rPr>
      </w:pPr>
    </w:p>
    <w:p w:rsidR="00416573" w:rsidRPr="0049022B" w:rsidRDefault="00416573" w:rsidP="00416573">
      <w:pPr>
        <w:pStyle w:val="aff6"/>
        <w:spacing w:after="0" w:line="240" w:lineRule="auto"/>
        <w:rPr>
          <w:rFonts w:ascii="Times New Roman" w:hAnsi="Times New Roman" w:cs="Times New Roman"/>
          <w:b/>
          <w:bCs/>
          <w:i/>
          <w:iCs/>
          <w:sz w:val="24"/>
          <w:szCs w:val="24"/>
        </w:rPr>
      </w:pPr>
      <w:r w:rsidRPr="00416573">
        <w:rPr>
          <w:rFonts w:ascii="Times New Roman" w:hAnsi="Times New Roman" w:cs="Times New Roman"/>
          <w:b/>
          <w:bCs/>
          <w:i/>
          <w:iCs/>
          <w:sz w:val="28"/>
          <w:szCs w:val="28"/>
        </w:rPr>
        <w:t>Решение обозначенных стратегических задач позволит создать основу для устойчивого развития Пожарского муниципального района на последующие периоды, создать условия для развития человеческого потенциала и прекращения миграционного оттока населения с территории.</w:t>
      </w:r>
    </w:p>
    <w:p w:rsidR="00416573" w:rsidRPr="0049022B" w:rsidRDefault="00416573" w:rsidP="00416573">
      <w:pPr>
        <w:pStyle w:val="aff6"/>
        <w:spacing w:after="0" w:line="240" w:lineRule="auto"/>
        <w:rPr>
          <w:rFonts w:cs="Times New Roman"/>
          <w:b/>
          <w:bCs/>
          <w:i/>
          <w:iCs/>
          <w:sz w:val="24"/>
          <w:szCs w:val="24"/>
        </w:rPr>
      </w:pPr>
    </w:p>
    <w:p w:rsidR="005F70A6" w:rsidRDefault="005F70A6" w:rsidP="00F97473">
      <w:pPr>
        <w:pStyle w:val="a3"/>
        <w:rPr>
          <w:highlight w:val="yellow"/>
        </w:rPr>
      </w:pPr>
    </w:p>
    <w:p w:rsidR="005F70A6" w:rsidRDefault="005F70A6" w:rsidP="00F97473">
      <w:pPr>
        <w:pStyle w:val="a3"/>
        <w:rPr>
          <w:highlight w:val="yellow"/>
        </w:rPr>
        <w:sectPr w:rsidR="005F70A6" w:rsidSect="0061105E">
          <w:pgSz w:w="11906" w:h="16838"/>
          <w:pgMar w:top="539" w:right="850" w:bottom="851" w:left="1701" w:header="708" w:footer="708" w:gutter="0"/>
          <w:cols w:space="708"/>
          <w:docGrid w:linePitch="360"/>
        </w:sectPr>
      </w:pPr>
    </w:p>
    <w:p w:rsidR="005F70A6" w:rsidRPr="00BB505A" w:rsidRDefault="005F70A6" w:rsidP="005517D5">
      <w:pPr>
        <w:pStyle w:val="a3"/>
        <w:spacing w:before="0" w:beforeAutospacing="0" w:after="0" w:afterAutospacing="0"/>
        <w:jc w:val="center"/>
        <w:rPr>
          <w:sz w:val="28"/>
          <w:szCs w:val="28"/>
        </w:rPr>
      </w:pPr>
      <w:r>
        <w:rPr>
          <w:rStyle w:val="a5"/>
          <w:sz w:val="28"/>
          <w:szCs w:val="28"/>
        </w:rPr>
        <w:lastRenderedPageBreak/>
        <w:t>6</w:t>
      </w:r>
      <w:r w:rsidRPr="00A303F1">
        <w:rPr>
          <w:rStyle w:val="a5"/>
          <w:sz w:val="28"/>
          <w:szCs w:val="28"/>
        </w:rPr>
        <w:t>. Целевые показатели</w:t>
      </w:r>
      <w:r>
        <w:rPr>
          <w:rStyle w:val="a5"/>
          <w:sz w:val="28"/>
          <w:szCs w:val="28"/>
        </w:rPr>
        <w:t xml:space="preserve"> развития Пожарского муниципального района  </w:t>
      </w:r>
    </w:p>
    <w:p w:rsidR="005F70A6" w:rsidRPr="00BB505A" w:rsidRDefault="005F70A6" w:rsidP="005517D5">
      <w:pPr>
        <w:pStyle w:val="a3"/>
        <w:spacing w:before="0" w:beforeAutospacing="0" w:after="0" w:afterAutospacing="0"/>
        <w:jc w:val="both"/>
        <w:rPr>
          <w:sz w:val="28"/>
          <w:szCs w:val="28"/>
        </w:rPr>
      </w:pPr>
      <w:r w:rsidRPr="00BB505A">
        <w:rPr>
          <w:rStyle w:val="a5"/>
          <w:sz w:val="28"/>
          <w:szCs w:val="28"/>
        </w:rPr>
        <w:t> </w:t>
      </w:r>
    </w:p>
    <w:p w:rsidR="005F70A6" w:rsidRPr="00BB505A" w:rsidRDefault="005F70A6" w:rsidP="005517D5">
      <w:pPr>
        <w:pStyle w:val="a3"/>
        <w:spacing w:before="0" w:beforeAutospacing="0" w:after="0" w:afterAutospacing="0"/>
        <w:ind w:left="-567" w:right="-457" w:firstLine="709"/>
        <w:jc w:val="both"/>
        <w:rPr>
          <w:sz w:val="28"/>
          <w:szCs w:val="28"/>
        </w:rPr>
      </w:pPr>
      <w:r w:rsidRPr="00BB505A">
        <w:rPr>
          <w:sz w:val="28"/>
          <w:szCs w:val="28"/>
        </w:rPr>
        <w:t>Определение стратегических задач на весь период планирования предполагает формулирование системы целевых показателей (индикаторов), достижение которых показывает обоснованность за</w:t>
      </w:r>
      <w:r>
        <w:rPr>
          <w:sz w:val="28"/>
          <w:szCs w:val="28"/>
        </w:rPr>
        <w:t xml:space="preserve">ложенных стратегических целей </w:t>
      </w:r>
      <w:r w:rsidRPr="00BB505A">
        <w:rPr>
          <w:sz w:val="28"/>
          <w:szCs w:val="28"/>
        </w:rPr>
        <w:t>развития района.</w:t>
      </w:r>
    </w:p>
    <w:p w:rsidR="005F70A6" w:rsidRDefault="005F70A6" w:rsidP="00096769">
      <w:pPr>
        <w:pStyle w:val="a3"/>
        <w:spacing w:before="0" w:beforeAutospacing="0" w:after="0" w:afterAutospacing="0"/>
        <w:jc w:val="center"/>
        <w:rPr>
          <w:b/>
          <w:bCs/>
          <w:sz w:val="28"/>
          <w:szCs w:val="28"/>
        </w:rPr>
      </w:pPr>
    </w:p>
    <w:p w:rsidR="005F70A6" w:rsidRPr="00CC07AF" w:rsidRDefault="005F70A6" w:rsidP="00096769">
      <w:pPr>
        <w:pStyle w:val="a3"/>
        <w:spacing w:before="0" w:beforeAutospacing="0" w:after="0" w:afterAutospacing="0"/>
        <w:jc w:val="center"/>
        <w:rPr>
          <w:b/>
          <w:bCs/>
          <w:sz w:val="28"/>
          <w:szCs w:val="28"/>
        </w:rPr>
      </w:pPr>
      <w:r w:rsidRPr="00CC07AF">
        <w:rPr>
          <w:b/>
          <w:bCs/>
          <w:sz w:val="28"/>
          <w:szCs w:val="28"/>
        </w:rPr>
        <w:t xml:space="preserve">Целевые индикаторы реализации Стратегии социально-экономического развития </w:t>
      </w:r>
    </w:p>
    <w:p w:rsidR="005F70A6" w:rsidRPr="00DD5632" w:rsidRDefault="005F70A6" w:rsidP="00CE0F0D">
      <w:pPr>
        <w:pStyle w:val="a3"/>
        <w:spacing w:before="0" w:beforeAutospacing="0" w:after="0" w:afterAutospacing="0"/>
        <w:jc w:val="center"/>
        <w:rPr>
          <w:b/>
          <w:bCs/>
          <w:color w:val="FF0000"/>
          <w:sz w:val="28"/>
          <w:szCs w:val="28"/>
        </w:rPr>
      </w:pPr>
      <w:r w:rsidRPr="00CC07AF">
        <w:rPr>
          <w:b/>
          <w:bCs/>
          <w:sz w:val="28"/>
          <w:szCs w:val="28"/>
        </w:rPr>
        <w:t>Пожарского муниципального района до 2023 года</w:t>
      </w:r>
    </w:p>
    <w:p w:rsidR="005F70A6" w:rsidRPr="00DD5632" w:rsidRDefault="005F70A6" w:rsidP="00D2139E">
      <w:pPr>
        <w:pStyle w:val="a3"/>
        <w:tabs>
          <w:tab w:val="left" w:pos="9780"/>
        </w:tabs>
        <w:spacing w:before="0" w:beforeAutospacing="0" w:after="0" w:afterAutospacing="0"/>
      </w:pPr>
      <w:r w:rsidRPr="00DD5632">
        <w:tab/>
      </w:r>
    </w:p>
    <w:tbl>
      <w:tblPr>
        <w:tblW w:w="15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0"/>
        <w:gridCol w:w="1130"/>
        <w:gridCol w:w="1303"/>
        <w:gridCol w:w="1068"/>
        <w:gridCol w:w="1105"/>
        <w:gridCol w:w="1152"/>
        <w:gridCol w:w="1094"/>
        <w:gridCol w:w="1147"/>
        <w:gridCol w:w="1183"/>
        <w:gridCol w:w="1183"/>
        <w:gridCol w:w="1183"/>
        <w:gridCol w:w="1183"/>
      </w:tblGrid>
      <w:tr w:rsidR="005F70A6" w:rsidRPr="0044354E">
        <w:trPr>
          <w:trHeight w:val="789"/>
          <w:tblHeader/>
          <w:jc w:val="center"/>
        </w:trPr>
        <w:tc>
          <w:tcPr>
            <w:tcW w:w="3250" w:type="dxa"/>
            <w:shd w:val="clear" w:color="auto" w:fill="E2EFD9"/>
            <w:vAlign w:val="center"/>
          </w:tcPr>
          <w:p w:rsidR="005F70A6" w:rsidRPr="00123D4C" w:rsidRDefault="005F70A6" w:rsidP="00123D4C">
            <w:pPr>
              <w:jc w:val="center"/>
              <w:rPr>
                <w:b/>
                <w:bCs/>
                <w:lang w:eastAsia="en-US"/>
              </w:rPr>
            </w:pPr>
            <w:r w:rsidRPr="00123D4C">
              <w:rPr>
                <w:b/>
                <w:bCs/>
                <w:sz w:val="22"/>
                <w:szCs w:val="22"/>
                <w:lang w:eastAsia="en-US"/>
              </w:rPr>
              <w:t xml:space="preserve">Наименование </w:t>
            </w:r>
          </w:p>
          <w:p w:rsidR="005F70A6" w:rsidRPr="00123D4C" w:rsidRDefault="005F70A6" w:rsidP="00123D4C">
            <w:pPr>
              <w:jc w:val="center"/>
              <w:rPr>
                <w:b/>
                <w:bCs/>
                <w:lang w:eastAsia="en-US"/>
              </w:rPr>
            </w:pPr>
            <w:r w:rsidRPr="00123D4C">
              <w:rPr>
                <w:b/>
                <w:bCs/>
                <w:sz w:val="22"/>
                <w:szCs w:val="22"/>
                <w:lang w:eastAsia="en-US"/>
              </w:rPr>
              <w:t>показателя</w:t>
            </w:r>
          </w:p>
        </w:tc>
        <w:tc>
          <w:tcPr>
            <w:tcW w:w="1130" w:type="dxa"/>
            <w:shd w:val="clear" w:color="auto" w:fill="E2EFD9"/>
            <w:vAlign w:val="center"/>
          </w:tcPr>
          <w:p w:rsidR="005F70A6" w:rsidRPr="00123D4C" w:rsidRDefault="005F70A6" w:rsidP="00123D4C">
            <w:pPr>
              <w:jc w:val="center"/>
              <w:rPr>
                <w:b/>
                <w:bCs/>
                <w:lang w:eastAsia="en-US"/>
              </w:rPr>
            </w:pPr>
            <w:r w:rsidRPr="00123D4C">
              <w:rPr>
                <w:b/>
                <w:bCs/>
                <w:sz w:val="22"/>
                <w:szCs w:val="22"/>
                <w:lang w:eastAsia="en-US"/>
              </w:rPr>
              <w:t>2013 год</w:t>
            </w:r>
          </w:p>
          <w:p w:rsidR="005F70A6" w:rsidRPr="00123D4C" w:rsidRDefault="005F70A6" w:rsidP="00123D4C">
            <w:pPr>
              <w:jc w:val="center"/>
              <w:rPr>
                <w:b/>
                <w:bCs/>
                <w:lang w:eastAsia="en-US"/>
              </w:rPr>
            </w:pPr>
            <w:r w:rsidRPr="00123D4C">
              <w:rPr>
                <w:b/>
                <w:bCs/>
                <w:sz w:val="22"/>
                <w:szCs w:val="22"/>
                <w:lang w:eastAsia="en-US"/>
              </w:rPr>
              <w:t>(факт)</w:t>
            </w:r>
          </w:p>
        </w:tc>
        <w:tc>
          <w:tcPr>
            <w:tcW w:w="1303" w:type="dxa"/>
            <w:shd w:val="clear" w:color="auto" w:fill="E2EFD9"/>
            <w:vAlign w:val="center"/>
          </w:tcPr>
          <w:p w:rsidR="005F70A6" w:rsidRPr="00123D4C" w:rsidRDefault="005F70A6" w:rsidP="00123D4C">
            <w:pPr>
              <w:jc w:val="center"/>
              <w:rPr>
                <w:b/>
                <w:bCs/>
                <w:lang w:eastAsia="en-US"/>
              </w:rPr>
            </w:pPr>
            <w:r w:rsidRPr="00123D4C">
              <w:rPr>
                <w:b/>
                <w:bCs/>
                <w:sz w:val="22"/>
                <w:szCs w:val="22"/>
                <w:lang w:eastAsia="en-US"/>
              </w:rPr>
              <w:t>2014 год</w:t>
            </w:r>
          </w:p>
          <w:p w:rsidR="005F70A6" w:rsidRPr="00123D4C" w:rsidRDefault="005F70A6" w:rsidP="00123D4C">
            <w:pPr>
              <w:jc w:val="center"/>
              <w:rPr>
                <w:b/>
                <w:bCs/>
                <w:lang w:eastAsia="en-US"/>
              </w:rPr>
            </w:pPr>
            <w:r w:rsidRPr="00123D4C">
              <w:rPr>
                <w:b/>
                <w:bCs/>
                <w:sz w:val="22"/>
                <w:szCs w:val="22"/>
                <w:lang w:eastAsia="en-US"/>
              </w:rPr>
              <w:t>(факт)</w:t>
            </w:r>
          </w:p>
        </w:tc>
        <w:tc>
          <w:tcPr>
            <w:tcW w:w="1068" w:type="dxa"/>
            <w:shd w:val="clear" w:color="auto" w:fill="E2EFD9"/>
            <w:vAlign w:val="center"/>
          </w:tcPr>
          <w:p w:rsidR="005F70A6" w:rsidRPr="00123D4C" w:rsidRDefault="005F70A6" w:rsidP="00123D4C">
            <w:pPr>
              <w:jc w:val="center"/>
              <w:rPr>
                <w:b/>
                <w:bCs/>
                <w:lang w:eastAsia="en-US"/>
              </w:rPr>
            </w:pPr>
            <w:r w:rsidRPr="00123D4C">
              <w:rPr>
                <w:b/>
                <w:bCs/>
                <w:sz w:val="22"/>
                <w:szCs w:val="22"/>
                <w:lang w:eastAsia="en-US"/>
              </w:rPr>
              <w:t>2015 год</w:t>
            </w:r>
          </w:p>
          <w:p w:rsidR="005F70A6" w:rsidRPr="00123D4C" w:rsidRDefault="005F70A6" w:rsidP="00123D4C">
            <w:pPr>
              <w:jc w:val="center"/>
              <w:rPr>
                <w:b/>
                <w:bCs/>
                <w:lang w:eastAsia="en-US"/>
              </w:rPr>
            </w:pPr>
            <w:r w:rsidRPr="00123D4C">
              <w:rPr>
                <w:b/>
                <w:bCs/>
                <w:sz w:val="22"/>
                <w:szCs w:val="22"/>
                <w:lang w:eastAsia="en-US"/>
              </w:rPr>
              <w:t>(факт)</w:t>
            </w:r>
          </w:p>
        </w:tc>
        <w:tc>
          <w:tcPr>
            <w:tcW w:w="1105" w:type="dxa"/>
            <w:shd w:val="clear" w:color="auto" w:fill="E2EFD9"/>
            <w:vAlign w:val="center"/>
          </w:tcPr>
          <w:p w:rsidR="005F70A6" w:rsidRPr="00123D4C" w:rsidRDefault="005F70A6" w:rsidP="00123D4C">
            <w:pPr>
              <w:jc w:val="center"/>
              <w:rPr>
                <w:b/>
                <w:bCs/>
                <w:lang w:eastAsia="en-US"/>
              </w:rPr>
            </w:pPr>
            <w:r w:rsidRPr="00123D4C">
              <w:rPr>
                <w:b/>
                <w:bCs/>
                <w:sz w:val="22"/>
                <w:szCs w:val="22"/>
                <w:lang w:eastAsia="en-US"/>
              </w:rPr>
              <w:t>2016 год</w:t>
            </w:r>
          </w:p>
          <w:p w:rsidR="005F70A6" w:rsidRPr="00123D4C" w:rsidRDefault="005F70A6" w:rsidP="00123D4C">
            <w:pPr>
              <w:jc w:val="center"/>
              <w:rPr>
                <w:b/>
                <w:bCs/>
                <w:lang w:eastAsia="en-US"/>
              </w:rPr>
            </w:pPr>
            <w:r w:rsidRPr="00123D4C">
              <w:rPr>
                <w:b/>
                <w:bCs/>
                <w:sz w:val="22"/>
                <w:szCs w:val="22"/>
                <w:lang w:eastAsia="en-US"/>
              </w:rPr>
              <w:t>(факт)</w:t>
            </w:r>
          </w:p>
        </w:tc>
        <w:tc>
          <w:tcPr>
            <w:tcW w:w="1152" w:type="dxa"/>
            <w:shd w:val="clear" w:color="auto" w:fill="E2EFD9"/>
            <w:vAlign w:val="center"/>
          </w:tcPr>
          <w:p w:rsidR="005F70A6" w:rsidRPr="00123D4C" w:rsidRDefault="005F70A6" w:rsidP="00123D4C">
            <w:pPr>
              <w:jc w:val="center"/>
              <w:rPr>
                <w:b/>
                <w:bCs/>
                <w:lang w:eastAsia="en-US"/>
              </w:rPr>
            </w:pPr>
            <w:r w:rsidRPr="00123D4C">
              <w:rPr>
                <w:b/>
                <w:bCs/>
                <w:sz w:val="22"/>
                <w:szCs w:val="22"/>
                <w:lang w:eastAsia="en-US"/>
              </w:rPr>
              <w:t>2017 год</w:t>
            </w:r>
          </w:p>
          <w:p w:rsidR="005F70A6" w:rsidRPr="00123D4C" w:rsidRDefault="005F70A6" w:rsidP="00123D4C">
            <w:pPr>
              <w:jc w:val="center"/>
              <w:rPr>
                <w:b/>
                <w:bCs/>
                <w:lang w:eastAsia="en-US"/>
              </w:rPr>
            </w:pPr>
            <w:r w:rsidRPr="00123D4C">
              <w:rPr>
                <w:b/>
                <w:bCs/>
                <w:sz w:val="22"/>
                <w:szCs w:val="22"/>
                <w:lang w:eastAsia="en-US"/>
              </w:rPr>
              <w:t>(факт)</w:t>
            </w:r>
          </w:p>
        </w:tc>
        <w:tc>
          <w:tcPr>
            <w:tcW w:w="1094" w:type="dxa"/>
            <w:shd w:val="clear" w:color="auto" w:fill="E2EFD9"/>
            <w:vAlign w:val="center"/>
          </w:tcPr>
          <w:p w:rsidR="005F70A6" w:rsidRPr="00123D4C" w:rsidRDefault="005F70A6" w:rsidP="00123D4C">
            <w:pPr>
              <w:jc w:val="center"/>
              <w:rPr>
                <w:b/>
                <w:bCs/>
                <w:lang w:eastAsia="en-US"/>
              </w:rPr>
            </w:pPr>
            <w:r w:rsidRPr="00123D4C">
              <w:rPr>
                <w:b/>
                <w:bCs/>
                <w:sz w:val="22"/>
                <w:szCs w:val="22"/>
                <w:lang w:eastAsia="en-US"/>
              </w:rPr>
              <w:t>2018 год</w:t>
            </w:r>
          </w:p>
          <w:p w:rsidR="005F70A6" w:rsidRPr="00123D4C" w:rsidRDefault="005F70A6" w:rsidP="00123D4C">
            <w:pPr>
              <w:jc w:val="center"/>
              <w:rPr>
                <w:b/>
                <w:bCs/>
                <w:lang w:eastAsia="en-US"/>
              </w:rPr>
            </w:pPr>
            <w:r w:rsidRPr="00123D4C">
              <w:rPr>
                <w:b/>
                <w:bCs/>
                <w:sz w:val="22"/>
                <w:szCs w:val="22"/>
                <w:lang w:eastAsia="en-US"/>
              </w:rPr>
              <w:t>(оценка)</w:t>
            </w:r>
          </w:p>
        </w:tc>
        <w:tc>
          <w:tcPr>
            <w:tcW w:w="1147" w:type="dxa"/>
            <w:shd w:val="clear" w:color="auto" w:fill="E2EFD9"/>
            <w:vAlign w:val="center"/>
          </w:tcPr>
          <w:p w:rsidR="005F70A6" w:rsidRPr="00123D4C" w:rsidRDefault="005F70A6" w:rsidP="00123D4C">
            <w:pPr>
              <w:jc w:val="center"/>
              <w:rPr>
                <w:b/>
                <w:bCs/>
                <w:lang w:eastAsia="en-US"/>
              </w:rPr>
            </w:pPr>
            <w:r w:rsidRPr="00123D4C">
              <w:rPr>
                <w:b/>
                <w:bCs/>
                <w:sz w:val="22"/>
                <w:szCs w:val="22"/>
                <w:lang w:eastAsia="en-US"/>
              </w:rPr>
              <w:t>2019 год</w:t>
            </w:r>
          </w:p>
          <w:p w:rsidR="005F70A6" w:rsidRPr="00123D4C" w:rsidRDefault="005F70A6" w:rsidP="00123D4C">
            <w:pPr>
              <w:jc w:val="center"/>
              <w:rPr>
                <w:b/>
                <w:bCs/>
                <w:lang w:eastAsia="en-US"/>
              </w:rPr>
            </w:pPr>
            <w:r w:rsidRPr="00123D4C">
              <w:rPr>
                <w:b/>
                <w:bCs/>
                <w:sz w:val="22"/>
                <w:szCs w:val="22"/>
                <w:lang w:eastAsia="en-US"/>
              </w:rPr>
              <w:t>(прогноз)</w:t>
            </w:r>
          </w:p>
        </w:tc>
        <w:tc>
          <w:tcPr>
            <w:tcW w:w="1183" w:type="dxa"/>
            <w:shd w:val="clear" w:color="auto" w:fill="E2EFD9"/>
            <w:vAlign w:val="center"/>
          </w:tcPr>
          <w:p w:rsidR="005F70A6" w:rsidRPr="00123D4C" w:rsidRDefault="005F70A6" w:rsidP="00123D4C">
            <w:pPr>
              <w:jc w:val="center"/>
              <w:rPr>
                <w:b/>
                <w:bCs/>
                <w:lang w:eastAsia="en-US"/>
              </w:rPr>
            </w:pPr>
            <w:r w:rsidRPr="00123D4C">
              <w:rPr>
                <w:b/>
                <w:bCs/>
                <w:sz w:val="22"/>
                <w:szCs w:val="22"/>
                <w:lang w:eastAsia="en-US"/>
              </w:rPr>
              <w:t xml:space="preserve">2020 год (прогноз) </w:t>
            </w:r>
          </w:p>
        </w:tc>
        <w:tc>
          <w:tcPr>
            <w:tcW w:w="1183" w:type="dxa"/>
            <w:shd w:val="clear" w:color="auto" w:fill="E2EFD9"/>
            <w:vAlign w:val="center"/>
          </w:tcPr>
          <w:p w:rsidR="005F70A6" w:rsidRPr="00123D4C" w:rsidRDefault="005F70A6" w:rsidP="00123D4C">
            <w:pPr>
              <w:jc w:val="center"/>
              <w:rPr>
                <w:b/>
                <w:bCs/>
                <w:lang w:eastAsia="en-US"/>
              </w:rPr>
            </w:pPr>
            <w:r w:rsidRPr="00123D4C">
              <w:rPr>
                <w:b/>
                <w:bCs/>
                <w:sz w:val="22"/>
                <w:szCs w:val="22"/>
                <w:lang w:eastAsia="en-US"/>
              </w:rPr>
              <w:t>2021 год (прогноз)</w:t>
            </w:r>
          </w:p>
        </w:tc>
        <w:tc>
          <w:tcPr>
            <w:tcW w:w="1183" w:type="dxa"/>
            <w:shd w:val="clear" w:color="auto" w:fill="E2EFD9"/>
            <w:vAlign w:val="center"/>
          </w:tcPr>
          <w:p w:rsidR="005F70A6" w:rsidRPr="00123D4C" w:rsidRDefault="005F70A6" w:rsidP="00123D4C">
            <w:pPr>
              <w:jc w:val="center"/>
              <w:rPr>
                <w:b/>
                <w:bCs/>
                <w:lang w:eastAsia="en-US"/>
              </w:rPr>
            </w:pPr>
            <w:r w:rsidRPr="00123D4C">
              <w:rPr>
                <w:b/>
                <w:bCs/>
                <w:sz w:val="22"/>
                <w:szCs w:val="22"/>
                <w:lang w:eastAsia="en-US"/>
              </w:rPr>
              <w:t>2022 год (прогноз)</w:t>
            </w:r>
          </w:p>
        </w:tc>
        <w:tc>
          <w:tcPr>
            <w:tcW w:w="1183" w:type="dxa"/>
            <w:shd w:val="clear" w:color="auto" w:fill="E2EFD9"/>
            <w:vAlign w:val="center"/>
          </w:tcPr>
          <w:p w:rsidR="005F70A6" w:rsidRPr="00123D4C" w:rsidRDefault="005F70A6" w:rsidP="00123D4C">
            <w:pPr>
              <w:jc w:val="center"/>
              <w:rPr>
                <w:b/>
                <w:bCs/>
                <w:lang w:eastAsia="en-US"/>
              </w:rPr>
            </w:pPr>
            <w:r w:rsidRPr="00123D4C">
              <w:rPr>
                <w:b/>
                <w:bCs/>
                <w:sz w:val="22"/>
                <w:szCs w:val="22"/>
                <w:lang w:eastAsia="en-US"/>
              </w:rPr>
              <w:t>2023 год (прогноз)</w:t>
            </w:r>
          </w:p>
        </w:tc>
      </w:tr>
      <w:tr w:rsidR="005F70A6" w:rsidRPr="0044354E">
        <w:trPr>
          <w:trHeight w:val="557"/>
          <w:jc w:val="center"/>
        </w:trPr>
        <w:tc>
          <w:tcPr>
            <w:tcW w:w="15981" w:type="dxa"/>
            <w:gridSpan w:val="12"/>
            <w:shd w:val="clear" w:color="auto" w:fill="DEEAF6"/>
            <w:vAlign w:val="center"/>
          </w:tcPr>
          <w:p w:rsidR="005F70A6" w:rsidRPr="00123D4C" w:rsidRDefault="005F70A6" w:rsidP="00123D4C">
            <w:pPr>
              <w:jc w:val="center"/>
              <w:rPr>
                <w:lang w:eastAsia="en-US"/>
              </w:rPr>
            </w:pPr>
            <w:r w:rsidRPr="00123D4C">
              <w:rPr>
                <w:b/>
                <w:bCs/>
                <w:sz w:val="22"/>
                <w:szCs w:val="22"/>
                <w:lang w:eastAsia="en-US"/>
              </w:rPr>
              <w:t>1. Развитие промышленного производства</w:t>
            </w:r>
          </w:p>
        </w:tc>
      </w:tr>
      <w:tr w:rsidR="005F70A6" w:rsidRPr="0044354E">
        <w:trPr>
          <w:jc w:val="center"/>
        </w:trPr>
        <w:tc>
          <w:tcPr>
            <w:tcW w:w="3250" w:type="dxa"/>
          </w:tcPr>
          <w:p w:rsidR="005F70A6" w:rsidRDefault="005F70A6" w:rsidP="00A71214">
            <w:pPr>
              <w:tabs>
                <w:tab w:val="left" w:pos="1134"/>
              </w:tabs>
              <w:rPr>
                <w:lang w:eastAsia="en-US"/>
              </w:rPr>
            </w:pPr>
            <w:r>
              <w:rPr>
                <w:sz w:val="22"/>
                <w:szCs w:val="22"/>
                <w:lang w:eastAsia="en-US"/>
              </w:rPr>
              <w:t>У</w:t>
            </w:r>
            <w:r w:rsidRPr="00767039">
              <w:rPr>
                <w:sz w:val="22"/>
                <w:szCs w:val="22"/>
                <w:lang w:eastAsia="en-US"/>
              </w:rPr>
              <w:t xml:space="preserve">величение экономического </w:t>
            </w:r>
            <w:r w:rsidRPr="00C64CE8">
              <w:rPr>
                <w:sz w:val="22"/>
                <w:szCs w:val="22"/>
                <w:lang w:eastAsia="en-US"/>
              </w:rPr>
              <w:t>потенциала территории и обеспечение устойчивого прироста внутреннего валового продукта</w:t>
            </w:r>
            <w:r>
              <w:rPr>
                <w:sz w:val="22"/>
                <w:szCs w:val="22"/>
                <w:lang w:eastAsia="en-US"/>
              </w:rPr>
              <w:t xml:space="preserve"> - </w:t>
            </w:r>
            <w:r w:rsidRPr="00C64CE8">
              <w:rPr>
                <w:sz w:val="22"/>
                <w:szCs w:val="22"/>
                <w:lang w:eastAsia="en-US"/>
              </w:rPr>
              <w:t>ВВП</w:t>
            </w:r>
          </w:p>
          <w:p w:rsidR="005F70A6" w:rsidRPr="00123D4C" w:rsidRDefault="005F70A6" w:rsidP="00A71214">
            <w:pPr>
              <w:tabs>
                <w:tab w:val="left" w:pos="1134"/>
              </w:tabs>
              <w:rPr>
                <w:lang w:eastAsia="en-US"/>
              </w:rPr>
            </w:pPr>
            <w:r w:rsidRPr="00C64CE8">
              <w:rPr>
                <w:sz w:val="22"/>
                <w:szCs w:val="22"/>
                <w:lang w:eastAsia="en-US"/>
              </w:rPr>
              <w:t>(в сопоставимых</w:t>
            </w:r>
            <w:r>
              <w:rPr>
                <w:sz w:val="22"/>
                <w:szCs w:val="22"/>
                <w:lang w:eastAsia="en-US"/>
              </w:rPr>
              <w:t xml:space="preserve"> ценах, %)</w:t>
            </w:r>
          </w:p>
        </w:tc>
        <w:tc>
          <w:tcPr>
            <w:tcW w:w="1130" w:type="dxa"/>
            <w:vAlign w:val="center"/>
          </w:tcPr>
          <w:p w:rsidR="005F70A6" w:rsidRPr="00123D4C" w:rsidRDefault="005F70A6" w:rsidP="00123D4C">
            <w:pPr>
              <w:jc w:val="center"/>
              <w:rPr>
                <w:lang w:eastAsia="en-US"/>
              </w:rPr>
            </w:pPr>
            <w:r>
              <w:rPr>
                <w:lang w:eastAsia="en-US"/>
              </w:rPr>
              <w:t>93,7</w:t>
            </w:r>
          </w:p>
        </w:tc>
        <w:tc>
          <w:tcPr>
            <w:tcW w:w="1303" w:type="dxa"/>
            <w:vAlign w:val="center"/>
          </w:tcPr>
          <w:p w:rsidR="005F70A6" w:rsidRPr="00123D4C" w:rsidRDefault="005F70A6" w:rsidP="00123D4C">
            <w:pPr>
              <w:jc w:val="center"/>
              <w:rPr>
                <w:lang w:eastAsia="en-US"/>
              </w:rPr>
            </w:pPr>
            <w:r>
              <w:rPr>
                <w:lang w:eastAsia="en-US"/>
              </w:rPr>
              <w:t>93,3</w:t>
            </w:r>
          </w:p>
        </w:tc>
        <w:tc>
          <w:tcPr>
            <w:tcW w:w="1068" w:type="dxa"/>
            <w:vAlign w:val="center"/>
          </w:tcPr>
          <w:p w:rsidR="005F70A6" w:rsidRPr="00123D4C" w:rsidRDefault="005F70A6" w:rsidP="00123D4C">
            <w:pPr>
              <w:jc w:val="center"/>
              <w:rPr>
                <w:lang w:eastAsia="en-US"/>
              </w:rPr>
            </w:pPr>
            <w:r>
              <w:rPr>
                <w:lang w:eastAsia="en-US"/>
              </w:rPr>
              <w:t>110,8</w:t>
            </w:r>
          </w:p>
        </w:tc>
        <w:tc>
          <w:tcPr>
            <w:tcW w:w="1105" w:type="dxa"/>
            <w:vAlign w:val="center"/>
          </w:tcPr>
          <w:p w:rsidR="005F70A6" w:rsidRPr="00123D4C" w:rsidRDefault="005F70A6" w:rsidP="00123D4C">
            <w:pPr>
              <w:jc w:val="center"/>
              <w:rPr>
                <w:lang w:eastAsia="en-US"/>
              </w:rPr>
            </w:pPr>
            <w:r>
              <w:rPr>
                <w:lang w:eastAsia="en-US"/>
              </w:rPr>
              <w:t>108,2</w:t>
            </w:r>
          </w:p>
        </w:tc>
        <w:tc>
          <w:tcPr>
            <w:tcW w:w="1152" w:type="dxa"/>
            <w:vAlign w:val="center"/>
          </w:tcPr>
          <w:p w:rsidR="005F70A6" w:rsidRPr="00123D4C" w:rsidRDefault="005F70A6" w:rsidP="00123D4C">
            <w:pPr>
              <w:jc w:val="center"/>
              <w:rPr>
                <w:lang w:eastAsia="en-US"/>
              </w:rPr>
            </w:pPr>
            <w:r>
              <w:rPr>
                <w:lang w:eastAsia="en-US"/>
              </w:rPr>
              <w:t>101,8</w:t>
            </w:r>
          </w:p>
        </w:tc>
        <w:tc>
          <w:tcPr>
            <w:tcW w:w="1094" w:type="dxa"/>
            <w:vAlign w:val="center"/>
          </w:tcPr>
          <w:p w:rsidR="005F70A6" w:rsidRPr="00123D4C" w:rsidRDefault="005F70A6" w:rsidP="00123D4C">
            <w:pPr>
              <w:jc w:val="center"/>
              <w:rPr>
                <w:lang w:eastAsia="en-US"/>
              </w:rPr>
            </w:pPr>
            <w:r>
              <w:rPr>
                <w:lang w:eastAsia="en-US"/>
              </w:rPr>
              <w:t>100,3</w:t>
            </w:r>
          </w:p>
        </w:tc>
        <w:tc>
          <w:tcPr>
            <w:tcW w:w="1147" w:type="dxa"/>
            <w:vAlign w:val="center"/>
          </w:tcPr>
          <w:p w:rsidR="005F70A6" w:rsidRPr="00123D4C" w:rsidRDefault="005F70A6" w:rsidP="00123D4C">
            <w:pPr>
              <w:jc w:val="center"/>
              <w:rPr>
                <w:lang w:eastAsia="en-US"/>
              </w:rPr>
            </w:pPr>
            <w:r>
              <w:rPr>
                <w:lang w:eastAsia="en-US"/>
              </w:rPr>
              <w:t>101,9</w:t>
            </w:r>
          </w:p>
        </w:tc>
        <w:tc>
          <w:tcPr>
            <w:tcW w:w="1183" w:type="dxa"/>
            <w:vAlign w:val="center"/>
          </w:tcPr>
          <w:p w:rsidR="005F70A6" w:rsidRPr="00123D4C" w:rsidRDefault="005F70A6" w:rsidP="00123D4C">
            <w:pPr>
              <w:jc w:val="center"/>
              <w:rPr>
                <w:lang w:eastAsia="en-US"/>
              </w:rPr>
            </w:pPr>
            <w:r>
              <w:rPr>
                <w:lang w:eastAsia="en-US"/>
              </w:rPr>
              <w:t>106,1</w:t>
            </w:r>
          </w:p>
        </w:tc>
        <w:tc>
          <w:tcPr>
            <w:tcW w:w="1183" w:type="dxa"/>
            <w:vAlign w:val="center"/>
          </w:tcPr>
          <w:p w:rsidR="005F70A6" w:rsidRPr="00123D4C" w:rsidRDefault="005F70A6" w:rsidP="00123D4C">
            <w:pPr>
              <w:jc w:val="center"/>
              <w:rPr>
                <w:lang w:eastAsia="en-US"/>
              </w:rPr>
            </w:pPr>
            <w:r>
              <w:rPr>
                <w:lang w:eastAsia="en-US"/>
              </w:rPr>
              <w:t>104,1</w:t>
            </w:r>
          </w:p>
        </w:tc>
        <w:tc>
          <w:tcPr>
            <w:tcW w:w="1183" w:type="dxa"/>
            <w:vAlign w:val="center"/>
          </w:tcPr>
          <w:p w:rsidR="005F70A6" w:rsidRPr="00123D4C" w:rsidRDefault="005F70A6" w:rsidP="00123D4C">
            <w:pPr>
              <w:jc w:val="center"/>
              <w:rPr>
                <w:lang w:eastAsia="en-US"/>
              </w:rPr>
            </w:pPr>
            <w:r>
              <w:rPr>
                <w:lang w:eastAsia="en-US"/>
              </w:rPr>
              <w:t>104,6</w:t>
            </w:r>
          </w:p>
        </w:tc>
        <w:tc>
          <w:tcPr>
            <w:tcW w:w="1183" w:type="dxa"/>
            <w:vAlign w:val="center"/>
          </w:tcPr>
          <w:p w:rsidR="005F70A6" w:rsidRPr="00123D4C" w:rsidRDefault="005F70A6" w:rsidP="00123D4C">
            <w:pPr>
              <w:jc w:val="center"/>
              <w:rPr>
                <w:lang w:eastAsia="en-US"/>
              </w:rPr>
            </w:pPr>
            <w:r>
              <w:rPr>
                <w:lang w:eastAsia="en-US"/>
              </w:rPr>
              <w:t>105,2</w:t>
            </w:r>
          </w:p>
        </w:tc>
      </w:tr>
      <w:tr w:rsidR="005F70A6" w:rsidRPr="0044354E">
        <w:trPr>
          <w:jc w:val="center"/>
        </w:trPr>
        <w:tc>
          <w:tcPr>
            <w:tcW w:w="3250" w:type="dxa"/>
          </w:tcPr>
          <w:p w:rsidR="005F70A6" w:rsidRDefault="005F70A6" w:rsidP="00A71214">
            <w:pPr>
              <w:ind w:right="-53"/>
              <w:rPr>
                <w:lang w:eastAsia="en-US"/>
              </w:rPr>
            </w:pPr>
            <w:r w:rsidRPr="00123D4C">
              <w:rPr>
                <w:sz w:val="22"/>
                <w:szCs w:val="22"/>
                <w:lang w:eastAsia="en-US"/>
              </w:rPr>
              <w:t xml:space="preserve">Доля оборота градообразующих предприятий в общем объеме отгруженных товаров, выполненных работах </w:t>
            </w:r>
          </w:p>
          <w:p w:rsidR="005F70A6" w:rsidRPr="00123D4C" w:rsidRDefault="005F70A6" w:rsidP="00A71214">
            <w:pPr>
              <w:ind w:right="-182"/>
              <w:rPr>
                <w:lang w:eastAsia="en-US"/>
              </w:rPr>
            </w:pPr>
            <w:r w:rsidRPr="00123D4C">
              <w:rPr>
                <w:sz w:val="22"/>
                <w:szCs w:val="22"/>
                <w:lang w:eastAsia="en-US"/>
              </w:rPr>
              <w:t>и услуг территории, %</w:t>
            </w:r>
          </w:p>
        </w:tc>
        <w:tc>
          <w:tcPr>
            <w:tcW w:w="1130" w:type="dxa"/>
            <w:vAlign w:val="center"/>
          </w:tcPr>
          <w:p w:rsidR="005F70A6" w:rsidRPr="00123D4C" w:rsidRDefault="005F70A6" w:rsidP="000D6CBA">
            <w:pPr>
              <w:jc w:val="center"/>
              <w:rPr>
                <w:lang w:eastAsia="en-US"/>
              </w:rPr>
            </w:pPr>
            <w:r w:rsidRPr="00123D4C">
              <w:rPr>
                <w:sz w:val="22"/>
                <w:szCs w:val="22"/>
                <w:lang w:eastAsia="en-US"/>
              </w:rPr>
              <w:t>53,2</w:t>
            </w:r>
          </w:p>
        </w:tc>
        <w:tc>
          <w:tcPr>
            <w:tcW w:w="1303" w:type="dxa"/>
            <w:vAlign w:val="center"/>
          </w:tcPr>
          <w:p w:rsidR="005F70A6" w:rsidRPr="00123D4C" w:rsidRDefault="005F70A6" w:rsidP="000D6CBA">
            <w:pPr>
              <w:jc w:val="center"/>
              <w:rPr>
                <w:lang w:eastAsia="en-US"/>
              </w:rPr>
            </w:pPr>
            <w:r w:rsidRPr="00123D4C">
              <w:rPr>
                <w:sz w:val="22"/>
                <w:szCs w:val="22"/>
                <w:lang w:eastAsia="en-US"/>
              </w:rPr>
              <w:t>53,6</w:t>
            </w:r>
          </w:p>
        </w:tc>
        <w:tc>
          <w:tcPr>
            <w:tcW w:w="1068" w:type="dxa"/>
            <w:vAlign w:val="center"/>
          </w:tcPr>
          <w:p w:rsidR="005F70A6" w:rsidRPr="00123D4C" w:rsidRDefault="005F70A6" w:rsidP="000D6CBA">
            <w:pPr>
              <w:jc w:val="center"/>
              <w:rPr>
                <w:lang w:eastAsia="en-US"/>
              </w:rPr>
            </w:pPr>
            <w:r w:rsidRPr="00123D4C">
              <w:rPr>
                <w:sz w:val="22"/>
                <w:szCs w:val="22"/>
                <w:lang w:eastAsia="en-US"/>
              </w:rPr>
              <w:t>49,0</w:t>
            </w:r>
          </w:p>
        </w:tc>
        <w:tc>
          <w:tcPr>
            <w:tcW w:w="1105" w:type="dxa"/>
            <w:vAlign w:val="center"/>
          </w:tcPr>
          <w:p w:rsidR="005F70A6" w:rsidRPr="00123D4C" w:rsidRDefault="005F70A6" w:rsidP="000D6CBA">
            <w:pPr>
              <w:jc w:val="center"/>
              <w:rPr>
                <w:lang w:eastAsia="en-US"/>
              </w:rPr>
            </w:pPr>
            <w:r w:rsidRPr="00123D4C">
              <w:rPr>
                <w:sz w:val="22"/>
                <w:szCs w:val="22"/>
                <w:lang w:eastAsia="en-US"/>
              </w:rPr>
              <w:t>60,8</w:t>
            </w:r>
          </w:p>
        </w:tc>
        <w:tc>
          <w:tcPr>
            <w:tcW w:w="1152" w:type="dxa"/>
            <w:vAlign w:val="center"/>
          </w:tcPr>
          <w:p w:rsidR="005F70A6" w:rsidRPr="00123D4C" w:rsidRDefault="005F70A6" w:rsidP="000D6CBA">
            <w:pPr>
              <w:jc w:val="center"/>
              <w:rPr>
                <w:lang w:eastAsia="en-US"/>
              </w:rPr>
            </w:pPr>
            <w:r w:rsidRPr="00123D4C">
              <w:rPr>
                <w:sz w:val="22"/>
                <w:szCs w:val="22"/>
                <w:lang w:eastAsia="en-US"/>
              </w:rPr>
              <w:t>63,2</w:t>
            </w:r>
          </w:p>
        </w:tc>
        <w:tc>
          <w:tcPr>
            <w:tcW w:w="1094" w:type="dxa"/>
            <w:vAlign w:val="center"/>
          </w:tcPr>
          <w:p w:rsidR="005F70A6" w:rsidRPr="00123D4C" w:rsidRDefault="005F70A6" w:rsidP="000D6CBA">
            <w:pPr>
              <w:jc w:val="center"/>
              <w:rPr>
                <w:lang w:eastAsia="en-US"/>
              </w:rPr>
            </w:pPr>
            <w:r w:rsidRPr="00123D4C">
              <w:rPr>
                <w:sz w:val="22"/>
                <w:szCs w:val="22"/>
                <w:lang w:eastAsia="en-US"/>
              </w:rPr>
              <w:t>63,0</w:t>
            </w:r>
          </w:p>
        </w:tc>
        <w:tc>
          <w:tcPr>
            <w:tcW w:w="1147" w:type="dxa"/>
            <w:vAlign w:val="center"/>
          </w:tcPr>
          <w:p w:rsidR="005F70A6" w:rsidRPr="00123D4C" w:rsidRDefault="005F70A6" w:rsidP="000D6CBA">
            <w:pPr>
              <w:jc w:val="center"/>
              <w:rPr>
                <w:lang w:eastAsia="en-US"/>
              </w:rPr>
            </w:pPr>
            <w:r w:rsidRPr="00123D4C">
              <w:rPr>
                <w:sz w:val="22"/>
                <w:szCs w:val="22"/>
                <w:lang w:eastAsia="en-US"/>
              </w:rPr>
              <w:t>60,0</w:t>
            </w:r>
          </w:p>
        </w:tc>
        <w:tc>
          <w:tcPr>
            <w:tcW w:w="1183" w:type="dxa"/>
            <w:vAlign w:val="center"/>
          </w:tcPr>
          <w:p w:rsidR="005F70A6" w:rsidRPr="00123D4C" w:rsidRDefault="005F70A6" w:rsidP="000D6CBA">
            <w:pPr>
              <w:jc w:val="center"/>
              <w:rPr>
                <w:lang w:eastAsia="en-US"/>
              </w:rPr>
            </w:pPr>
            <w:r w:rsidRPr="00123D4C">
              <w:rPr>
                <w:sz w:val="22"/>
                <w:szCs w:val="22"/>
                <w:lang w:eastAsia="en-US"/>
              </w:rPr>
              <w:t>55,0</w:t>
            </w:r>
          </w:p>
        </w:tc>
        <w:tc>
          <w:tcPr>
            <w:tcW w:w="1183" w:type="dxa"/>
            <w:vAlign w:val="center"/>
          </w:tcPr>
          <w:p w:rsidR="005F70A6" w:rsidRPr="00123D4C" w:rsidRDefault="005F70A6" w:rsidP="001D75E2">
            <w:pPr>
              <w:jc w:val="center"/>
              <w:rPr>
                <w:lang w:eastAsia="en-US"/>
              </w:rPr>
            </w:pPr>
            <w:r w:rsidRPr="00123D4C">
              <w:rPr>
                <w:sz w:val="22"/>
                <w:szCs w:val="22"/>
                <w:lang w:eastAsia="en-US"/>
              </w:rPr>
              <w:t>5</w:t>
            </w:r>
            <w:r>
              <w:rPr>
                <w:sz w:val="22"/>
                <w:szCs w:val="22"/>
                <w:lang w:eastAsia="en-US"/>
              </w:rPr>
              <w:t>3</w:t>
            </w:r>
            <w:r w:rsidRPr="00123D4C">
              <w:rPr>
                <w:sz w:val="22"/>
                <w:szCs w:val="22"/>
                <w:lang w:eastAsia="en-US"/>
              </w:rPr>
              <w:t>,0</w:t>
            </w:r>
          </w:p>
        </w:tc>
        <w:tc>
          <w:tcPr>
            <w:tcW w:w="1183" w:type="dxa"/>
            <w:vAlign w:val="center"/>
          </w:tcPr>
          <w:p w:rsidR="005F70A6" w:rsidRPr="00123D4C" w:rsidRDefault="005F70A6" w:rsidP="000D6CBA">
            <w:pPr>
              <w:jc w:val="center"/>
              <w:rPr>
                <w:lang w:eastAsia="en-US"/>
              </w:rPr>
            </w:pPr>
            <w:r>
              <w:rPr>
                <w:sz w:val="22"/>
                <w:szCs w:val="22"/>
                <w:lang w:eastAsia="en-US"/>
              </w:rPr>
              <w:t>50</w:t>
            </w:r>
            <w:r w:rsidRPr="00123D4C">
              <w:rPr>
                <w:sz w:val="22"/>
                <w:szCs w:val="22"/>
                <w:lang w:eastAsia="en-US"/>
              </w:rPr>
              <w:t>,0</w:t>
            </w:r>
          </w:p>
        </w:tc>
        <w:tc>
          <w:tcPr>
            <w:tcW w:w="1183" w:type="dxa"/>
            <w:vAlign w:val="center"/>
          </w:tcPr>
          <w:p w:rsidR="005F70A6" w:rsidRPr="00123D4C" w:rsidRDefault="005F70A6" w:rsidP="000D6CBA">
            <w:pPr>
              <w:jc w:val="center"/>
              <w:rPr>
                <w:lang w:eastAsia="en-US"/>
              </w:rPr>
            </w:pPr>
            <w:r>
              <w:rPr>
                <w:sz w:val="22"/>
                <w:szCs w:val="22"/>
                <w:lang w:eastAsia="en-US"/>
              </w:rPr>
              <w:t>5</w:t>
            </w:r>
            <w:r w:rsidRPr="00123D4C">
              <w:rPr>
                <w:sz w:val="22"/>
                <w:szCs w:val="22"/>
                <w:lang w:eastAsia="en-US"/>
              </w:rPr>
              <w:t>0,0</w:t>
            </w:r>
          </w:p>
        </w:tc>
      </w:tr>
      <w:tr w:rsidR="005F70A6" w:rsidRPr="0044354E">
        <w:trPr>
          <w:jc w:val="center"/>
        </w:trPr>
        <w:tc>
          <w:tcPr>
            <w:tcW w:w="3250" w:type="dxa"/>
          </w:tcPr>
          <w:p w:rsidR="005F70A6" w:rsidRPr="00123D4C" w:rsidRDefault="005F70A6" w:rsidP="00A71214">
            <w:pPr>
              <w:ind w:right="-40"/>
              <w:rPr>
                <w:highlight w:val="yellow"/>
                <w:lang w:eastAsia="en-US"/>
              </w:rPr>
            </w:pPr>
            <w:r w:rsidRPr="00DA445F">
              <w:rPr>
                <w:sz w:val="22"/>
                <w:szCs w:val="22"/>
                <w:lang w:eastAsia="en-US"/>
              </w:rPr>
              <w:t>Число вновь созданных рабочих мест в промышленности, ед.</w:t>
            </w:r>
          </w:p>
        </w:tc>
        <w:tc>
          <w:tcPr>
            <w:tcW w:w="1130" w:type="dxa"/>
          </w:tcPr>
          <w:p w:rsidR="005F70A6" w:rsidRPr="00123D4C" w:rsidRDefault="005F70A6" w:rsidP="00DA445F">
            <w:pPr>
              <w:jc w:val="center"/>
              <w:rPr>
                <w:lang w:eastAsia="en-US"/>
              </w:rPr>
            </w:pPr>
            <w:r>
              <w:rPr>
                <w:lang w:eastAsia="en-US"/>
              </w:rPr>
              <w:t>32</w:t>
            </w:r>
          </w:p>
        </w:tc>
        <w:tc>
          <w:tcPr>
            <w:tcW w:w="1303" w:type="dxa"/>
          </w:tcPr>
          <w:p w:rsidR="005F70A6" w:rsidRPr="00123D4C" w:rsidRDefault="005F70A6" w:rsidP="00DA445F">
            <w:pPr>
              <w:jc w:val="center"/>
              <w:rPr>
                <w:lang w:eastAsia="en-US"/>
              </w:rPr>
            </w:pPr>
            <w:r>
              <w:rPr>
                <w:lang w:eastAsia="en-US"/>
              </w:rPr>
              <w:t>27</w:t>
            </w:r>
          </w:p>
        </w:tc>
        <w:tc>
          <w:tcPr>
            <w:tcW w:w="1068" w:type="dxa"/>
          </w:tcPr>
          <w:p w:rsidR="005F70A6" w:rsidRPr="00123D4C" w:rsidRDefault="005F70A6" w:rsidP="00DA445F">
            <w:pPr>
              <w:jc w:val="center"/>
              <w:rPr>
                <w:lang w:eastAsia="en-US"/>
              </w:rPr>
            </w:pPr>
            <w:r>
              <w:rPr>
                <w:lang w:eastAsia="en-US"/>
              </w:rPr>
              <w:t>24</w:t>
            </w:r>
          </w:p>
        </w:tc>
        <w:tc>
          <w:tcPr>
            <w:tcW w:w="1105" w:type="dxa"/>
          </w:tcPr>
          <w:p w:rsidR="005F70A6" w:rsidRPr="00123D4C" w:rsidRDefault="005F70A6" w:rsidP="00DA445F">
            <w:pPr>
              <w:jc w:val="center"/>
              <w:rPr>
                <w:lang w:eastAsia="en-US"/>
              </w:rPr>
            </w:pPr>
            <w:r>
              <w:rPr>
                <w:lang w:eastAsia="en-US"/>
              </w:rPr>
              <w:t>18</w:t>
            </w:r>
          </w:p>
        </w:tc>
        <w:tc>
          <w:tcPr>
            <w:tcW w:w="1152" w:type="dxa"/>
          </w:tcPr>
          <w:p w:rsidR="005F70A6" w:rsidRPr="00123D4C" w:rsidRDefault="005F70A6" w:rsidP="00DA445F">
            <w:pPr>
              <w:jc w:val="center"/>
              <w:rPr>
                <w:lang w:eastAsia="en-US"/>
              </w:rPr>
            </w:pPr>
            <w:r>
              <w:rPr>
                <w:lang w:eastAsia="en-US"/>
              </w:rPr>
              <w:t>32</w:t>
            </w:r>
          </w:p>
        </w:tc>
        <w:tc>
          <w:tcPr>
            <w:tcW w:w="1094" w:type="dxa"/>
          </w:tcPr>
          <w:p w:rsidR="005F70A6" w:rsidRPr="00123D4C" w:rsidRDefault="005F70A6" w:rsidP="00DA445F">
            <w:pPr>
              <w:jc w:val="center"/>
              <w:rPr>
                <w:lang w:eastAsia="en-US"/>
              </w:rPr>
            </w:pPr>
            <w:r>
              <w:rPr>
                <w:lang w:eastAsia="en-US"/>
              </w:rPr>
              <w:t>8</w:t>
            </w:r>
          </w:p>
        </w:tc>
        <w:tc>
          <w:tcPr>
            <w:tcW w:w="1147" w:type="dxa"/>
          </w:tcPr>
          <w:p w:rsidR="005F70A6" w:rsidRPr="00123D4C" w:rsidRDefault="005F70A6" w:rsidP="00DA445F">
            <w:pPr>
              <w:jc w:val="center"/>
              <w:rPr>
                <w:lang w:eastAsia="en-US"/>
              </w:rPr>
            </w:pPr>
            <w:r>
              <w:rPr>
                <w:lang w:eastAsia="en-US"/>
              </w:rPr>
              <w:t>120</w:t>
            </w:r>
          </w:p>
        </w:tc>
        <w:tc>
          <w:tcPr>
            <w:tcW w:w="1183" w:type="dxa"/>
          </w:tcPr>
          <w:p w:rsidR="005F70A6" w:rsidRPr="00123D4C" w:rsidRDefault="005F70A6" w:rsidP="00DA445F">
            <w:pPr>
              <w:jc w:val="center"/>
              <w:rPr>
                <w:lang w:eastAsia="en-US"/>
              </w:rPr>
            </w:pPr>
            <w:r>
              <w:rPr>
                <w:lang w:eastAsia="en-US"/>
              </w:rPr>
              <w:t>200</w:t>
            </w:r>
          </w:p>
        </w:tc>
        <w:tc>
          <w:tcPr>
            <w:tcW w:w="1183" w:type="dxa"/>
          </w:tcPr>
          <w:p w:rsidR="005F70A6" w:rsidRPr="00123D4C" w:rsidRDefault="005F70A6" w:rsidP="00DA445F">
            <w:pPr>
              <w:jc w:val="center"/>
              <w:rPr>
                <w:lang w:eastAsia="en-US"/>
              </w:rPr>
            </w:pPr>
            <w:r>
              <w:rPr>
                <w:lang w:eastAsia="en-US"/>
              </w:rPr>
              <w:t>260</w:t>
            </w:r>
          </w:p>
        </w:tc>
        <w:tc>
          <w:tcPr>
            <w:tcW w:w="1183" w:type="dxa"/>
          </w:tcPr>
          <w:p w:rsidR="005F70A6" w:rsidRPr="00123D4C" w:rsidRDefault="005F70A6" w:rsidP="00DA445F">
            <w:pPr>
              <w:jc w:val="center"/>
              <w:rPr>
                <w:lang w:eastAsia="en-US"/>
              </w:rPr>
            </w:pPr>
            <w:r>
              <w:rPr>
                <w:lang w:eastAsia="en-US"/>
              </w:rPr>
              <w:t>146</w:t>
            </w:r>
          </w:p>
        </w:tc>
        <w:tc>
          <w:tcPr>
            <w:tcW w:w="1183" w:type="dxa"/>
          </w:tcPr>
          <w:p w:rsidR="005F70A6" w:rsidRPr="00123D4C" w:rsidRDefault="005F70A6" w:rsidP="00DA445F">
            <w:pPr>
              <w:jc w:val="center"/>
              <w:rPr>
                <w:lang w:eastAsia="en-US"/>
              </w:rPr>
            </w:pPr>
            <w:r>
              <w:rPr>
                <w:lang w:eastAsia="en-US"/>
              </w:rPr>
              <w:t>114</w:t>
            </w:r>
          </w:p>
        </w:tc>
      </w:tr>
      <w:tr w:rsidR="005F70A6" w:rsidRPr="0044354E">
        <w:trPr>
          <w:jc w:val="center"/>
        </w:trPr>
        <w:tc>
          <w:tcPr>
            <w:tcW w:w="3250" w:type="dxa"/>
          </w:tcPr>
          <w:p w:rsidR="005F70A6" w:rsidRDefault="005F70A6" w:rsidP="00A71214">
            <w:pPr>
              <w:ind w:right="-117"/>
              <w:rPr>
                <w:lang w:eastAsia="en-US"/>
              </w:rPr>
            </w:pPr>
            <w:r w:rsidRPr="00123D4C">
              <w:rPr>
                <w:sz w:val="22"/>
                <w:szCs w:val="22"/>
                <w:lang w:eastAsia="en-US"/>
              </w:rPr>
              <w:t xml:space="preserve">Доля оборота субъектов малого и среднего </w:t>
            </w:r>
            <w:r>
              <w:rPr>
                <w:sz w:val="22"/>
                <w:szCs w:val="22"/>
                <w:lang w:eastAsia="en-US"/>
              </w:rPr>
              <w:t>п</w:t>
            </w:r>
            <w:r w:rsidRPr="00123D4C">
              <w:rPr>
                <w:sz w:val="22"/>
                <w:szCs w:val="22"/>
                <w:lang w:eastAsia="en-US"/>
              </w:rPr>
              <w:t>редпринимательства в общем объеме отгружен</w:t>
            </w:r>
            <w:r w:rsidR="00CC07AF">
              <w:rPr>
                <w:sz w:val="22"/>
                <w:szCs w:val="22"/>
                <w:lang w:eastAsia="en-US"/>
              </w:rPr>
              <w:t>ных товаров, выполненных работ</w:t>
            </w:r>
          </w:p>
          <w:p w:rsidR="005F70A6" w:rsidRPr="00123D4C" w:rsidRDefault="005F70A6" w:rsidP="00CC07AF">
            <w:pPr>
              <w:ind w:right="-80"/>
              <w:rPr>
                <w:lang w:eastAsia="en-US"/>
              </w:rPr>
            </w:pPr>
            <w:r w:rsidRPr="00123D4C">
              <w:rPr>
                <w:sz w:val="22"/>
                <w:szCs w:val="22"/>
                <w:lang w:eastAsia="en-US"/>
              </w:rPr>
              <w:t xml:space="preserve">и </w:t>
            </w:r>
            <w:r>
              <w:rPr>
                <w:sz w:val="22"/>
                <w:szCs w:val="22"/>
                <w:lang w:eastAsia="en-US"/>
              </w:rPr>
              <w:t xml:space="preserve">оказанных </w:t>
            </w:r>
            <w:r w:rsidRPr="00123D4C">
              <w:rPr>
                <w:sz w:val="22"/>
                <w:szCs w:val="22"/>
                <w:lang w:eastAsia="en-US"/>
              </w:rPr>
              <w:t>услуг, %</w:t>
            </w:r>
          </w:p>
        </w:tc>
        <w:tc>
          <w:tcPr>
            <w:tcW w:w="1130" w:type="dxa"/>
            <w:vAlign w:val="center"/>
          </w:tcPr>
          <w:p w:rsidR="005F70A6" w:rsidRPr="00123D4C" w:rsidRDefault="005F70A6" w:rsidP="00123D4C">
            <w:pPr>
              <w:jc w:val="center"/>
              <w:rPr>
                <w:lang w:eastAsia="en-US"/>
              </w:rPr>
            </w:pPr>
            <w:r w:rsidRPr="00123D4C">
              <w:rPr>
                <w:sz w:val="22"/>
                <w:szCs w:val="22"/>
                <w:lang w:eastAsia="en-US"/>
              </w:rPr>
              <w:t>34,5</w:t>
            </w:r>
          </w:p>
        </w:tc>
        <w:tc>
          <w:tcPr>
            <w:tcW w:w="1303" w:type="dxa"/>
            <w:vAlign w:val="center"/>
          </w:tcPr>
          <w:p w:rsidR="005F70A6" w:rsidRPr="00123D4C" w:rsidRDefault="005F70A6" w:rsidP="00123D4C">
            <w:pPr>
              <w:jc w:val="center"/>
              <w:rPr>
                <w:lang w:eastAsia="en-US"/>
              </w:rPr>
            </w:pPr>
            <w:r w:rsidRPr="00123D4C">
              <w:rPr>
                <w:sz w:val="22"/>
                <w:szCs w:val="22"/>
                <w:lang w:eastAsia="en-US"/>
              </w:rPr>
              <w:t>37,1</w:t>
            </w:r>
          </w:p>
        </w:tc>
        <w:tc>
          <w:tcPr>
            <w:tcW w:w="1068" w:type="dxa"/>
            <w:vAlign w:val="center"/>
          </w:tcPr>
          <w:p w:rsidR="005F70A6" w:rsidRPr="00123D4C" w:rsidRDefault="005F70A6" w:rsidP="00123D4C">
            <w:pPr>
              <w:jc w:val="center"/>
              <w:rPr>
                <w:lang w:eastAsia="en-US"/>
              </w:rPr>
            </w:pPr>
            <w:r w:rsidRPr="00123D4C">
              <w:rPr>
                <w:sz w:val="22"/>
                <w:szCs w:val="22"/>
                <w:lang w:eastAsia="en-US"/>
              </w:rPr>
              <w:t>31,7</w:t>
            </w:r>
          </w:p>
        </w:tc>
        <w:tc>
          <w:tcPr>
            <w:tcW w:w="1105" w:type="dxa"/>
            <w:vAlign w:val="center"/>
          </w:tcPr>
          <w:p w:rsidR="005F70A6" w:rsidRPr="00123D4C" w:rsidRDefault="005F70A6" w:rsidP="00123D4C">
            <w:pPr>
              <w:jc w:val="center"/>
              <w:rPr>
                <w:lang w:eastAsia="en-US"/>
              </w:rPr>
            </w:pPr>
            <w:r w:rsidRPr="00123D4C">
              <w:rPr>
                <w:sz w:val="22"/>
                <w:szCs w:val="22"/>
                <w:lang w:eastAsia="en-US"/>
              </w:rPr>
              <w:t>28,3</w:t>
            </w:r>
          </w:p>
        </w:tc>
        <w:tc>
          <w:tcPr>
            <w:tcW w:w="1152" w:type="dxa"/>
            <w:vAlign w:val="center"/>
          </w:tcPr>
          <w:p w:rsidR="005F70A6" w:rsidRPr="00123D4C" w:rsidRDefault="005F70A6" w:rsidP="00123D4C">
            <w:pPr>
              <w:jc w:val="center"/>
              <w:rPr>
                <w:lang w:eastAsia="en-US"/>
              </w:rPr>
            </w:pPr>
            <w:r w:rsidRPr="00123D4C">
              <w:rPr>
                <w:sz w:val="22"/>
                <w:szCs w:val="22"/>
                <w:lang w:eastAsia="en-US"/>
              </w:rPr>
              <w:t>28,5</w:t>
            </w:r>
          </w:p>
        </w:tc>
        <w:tc>
          <w:tcPr>
            <w:tcW w:w="1094" w:type="dxa"/>
            <w:vAlign w:val="center"/>
          </w:tcPr>
          <w:p w:rsidR="005F70A6" w:rsidRPr="00123D4C" w:rsidRDefault="005F70A6" w:rsidP="00123D4C">
            <w:pPr>
              <w:jc w:val="center"/>
              <w:rPr>
                <w:lang w:eastAsia="en-US"/>
              </w:rPr>
            </w:pPr>
            <w:r w:rsidRPr="00123D4C">
              <w:rPr>
                <w:sz w:val="22"/>
                <w:szCs w:val="22"/>
                <w:lang w:eastAsia="en-US"/>
              </w:rPr>
              <w:t>29,0</w:t>
            </w:r>
          </w:p>
        </w:tc>
        <w:tc>
          <w:tcPr>
            <w:tcW w:w="1147" w:type="dxa"/>
            <w:vAlign w:val="center"/>
          </w:tcPr>
          <w:p w:rsidR="005F70A6" w:rsidRPr="00123D4C" w:rsidRDefault="005F70A6" w:rsidP="00123D4C">
            <w:pPr>
              <w:jc w:val="center"/>
              <w:rPr>
                <w:lang w:eastAsia="en-US"/>
              </w:rPr>
            </w:pPr>
            <w:r w:rsidRPr="00123D4C">
              <w:rPr>
                <w:sz w:val="22"/>
                <w:szCs w:val="22"/>
                <w:lang w:eastAsia="en-US"/>
              </w:rPr>
              <w:t>32,0</w:t>
            </w:r>
          </w:p>
        </w:tc>
        <w:tc>
          <w:tcPr>
            <w:tcW w:w="1183" w:type="dxa"/>
            <w:vAlign w:val="center"/>
          </w:tcPr>
          <w:p w:rsidR="005F70A6" w:rsidRPr="00123D4C" w:rsidRDefault="005F70A6" w:rsidP="00123D4C">
            <w:pPr>
              <w:jc w:val="center"/>
              <w:rPr>
                <w:lang w:eastAsia="en-US"/>
              </w:rPr>
            </w:pPr>
            <w:r w:rsidRPr="00123D4C">
              <w:rPr>
                <w:sz w:val="22"/>
                <w:szCs w:val="22"/>
                <w:lang w:eastAsia="en-US"/>
              </w:rPr>
              <w:t>37,0</w:t>
            </w:r>
          </w:p>
        </w:tc>
        <w:tc>
          <w:tcPr>
            <w:tcW w:w="1183" w:type="dxa"/>
            <w:vAlign w:val="center"/>
          </w:tcPr>
          <w:p w:rsidR="005F70A6" w:rsidRPr="00123D4C" w:rsidRDefault="005F70A6" w:rsidP="00123D4C">
            <w:pPr>
              <w:jc w:val="center"/>
              <w:rPr>
                <w:lang w:eastAsia="en-US"/>
              </w:rPr>
            </w:pPr>
            <w:r w:rsidRPr="00123D4C">
              <w:rPr>
                <w:sz w:val="22"/>
                <w:szCs w:val="22"/>
                <w:lang w:eastAsia="en-US"/>
              </w:rPr>
              <w:t>42,0</w:t>
            </w:r>
          </w:p>
        </w:tc>
        <w:tc>
          <w:tcPr>
            <w:tcW w:w="1183" w:type="dxa"/>
            <w:vAlign w:val="center"/>
          </w:tcPr>
          <w:p w:rsidR="005F70A6" w:rsidRPr="00123D4C" w:rsidRDefault="005F70A6" w:rsidP="00123D4C">
            <w:pPr>
              <w:jc w:val="center"/>
              <w:rPr>
                <w:lang w:eastAsia="en-US"/>
              </w:rPr>
            </w:pPr>
            <w:r w:rsidRPr="00123D4C">
              <w:rPr>
                <w:sz w:val="22"/>
                <w:szCs w:val="22"/>
                <w:lang w:eastAsia="en-US"/>
              </w:rPr>
              <w:t>45,0</w:t>
            </w:r>
          </w:p>
        </w:tc>
        <w:tc>
          <w:tcPr>
            <w:tcW w:w="1183" w:type="dxa"/>
            <w:vAlign w:val="center"/>
          </w:tcPr>
          <w:p w:rsidR="005F70A6" w:rsidRPr="00123D4C" w:rsidRDefault="005F70A6" w:rsidP="00123D4C">
            <w:pPr>
              <w:jc w:val="center"/>
              <w:rPr>
                <w:lang w:eastAsia="en-US"/>
              </w:rPr>
            </w:pPr>
            <w:r w:rsidRPr="00123D4C">
              <w:rPr>
                <w:sz w:val="22"/>
                <w:szCs w:val="22"/>
                <w:lang w:eastAsia="en-US"/>
              </w:rPr>
              <w:t>50,0</w:t>
            </w:r>
          </w:p>
        </w:tc>
      </w:tr>
      <w:tr w:rsidR="005F70A6" w:rsidRPr="0044354E">
        <w:trPr>
          <w:jc w:val="center"/>
        </w:trPr>
        <w:tc>
          <w:tcPr>
            <w:tcW w:w="3250" w:type="dxa"/>
          </w:tcPr>
          <w:p w:rsidR="005F70A6" w:rsidRPr="00123D4C" w:rsidRDefault="005F70A6" w:rsidP="00123D4C">
            <w:pPr>
              <w:tabs>
                <w:tab w:val="left" w:pos="1134"/>
              </w:tabs>
              <w:ind w:right="-108"/>
              <w:rPr>
                <w:lang w:eastAsia="en-US"/>
              </w:rPr>
            </w:pPr>
            <w:r w:rsidRPr="00123D4C">
              <w:rPr>
                <w:sz w:val="22"/>
                <w:szCs w:val="22"/>
                <w:lang w:eastAsia="en-US"/>
              </w:rPr>
              <w:t xml:space="preserve">Доля среднесписочной численности занятых в малом и среднем предпринимательстве </w:t>
            </w:r>
          </w:p>
          <w:p w:rsidR="005F70A6" w:rsidRPr="00123D4C" w:rsidRDefault="005F70A6" w:rsidP="00A71214">
            <w:pPr>
              <w:tabs>
                <w:tab w:val="left" w:pos="1134"/>
              </w:tabs>
              <w:ind w:right="-108"/>
              <w:rPr>
                <w:lang w:eastAsia="en-US"/>
              </w:rPr>
            </w:pPr>
            <w:r w:rsidRPr="00123D4C">
              <w:rPr>
                <w:sz w:val="22"/>
                <w:szCs w:val="22"/>
                <w:lang w:eastAsia="en-US"/>
              </w:rPr>
              <w:t>в среднесписочной численности занятых в экономике района, %</w:t>
            </w:r>
          </w:p>
        </w:tc>
        <w:tc>
          <w:tcPr>
            <w:tcW w:w="1130" w:type="dxa"/>
            <w:vAlign w:val="center"/>
          </w:tcPr>
          <w:p w:rsidR="005F70A6" w:rsidRPr="00123D4C" w:rsidRDefault="005F70A6" w:rsidP="00123D4C">
            <w:pPr>
              <w:jc w:val="center"/>
              <w:rPr>
                <w:lang w:eastAsia="en-US"/>
              </w:rPr>
            </w:pPr>
            <w:r w:rsidRPr="00123D4C">
              <w:rPr>
                <w:sz w:val="22"/>
                <w:szCs w:val="22"/>
                <w:lang w:eastAsia="en-US"/>
              </w:rPr>
              <w:t>32,8</w:t>
            </w:r>
          </w:p>
        </w:tc>
        <w:tc>
          <w:tcPr>
            <w:tcW w:w="1303" w:type="dxa"/>
            <w:vAlign w:val="center"/>
          </w:tcPr>
          <w:p w:rsidR="005F70A6" w:rsidRPr="00123D4C" w:rsidRDefault="005F70A6" w:rsidP="00123D4C">
            <w:pPr>
              <w:jc w:val="center"/>
              <w:rPr>
                <w:lang w:eastAsia="en-US"/>
              </w:rPr>
            </w:pPr>
            <w:r w:rsidRPr="00123D4C">
              <w:rPr>
                <w:sz w:val="22"/>
                <w:szCs w:val="22"/>
                <w:lang w:eastAsia="en-US"/>
              </w:rPr>
              <w:t>33,4</w:t>
            </w:r>
          </w:p>
        </w:tc>
        <w:tc>
          <w:tcPr>
            <w:tcW w:w="1068" w:type="dxa"/>
            <w:vAlign w:val="center"/>
          </w:tcPr>
          <w:p w:rsidR="005F70A6" w:rsidRPr="00123D4C" w:rsidRDefault="005F70A6" w:rsidP="00123D4C">
            <w:pPr>
              <w:jc w:val="center"/>
              <w:rPr>
                <w:lang w:eastAsia="en-US"/>
              </w:rPr>
            </w:pPr>
            <w:r w:rsidRPr="00123D4C">
              <w:rPr>
                <w:sz w:val="22"/>
                <w:szCs w:val="22"/>
                <w:lang w:eastAsia="en-US"/>
              </w:rPr>
              <w:t>34,0</w:t>
            </w:r>
          </w:p>
        </w:tc>
        <w:tc>
          <w:tcPr>
            <w:tcW w:w="1105" w:type="dxa"/>
            <w:vAlign w:val="center"/>
          </w:tcPr>
          <w:p w:rsidR="005F70A6" w:rsidRPr="00123D4C" w:rsidRDefault="005F70A6" w:rsidP="00123D4C">
            <w:pPr>
              <w:jc w:val="center"/>
              <w:rPr>
                <w:lang w:eastAsia="en-US"/>
              </w:rPr>
            </w:pPr>
            <w:r w:rsidRPr="00123D4C">
              <w:rPr>
                <w:sz w:val="22"/>
                <w:szCs w:val="22"/>
                <w:lang w:eastAsia="en-US"/>
              </w:rPr>
              <w:t>33,8</w:t>
            </w:r>
          </w:p>
        </w:tc>
        <w:tc>
          <w:tcPr>
            <w:tcW w:w="1152" w:type="dxa"/>
            <w:vAlign w:val="center"/>
          </w:tcPr>
          <w:p w:rsidR="005F70A6" w:rsidRPr="00123D4C" w:rsidRDefault="005F70A6" w:rsidP="00123D4C">
            <w:pPr>
              <w:jc w:val="center"/>
              <w:rPr>
                <w:lang w:eastAsia="en-US"/>
              </w:rPr>
            </w:pPr>
            <w:r w:rsidRPr="00123D4C">
              <w:rPr>
                <w:sz w:val="22"/>
                <w:szCs w:val="22"/>
                <w:lang w:eastAsia="en-US"/>
              </w:rPr>
              <w:t>33,6</w:t>
            </w:r>
          </w:p>
        </w:tc>
        <w:tc>
          <w:tcPr>
            <w:tcW w:w="1094" w:type="dxa"/>
            <w:vAlign w:val="center"/>
          </w:tcPr>
          <w:p w:rsidR="005F70A6" w:rsidRPr="00123D4C" w:rsidRDefault="005F70A6" w:rsidP="00123D4C">
            <w:pPr>
              <w:jc w:val="center"/>
              <w:rPr>
                <w:lang w:eastAsia="en-US"/>
              </w:rPr>
            </w:pPr>
            <w:r w:rsidRPr="00123D4C">
              <w:rPr>
                <w:sz w:val="22"/>
                <w:szCs w:val="22"/>
                <w:lang w:eastAsia="en-US"/>
              </w:rPr>
              <w:t>34,0</w:t>
            </w:r>
          </w:p>
        </w:tc>
        <w:tc>
          <w:tcPr>
            <w:tcW w:w="1147" w:type="dxa"/>
            <w:vAlign w:val="center"/>
          </w:tcPr>
          <w:p w:rsidR="005F70A6" w:rsidRPr="00123D4C" w:rsidRDefault="005F70A6" w:rsidP="00722F10">
            <w:pPr>
              <w:jc w:val="center"/>
              <w:rPr>
                <w:lang w:eastAsia="en-US"/>
              </w:rPr>
            </w:pPr>
            <w:r w:rsidRPr="00123D4C">
              <w:rPr>
                <w:sz w:val="22"/>
                <w:szCs w:val="22"/>
                <w:lang w:eastAsia="en-US"/>
              </w:rPr>
              <w:t>3</w:t>
            </w:r>
            <w:r>
              <w:rPr>
                <w:sz w:val="22"/>
                <w:szCs w:val="22"/>
                <w:lang w:eastAsia="en-US"/>
              </w:rPr>
              <w:t>4,4</w:t>
            </w:r>
          </w:p>
        </w:tc>
        <w:tc>
          <w:tcPr>
            <w:tcW w:w="1183" w:type="dxa"/>
            <w:vAlign w:val="center"/>
          </w:tcPr>
          <w:p w:rsidR="005F70A6" w:rsidRPr="00123D4C" w:rsidRDefault="005F70A6" w:rsidP="00123D4C">
            <w:pPr>
              <w:jc w:val="center"/>
              <w:rPr>
                <w:lang w:eastAsia="en-US"/>
              </w:rPr>
            </w:pPr>
            <w:r>
              <w:rPr>
                <w:sz w:val="22"/>
                <w:szCs w:val="22"/>
                <w:lang w:eastAsia="en-US"/>
              </w:rPr>
              <w:t>35</w:t>
            </w:r>
            <w:r w:rsidRPr="00123D4C">
              <w:rPr>
                <w:sz w:val="22"/>
                <w:szCs w:val="22"/>
                <w:lang w:eastAsia="en-US"/>
              </w:rPr>
              <w:t>,0</w:t>
            </w:r>
          </w:p>
        </w:tc>
        <w:tc>
          <w:tcPr>
            <w:tcW w:w="1183" w:type="dxa"/>
            <w:vAlign w:val="center"/>
          </w:tcPr>
          <w:p w:rsidR="005F70A6" w:rsidRPr="00123D4C" w:rsidRDefault="005F70A6" w:rsidP="00722F10">
            <w:pPr>
              <w:jc w:val="center"/>
              <w:rPr>
                <w:lang w:eastAsia="en-US"/>
              </w:rPr>
            </w:pPr>
            <w:r>
              <w:rPr>
                <w:sz w:val="22"/>
                <w:szCs w:val="22"/>
                <w:lang w:eastAsia="en-US"/>
              </w:rPr>
              <w:t>35,8</w:t>
            </w:r>
          </w:p>
        </w:tc>
        <w:tc>
          <w:tcPr>
            <w:tcW w:w="1183" w:type="dxa"/>
            <w:vAlign w:val="center"/>
          </w:tcPr>
          <w:p w:rsidR="005F70A6" w:rsidRPr="00123D4C" w:rsidRDefault="005F70A6" w:rsidP="00722F10">
            <w:pPr>
              <w:jc w:val="center"/>
              <w:rPr>
                <w:lang w:eastAsia="en-US"/>
              </w:rPr>
            </w:pPr>
            <w:r>
              <w:rPr>
                <w:sz w:val="22"/>
                <w:szCs w:val="22"/>
                <w:lang w:eastAsia="en-US"/>
              </w:rPr>
              <w:t>36,2</w:t>
            </w:r>
          </w:p>
        </w:tc>
        <w:tc>
          <w:tcPr>
            <w:tcW w:w="1183" w:type="dxa"/>
            <w:vAlign w:val="center"/>
          </w:tcPr>
          <w:p w:rsidR="005F70A6" w:rsidRPr="00123D4C" w:rsidRDefault="005F70A6" w:rsidP="00123D4C">
            <w:pPr>
              <w:jc w:val="center"/>
              <w:rPr>
                <w:lang w:eastAsia="en-US"/>
              </w:rPr>
            </w:pPr>
            <w:r>
              <w:rPr>
                <w:sz w:val="22"/>
                <w:szCs w:val="22"/>
                <w:lang w:eastAsia="en-US"/>
              </w:rPr>
              <w:t>38</w:t>
            </w:r>
            <w:r w:rsidRPr="00123D4C">
              <w:rPr>
                <w:sz w:val="22"/>
                <w:szCs w:val="22"/>
                <w:lang w:eastAsia="en-US"/>
              </w:rPr>
              <w:t>,0</w:t>
            </w:r>
          </w:p>
        </w:tc>
      </w:tr>
      <w:tr w:rsidR="005F70A6" w:rsidRPr="0044354E">
        <w:trPr>
          <w:trHeight w:val="571"/>
          <w:jc w:val="center"/>
        </w:trPr>
        <w:tc>
          <w:tcPr>
            <w:tcW w:w="15981" w:type="dxa"/>
            <w:gridSpan w:val="12"/>
            <w:shd w:val="clear" w:color="auto" w:fill="DEEAF6"/>
            <w:vAlign w:val="center"/>
          </w:tcPr>
          <w:p w:rsidR="005F70A6" w:rsidRPr="00123D4C" w:rsidRDefault="005F70A6" w:rsidP="00123D4C">
            <w:pPr>
              <w:jc w:val="center"/>
              <w:rPr>
                <w:lang w:eastAsia="en-US"/>
              </w:rPr>
            </w:pPr>
            <w:r w:rsidRPr="00123D4C">
              <w:rPr>
                <w:b/>
                <w:bCs/>
                <w:sz w:val="22"/>
                <w:szCs w:val="22"/>
                <w:lang w:eastAsia="en-US"/>
              </w:rPr>
              <w:lastRenderedPageBreak/>
              <w:t>2. Развитие сельского хозяйства</w:t>
            </w:r>
          </w:p>
        </w:tc>
      </w:tr>
      <w:tr w:rsidR="005F70A6" w:rsidRPr="0044354E">
        <w:trPr>
          <w:jc w:val="center"/>
        </w:trPr>
        <w:tc>
          <w:tcPr>
            <w:tcW w:w="3250" w:type="dxa"/>
          </w:tcPr>
          <w:p w:rsidR="005F70A6" w:rsidRPr="00123D4C" w:rsidRDefault="005F70A6" w:rsidP="00C72606">
            <w:pPr>
              <w:shd w:val="clear" w:color="auto" w:fill="FFFFFF"/>
              <w:tabs>
                <w:tab w:val="left" w:pos="1134"/>
              </w:tabs>
              <w:ind w:right="-59"/>
              <w:rPr>
                <w:lang w:eastAsia="en-US"/>
              </w:rPr>
            </w:pPr>
            <w:r w:rsidRPr="00123D4C">
              <w:rPr>
                <w:sz w:val="22"/>
                <w:szCs w:val="22"/>
                <w:lang w:eastAsia="en-US"/>
              </w:rPr>
              <w:t>Общий объем производства сельскохозяйственной продукции, млн. руб., в т.ч.:</w:t>
            </w:r>
          </w:p>
        </w:tc>
        <w:tc>
          <w:tcPr>
            <w:tcW w:w="1130" w:type="dxa"/>
            <w:vAlign w:val="center"/>
          </w:tcPr>
          <w:p w:rsidR="005F70A6" w:rsidRPr="00123D4C" w:rsidRDefault="005F70A6" w:rsidP="00123D4C">
            <w:pPr>
              <w:jc w:val="center"/>
              <w:rPr>
                <w:lang w:eastAsia="ja-JP"/>
              </w:rPr>
            </w:pPr>
            <w:r w:rsidRPr="00123D4C">
              <w:rPr>
                <w:sz w:val="22"/>
                <w:szCs w:val="22"/>
                <w:lang w:eastAsia="ja-JP"/>
              </w:rPr>
              <w:t>170,6</w:t>
            </w:r>
          </w:p>
        </w:tc>
        <w:tc>
          <w:tcPr>
            <w:tcW w:w="1303" w:type="dxa"/>
            <w:vAlign w:val="center"/>
          </w:tcPr>
          <w:p w:rsidR="005F70A6" w:rsidRPr="00123D4C" w:rsidRDefault="005F70A6" w:rsidP="00123D4C">
            <w:pPr>
              <w:ind w:right="-193"/>
              <w:jc w:val="center"/>
              <w:rPr>
                <w:lang w:eastAsia="ja-JP"/>
              </w:rPr>
            </w:pPr>
            <w:r w:rsidRPr="00123D4C">
              <w:rPr>
                <w:sz w:val="22"/>
                <w:szCs w:val="22"/>
                <w:lang w:eastAsia="ja-JP"/>
              </w:rPr>
              <w:t>260,2</w:t>
            </w:r>
          </w:p>
        </w:tc>
        <w:tc>
          <w:tcPr>
            <w:tcW w:w="1068" w:type="dxa"/>
            <w:vAlign w:val="center"/>
          </w:tcPr>
          <w:p w:rsidR="005F70A6" w:rsidRPr="00123D4C" w:rsidRDefault="005F70A6" w:rsidP="00123D4C">
            <w:pPr>
              <w:jc w:val="center"/>
              <w:rPr>
                <w:lang w:eastAsia="ja-JP"/>
              </w:rPr>
            </w:pPr>
            <w:r w:rsidRPr="00123D4C">
              <w:rPr>
                <w:sz w:val="22"/>
                <w:szCs w:val="22"/>
                <w:lang w:eastAsia="ja-JP"/>
              </w:rPr>
              <w:t>357,6</w:t>
            </w:r>
          </w:p>
        </w:tc>
        <w:tc>
          <w:tcPr>
            <w:tcW w:w="1105" w:type="dxa"/>
            <w:vAlign w:val="center"/>
          </w:tcPr>
          <w:p w:rsidR="005F70A6" w:rsidRPr="00123D4C" w:rsidRDefault="005F70A6" w:rsidP="00123D4C">
            <w:pPr>
              <w:jc w:val="center"/>
              <w:rPr>
                <w:lang w:eastAsia="ja-JP"/>
              </w:rPr>
            </w:pPr>
            <w:r w:rsidRPr="00123D4C">
              <w:rPr>
                <w:sz w:val="22"/>
                <w:szCs w:val="22"/>
                <w:lang w:eastAsia="ja-JP"/>
              </w:rPr>
              <w:t>356,6</w:t>
            </w:r>
          </w:p>
        </w:tc>
        <w:tc>
          <w:tcPr>
            <w:tcW w:w="1152" w:type="dxa"/>
            <w:vAlign w:val="center"/>
          </w:tcPr>
          <w:p w:rsidR="005F70A6" w:rsidRPr="00123D4C" w:rsidRDefault="005F70A6" w:rsidP="00123D4C">
            <w:pPr>
              <w:jc w:val="center"/>
              <w:rPr>
                <w:lang w:eastAsia="ja-JP"/>
              </w:rPr>
            </w:pPr>
            <w:r w:rsidRPr="00123D4C">
              <w:rPr>
                <w:sz w:val="22"/>
                <w:szCs w:val="22"/>
                <w:lang w:eastAsia="ja-JP"/>
              </w:rPr>
              <w:t>178,8</w:t>
            </w:r>
          </w:p>
        </w:tc>
        <w:tc>
          <w:tcPr>
            <w:tcW w:w="1094" w:type="dxa"/>
            <w:vAlign w:val="center"/>
          </w:tcPr>
          <w:p w:rsidR="005F70A6" w:rsidRPr="00123D4C" w:rsidRDefault="005F70A6" w:rsidP="00123D4C">
            <w:pPr>
              <w:jc w:val="center"/>
              <w:rPr>
                <w:lang w:eastAsia="en-US"/>
              </w:rPr>
            </w:pPr>
            <w:r w:rsidRPr="00123D4C">
              <w:rPr>
                <w:sz w:val="22"/>
                <w:szCs w:val="22"/>
                <w:lang w:eastAsia="en-US"/>
              </w:rPr>
              <w:t>190,0</w:t>
            </w:r>
          </w:p>
        </w:tc>
        <w:tc>
          <w:tcPr>
            <w:tcW w:w="1147" w:type="dxa"/>
            <w:vAlign w:val="center"/>
          </w:tcPr>
          <w:p w:rsidR="005F70A6" w:rsidRPr="00123D4C" w:rsidRDefault="005F70A6" w:rsidP="00123D4C">
            <w:pPr>
              <w:jc w:val="center"/>
              <w:rPr>
                <w:lang w:eastAsia="en-US"/>
              </w:rPr>
            </w:pPr>
            <w:r w:rsidRPr="00123D4C">
              <w:rPr>
                <w:sz w:val="22"/>
                <w:szCs w:val="22"/>
                <w:lang w:eastAsia="en-US"/>
              </w:rPr>
              <w:t>200,0</w:t>
            </w:r>
          </w:p>
        </w:tc>
        <w:tc>
          <w:tcPr>
            <w:tcW w:w="1183" w:type="dxa"/>
            <w:vAlign w:val="center"/>
          </w:tcPr>
          <w:p w:rsidR="005F70A6" w:rsidRPr="00123D4C" w:rsidRDefault="005F70A6" w:rsidP="00123D4C">
            <w:pPr>
              <w:jc w:val="center"/>
              <w:rPr>
                <w:lang w:eastAsia="en-US"/>
              </w:rPr>
            </w:pPr>
            <w:r w:rsidRPr="00123D4C">
              <w:rPr>
                <w:sz w:val="22"/>
                <w:szCs w:val="22"/>
                <w:lang w:eastAsia="en-US"/>
              </w:rPr>
              <w:t>210,5</w:t>
            </w:r>
          </w:p>
        </w:tc>
        <w:tc>
          <w:tcPr>
            <w:tcW w:w="1183" w:type="dxa"/>
            <w:vAlign w:val="center"/>
          </w:tcPr>
          <w:p w:rsidR="005F70A6" w:rsidRPr="00123D4C" w:rsidRDefault="005F70A6" w:rsidP="00123D4C">
            <w:pPr>
              <w:jc w:val="center"/>
              <w:rPr>
                <w:lang w:eastAsia="en-US"/>
              </w:rPr>
            </w:pPr>
            <w:r w:rsidRPr="00123D4C">
              <w:rPr>
                <w:sz w:val="22"/>
                <w:szCs w:val="22"/>
                <w:lang w:eastAsia="en-US"/>
              </w:rPr>
              <w:t>215,3</w:t>
            </w:r>
          </w:p>
        </w:tc>
        <w:tc>
          <w:tcPr>
            <w:tcW w:w="1183" w:type="dxa"/>
            <w:vAlign w:val="center"/>
          </w:tcPr>
          <w:p w:rsidR="005F70A6" w:rsidRPr="00123D4C" w:rsidRDefault="005F70A6" w:rsidP="00123D4C">
            <w:pPr>
              <w:jc w:val="center"/>
              <w:rPr>
                <w:lang w:eastAsia="en-US"/>
              </w:rPr>
            </w:pPr>
            <w:r w:rsidRPr="00123D4C">
              <w:rPr>
                <w:sz w:val="22"/>
                <w:szCs w:val="22"/>
                <w:lang w:eastAsia="en-US"/>
              </w:rPr>
              <w:t>218,6</w:t>
            </w:r>
          </w:p>
        </w:tc>
        <w:tc>
          <w:tcPr>
            <w:tcW w:w="1183" w:type="dxa"/>
            <w:vAlign w:val="center"/>
          </w:tcPr>
          <w:p w:rsidR="005F70A6" w:rsidRPr="00123D4C" w:rsidRDefault="005F70A6" w:rsidP="00123D4C">
            <w:pPr>
              <w:jc w:val="center"/>
              <w:rPr>
                <w:lang w:eastAsia="en-US"/>
              </w:rPr>
            </w:pPr>
            <w:r w:rsidRPr="00123D4C">
              <w:rPr>
                <w:sz w:val="22"/>
                <w:szCs w:val="22"/>
                <w:lang w:eastAsia="en-US"/>
              </w:rPr>
              <w:t>225,0</w:t>
            </w:r>
          </w:p>
        </w:tc>
      </w:tr>
      <w:tr w:rsidR="005F70A6" w:rsidRPr="0044354E">
        <w:trPr>
          <w:jc w:val="center"/>
        </w:trPr>
        <w:tc>
          <w:tcPr>
            <w:tcW w:w="3250" w:type="dxa"/>
          </w:tcPr>
          <w:p w:rsidR="005F70A6" w:rsidRPr="00123D4C" w:rsidRDefault="005F70A6" w:rsidP="00A71214">
            <w:pPr>
              <w:shd w:val="clear" w:color="auto" w:fill="FFFFFF"/>
              <w:tabs>
                <w:tab w:val="left" w:pos="1134"/>
              </w:tabs>
              <w:ind w:right="-201"/>
              <w:rPr>
                <w:lang w:eastAsia="en-US"/>
              </w:rPr>
            </w:pPr>
            <w:r w:rsidRPr="00123D4C">
              <w:rPr>
                <w:sz w:val="22"/>
                <w:szCs w:val="22"/>
                <w:lang w:eastAsia="en-US"/>
              </w:rPr>
              <w:t xml:space="preserve">объем производства продукции растениеводства, млн. руб., </w:t>
            </w:r>
          </w:p>
        </w:tc>
        <w:tc>
          <w:tcPr>
            <w:tcW w:w="1130" w:type="dxa"/>
            <w:vAlign w:val="center"/>
          </w:tcPr>
          <w:p w:rsidR="005F70A6" w:rsidRPr="00123D4C" w:rsidRDefault="005F70A6" w:rsidP="00123D4C">
            <w:pPr>
              <w:jc w:val="center"/>
              <w:rPr>
                <w:lang w:eastAsia="en-US"/>
              </w:rPr>
            </w:pPr>
            <w:r w:rsidRPr="00123D4C">
              <w:rPr>
                <w:sz w:val="22"/>
                <w:szCs w:val="22"/>
                <w:lang w:eastAsia="en-US"/>
              </w:rPr>
              <w:t>60,9</w:t>
            </w:r>
          </w:p>
        </w:tc>
        <w:tc>
          <w:tcPr>
            <w:tcW w:w="1303" w:type="dxa"/>
            <w:vAlign w:val="center"/>
          </w:tcPr>
          <w:p w:rsidR="005F70A6" w:rsidRPr="00123D4C" w:rsidRDefault="005F70A6" w:rsidP="00123D4C">
            <w:pPr>
              <w:jc w:val="center"/>
              <w:rPr>
                <w:lang w:eastAsia="en-US"/>
              </w:rPr>
            </w:pPr>
            <w:r w:rsidRPr="00123D4C">
              <w:rPr>
                <w:sz w:val="22"/>
                <w:szCs w:val="22"/>
                <w:lang w:eastAsia="en-US"/>
              </w:rPr>
              <w:t>174,9</w:t>
            </w:r>
          </w:p>
        </w:tc>
        <w:tc>
          <w:tcPr>
            <w:tcW w:w="1068" w:type="dxa"/>
            <w:vAlign w:val="center"/>
          </w:tcPr>
          <w:p w:rsidR="005F70A6" w:rsidRPr="00123D4C" w:rsidRDefault="005F70A6" w:rsidP="00123D4C">
            <w:pPr>
              <w:jc w:val="center"/>
              <w:rPr>
                <w:lang w:eastAsia="en-US"/>
              </w:rPr>
            </w:pPr>
            <w:r w:rsidRPr="00123D4C">
              <w:rPr>
                <w:sz w:val="22"/>
                <w:szCs w:val="22"/>
                <w:lang w:eastAsia="en-US"/>
              </w:rPr>
              <w:t>293,3</w:t>
            </w:r>
          </w:p>
        </w:tc>
        <w:tc>
          <w:tcPr>
            <w:tcW w:w="1105" w:type="dxa"/>
            <w:vAlign w:val="center"/>
          </w:tcPr>
          <w:p w:rsidR="005F70A6" w:rsidRPr="00123D4C" w:rsidRDefault="005F70A6" w:rsidP="00123D4C">
            <w:pPr>
              <w:jc w:val="center"/>
              <w:rPr>
                <w:lang w:eastAsia="en-US"/>
              </w:rPr>
            </w:pPr>
            <w:r w:rsidRPr="00123D4C">
              <w:rPr>
                <w:sz w:val="22"/>
                <w:szCs w:val="22"/>
                <w:lang w:eastAsia="en-US"/>
              </w:rPr>
              <w:t>296,7</w:t>
            </w:r>
          </w:p>
        </w:tc>
        <w:tc>
          <w:tcPr>
            <w:tcW w:w="1152" w:type="dxa"/>
            <w:vAlign w:val="center"/>
          </w:tcPr>
          <w:p w:rsidR="005F70A6" w:rsidRPr="00123D4C" w:rsidRDefault="005F70A6" w:rsidP="00123D4C">
            <w:pPr>
              <w:jc w:val="center"/>
              <w:rPr>
                <w:lang w:eastAsia="en-US"/>
              </w:rPr>
            </w:pPr>
            <w:r w:rsidRPr="00123D4C">
              <w:rPr>
                <w:sz w:val="22"/>
                <w:szCs w:val="22"/>
                <w:lang w:eastAsia="en-US"/>
              </w:rPr>
              <w:t>123,9</w:t>
            </w:r>
          </w:p>
        </w:tc>
        <w:tc>
          <w:tcPr>
            <w:tcW w:w="1094" w:type="dxa"/>
            <w:tcBorders>
              <w:top w:val="nil"/>
              <w:left w:val="nil"/>
              <w:bottom w:val="single" w:sz="8" w:space="0" w:color="auto"/>
              <w:right w:val="single" w:sz="8" w:space="0" w:color="auto"/>
            </w:tcBorders>
            <w:vAlign w:val="center"/>
          </w:tcPr>
          <w:p w:rsidR="005F70A6" w:rsidRPr="00123D4C" w:rsidRDefault="005F70A6" w:rsidP="00123D4C">
            <w:pPr>
              <w:jc w:val="center"/>
              <w:rPr>
                <w:lang w:eastAsia="en-US"/>
              </w:rPr>
            </w:pPr>
            <w:r w:rsidRPr="00123D4C">
              <w:rPr>
                <w:sz w:val="22"/>
                <w:szCs w:val="22"/>
                <w:lang w:eastAsia="en-US"/>
              </w:rPr>
              <w:t>133,3</w:t>
            </w:r>
          </w:p>
        </w:tc>
        <w:tc>
          <w:tcPr>
            <w:tcW w:w="1147" w:type="dxa"/>
            <w:tcBorders>
              <w:top w:val="nil"/>
              <w:left w:val="nil"/>
              <w:bottom w:val="single" w:sz="8" w:space="0" w:color="auto"/>
              <w:right w:val="single" w:sz="8" w:space="0" w:color="auto"/>
            </w:tcBorders>
            <w:vAlign w:val="center"/>
          </w:tcPr>
          <w:p w:rsidR="005F70A6" w:rsidRPr="00123D4C" w:rsidRDefault="005F70A6" w:rsidP="00123D4C">
            <w:pPr>
              <w:jc w:val="center"/>
              <w:rPr>
                <w:lang w:eastAsia="en-US"/>
              </w:rPr>
            </w:pPr>
            <w:r w:rsidRPr="00123D4C">
              <w:rPr>
                <w:sz w:val="22"/>
                <w:szCs w:val="22"/>
                <w:lang w:eastAsia="en-US"/>
              </w:rPr>
              <w:t>140,0</w:t>
            </w:r>
          </w:p>
        </w:tc>
        <w:tc>
          <w:tcPr>
            <w:tcW w:w="1183" w:type="dxa"/>
            <w:tcBorders>
              <w:top w:val="nil"/>
              <w:left w:val="nil"/>
              <w:bottom w:val="single" w:sz="8" w:space="0" w:color="auto"/>
              <w:right w:val="single" w:sz="8" w:space="0" w:color="auto"/>
            </w:tcBorders>
            <w:vAlign w:val="center"/>
          </w:tcPr>
          <w:p w:rsidR="005F70A6" w:rsidRPr="00123D4C" w:rsidRDefault="005F70A6" w:rsidP="00123D4C">
            <w:pPr>
              <w:jc w:val="center"/>
              <w:rPr>
                <w:lang w:eastAsia="en-US"/>
              </w:rPr>
            </w:pPr>
            <w:r w:rsidRPr="00123D4C">
              <w:rPr>
                <w:sz w:val="22"/>
                <w:szCs w:val="22"/>
                <w:lang w:eastAsia="en-US"/>
              </w:rPr>
              <w:t>147,4</w:t>
            </w:r>
          </w:p>
        </w:tc>
        <w:tc>
          <w:tcPr>
            <w:tcW w:w="1183" w:type="dxa"/>
            <w:tcBorders>
              <w:top w:val="nil"/>
              <w:left w:val="nil"/>
              <w:bottom w:val="single" w:sz="8" w:space="0" w:color="auto"/>
              <w:right w:val="single" w:sz="8" w:space="0" w:color="auto"/>
            </w:tcBorders>
            <w:vAlign w:val="center"/>
          </w:tcPr>
          <w:p w:rsidR="005F70A6" w:rsidRPr="00123D4C" w:rsidRDefault="005F70A6" w:rsidP="00123D4C">
            <w:pPr>
              <w:jc w:val="center"/>
              <w:rPr>
                <w:lang w:eastAsia="en-US"/>
              </w:rPr>
            </w:pPr>
            <w:r w:rsidRPr="00123D4C">
              <w:rPr>
                <w:sz w:val="22"/>
                <w:szCs w:val="22"/>
                <w:lang w:eastAsia="en-US"/>
              </w:rPr>
              <w:t>150,7</w:t>
            </w:r>
          </w:p>
        </w:tc>
        <w:tc>
          <w:tcPr>
            <w:tcW w:w="1183" w:type="dxa"/>
            <w:tcBorders>
              <w:top w:val="nil"/>
              <w:left w:val="nil"/>
              <w:bottom w:val="single" w:sz="8" w:space="0" w:color="auto"/>
              <w:right w:val="single" w:sz="8" w:space="0" w:color="auto"/>
            </w:tcBorders>
            <w:vAlign w:val="center"/>
          </w:tcPr>
          <w:p w:rsidR="005F70A6" w:rsidRPr="00123D4C" w:rsidRDefault="005F70A6" w:rsidP="00123D4C">
            <w:pPr>
              <w:jc w:val="center"/>
              <w:rPr>
                <w:lang w:eastAsia="en-US"/>
              </w:rPr>
            </w:pPr>
            <w:r w:rsidRPr="00123D4C">
              <w:rPr>
                <w:sz w:val="22"/>
                <w:szCs w:val="22"/>
                <w:lang w:eastAsia="en-US"/>
              </w:rPr>
              <w:t>153,0</w:t>
            </w:r>
          </w:p>
        </w:tc>
        <w:tc>
          <w:tcPr>
            <w:tcW w:w="1183" w:type="dxa"/>
            <w:tcBorders>
              <w:top w:val="nil"/>
              <w:left w:val="nil"/>
              <w:bottom w:val="single" w:sz="8" w:space="0" w:color="auto"/>
              <w:right w:val="single" w:sz="8" w:space="0" w:color="auto"/>
            </w:tcBorders>
            <w:vAlign w:val="center"/>
          </w:tcPr>
          <w:p w:rsidR="005F70A6" w:rsidRPr="00123D4C" w:rsidRDefault="005F70A6" w:rsidP="00123D4C">
            <w:pPr>
              <w:jc w:val="center"/>
              <w:rPr>
                <w:lang w:eastAsia="en-US"/>
              </w:rPr>
            </w:pPr>
            <w:r w:rsidRPr="00123D4C">
              <w:rPr>
                <w:sz w:val="22"/>
                <w:szCs w:val="22"/>
                <w:lang w:eastAsia="en-US"/>
              </w:rPr>
              <w:t>157,5</w:t>
            </w:r>
          </w:p>
        </w:tc>
      </w:tr>
      <w:tr w:rsidR="005F70A6" w:rsidRPr="0044354E">
        <w:trPr>
          <w:jc w:val="center"/>
        </w:trPr>
        <w:tc>
          <w:tcPr>
            <w:tcW w:w="3250" w:type="dxa"/>
          </w:tcPr>
          <w:p w:rsidR="005F70A6" w:rsidRPr="00123D4C" w:rsidRDefault="005F70A6" w:rsidP="00C72606">
            <w:pPr>
              <w:shd w:val="clear" w:color="auto" w:fill="FFFFFF"/>
              <w:tabs>
                <w:tab w:val="left" w:pos="1134"/>
              </w:tabs>
              <w:ind w:right="-201"/>
              <w:rPr>
                <w:lang w:eastAsia="en-US"/>
              </w:rPr>
            </w:pPr>
            <w:r w:rsidRPr="00123D4C">
              <w:rPr>
                <w:sz w:val="22"/>
                <w:szCs w:val="22"/>
                <w:lang w:eastAsia="en-US"/>
              </w:rPr>
              <w:t>объем производства продукции животноводства, млн. руб.,</w:t>
            </w:r>
          </w:p>
        </w:tc>
        <w:tc>
          <w:tcPr>
            <w:tcW w:w="1130" w:type="dxa"/>
            <w:vAlign w:val="center"/>
          </w:tcPr>
          <w:p w:rsidR="005F70A6" w:rsidRPr="00123D4C" w:rsidRDefault="005F70A6" w:rsidP="00123D4C">
            <w:pPr>
              <w:jc w:val="center"/>
              <w:rPr>
                <w:lang w:eastAsia="en-US"/>
              </w:rPr>
            </w:pPr>
            <w:r w:rsidRPr="00123D4C">
              <w:rPr>
                <w:sz w:val="22"/>
                <w:szCs w:val="22"/>
                <w:lang w:eastAsia="en-US"/>
              </w:rPr>
              <w:t>109,7</w:t>
            </w:r>
          </w:p>
        </w:tc>
        <w:tc>
          <w:tcPr>
            <w:tcW w:w="1303" w:type="dxa"/>
            <w:vAlign w:val="center"/>
          </w:tcPr>
          <w:p w:rsidR="005F70A6" w:rsidRPr="00123D4C" w:rsidRDefault="005F70A6" w:rsidP="00123D4C">
            <w:pPr>
              <w:jc w:val="center"/>
              <w:rPr>
                <w:lang w:eastAsia="en-US"/>
              </w:rPr>
            </w:pPr>
            <w:r w:rsidRPr="00123D4C">
              <w:rPr>
                <w:sz w:val="22"/>
                <w:szCs w:val="22"/>
                <w:lang w:eastAsia="en-US"/>
              </w:rPr>
              <w:t>85,3</w:t>
            </w:r>
          </w:p>
        </w:tc>
        <w:tc>
          <w:tcPr>
            <w:tcW w:w="1068" w:type="dxa"/>
            <w:vAlign w:val="center"/>
          </w:tcPr>
          <w:p w:rsidR="005F70A6" w:rsidRPr="00123D4C" w:rsidRDefault="005F70A6" w:rsidP="00123D4C">
            <w:pPr>
              <w:jc w:val="center"/>
              <w:rPr>
                <w:lang w:eastAsia="en-US"/>
              </w:rPr>
            </w:pPr>
            <w:r w:rsidRPr="00123D4C">
              <w:rPr>
                <w:sz w:val="22"/>
                <w:szCs w:val="22"/>
                <w:lang w:eastAsia="en-US"/>
              </w:rPr>
              <w:t>64,4</w:t>
            </w:r>
          </w:p>
        </w:tc>
        <w:tc>
          <w:tcPr>
            <w:tcW w:w="1105" w:type="dxa"/>
            <w:vAlign w:val="center"/>
          </w:tcPr>
          <w:p w:rsidR="005F70A6" w:rsidRPr="00123D4C" w:rsidRDefault="005F70A6" w:rsidP="00123D4C">
            <w:pPr>
              <w:jc w:val="center"/>
              <w:rPr>
                <w:lang w:eastAsia="en-US"/>
              </w:rPr>
            </w:pPr>
            <w:r w:rsidRPr="00123D4C">
              <w:rPr>
                <w:sz w:val="22"/>
                <w:szCs w:val="22"/>
                <w:lang w:eastAsia="en-US"/>
              </w:rPr>
              <w:t>59,9</w:t>
            </w:r>
          </w:p>
        </w:tc>
        <w:tc>
          <w:tcPr>
            <w:tcW w:w="1152" w:type="dxa"/>
            <w:vAlign w:val="center"/>
          </w:tcPr>
          <w:p w:rsidR="005F70A6" w:rsidRPr="00123D4C" w:rsidRDefault="005F70A6" w:rsidP="00123D4C">
            <w:pPr>
              <w:jc w:val="center"/>
              <w:rPr>
                <w:lang w:eastAsia="en-US"/>
              </w:rPr>
            </w:pPr>
            <w:r w:rsidRPr="00123D4C">
              <w:rPr>
                <w:sz w:val="22"/>
                <w:szCs w:val="22"/>
                <w:lang w:eastAsia="en-US"/>
              </w:rPr>
              <w:t>54,9</w:t>
            </w:r>
          </w:p>
        </w:tc>
        <w:tc>
          <w:tcPr>
            <w:tcW w:w="1094" w:type="dxa"/>
            <w:tcBorders>
              <w:top w:val="nil"/>
              <w:left w:val="nil"/>
              <w:bottom w:val="single" w:sz="8" w:space="0" w:color="auto"/>
              <w:right w:val="single" w:sz="8" w:space="0" w:color="auto"/>
            </w:tcBorders>
            <w:vAlign w:val="center"/>
          </w:tcPr>
          <w:p w:rsidR="005F70A6" w:rsidRPr="00123D4C" w:rsidRDefault="005F70A6" w:rsidP="00123D4C">
            <w:pPr>
              <w:jc w:val="center"/>
              <w:rPr>
                <w:lang w:eastAsia="en-US"/>
              </w:rPr>
            </w:pPr>
            <w:r w:rsidRPr="00123D4C">
              <w:rPr>
                <w:sz w:val="22"/>
                <w:szCs w:val="22"/>
                <w:lang w:eastAsia="en-US"/>
              </w:rPr>
              <w:t>57,1</w:t>
            </w:r>
          </w:p>
        </w:tc>
        <w:tc>
          <w:tcPr>
            <w:tcW w:w="1147" w:type="dxa"/>
            <w:tcBorders>
              <w:top w:val="nil"/>
              <w:left w:val="nil"/>
              <w:bottom w:val="single" w:sz="8" w:space="0" w:color="auto"/>
              <w:right w:val="single" w:sz="8" w:space="0" w:color="auto"/>
            </w:tcBorders>
            <w:vAlign w:val="center"/>
          </w:tcPr>
          <w:p w:rsidR="005F70A6" w:rsidRPr="00123D4C" w:rsidRDefault="005F70A6" w:rsidP="00123D4C">
            <w:pPr>
              <w:jc w:val="center"/>
              <w:rPr>
                <w:lang w:eastAsia="en-US"/>
              </w:rPr>
            </w:pPr>
            <w:r w:rsidRPr="00123D4C">
              <w:rPr>
                <w:sz w:val="22"/>
                <w:szCs w:val="22"/>
                <w:lang w:eastAsia="en-US"/>
              </w:rPr>
              <w:t>60,0</w:t>
            </w:r>
          </w:p>
        </w:tc>
        <w:tc>
          <w:tcPr>
            <w:tcW w:w="1183" w:type="dxa"/>
            <w:tcBorders>
              <w:top w:val="nil"/>
              <w:left w:val="nil"/>
              <w:bottom w:val="single" w:sz="8" w:space="0" w:color="auto"/>
              <w:right w:val="single" w:sz="8" w:space="0" w:color="auto"/>
            </w:tcBorders>
            <w:vAlign w:val="center"/>
          </w:tcPr>
          <w:p w:rsidR="005F70A6" w:rsidRPr="00123D4C" w:rsidRDefault="005F70A6" w:rsidP="00123D4C">
            <w:pPr>
              <w:jc w:val="center"/>
              <w:rPr>
                <w:lang w:eastAsia="en-US"/>
              </w:rPr>
            </w:pPr>
            <w:r w:rsidRPr="00123D4C">
              <w:rPr>
                <w:sz w:val="22"/>
                <w:szCs w:val="22"/>
                <w:lang w:eastAsia="en-US"/>
              </w:rPr>
              <w:t>63,2</w:t>
            </w:r>
          </w:p>
        </w:tc>
        <w:tc>
          <w:tcPr>
            <w:tcW w:w="1183" w:type="dxa"/>
            <w:tcBorders>
              <w:top w:val="nil"/>
              <w:left w:val="nil"/>
              <w:bottom w:val="single" w:sz="8" w:space="0" w:color="auto"/>
              <w:right w:val="single" w:sz="8" w:space="0" w:color="auto"/>
            </w:tcBorders>
            <w:vAlign w:val="center"/>
          </w:tcPr>
          <w:p w:rsidR="005F70A6" w:rsidRPr="00123D4C" w:rsidRDefault="005F70A6" w:rsidP="00123D4C">
            <w:pPr>
              <w:jc w:val="center"/>
              <w:rPr>
                <w:lang w:eastAsia="en-US"/>
              </w:rPr>
            </w:pPr>
            <w:r w:rsidRPr="00123D4C">
              <w:rPr>
                <w:sz w:val="22"/>
                <w:szCs w:val="22"/>
                <w:lang w:eastAsia="en-US"/>
              </w:rPr>
              <w:t>64,6</w:t>
            </w:r>
          </w:p>
        </w:tc>
        <w:tc>
          <w:tcPr>
            <w:tcW w:w="1183" w:type="dxa"/>
            <w:tcBorders>
              <w:top w:val="nil"/>
              <w:left w:val="nil"/>
              <w:bottom w:val="single" w:sz="8" w:space="0" w:color="auto"/>
              <w:right w:val="single" w:sz="8" w:space="0" w:color="auto"/>
            </w:tcBorders>
            <w:vAlign w:val="center"/>
          </w:tcPr>
          <w:p w:rsidR="005F70A6" w:rsidRPr="00123D4C" w:rsidRDefault="005F70A6" w:rsidP="00123D4C">
            <w:pPr>
              <w:jc w:val="center"/>
              <w:rPr>
                <w:lang w:eastAsia="en-US"/>
              </w:rPr>
            </w:pPr>
            <w:r w:rsidRPr="00123D4C">
              <w:rPr>
                <w:sz w:val="22"/>
                <w:szCs w:val="22"/>
                <w:lang w:eastAsia="en-US"/>
              </w:rPr>
              <w:t>65,6</w:t>
            </w:r>
          </w:p>
        </w:tc>
        <w:tc>
          <w:tcPr>
            <w:tcW w:w="1183" w:type="dxa"/>
            <w:tcBorders>
              <w:top w:val="nil"/>
              <w:left w:val="nil"/>
              <w:bottom w:val="single" w:sz="8" w:space="0" w:color="auto"/>
              <w:right w:val="single" w:sz="8" w:space="0" w:color="auto"/>
            </w:tcBorders>
            <w:vAlign w:val="center"/>
          </w:tcPr>
          <w:p w:rsidR="005F70A6" w:rsidRPr="00123D4C" w:rsidRDefault="005F70A6" w:rsidP="00123D4C">
            <w:pPr>
              <w:jc w:val="center"/>
              <w:rPr>
                <w:lang w:eastAsia="en-US"/>
              </w:rPr>
            </w:pPr>
            <w:r w:rsidRPr="00123D4C">
              <w:rPr>
                <w:sz w:val="22"/>
                <w:szCs w:val="22"/>
                <w:lang w:eastAsia="en-US"/>
              </w:rPr>
              <w:t>67,5</w:t>
            </w:r>
          </w:p>
        </w:tc>
      </w:tr>
      <w:tr w:rsidR="005F70A6" w:rsidRPr="0044354E" w:rsidTr="000E476F">
        <w:trPr>
          <w:jc w:val="center"/>
        </w:trPr>
        <w:tc>
          <w:tcPr>
            <w:tcW w:w="3250" w:type="dxa"/>
          </w:tcPr>
          <w:p w:rsidR="005F70A6" w:rsidRDefault="005F70A6" w:rsidP="00C72606">
            <w:pPr>
              <w:rPr>
                <w:lang w:eastAsia="en-US"/>
              </w:rPr>
            </w:pPr>
            <w:r w:rsidRPr="00123D4C">
              <w:rPr>
                <w:sz w:val="22"/>
                <w:szCs w:val="22"/>
                <w:lang w:eastAsia="en-US"/>
              </w:rPr>
              <w:t xml:space="preserve">Объем производства </w:t>
            </w:r>
          </w:p>
          <w:p w:rsidR="005F70A6" w:rsidRPr="00123D4C" w:rsidRDefault="005F70A6" w:rsidP="00C72606">
            <w:pPr>
              <w:rPr>
                <w:lang w:eastAsia="en-US"/>
              </w:rPr>
            </w:pPr>
            <w:r w:rsidRPr="00123D4C">
              <w:rPr>
                <w:sz w:val="22"/>
                <w:szCs w:val="22"/>
                <w:lang w:eastAsia="en-US"/>
              </w:rPr>
              <w:t>мяса, тонн</w:t>
            </w:r>
          </w:p>
        </w:tc>
        <w:tc>
          <w:tcPr>
            <w:tcW w:w="1130" w:type="dxa"/>
            <w:vAlign w:val="center"/>
          </w:tcPr>
          <w:p w:rsidR="005F70A6" w:rsidRPr="00123D4C" w:rsidRDefault="005F70A6" w:rsidP="00123D4C">
            <w:pPr>
              <w:jc w:val="center"/>
              <w:rPr>
                <w:lang w:eastAsia="en-US"/>
              </w:rPr>
            </w:pPr>
            <w:r w:rsidRPr="00123D4C">
              <w:rPr>
                <w:sz w:val="22"/>
                <w:szCs w:val="22"/>
                <w:lang w:eastAsia="en-US"/>
              </w:rPr>
              <w:t>192</w:t>
            </w:r>
          </w:p>
        </w:tc>
        <w:tc>
          <w:tcPr>
            <w:tcW w:w="1303" w:type="dxa"/>
            <w:vAlign w:val="center"/>
          </w:tcPr>
          <w:p w:rsidR="005F70A6" w:rsidRPr="00123D4C" w:rsidRDefault="005F70A6" w:rsidP="00123D4C">
            <w:pPr>
              <w:jc w:val="center"/>
              <w:rPr>
                <w:spacing w:val="-6"/>
                <w:lang w:eastAsia="en-US"/>
              </w:rPr>
            </w:pPr>
            <w:r w:rsidRPr="00123D4C">
              <w:rPr>
                <w:spacing w:val="-6"/>
                <w:sz w:val="22"/>
                <w:szCs w:val="22"/>
                <w:lang w:eastAsia="en-US"/>
              </w:rPr>
              <w:t>96</w:t>
            </w:r>
          </w:p>
        </w:tc>
        <w:tc>
          <w:tcPr>
            <w:tcW w:w="1068" w:type="dxa"/>
            <w:vAlign w:val="center"/>
          </w:tcPr>
          <w:p w:rsidR="005F70A6" w:rsidRPr="00123D4C" w:rsidRDefault="005F70A6" w:rsidP="00123D4C">
            <w:pPr>
              <w:jc w:val="center"/>
              <w:rPr>
                <w:spacing w:val="-6"/>
                <w:lang w:eastAsia="en-US"/>
              </w:rPr>
            </w:pPr>
            <w:r w:rsidRPr="00123D4C">
              <w:rPr>
                <w:spacing w:val="-6"/>
                <w:sz w:val="22"/>
                <w:szCs w:val="22"/>
                <w:lang w:eastAsia="en-US"/>
              </w:rPr>
              <w:t>40</w:t>
            </w:r>
          </w:p>
        </w:tc>
        <w:tc>
          <w:tcPr>
            <w:tcW w:w="1105" w:type="dxa"/>
            <w:vAlign w:val="center"/>
          </w:tcPr>
          <w:p w:rsidR="005F70A6" w:rsidRPr="00123D4C" w:rsidRDefault="005F70A6" w:rsidP="00123D4C">
            <w:pPr>
              <w:jc w:val="center"/>
              <w:rPr>
                <w:spacing w:val="-6"/>
                <w:lang w:eastAsia="en-US"/>
              </w:rPr>
            </w:pPr>
            <w:r w:rsidRPr="00123D4C">
              <w:rPr>
                <w:spacing w:val="-6"/>
                <w:sz w:val="22"/>
                <w:szCs w:val="22"/>
                <w:lang w:eastAsia="en-US"/>
              </w:rPr>
              <w:t>28</w:t>
            </w:r>
          </w:p>
        </w:tc>
        <w:tc>
          <w:tcPr>
            <w:tcW w:w="1152" w:type="dxa"/>
            <w:vAlign w:val="center"/>
          </w:tcPr>
          <w:p w:rsidR="005F70A6" w:rsidRPr="00123D4C" w:rsidRDefault="005F70A6" w:rsidP="00123D4C">
            <w:pPr>
              <w:jc w:val="center"/>
              <w:rPr>
                <w:spacing w:val="-6"/>
                <w:lang w:eastAsia="en-US"/>
              </w:rPr>
            </w:pPr>
            <w:r w:rsidRPr="00123D4C">
              <w:rPr>
                <w:spacing w:val="-6"/>
                <w:sz w:val="22"/>
                <w:szCs w:val="22"/>
                <w:lang w:eastAsia="en-US"/>
              </w:rPr>
              <w:t>26</w:t>
            </w:r>
          </w:p>
        </w:tc>
        <w:tc>
          <w:tcPr>
            <w:tcW w:w="1094" w:type="dxa"/>
            <w:vAlign w:val="center"/>
          </w:tcPr>
          <w:p w:rsidR="005F70A6" w:rsidRPr="00123D4C" w:rsidRDefault="005F70A6" w:rsidP="00123D4C">
            <w:pPr>
              <w:jc w:val="center"/>
              <w:rPr>
                <w:lang w:eastAsia="en-US"/>
              </w:rPr>
            </w:pPr>
            <w:r w:rsidRPr="00123D4C">
              <w:rPr>
                <w:sz w:val="22"/>
                <w:szCs w:val="22"/>
                <w:lang w:eastAsia="en-US"/>
              </w:rPr>
              <w:t>28</w:t>
            </w:r>
          </w:p>
        </w:tc>
        <w:tc>
          <w:tcPr>
            <w:tcW w:w="1147" w:type="dxa"/>
            <w:vAlign w:val="center"/>
          </w:tcPr>
          <w:p w:rsidR="005F70A6" w:rsidRPr="00123D4C" w:rsidRDefault="005F70A6" w:rsidP="00123D4C">
            <w:pPr>
              <w:jc w:val="center"/>
              <w:rPr>
                <w:lang w:eastAsia="en-US"/>
              </w:rPr>
            </w:pPr>
            <w:r w:rsidRPr="00123D4C">
              <w:rPr>
                <w:sz w:val="22"/>
                <w:szCs w:val="22"/>
                <w:lang w:eastAsia="en-US"/>
              </w:rPr>
              <w:t>30</w:t>
            </w:r>
          </w:p>
        </w:tc>
        <w:tc>
          <w:tcPr>
            <w:tcW w:w="1183" w:type="dxa"/>
            <w:vAlign w:val="center"/>
          </w:tcPr>
          <w:p w:rsidR="005F70A6" w:rsidRPr="00123D4C" w:rsidRDefault="005F70A6" w:rsidP="00123D4C">
            <w:pPr>
              <w:jc w:val="center"/>
              <w:rPr>
                <w:lang w:eastAsia="en-US"/>
              </w:rPr>
            </w:pPr>
            <w:r w:rsidRPr="00123D4C">
              <w:rPr>
                <w:sz w:val="22"/>
                <w:szCs w:val="22"/>
                <w:lang w:eastAsia="en-US"/>
              </w:rPr>
              <w:t>33</w:t>
            </w:r>
          </w:p>
        </w:tc>
        <w:tc>
          <w:tcPr>
            <w:tcW w:w="1183" w:type="dxa"/>
            <w:vAlign w:val="center"/>
          </w:tcPr>
          <w:p w:rsidR="005F70A6" w:rsidRPr="00123D4C" w:rsidRDefault="005F70A6" w:rsidP="00123D4C">
            <w:pPr>
              <w:jc w:val="center"/>
              <w:rPr>
                <w:lang w:eastAsia="en-US"/>
              </w:rPr>
            </w:pPr>
            <w:r w:rsidRPr="00123D4C">
              <w:rPr>
                <w:sz w:val="22"/>
                <w:szCs w:val="22"/>
                <w:lang w:eastAsia="en-US"/>
              </w:rPr>
              <w:t>37</w:t>
            </w:r>
          </w:p>
        </w:tc>
        <w:tc>
          <w:tcPr>
            <w:tcW w:w="1183" w:type="dxa"/>
            <w:shd w:val="clear" w:color="auto" w:fill="auto"/>
            <w:vAlign w:val="center"/>
          </w:tcPr>
          <w:p w:rsidR="005F70A6" w:rsidRPr="000E476F" w:rsidRDefault="005F70A6" w:rsidP="00123D4C">
            <w:pPr>
              <w:jc w:val="center"/>
              <w:rPr>
                <w:lang w:eastAsia="en-US"/>
              </w:rPr>
            </w:pPr>
            <w:r w:rsidRPr="000E476F">
              <w:rPr>
                <w:sz w:val="22"/>
                <w:szCs w:val="22"/>
                <w:lang w:eastAsia="en-US"/>
              </w:rPr>
              <w:t>40</w:t>
            </w:r>
          </w:p>
        </w:tc>
        <w:tc>
          <w:tcPr>
            <w:tcW w:w="1183" w:type="dxa"/>
            <w:shd w:val="clear" w:color="auto" w:fill="auto"/>
            <w:vAlign w:val="center"/>
          </w:tcPr>
          <w:p w:rsidR="005F70A6" w:rsidRPr="000E476F" w:rsidRDefault="00ED1120" w:rsidP="00123D4C">
            <w:pPr>
              <w:jc w:val="center"/>
              <w:rPr>
                <w:lang w:eastAsia="en-US"/>
              </w:rPr>
            </w:pPr>
            <w:r>
              <w:rPr>
                <w:sz w:val="22"/>
                <w:szCs w:val="22"/>
                <w:lang w:eastAsia="en-US"/>
              </w:rPr>
              <w:t>42</w:t>
            </w:r>
          </w:p>
        </w:tc>
      </w:tr>
      <w:tr w:rsidR="005F70A6" w:rsidRPr="0044354E">
        <w:trPr>
          <w:jc w:val="center"/>
        </w:trPr>
        <w:tc>
          <w:tcPr>
            <w:tcW w:w="3250" w:type="dxa"/>
          </w:tcPr>
          <w:p w:rsidR="005F70A6" w:rsidRPr="00123D4C" w:rsidRDefault="005F70A6" w:rsidP="0044354E">
            <w:pPr>
              <w:rPr>
                <w:lang w:eastAsia="en-US"/>
              </w:rPr>
            </w:pPr>
            <w:r w:rsidRPr="00123D4C">
              <w:rPr>
                <w:sz w:val="22"/>
                <w:szCs w:val="22"/>
                <w:lang w:eastAsia="en-US"/>
              </w:rPr>
              <w:t xml:space="preserve">Объем производства </w:t>
            </w:r>
          </w:p>
          <w:p w:rsidR="005F70A6" w:rsidRPr="00123D4C" w:rsidRDefault="005F70A6" w:rsidP="0044354E">
            <w:pPr>
              <w:rPr>
                <w:lang w:eastAsia="en-US"/>
              </w:rPr>
            </w:pPr>
            <w:r w:rsidRPr="00123D4C">
              <w:rPr>
                <w:sz w:val="22"/>
                <w:szCs w:val="22"/>
                <w:lang w:eastAsia="en-US"/>
              </w:rPr>
              <w:t>молока, тонн</w:t>
            </w:r>
          </w:p>
        </w:tc>
        <w:tc>
          <w:tcPr>
            <w:tcW w:w="1130" w:type="dxa"/>
            <w:vAlign w:val="center"/>
          </w:tcPr>
          <w:p w:rsidR="005F70A6" w:rsidRPr="00123D4C" w:rsidRDefault="005F70A6" w:rsidP="00123D4C">
            <w:pPr>
              <w:jc w:val="center"/>
              <w:rPr>
                <w:lang w:eastAsia="ja-JP"/>
              </w:rPr>
            </w:pPr>
            <w:r w:rsidRPr="00123D4C">
              <w:rPr>
                <w:sz w:val="22"/>
                <w:szCs w:val="22"/>
                <w:lang w:eastAsia="ja-JP"/>
              </w:rPr>
              <w:t>1088</w:t>
            </w:r>
          </w:p>
        </w:tc>
        <w:tc>
          <w:tcPr>
            <w:tcW w:w="1303" w:type="dxa"/>
            <w:vAlign w:val="center"/>
          </w:tcPr>
          <w:p w:rsidR="005F70A6" w:rsidRPr="00123D4C" w:rsidRDefault="005F70A6" w:rsidP="00123D4C">
            <w:pPr>
              <w:jc w:val="center"/>
              <w:rPr>
                <w:spacing w:val="-6"/>
                <w:lang w:eastAsia="en-US"/>
              </w:rPr>
            </w:pPr>
            <w:r w:rsidRPr="00123D4C">
              <w:rPr>
                <w:spacing w:val="-6"/>
                <w:sz w:val="22"/>
                <w:szCs w:val="22"/>
                <w:lang w:eastAsia="en-US"/>
              </w:rPr>
              <w:t>820</w:t>
            </w:r>
          </w:p>
        </w:tc>
        <w:tc>
          <w:tcPr>
            <w:tcW w:w="1068" w:type="dxa"/>
            <w:vAlign w:val="center"/>
          </w:tcPr>
          <w:p w:rsidR="005F70A6" w:rsidRPr="00123D4C" w:rsidRDefault="005F70A6" w:rsidP="00123D4C">
            <w:pPr>
              <w:jc w:val="center"/>
              <w:rPr>
                <w:spacing w:val="-6"/>
                <w:lang w:eastAsia="en-US"/>
              </w:rPr>
            </w:pPr>
            <w:r w:rsidRPr="00123D4C">
              <w:rPr>
                <w:spacing w:val="-6"/>
                <w:sz w:val="22"/>
                <w:szCs w:val="22"/>
                <w:lang w:eastAsia="en-US"/>
              </w:rPr>
              <w:t>648</w:t>
            </w:r>
          </w:p>
        </w:tc>
        <w:tc>
          <w:tcPr>
            <w:tcW w:w="1105" w:type="dxa"/>
            <w:vAlign w:val="center"/>
          </w:tcPr>
          <w:p w:rsidR="005F70A6" w:rsidRPr="00123D4C" w:rsidRDefault="005F70A6" w:rsidP="00123D4C">
            <w:pPr>
              <w:jc w:val="center"/>
              <w:rPr>
                <w:spacing w:val="-6"/>
                <w:lang w:eastAsia="en-US"/>
              </w:rPr>
            </w:pPr>
            <w:r w:rsidRPr="00123D4C">
              <w:rPr>
                <w:spacing w:val="-6"/>
                <w:sz w:val="22"/>
                <w:szCs w:val="22"/>
                <w:lang w:eastAsia="en-US"/>
              </w:rPr>
              <w:t>681</w:t>
            </w:r>
          </w:p>
        </w:tc>
        <w:tc>
          <w:tcPr>
            <w:tcW w:w="1152" w:type="dxa"/>
            <w:vAlign w:val="center"/>
          </w:tcPr>
          <w:p w:rsidR="005F70A6" w:rsidRPr="00123D4C" w:rsidRDefault="005F70A6" w:rsidP="00123D4C">
            <w:pPr>
              <w:jc w:val="center"/>
              <w:rPr>
                <w:spacing w:val="-6"/>
                <w:lang w:eastAsia="en-US"/>
              </w:rPr>
            </w:pPr>
            <w:r w:rsidRPr="00123D4C">
              <w:rPr>
                <w:spacing w:val="-6"/>
                <w:sz w:val="22"/>
                <w:szCs w:val="22"/>
                <w:lang w:eastAsia="en-US"/>
              </w:rPr>
              <w:t>658</w:t>
            </w:r>
          </w:p>
        </w:tc>
        <w:tc>
          <w:tcPr>
            <w:tcW w:w="1094" w:type="dxa"/>
            <w:vAlign w:val="center"/>
          </w:tcPr>
          <w:p w:rsidR="005F70A6" w:rsidRPr="00123D4C" w:rsidRDefault="005F70A6" w:rsidP="00123D4C">
            <w:pPr>
              <w:jc w:val="center"/>
              <w:rPr>
                <w:lang w:eastAsia="en-US"/>
              </w:rPr>
            </w:pPr>
            <w:r w:rsidRPr="00123D4C">
              <w:rPr>
                <w:sz w:val="22"/>
                <w:szCs w:val="22"/>
                <w:lang w:eastAsia="en-US"/>
              </w:rPr>
              <w:t>677</w:t>
            </w:r>
          </w:p>
        </w:tc>
        <w:tc>
          <w:tcPr>
            <w:tcW w:w="1147" w:type="dxa"/>
            <w:vAlign w:val="center"/>
          </w:tcPr>
          <w:p w:rsidR="005F70A6" w:rsidRPr="00123D4C" w:rsidRDefault="005F70A6" w:rsidP="00123D4C">
            <w:pPr>
              <w:jc w:val="center"/>
              <w:rPr>
                <w:lang w:eastAsia="en-US"/>
              </w:rPr>
            </w:pPr>
            <w:r w:rsidRPr="00123D4C">
              <w:rPr>
                <w:sz w:val="22"/>
                <w:szCs w:val="22"/>
                <w:lang w:eastAsia="en-US"/>
              </w:rPr>
              <w:t>704</w:t>
            </w:r>
          </w:p>
        </w:tc>
        <w:tc>
          <w:tcPr>
            <w:tcW w:w="1183" w:type="dxa"/>
            <w:vAlign w:val="center"/>
          </w:tcPr>
          <w:p w:rsidR="005F70A6" w:rsidRPr="00123D4C" w:rsidRDefault="005F70A6" w:rsidP="00123D4C">
            <w:pPr>
              <w:jc w:val="center"/>
              <w:rPr>
                <w:lang w:eastAsia="en-US"/>
              </w:rPr>
            </w:pPr>
            <w:r w:rsidRPr="00123D4C">
              <w:rPr>
                <w:sz w:val="22"/>
                <w:szCs w:val="22"/>
                <w:lang w:eastAsia="en-US"/>
              </w:rPr>
              <w:t>725</w:t>
            </w:r>
          </w:p>
        </w:tc>
        <w:tc>
          <w:tcPr>
            <w:tcW w:w="1183" w:type="dxa"/>
            <w:vAlign w:val="center"/>
          </w:tcPr>
          <w:p w:rsidR="005F70A6" w:rsidRPr="00123D4C" w:rsidRDefault="005F70A6" w:rsidP="00123D4C">
            <w:pPr>
              <w:jc w:val="center"/>
              <w:rPr>
                <w:lang w:eastAsia="en-US"/>
              </w:rPr>
            </w:pPr>
            <w:r w:rsidRPr="00123D4C">
              <w:rPr>
                <w:sz w:val="22"/>
                <w:szCs w:val="22"/>
                <w:lang w:eastAsia="en-US"/>
              </w:rPr>
              <w:t>758</w:t>
            </w:r>
          </w:p>
        </w:tc>
        <w:tc>
          <w:tcPr>
            <w:tcW w:w="1183" w:type="dxa"/>
            <w:vAlign w:val="center"/>
          </w:tcPr>
          <w:p w:rsidR="005F70A6" w:rsidRPr="00123D4C" w:rsidRDefault="005F70A6" w:rsidP="00123D4C">
            <w:pPr>
              <w:jc w:val="center"/>
              <w:rPr>
                <w:lang w:eastAsia="en-US"/>
              </w:rPr>
            </w:pPr>
            <w:r w:rsidRPr="00123D4C">
              <w:rPr>
                <w:sz w:val="22"/>
                <w:szCs w:val="22"/>
                <w:lang w:eastAsia="en-US"/>
              </w:rPr>
              <w:t>792</w:t>
            </w:r>
          </w:p>
        </w:tc>
        <w:tc>
          <w:tcPr>
            <w:tcW w:w="1183" w:type="dxa"/>
            <w:vAlign w:val="center"/>
          </w:tcPr>
          <w:p w:rsidR="005F70A6" w:rsidRPr="00123D4C" w:rsidRDefault="005F70A6" w:rsidP="00123D4C">
            <w:pPr>
              <w:jc w:val="center"/>
              <w:rPr>
                <w:lang w:eastAsia="en-US"/>
              </w:rPr>
            </w:pPr>
            <w:r w:rsidRPr="00123D4C">
              <w:rPr>
                <w:sz w:val="22"/>
                <w:szCs w:val="22"/>
                <w:lang w:eastAsia="en-US"/>
              </w:rPr>
              <w:t>800</w:t>
            </w:r>
          </w:p>
        </w:tc>
      </w:tr>
      <w:tr w:rsidR="005F70A6" w:rsidRPr="0044354E">
        <w:trPr>
          <w:jc w:val="center"/>
        </w:trPr>
        <w:tc>
          <w:tcPr>
            <w:tcW w:w="3250" w:type="dxa"/>
          </w:tcPr>
          <w:p w:rsidR="005F70A6" w:rsidRPr="00123D4C" w:rsidRDefault="005F70A6" w:rsidP="0044354E">
            <w:pPr>
              <w:rPr>
                <w:lang w:eastAsia="en-US"/>
              </w:rPr>
            </w:pPr>
            <w:r w:rsidRPr="00123D4C">
              <w:rPr>
                <w:sz w:val="22"/>
                <w:szCs w:val="22"/>
                <w:lang w:eastAsia="en-US"/>
              </w:rPr>
              <w:t xml:space="preserve">Объем производства </w:t>
            </w:r>
          </w:p>
          <w:p w:rsidR="005F70A6" w:rsidRPr="00123D4C" w:rsidRDefault="005F70A6" w:rsidP="0044354E">
            <w:pPr>
              <w:rPr>
                <w:highlight w:val="yellow"/>
                <w:lang w:eastAsia="en-US"/>
              </w:rPr>
            </w:pPr>
            <w:r w:rsidRPr="00123D4C">
              <w:rPr>
                <w:sz w:val="22"/>
                <w:szCs w:val="22"/>
                <w:lang w:eastAsia="en-US"/>
              </w:rPr>
              <w:t>яиц, тыс. шт.</w:t>
            </w:r>
          </w:p>
        </w:tc>
        <w:tc>
          <w:tcPr>
            <w:tcW w:w="1130" w:type="dxa"/>
            <w:vAlign w:val="center"/>
          </w:tcPr>
          <w:p w:rsidR="005F70A6" w:rsidRPr="00123D4C" w:rsidRDefault="005F70A6" w:rsidP="00123D4C">
            <w:pPr>
              <w:jc w:val="center"/>
              <w:rPr>
                <w:lang w:eastAsia="en-US"/>
              </w:rPr>
            </w:pPr>
            <w:r w:rsidRPr="00123D4C">
              <w:rPr>
                <w:sz w:val="22"/>
                <w:szCs w:val="22"/>
                <w:lang w:eastAsia="en-US"/>
              </w:rPr>
              <w:t>196</w:t>
            </w:r>
          </w:p>
        </w:tc>
        <w:tc>
          <w:tcPr>
            <w:tcW w:w="1303" w:type="dxa"/>
            <w:vAlign w:val="center"/>
          </w:tcPr>
          <w:p w:rsidR="005F70A6" w:rsidRPr="00123D4C" w:rsidRDefault="005F70A6" w:rsidP="00123D4C">
            <w:pPr>
              <w:jc w:val="center"/>
              <w:rPr>
                <w:spacing w:val="-6"/>
                <w:lang w:eastAsia="en-US"/>
              </w:rPr>
            </w:pPr>
            <w:r w:rsidRPr="00123D4C">
              <w:rPr>
                <w:spacing w:val="-6"/>
                <w:sz w:val="22"/>
                <w:szCs w:val="22"/>
                <w:lang w:eastAsia="en-US"/>
              </w:rPr>
              <w:t>254</w:t>
            </w:r>
          </w:p>
        </w:tc>
        <w:tc>
          <w:tcPr>
            <w:tcW w:w="1068" w:type="dxa"/>
            <w:vAlign w:val="center"/>
          </w:tcPr>
          <w:p w:rsidR="005F70A6" w:rsidRPr="00123D4C" w:rsidRDefault="005F70A6" w:rsidP="00123D4C">
            <w:pPr>
              <w:jc w:val="center"/>
              <w:rPr>
                <w:spacing w:val="-6"/>
                <w:lang w:eastAsia="en-US"/>
              </w:rPr>
            </w:pPr>
            <w:r w:rsidRPr="00123D4C">
              <w:rPr>
                <w:spacing w:val="-6"/>
                <w:sz w:val="22"/>
                <w:szCs w:val="22"/>
                <w:lang w:eastAsia="en-US"/>
              </w:rPr>
              <w:t>194</w:t>
            </w:r>
          </w:p>
        </w:tc>
        <w:tc>
          <w:tcPr>
            <w:tcW w:w="1105" w:type="dxa"/>
            <w:vAlign w:val="center"/>
          </w:tcPr>
          <w:p w:rsidR="005F70A6" w:rsidRPr="00123D4C" w:rsidRDefault="005F70A6" w:rsidP="00123D4C">
            <w:pPr>
              <w:jc w:val="center"/>
              <w:rPr>
                <w:spacing w:val="-6"/>
                <w:lang w:eastAsia="en-US"/>
              </w:rPr>
            </w:pPr>
            <w:r w:rsidRPr="00123D4C">
              <w:rPr>
                <w:spacing w:val="-6"/>
                <w:sz w:val="22"/>
                <w:szCs w:val="22"/>
                <w:lang w:eastAsia="en-US"/>
              </w:rPr>
              <w:t>200</w:t>
            </w:r>
          </w:p>
        </w:tc>
        <w:tc>
          <w:tcPr>
            <w:tcW w:w="1152" w:type="dxa"/>
            <w:vAlign w:val="center"/>
          </w:tcPr>
          <w:p w:rsidR="005F70A6" w:rsidRPr="00123D4C" w:rsidRDefault="005F70A6" w:rsidP="00123D4C">
            <w:pPr>
              <w:jc w:val="center"/>
              <w:rPr>
                <w:spacing w:val="-6"/>
                <w:lang w:eastAsia="en-US"/>
              </w:rPr>
            </w:pPr>
            <w:r w:rsidRPr="00123D4C">
              <w:rPr>
                <w:spacing w:val="-6"/>
                <w:sz w:val="22"/>
                <w:szCs w:val="22"/>
                <w:lang w:eastAsia="en-US"/>
              </w:rPr>
              <w:t>129</w:t>
            </w:r>
          </w:p>
        </w:tc>
        <w:tc>
          <w:tcPr>
            <w:tcW w:w="1094" w:type="dxa"/>
            <w:vAlign w:val="center"/>
          </w:tcPr>
          <w:p w:rsidR="005F70A6" w:rsidRPr="00123D4C" w:rsidRDefault="005F70A6" w:rsidP="00123D4C">
            <w:pPr>
              <w:jc w:val="center"/>
              <w:rPr>
                <w:lang w:eastAsia="en-US"/>
              </w:rPr>
            </w:pPr>
            <w:r w:rsidRPr="00123D4C">
              <w:rPr>
                <w:sz w:val="22"/>
                <w:szCs w:val="22"/>
                <w:lang w:eastAsia="en-US"/>
              </w:rPr>
              <w:t>132</w:t>
            </w:r>
          </w:p>
        </w:tc>
        <w:tc>
          <w:tcPr>
            <w:tcW w:w="1147" w:type="dxa"/>
            <w:vAlign w:val="center"/>
          </w:tcPr>
          <w:p w:rsidR="005F70A6" w:rsidRPr="00123D4C" w:rsidRDefault="005F70A6" w:rsidP="00123D4C">
            <w:pPr>
              <w:jc w:val="center"/>
              <w:rPr>
                <w:lang w:eastAsia="en-US"/>
              </w:rPr>
            </w:pPr>
            <w:r w:rsidRPr="00123D4C">
              <w:rPr>
                <w:sz w:val="22"/>
                <w:szCs w:val="22"/>
                <w:lang w:eastAsia="en-US"/>
              </w:rPr>
              <w:t>135</w:t>
            </w:r>
          </w:p>
        </w:tc>
        <w:tc>
          <w:tcPr>
            <w:tcW w:w="1183" w:type="dxa"/>
            <w:vAlign w:val="center"/>
          </w:tcPr>
          <w:p w:rsidR="005F70A6" w:rsidRPr="00123D4C" w:rsidRDefault="005F70A6" w:rsidP="00123D4C">
            <w:pPr>
              <w:jc w:val="center"/>
              <w:rPr>
                <w:lang w:eastAsia="en-US"/>
              </w:rPr>
            </w:pPr>
            <w:r w:rsidRPr="00123D4C">
              <w:rPr>
                <w:sz w:val="22"/>
                <w:szCs w:val="22"/>
                <w:lang w:eastAsia="en-US"/>
              </w:rPr>
              <w:t>138</w:t>
            </w:r>
          </w:p>
        </w:tc>
        <w:tc>
          <w:tcPr>
            <w:tcW w:w="1183" w:type="dxa"/>
            <w:vAlign w:val="center"/>
          </w:tcPr>
          <w:p w:rsidR="005F70A6" w:rsidRPr="00123D4C" w:rsidRDefault="005F70A6" w:rsidP="00123D4C">
            <w:pPr>
              <w:jc w:val="center"/>
              <w:rPr>
                <w:lang w:eastAsia="en-US"/>
              </w:rPr>
            </w:pPr>
            <w:r w:rsidRPr="00123D4C">
              <w:rPr>
                <w:sz w:val="22"/>
                <w:szCs w:val="22"/>
                <w:lang w:eastAsia="en-US"/>
              </w:rPr>
              <w:t>140</w:t>
            </w:r>
          </w:p>
        </w:tc>
        <w:tc>
          <w:tcPr>
            <w:tcW w:w="1183" w:type="dxa"/>
            <w:vAlign w:val="center"/>
          </w:tcPr>
          <w:p w:rsidR="005F70A6" w:rsidRPr="00123D4C" w:rsidRDefault="005F70A6" w:rsidP="00123D4C">
            <w:pPr>
              <w:jc w:val="center"/>
              <w:rPr>
                <w:lang w:eastAsia="en-US"/>
              </w:rPr>
            </w:pPr>
            <w:r w:rsidRPr="00123D4C">
              <w:rPr>
                <w:sz w:val="22"/>
                <w:szCs w:val="22"/>
                <w:lang w:eastAsia="en-US"/>
              </w:rPr>
              <w:t>142</w:t>
            </w:r>
          </w:p>
        </w:tc>
        <w:tc>
          <w:tcPr>
            <w:tcW w:w="1183" w:type="dxa"/>
            <w:vAlign w:val="center"/>
          </w:tcPr>
          <w:p w:rsidR="005F70A6" w:rsidRPr="00123D4C" w:rsidRDefault="005F70A6" w:rsidP="00123D4C">
            <w:pPr>
              <w:jc w:val="center"/>
              <w:rPr>
                <w:lang w:eastAsia="en-US"/>
              </w:rPr>
            </w:pPr>
            <w:r w:rsidRPr="00123D4C">
              <w:rPr>
                <w:sz w:val="22"/>
                <w:szCs w:val="22"/>
                <w:lang w:eastAsia="en-US"/>
              </w:rPr>
              <w:t>145</w:t>
            </w:r>
          </w:p>
        </w:tc>
      </w:tr>
      <w:tr w:rsidR="005F70A6" w:rsidRPr="0044354E">
        <w:trPr>
          <w:jc w:val="center"/>
        </w:trPr>
        <w:tc>
          <w:tcPr>
            <w:tcW w:w="3250" w:type="dxa"/>
          </w:tcPr>
          <w:p w:rsidR="005F70A6" w:rsidRPr="00123D4C" w:rsidRDefault="005F70A6" w:rsidP="002B2A93">
            <w:pPr>
              <w:rPr>
                <w:lang w:eastAsia="en-US"/>
              </w:rPr>
            </w:pPr>
            <w:r w:rsidRPr="00123D4C">
              <w:rPr>
                <w:sz w:val="22"/>
                <w:szCs w:val="22"/>
                <w:lang w:eastAsia="en-US"/>
              </w:rPr>
              <w:t xml:space="preserve">Валовой сбор </w:t>
            </w:r>
            <w:r>
              <w:rPr>
                <w:sz w:val="22"/>
                <w:szCs w:val="22"/>
                <w:lang w:eastAsia="en-US"/>
              </w:rPr>
              <w:t xml:space="preserve">зерновых </w:t>
            </w:r>
            <w:r w:rsidRPr="00123D4C">
              <w:rPr>
                <w:sz w:val="22"/>
                <w:szCs w:val="22"/>
                <w:lang w:eastAsia="en-US"/>
              </w:rPr>
              <w:t>культур, тонн</w:t>
            </w:r>
          </w:p>
        </w:tc>
        <w:tc>
          <w:tcPr>
            <w:tcW w:w="1130" w:type="dxa"/>
            <w:vAlign w:val="center"/>
          </w:tcPr>
          <w:p w:rsidR="005F70A6" w:rsidRPr="00123D4C" w:rsidRDefault="005F70A6" w:rsidP="00123D4C">
            <w:pPr>
              <w:jc w:val="center"/>
              <w:rPr>
                <w:lang w:eastAsia="en-US"/>
              </w:rPr>
            </w:pPr>
            <w:r w:rsidRPr="00123D4C">
              <w:rPr>
                <w:sz w:val="22"/>
                <w:szCs w:val="22"/>
                <w:lang w:eastAsia="en-US"/>
              </w:rPr>
              <w:t>739</w:t>
            </w:r>
          </w:p>
        </w:tc>
        <w:tc>
          <w:tcPr>
            <w:tcW w:w="1303" w:type="dxa"/>
            <w:vAlign w:val="center"/>
          </w:tcPr>
          <w:p w:rsidR="005F70A6" w:rsidRPr="00123D4C" w:rsidRDefault="005F70A6" w:rsidP="00123D4C">
            <w:pPr>
              <w:jc w:val="center"/>
              <w:rPr>
                <w:spacing w:val="-6"/>
                <w:lang w:eastAsia="en-US"/>
              </w:rPr>
            </w:pPr>
            <w:r w:rsidRPr="00123D4C">
              <w:rPr>
                <w:spacing w:val="-6"/>
                <w:sz w:val="22"/>
                <w:szCs w:val="22"/>
                <w:lang w:eastAsia="en-US"/>
              </w:rPr>
              <w:t>2872</w:t>
            </w:r>
          </w:p>
        </w:tc>
        <w:tc>
          <w:tcPr>
            <w:tcW w:w="1068" w:type="dxa"/>
            <w:vAlign w:val="center"/>
          </w:tcPr>
          <w:p w:rsidR="005F70A6" w:rsidRPr="00123D4C" w:rsidRDefault="005F70A6" w:rsidP="00123D4C">
            <w:pPr>
              <w:jc w:val="center"/>
              <w:rPr>
                <w:spacing w:val="-6"/>
                <w:lang w:eastAsia="en-US"/>
              </w:rPr>
            </w:pPr>
            <w:r w:rsidRPr="00123D4C">
              <w:rPr>
                <w:spacing w:val="-6"/>
                <w:sz w:val="22"/>
                <w:szCs w:val="22"/>
                <w:lang w:eastAsia="en-US"/>
              </w:rPr>
              <w:t>3432</w:t>
            </w:r>
          </w:p>
        </w:tc>
        <w:tc>
          <w:tcPr>
            <w:tcW w:w="1105" w:type="dxa"/>
            <w:vAlign w:val="center"/>
          </w:tcPr>
          <w:p w:rsidR="005F70A6" w:rsidRPr="00123D4C" w:rsidRDefault="005F70A6" w:rsidP="00123D4C">
            <w:pPr>
              <w:jc w:val="center"/>
              <w:rPr>
                <w:lang w:eastAsia="en-US"/>
              </w:rPr>
            </w:pPr>
            <w:r w:rsidRPr="00123D4C">
              <w:rPr>
                <w:sz w:val="22"/>
                <w:szCs w:val="22"/>
                <w:lang w:eastAsia="en-US"/>
              </w:rPr>
              <w:t>1802</w:t>
            </w:r>
          </w:p>
        </w:tc>
        <w:tc>
          <w:tcPr>
            <w:tcW w:w="1152" w:type="dxa"/>
            <w:vAlign w:val="center"/>
          </w:tcPr>
          <w:p w:rsidR="005F70A6" w:rsidRPr="00123D4C" w:rsidRDefault="005F70A6" w:rsidP="00123D4C">
            <w:pPr>
              <w:jc w:val="center"/>
              <w:rPr>
                <w:lang w:eastAsia="en-US"/>
              </w:rPr>
            </w:pPr>
            <w:r w:rsidRPr="00123D4C">
              <w:rPr>
                <w:sz w:val="22"/>
                <w:szCs w:val="22"/>
                <w:lang w:eastAsia="en-US"/>
              </w:rPr>
              <w:t>289</w:t>
            </w:r>
          </w:p>
        </w:tc>
        <w:tc>
          <w:tcPr>
            <w:tcW w:w="1094" w:type="dxa"/>
            <w:vAlign w:val="center"/>
          </w:tcPr>
          <w:p w:rsidR="005F70A6" w:rsidRPr="00123D4C" w:rsidRDefault="005F70A6" w:rsidP="00123D4C">
            <w:pPr>
              <w:jc w:val="center"/>
              <w:rPr>
                <w:lang w:eastAsia="en-US"/>
              </w:rPr>
            </w:pPr>
            <w:r w:rsidRPr="00123D4C">
              <w:rPr>
                <w:sz w:val="22"/>
                <w:szCs w:val="22"/>
                <w:lang w:eastAsia="en-US"/>
              </w:rPr>
              <w:t>297</w:t>
            </w:r>
          </w:p>
        </w:tc>
        <w:tc>
          <w:tcPr>
            <w:tcW w:w="1147" w:type="dxa"/>
            <w:vAlign w:val="center"/>
          </w:tcPr>
          <w:p w:rsidR="005F70A6" w:rsidRPr="00123D4C" w:rsidRDefault="005F70A6" w:rsidP="00123D4C">
            <w:pPr>
              <w:jc w:val="center"/>
              <w:rPr>
                <w:lang w:eastAsia="en-US"/>
              </w:rPr>
            </w:pPr>
            <w:r w:rsidRPr="00123D4C">
              <w:rPr>
                <w:sz w:val="22"/>
                <w:szCs w:val="22"/>
                <w:lang w:eastAsia="en-US"/>
              </w:rPr>
              <w:t>310</w:t>
            </w:r>
          </w:p>
        </w:tc>
        <w:tc>
          <w:tcPr>
            <w:tcW w:w="1183" w:type="dxa"/>
            <w:vAlign w:val="center"/>
          </w:tcPr>
          <w:p w:rsidR="005F70A6" w:rsidRPr="00123D4C" w:rsidRDefault="005F70A6" w:rsidP="00123D4C">
            <w:pPr>
              <w:jc w:val="center"/>
              <w:rPr>
                <w:lang w:eastAsia="en-US"/>
              </w:rPr>
            </w:pPr>
            <w:r w:rsidRPr="00123D4C">
              <w:rPr>
                <w:sz w:val="22"/>
                <w:szCs w:val="22"/>
                <w:lang w:eastAsia="en-US"/>
              </w:rPr>
              <w:t>317</w:t>
            </w:r>
          </w:p>
        </w:tc>
        <w:tc>
          <w:tcPr>
            <w:tcW w:w="1183" w:type="dxa"/>
            <w:vAlign w:val="center"/>
          </w:tcPr>
          <w:p w:rsidR="005F70A6" w:rsidRPr="00123D4C" w:rsidRDefault="005F70A6" w:rsidP="00123D4C">
            <w:pPr>
              <w:jc w:val="center"/>
              <w:rPr>
                <w:lang w:eastAsia="en-US"/>
              </w:rPr>
            </w:pPr>
            <w:r w:rsidRPr="00123D4C">
              <w:rPr>
                <w:sz w:val="22"/>
                <w:szCs w:val="22"/>
                <w:lang w:eastAsia="en-US"/>
              </w:rPr>
              <w:t>322</w:t>
            </w:r>
          </w:p>
        </w:tc>
        <w:tc>
          <w:tcPr>
            <w:tcW w:w="1183" w:type="dxa"/>
            <w:vAlign w:val="center"/>
          </w:tcPr>
          <w:p w:rsidR="005F70A6" w:rsidRPr="00123D4C" w:rsidRDefault="005F70A6" w:rsidP="00123D4C">
            <w:pPr>
              <w:jc w:val="center"/>
              <w:rPr>
                <w:lang w:eastAsia="en-US"/>
              </w:rPr>
            </w:pPr>
            <w:r w:rsidRPr="00123D4C">
              <w:rPr>
                <w:sz w:val="22"/>
                <w:szCs w:val="22"/>
                <w:lang w:eastAsia="en-US"/>
              </w:rPr>
              <w:t>330</w:t>
            </w:r>
          </w:p>
        </w:tc>
        <w:tc>
          <w:tcPr>
            <w:tcW w:w="1183" w:type="dxa"/>
            <w:vAlign w:val="center"/>
          </w:tcPr>
          <w:p w:rsidR="005F70A6" w:rsidRPr="00123D4C" w:rsidRDefault="005F70A6" w:rsidP="00123D4C">
            <w:pPr>
              <w:jc w:val="center"/>
              <w:rPr>
                <w:lang w:eastAsia="en-US"/>
              </w:rPr>
            </w:pPr>
            <w:r w:rsidRPr="00123D4C">
              <w:rPr>
                <w:sz w:val="22"/>
                <w:szCs w:val="22"/>
                <w:lang w:eastAsia="en-US"/>
              </w:rPr>
              <w:t>345</w:t>
            </w:r>
          </w:p>
        </w:tc>
      </w:tr>
      <w:tr w:rsidR="005F70A6" w:rsidRPr="0044354E">
        <w:trPr>
          <w:jc w:val="center"/>
        </w:trPr>
        <w:tc>
          <w:tcPr>
            <w:tcW w:w="3250" w:type="dxa"/>
            <w:vAlign w:val="center"/>
          </w:tcPr>
          <w:p w:rsidR="005F70A6" w:rsidRPr="0081541D" w:rsidRDefault="005F70A6" w:rsidP="0081541D">
            <w:pPr>
              <w:rPr>
                <w:lang w:eastAsia="en-US"/>
              </w:rPr>
            </w:pPr>
            <w:r w:rsidRPr="00123D4C">
              <w:rPr>
                <w:sz w:val="22"/>
                <w:szCs w:val="22"/>
                <w:lang w:eastAsia="en-US"/>
              </w:rPr>
              <w:t>Валовой сбор сои, тонн</w:t>
            </w:r>
          </w:p>
        </w:tc>
        <w:tc>
          <w:tcPr>
            <w:tcW w:w="1130" w:type="dxa"/>
            <w:vAlign w:val="center"/>
          </w:tcPr>
          <w:p w:rsidR="005F70A6" w:rsidRPr="00123D4C" w:rsidRDefault="005F70A6" w:rsidP="00123D4C">
            <w:pPr>
              <w:jc w:val="center"/>
              <w:rPr>
                <w:lang w:eastAsia="en-US"/>
              </w:rPr>
            </w:pPr>
            <w:r w:rsidRPr="00123D4C">
              <w:rPr>
                <w:sz w:val="22"/>
                <w:szCs w:val="22"/>
                <w:lang w:eastAsia="en-US"/>
              </w:rPr>
              <w:t>3392</w:t>
            </w:r>
          </w:p>
        </w:tc>
        <w:tc>
          <w:tcPr>
            <w:tcW w:w="1303" w:type="dxa"/>
            <w:vAlign w:val="center"/>
          </w:tcPr>
          <w:p w:rsidR="005F70A6" w:rsidRPr="00123D4C" w:rsidRDefault="005F70A6" w:rsidP="00123D4C">
            <w:pPr>
              <w:jc w:val="center"/>
              <w:rPr>
                <w:spacing w:val="-6"/>
                <w:lang w:eastAsia="en-US"/>
              </w:rPr>
            </w:pPr>
            <w:r w:rsidRPr="00123D4C">
              <w:rPr>
                <w:spacing w:val="-6"/>
                <w:sz w:val="22"/>
                <w:szCs w:val="22"/>
                <w:lang w:eastAsia="en-US"/>
              </w:rPr>
              <w:t>9114</w:t>
            </w:r>
          </w:p>
        </w:tc>
        <w:tc>
          <w:tcPr>
            <w:tcW w:w="1068" w:type="dxa"/>
            <w:vAlign w:val="center"/>
          </w:tcPr>
          <w:p w:rsidR="005F70A6" w:rsidRPr="00123D4C" w:rsidRDefault="005F70A6" w:rsidP="00123D4C">
            <w:pPr>
              <w:jc w:val="center"/>
              <w:rPr>
                <w:spacing w:val="-6"/>
                <w:lang w:eastAsia="en-US"/>
              </w:rPr>
            </w:pPr>
            <w:r w:rsidRPr="00123D4C">
              <w:rPr>
                <w:spacing w:val="-6"/>
                <w:sz w:val="22"/>
                <w:szCs w:val="22"/>
                <w:lang w:eastAsia="en-US"/>
              </w:rPr>
              <w:t>10979</w:t>
            </w:r>
          </w:p>
        </w:tc>
        <w:tc>
          <w:tcPr>
            <w:tcW w:w="1105" w:type="dxa"/>
            <w:vAlign w:val="center"/>
          </w:tcPr>
          <w:p w:rsidR="005F70A6" w:rsidRPr="00123D4C" w:rsidRDefault="005F70A6" w:rsidP="00123D4C">
            <w:pPr>
              <w:jc w:val="center"/>
              <w:rPr>
                <w:lang w:eastAsia="en-US"/>
              </w:rPr>
            </w:pPr>
            <w:r w:rsidRPr="00123D4C">
              <w:rPr>
                <w:sz w:val="22"/>
                <w:szCs w:val="22"/>
                <w:lang w:eastAsia="en-US"/>
              </w:rPr>
              <w:t>10848</w:t>
            </w:r>
          </w:p>
        </w:tc>
        <w:tc>
          <w:tcPr>
            <w:tcW w:w="1152" w:type="dxa"/>
            <w:vAlign w:val="center"/>
          </w:tcPr>
          <w:p w:rsidR="005F70A6" w:rsidRPr="00123D4C" w:rsidRDefault="005F70A6" w:rsidP="00123D4C">
            <w:pPr>
              <w:jc w:val="center"/>
              <w:rPr>
                <w:lang w:eastAsia="en-US"/>
              </w:rPr>
            </w:pPr>
            <w:r w:rsidRPr="00123D4C">
              <w:rPr>
                <w:sz w:val="22"/>
                <w:szCs w:val="22"/>
                <w:lang w:eastAsia="en-US"/>
              </w:rPr>
              <w:t>6563</w:t>
            </w:r>
          </w:p>
        </w:tc>
        <w:tc>
          <w:tcPr>
            <w:tcW w:w="1094" w:type="dxa"/>
            <w:vAlign w:val="center"/>
          </w:tcPr>
          <w:p w:rsidR="005F70A6" w:rsidRPr="00123D4C" w:rsidRDefault="005F70A6" w:rsidP="00123D4C">
            <w:pPr>
              <w:jc w:val="center"/>
              <w:rPr>
                <w:lang w:eastAsia="en-US"/>
              </w:rPr>
            </w:pPr>
            <w:r w:rsidRPr="00123D4C">
              <w:rPr>
                <w:sz w:val="22"/>
                <w:szCs w:val="22"/>
                <w:lang w:eastAsia="en-US"/>
              </w:rPr>
              <w:t>6760</w:t>
            </w:r>
          </w:p>
        </w:tc>
        <w:tc>
          <w:tcPr>
            <w:tcW w:w="1147" w:type="dxa"/>
            <w:vAlign w:val="center"/>
          </w:tcPr>
          <w:p w:rsidR="005F70A6" w:rsidRPr="00123D4C" w:rsidRDefault="005F70A6" w:rsidP="00123D4C">
            <w:pPr>
              <w:jc w:val="center"/>
              <w:rPr>
                <w:lang w:eastAsia="en-US"/>
              </w:rPr>
            </w:pPr>
            <w:r w:rsidRPr="00123D4C">
              <w:rPr>
                <w:sz w:val="22"/>
                <w:szCs w:val="22"/>
                <w:lang w:eastAsia="en-US"/>
              </w:rPr>
              <w:t>6990</w:t>
            </w:r>
          </w:p>
        </w:tc>
        <w:tc>
          <w:tcPr>
            <w:tcW w:w="1183" w:type="dxa"/>
            <w:vAlign w:val="center"/>
          </w:tcPr>
          <w:p w:rsidR="005F70A6" w:rsidRPr="00123D4C" w:rsidRDefault="005F70A6" w:rsidP="00123D4C">
            <w:pPr>
              <w:jc w:val="center"/>
              <w:rPr>
                <w:lang w:eastAsia="en-US"/>
              </w:rPr>
            </w:pPr>
            <w:r w:rsidRPr="00123D4C">
              <w:rPr>
                <w:sz w:val="22"/>
                <w:szCs w:val="22"/>
                <w:lang w:eastAsia="en-US"/>
              </w:rPr>
              <w:t>7269</w:t>
            </w:r>
          </w:p>
        </w:tc>
        <w:tc>
          <w:tcPr>
            <w:tcW w:w="1183" w:type="dxa"/>
            <w:vAlign w:val="center"/>
          </w:tcPr>
          <w:p w:rsidR="005F70A6" w:rsidRPr="00123D4C" w:rsidRDefault="005F70A6" w:rsidP="00123D4C">
            <w:pPr>
              <w:jc w:val="center"/>
              <w:rPr>
                <w:lang w:eastAsia="en-US"/>
              </w:rPr>
            </w:pPr>
            <w:r w:rsidRPr="00123D4C">
              <w:rPr>
                <w:sz w:val="22"/>
                <w:szCs w:val="22"/>
                <w:lang w:eastAsia="en-US"/>
              </w:rPr>
              <w:t>7460</w:t>
            </w:r>
          </w:p>
        </w:tc>
        <w:tc>
          <w:tcPr>
            <w:tcW w:w="1183" w:type="dxa"/>
            <w:vAlign w:val="center"/>
          </w:tcPr>
          <w:p w:rsidR="005F70A6" w:rsidRPr="00123D4C" w:rsidRDefault="005F70A6" w:rsidP="00123D4C">
            <w:pPr>
              <w:jc w:val="center"/>
              <w:rPr>
                <w:lang w:eastAsia="en-US"/>
              </w:rPr>
            </w:pPr>
            <w:r w:rsidRPr="00123D4C">
              <w:rPr>
                <w:sz w:val="22"/>
                <w:szCs w:val="22"/>
                <w:lang w:eastAsia="en-US"/>
              </w:rPr>
              <w:t>7520</w:t>
            </w:r>
          </w:p>
        </w:tc>
        <w:tc>
          <w:tcPr>
            <w:tcW w:w="1183" w:type="dxa"/>
            <w:vAlign w:val="center"/>
          </w:tcPr>
          <w:p w:rsidR="005F70A6" w:rsidRPr="00123D4C" w:rsidRDefault="005F70A6" w:rsidP="00123D4C">
            <w:pPr>
              <w:jc w:val="center"/>
              <w:rPr>
                <w:lang w:eastAsia="en-US"/>
              </w:rPr>
            </w:pPr>
            <w:r w:rsidRPr="00123D4C">
              <w:rPr>
                <w:sz w:val="22"/>
                <w:szCs w:val="22"/>
                <w:lang w:eastAsia="en-US"/>
              </w:rPr>
              <w:t>7700</w:t>
            </w:r>
          </w:p>
        </w:tc>
      </w:tr>
      <w:tr w:rsidR="005F70A6" w:rsidRPr="0044354E">
        <w:trPr>
          <w:jc w:val="center"/>
        </w:trPr>
        <w:tc>
          <w:tcPr>
            <w:tcW w:w="3250" w:type="dxa"/>
          </w:tcPr>
          <w:p w:rsidR="005F70A6" w:rsidRPr="00123D4C" w:rsidRDefault="005F70A6" w:rsidP="0044354E">
            <w:pPr>
              <w:rPr>
                <w:lang w:eastAsia="en-US"/>
              </w:rPr>
            </w:pPr>
            <w:r w:rsidRPr="00123D4C">
              <w:rPr>
                <w:sz w:val="22"/>
                <w:szCs w:val="22"/>
                <w:lang w:eastAsia="en-US"/>
              </w:rPr>
              <w:t>Валовой сбор овощей, открытого грунта, тонн</w:t>
            </w:r>
          </w:p>
        </w:tc>
        <w:tc>
          <w:tcPr>
            <w:tcW w:w="1130" w:type="dxa"/>
            <w:vAlign w:val="center"/>
          </w:tcPr>
          <w:p w:rsidR="005F70A6" w:rsidRPr="00123D4C" w:rsidRDefault="005F70A6" w:rsidP="00123D4C">
            <w:pPr>
              <w:jc w:val="center"/>
              <w:rPr>
                <w:lang w:eastAsia="en-US"/>
              </w:rPr>
            </w:pPr>
            <w:r w:rsidRPr="00123D4C">
              <w:rPr>
                <w:sz w:val="22"/>
                <w:szCs w:val="22"/>
                <w:lang w:eastAsia="en-US"/>
              </w:rPr>
              <w:t>1731</w:t>
            </w:r>
          </w:p>
        </w:tc>
        <w:tc>
          <w:tcPr>
            <w:tcW w:w="1303" w:type="dxa"/>
            <w:vAlign w:val="center"/>
          </w:tcPr>
          <w:p w:rsidR="005F70A6" w:rsidRPr="00123D4C" w:rsidRDefault="005F70A6" w:rsidP="00123D4C">
            <w:pPr>
              <w:jc w:val="center"/>
              <w:rPr>
                <w:spacing w:val="-6"/>
                <w:lang w:eastAsia="en-US"/>
              </w:rPr>
            </w:pPr>
            <w:r w:rsidRPr="00123D4C">
              <w:rPr>
                <w:spacing w:val="-6"/>
                <w:sz w:val="22"/>
                <w:szCs w:val="22"/>
                <w:lang w:eastAsia="en-US"/>
              </w:rPr>
              <w:t>1828</w:t>
            </w:r>
          </w:p>
        </w:tc>
        <w:tc>
          <w:tcPr>
            <w:tcW w:w="1068" w:type="dxa"/>
            <w:vAlign w:val="center"/>
          </w:tcPr>
          <w:p w:rsidR="005F70A6" w:rsidRPr="00123D4C" w:rsidRDefault="005F70A6" w:rsidP="00123D4C">
            <w:pPr>
              <w:jc w:val="center"/>
              <w:rPr>
                <w:spacing w:val="-6"/>
                <w:lang w:eastAsia="en-US"/>
              </w:rPr>
            </w:pPr>
            <w:r w:rsidRPr="00123D4C">
              <w:rPr>
                <w:spacing w:val="-6"/>
                <w:sz w:val="22"/>
                <w:szCs w:val="22"/>
                <w:lang w:eastAsia="en-US"/>
              </w:rPr>
              <w:t>1727</w:t>
            </w:r>
          </w:p>
        </w:tc>
        <w:tc>
          <w:tcPr>
            <w:tcW w:w="1105" w:type="dxa"/>
            <w:vAlign w:val="center"/>
          </w:tcPr>
          <w:p w:rsidR="005F70A6" w:rsidRPr="00123D4C" w:rsidRDefault="005F70A6" w:rsidP="00123D4C">
            <w:pPr>
              <w:jc w:val="center"/>
              <w:rPr>
                <w:lang w:eastAsia="en-US"/>
              </w:rPr>
            </w:pPr>
            <w:r w:rsidRPr="00123D4C">
              <w:rPr>
                <w:sz w:val="22"/>
                <w:szCs w:val="22"/>
                <w:lang w:eastAsia="en-US"/>
              </w:rPr>
              <w:t>1733</w:t>
            </w:r>
          </w:p>
        </w:tc>
        <w:tc>
          <w:tcPr>
            <w:tcW w:w="1152" w:type="dxa"/>
            <w:vAlign w:val="center"/>
          </w:tcPr>
          <w:p w:rsidR="005F70A6" w:rsidRPr="00123D4C" w:rsidRDefault="005F70A6" w:rsidP="00123D4C">
            <w:pPr>
              <w:jc w:val="center"/>
              <w:rPr>
                <w:lang w:eastAsia="en-US"/>
              </w:rPr>
            </w:pPr>
            <w:r w:rsidRPr="00123D4C">
              <w:rPr>
                <w:sz w:val="22"/>
                <w:szCs w:val="22"/>
                <w:lang w:eastAsia="en-US"/>
              </w:rPr>
              <w:t>1846</w:t>
            </w:r>
          </w:p>
        </w:tc>
        <w:tc>
          <w:tcPr>
            <w:tcW w:w="1094" w:type="dxa"/>
            <w:vAlign w:val="center"/>
          </w:tcPr>
          <w:p w:rsidR="005F70A6" w:rsidRPr="00123D4C" w:rsidRDefault="005F70A6" w:rsidP="00123D4C">
            <w:pPr>
              <w:jc w:val="center"/>
              <w:rPr>
                <w:lang w:eastAsia="en-US"/>
              </w:rPr>
            </w:pPr>
            <w:r w:rsidRPr="00123D4C">
              <w:rPr>
                <w:sz w:val="22"/>
                <w:szCs w:val="22"/>
                <w:lang w:eastAsia="en-US"/>
              </w:rPr>
              <w:t>1905</w:t>
            </w:r>
          </w:p>
        </w:tc>
        <w:tc>
          <w:tcPr>
            <w:tcW w:w="1147" w:type="dxa"/>
            <w:vAlign w:val="center"/>
          </w:tcPr>
          <w:p w:rsidR="005F70A6" w:rsidRPr="00123D4C" w:rsidRDefault="005F70A6" w:rsidP="00123D4C">
            <w:pPr>
              <w:jc w:val="center"/>
              <w:rPr>
                <w:lang w:eastAsia="en-US"/>
              </w:rPr>
            </w:pPr>
            <w:r w:rsidRPr="00123D4C">
              <w:rPr>
                <w:sz w:val="22"/>
                <w:szCs w:val="22"/>
                <w:lang w:eastAsia="en-US"/>
              </w:rPr>
              <w:t>1985</w:t>
            </w:r>
          </w:p>
        </w:tc>
        <w:tc>
          <w:tcPr>
            <w:tcW w:w="1183" w:type="dxa"/>
            <w:vAlign w:val="center"/>
          </w:tcPr>
          <w:p w:rsidR="005F70A6" w:rsidRPr="00123D4C" w:rsidRDefault="005F70A6" w:rsidP="00123D4C">
            <w:pPr>
              <w:jc w:val="center"/>
              <w:rPr>
                <w:lang w:eastAsia="en-US"/>
              </w:rPr>
            </w:pPr>
            <w:r w:rsidRPr="00123D4C">
              <w:rPr>
                <w:sz w:val="22"/>
                <w:szCs w:val="22"/>
                <w:lang w:eastAsia="en-US"/>
              </w:rPr>
              <w:t>2050</w:t>
            </w:r>
          </w:p>
        </w:tc>
        <w:tc>
          <w:tcPr>
            <w:tcW w:w="1183" w:type="dxa"/>
            <w:vAlign w:val="center"/>
          </w:tcPr>
          <w:p w:rsidR="005F70A6" w:rsidRPr="00123D4C" w:rsidRDefault="005F70A6" w:rsidP="00123D4C">
            <w:pPr>
              <w:jc w:val="center"/>
              <w:rPr>
                <w:lang w:eastAsia="en-US"/>
              </w:rPr>
            </w:pPr>
            <w:r w:rsidRPr="00123D4C">
              <w:rPr>
                <w:sz w:val="22"/>
                <w:szCs w:val="22"/>
                <w:lang w:eastAsia="en-US"/>
              </w:rPr>
              <w:t>2134</w:t>
            </w:r>
          </w:p>
        </w:tc>
        <w:tc>
          <w:tcPr>
            <w:tcW w:w="1183" w:type="dxa"/>
            <w:vAlign w:val="center"/>
          </w:tcPr>
          <w:p w:rsidR="005F70A6" w:rsidRPr="00123D4C" w:rsidRDefault="005F70A6" w:rsidP="00123D4C">
            <w:pPr>
              <w:jc w:val="center"/>
              <w:rPr>
                <w:lang w:eastAsia="en-US"/>
              </w:rPr>
            </w:pPr>
            <w:r w:rsidRPr="00123D4C">
              <w:rPr>
                <w:sz w:val="22"/>
                <w:szCs w:val="22"/>
                <w:lang w:eastAsia="en-US"/>
              </w:rPr>
              <w:t>2205</w:t>
            </w:r>
          </w:p>
        </w:tc>
        <w:tc>
          <w:tcPr>
            <w:tcW w:w="1183" w:type="dxa"/>
            <w:vAlign w:val="center"/>
          </w:tcPr>
          <w:p w:rsidR="005F70A6" w:rsidRPr="00123D4C" w:rsidRDefault="005F70A6" w:rsidP="00123D4C">
            <w:pPr>
              <w:jc w:val="center"/>
              <w:rPr>
                <w:lang w:eastAsia="en-US"/>
              </w:rPr>
            </w:pPr>
            <w:r w:rsidRPr="00123D4C">
              <w:rPr>
                <w:sz w:val="22"/>
                <w:szCs w:val="22"/>
                <w:lang w:eastAsia="en-US"/>
              </w:rPr>
              <w:t>2230</w:t>
            </w:r>
          </w:p>
        </w:tc>
      </w:tr>
      <w:tr w:rsidR="005F70A6" w:rsidRPr="0044354E">
        <w:trPr>
          <w:trHeight w:val="180"/>
          <w:jc w:val="center"/>
        </w:trPr>
        <w:tc>
          <w:tcPr>
            <w:tcW w:w="3250" w:type="dxa"/>
          </w:tcPr>
          <w:p w:rsidR="005F70A6" w:rsidRPr="0081541D" w:rsidRDefault="005F70A6" w:rsidP="00C72606">
            <w:pPr>
              <w:rPr>
                <w:lang w:eastAsia="en-US"/>
              </w:rPr>
            </w:pPr>
            <w:r w:rsidRPr="00123D4C">
              <w:rPr>
                <w:sz w:val="22"/>
                <w:szCs w:val="22"/>
                <w:lang w:eastAsia="en-US"/>
              </w:rPr>
              <w:t>Валовой сбор картофеля, тонн</w:t>
            </w:r>
          </w:p>
        </w:tc>
        <w:tc>
          <w:tcPr>
            <w:tcW w:w="1130" w:type="dxa"/>
            <w:vAlign w:val="center"/>
          </w:tcPr>
          <w:p w:rsidR="005F70A6" w:rsidRPr="00123D4C" w:rsidRDefault="005F70A6" w:rsidP="00123D4C">
            <w:pPr>
              <w:jc w:val="center"/>
              <w:rPr>
                <w:lang w:eastAsia="en-US"/>
              </w:rPr>
            </w:pPr>
            <w:r w:rsidRPr="00123D4C">
              <w:rPr>
                <w:sz w:val="22"/>
                <w:szCs w:val="22"/>
                <w:lang w:eastAsia="en-US"/>
              </w:rPr>
              <w:t>6913</w:t>
            </w:r>
          </w:p>
        </w:tc>
        <w:tc>
          <w:tcPr>
            <w:tcW w:w="1303" w:type="dxa"/>
            <w:vAlign w:val="center"/>
          </w:tcPr>
          <w:p w:rsidR="005F70A6" w:rsidRPr="00123D4C" w:rsidRDefault="005F70A6" w:rsidP="00123D4C">
            <w:pPr>
              <w:jc w:val="center"/>
              <w:rPr>
                <w:spacing w:val="-6"/>
                <w:lang w:eastAsia="en-US"/>
              </w:rPr>
            </w:pPr>
            <w:r w:rsidRPr="00123D4C">
              <w:rPr>
                <w:spacing w:val="-6"/>
                <w:sz w:val="22"/>
                <w:szCs w:val="22"/>
                <w:lang w:eastAsia="en-US"/>
              </w:rPr>
              <w:t>7987</w:t>
            </w:r>
          </w:p>
        </w:tc>
        <w:tc>
          <w:tcPr>
            <w:tcW w:w="1068" w:type="dxa"/>
            <w:vAlign w:val="center"/>
          </w:tcPr>
          <w:p w:rsidR="005F70A6" w:rsidRPr="00123D4C" w:rsidRDefault="005F70A6" w:rsidP="00123D4C">
            <w:pPr>
              <w:jc w:val="center"/>
              <w:rPr>
                <w:spacing w:val="-6"/>
                <w:lang w:eastAsia="en-US"/>
              </w:rPr>
            </w:pPr>
            <w:r w:rsidRPr="00123D4C">
              <w:rPr>
                <w:spacing w:val="-6"/>
                <w:sz w:val="22"/>
                <w:szCs w:val="22"/>
                <w:lang w:eastAsia="en-US"/>
              </w:rPr>
              <w:t>6626</w:t>
            </w:r>
          </w:p>
        </w:tc>
        <w:tc>
          <w:tcPr>
            <w:tcW w:w="1105" w:type="dxa"/>
            <w:vAlign w:val="center"/>
          </w:tcPr>
          <w:p w:rsidR="005F70A6" w:rsidRPr="00123D4C" w:rsidRDefault="005F70A6" w:rsidP="00123D4C">
            <w:pPr>
              <w:jc w:val="center"/>
              <w:rPr>
                <w:lang w:eastAsia="en-US"/>
              </w:rPr>
            </w:pPr>
            <w:r w:rsidRPr="00123D4C">
              <w:rPr>
                <w:sz w:val="22"/>
                <w:szCs w:val="22"/>
                <w:lang w:eastAsia="en-US"/>
              </w:rPr>
              <w:t>6549</w:t>
            </w:r>
          </w:p>
        </w:tc>
        <w:tc>
          <w:tcPr>
            <w:tcW w:w="1152" w:type="dxa"/>
            <w:vAlign w:val="center"/>
          </w:tcPr>
          <w:p w:rsidR="005F70A6" w:rsidRPr="00123D4C" w:rsidRDefault="005F70A6" w:rsidP="00123D4C">
            <w:pPr>
              <w:jc w:val="center"/>
              <w:rPr>
                <w:lang w:eastAsia="en-US"/>
              </w:rPr>
            </w:pPr>
            <w:r w:rsidRPr="00123D4C">
              <w:rPr>
                <w:sz w:val="22"/>
                <w:szCs w:val="22"/>
                <w:lang w:eastAsia="en-US"/>
              </w:rPr>
              <w:t>6364</w:t>
            </w:r>
          </w:p>
        </w:tc>
        <w:tc>
          <w:tcPr>
            <w:tcW w:w="1094" w:type="dxa"/>
            <w:vAlign w:val="center"/>
          </w:tcPr>
          <w:p w:rsidR="005F70A6" w:rsidRPr="00123D4C" w:rsidRDefault="005F70A6" w:rsidP="00123D4C">
            <w:pPr>
              <w:jc w:val="center"/>
              <w:rPr>
                <w:lang w:eastAsia="en-US"/>
              </w:rPr>
            </w:pPr>
            <w:r w:rsidRPr="00123D4C">
              <w:rPr>
                <w:sz w:val="22"/>
                <w:szCs w:val="22"/>
                <w:lang w:eastAsia="en-US"/>
              </w:rPr>
              <w:t>6554</w:t>
            </w:r>
          </w:p>
        </w:tc>
        <w:tc>
          <w:tcPr>
            <w:tcW w:w="1147" w:type="dxa"/>
            <w:vAlign w:val="center"/>
          </w:tcPr>
          <w:p w:rsidR="005F70A6" w:rsidRPr="00123D4C" w:rsidRDefault="005F70A6" w:rsidP="00123D4C">
            <w:pPr>
              <w:jc w:val="center"/>
              <w:rPr>
                <w:lang w:eastAsia="en-US"/>
              </w:rPr>
            </w:pPr>
            <w:r w:rsidRPr="00123D4C">
              <w:rPr>
                <w:sz w:val="22"/>
                <w:szCs w:val="22"/>
                <w:lang w:eastAsia="en-US"/>
              </w:rPr>
              <w:t>6750</w:t>
            </w:r>
          </w:p>
        </w:tc>
        <w:tc>
          <w:tcPr>
            <w:tcW w:w="1183" w:type="dxa"/>
            <w:vAlign w:val="center"/>
          </w:tcPr>
          <w:p w:rsidR="005F70A6" w:rsidRPr="00123D4C" w:rsidRDefault="005F70A6" w:rsidP="00123D4C">
            <w:pPr>
              <w:jc w:val="center"/>
              <w:rPr>
                <w:lang w:eastAsia="en-US"/>
              </w:rPr>
            </w:pPr>
            <w:r w:rsidRPr="00123D4C">
              <w:rPr>
                <w:sz w:val="22"/>
                <w:szCs w:val="22"/>
                <w:lang w:eastAsia="en-US"/>
              </w:rPr>
              <w:t>6853</w:t>
            </w:r>
          </w:p>
        </w:tc>
        <w:tc>
          <w:tcPr>
            <w:tcW w:w="1183" w:type="dxa"/>
            <w:vAlign w:val="center"/>
          </w:tcPr>
          <w:p w:rsidR="005F70A6" w:rsidRPr="00123D4C" w:rsidRDefault="005F70A6" w:rsidP="00123D4C">
            <w:pPr>
              <w:jc w:val="center"/>
              <w:rPr>
                <w:lang w:eastAsia="en-US"/>
              </w:rPr>
            </w:pPr>
            <w:r w:rsidRPr="00123D4C">
              <w:rPr>
                <w:sz w:val="22"/>
                <w:szCs w:val="22"/>
                <w:lang w:eastAsia="en-US"/>
              </w:rPr>
              <w:t>7196</w:t>
            </w:r>
          </w:p>
        </w:tc>
        <w:tc>
          <w:tcPr>
            <w:tcW w:w="1183" w:type="dxa"/>
            <w:vAlign w:val="center"/>
          </w:tcPr>
          <w:p w:rsidR="005F70A6" w:rsidRPr="00123D4C" w:rsidRDefault="005F70A6" w:rsidP="00123D4C">
            <w:pPr>
              <w:jc w:val="center"/>
              <w:rPr>
                <w:lang w:eastAsia="en-US"/>
              </w:rPr>
            </w:pPr>
            <w:r w:rsidRPr="00123D4C">
              <w:rPr>
                <w:sz w:val="22"/>
                <w:szCs w:val="22"/>
                <w:lang w:eastAsia="en-US"/>
              </w:rPr>
              <w:t>7448</w:t>
            </w:r>
          </w:p>
        </w:tc>
        <w:tc>
          <w:tcPr>
            <w:tcW w:w="1183" w:type="dxa"/>
            <w:vAlign w:val="center"/>
          </w:tcPr>
          <w:p w:rsidR="005F70A6" w:rsidRPr="00123D4C" w:rsidRDefault="005F70A6" w:rsidP="00123D4C">
            <w:pPr>
              <w:jc w:val="center"/>
              <w:rPr>
                <w:lang w:eastAsia="en-US"/>
              </w:rPr>
            </w:pPr>
            <w:r w:rsidRPr="00123D4C">
              <w:rPr>
                <w:sz w:val="22"/>
                <w:szCs w:val="22"/>
                <w:lang w:eastAsia="en-US"/>
              </w:rPr>
              <w:t>7672</w:t>
            </w:r>
          </w:p>
        </w:tc>
      </w:tr>
      <w:tr w:rsidR="005F70A6" w:rsidRPr="0044354E">
        <w:trPr>
          <w:jc w:val="center"/>
        </w:trPr>
        <w:tc>
          <w:tcPr>
            <w:tcW w:w="3250" w:type="dxa"/>
          </w:tcPr>
          <w:p w:rsidR="005F70A6" w:rsidRPr="00123D4C" w:rsidRDefault="005F70A6" w:rsidP="0044354E">
            <w:pPr>
              <w:rPr>
                <w:lang w:eastAsia="en-US"/>
              </w:rPr>
            </w:pPr>
            <w:r w:rsidRPr="00123D4C">
              <w:rPr>
                <w:sz w:val="22"/>
                <w:szCs w:val="22"/>
                <w:lang w:eastAsia="en-US"/>
              </w:rPr>
              <w:t>Поголовье КРС в крестьянских (фермерских) хозяйствах и сельскохозяйственных организациях, голов</w:t>
            </w:r>
          </w:p>
        </w:tc>
        <w:tc>
          <w:tcPr>
            <w:tcW w:w="1130" w:type="dxa"/>
            <w:vAlign w:val="center"/>
          </w:tcPr>
          <w:p w:rsidR="005F70A6" w:rsidRPr="00123D4C" w:rsidRDefault="005F70A6" w:rsidP="00123D4C">
            <w:pPr>
              <w:jc w:val="center"/>
              <w:rPr>
                <w:lang w:eastAsia="ja-JP"/>
              </w:rPr>
            </w:pPr>
            <w:r w:rsidRPr="00123D4C">
              <w:rPr>
                <w:sz w:val="22"/>
                <w:szCs w:val="22"/>
                <w:lang w:eastAsia="ja-JP"/>
              </w:rPr>
              <w:t>476</w:t>
            </w:r>
          </w:p>
        </w:tc>
        <w:tc>
          <w:tcPr>
            <w:tcW w:w="1303" w:type="dxa"/>
            <w:vAlign w:val="center"/>
          </w:tcPr>
          <w:p w:rsidR="005F70A6" w:rsidRPr="00123D4C" w:rsidRDefault="005F70A6" w:rsidP="00123D4C">
            <w:pPr>
              <w:ind w:right="-193"/>
              <w:jc w:val="center"/>
              <w:rPr>
                <w:lang w:eastAsia="ja-JP"/>
              </w:rPr>
            </w:pPr>
            <w:r w:rsidRPr="00123D4C">
              <w:rPr>
                <w:sz w:val="22"/>
                <w:szCs w:val="22"/>
                <w:lang w:eastAsia="ja-JP"/>
              </w:rPr>
              <w:t>348</w:t>
            </w:r>
          </w:p>
        </w:tc>
        <w:tc>
          <w:tcPr>
            <w:tcW w:w="1068" w:type="dxa"/>
            <w:vAlign w:val="center"/>
          </w:tcPr>
          <w:p w:rsidR="005F70A6" w:rsidRPr="00123D4C" w:rsidRDefault="005F70A6" w:rsidP="00123D4C">
            <w:pPr>
              <w:jc w:val="center"/>
              <w:rPr>
                <w:lang w:eastAsia="ja-JP"/>
              </w:rPr>
            </w:pPr>
            <w:r w:rsidRPr="00123D4C">
              <w:rPr>
                <w:sz w:val="22"/>
                <w:szCs w:val="22"/>
                <w:lang w:eastAsia="ja-JP"/>
              </w:rPr>
              <w:t>335</w:t>
            </w:r>
          </w:p>
        </w:tc>
        <w:tc>
          <w:tcPr>
            <w:tcW w:w="1105" w:type="dxa"/>
            <w:vAlign w:val="center"/>
          </w:tcPr>
          <w:p w:rsidR="005F70A6" w:rsidRPr="00123D4C" w:rsidRDefault="005F70A6" w:rsidP="00123D4C">
            <w:pPr>
              <w:jc w:val="center"/>
              <w:rPr>
                <w:lang w:eastAsia="en-US"/>
              </w:rPr>
            </w:pPr>
            <w:r w:rsidRPr="00123D4C">
              <w:rPr>
                <w:sz w:val="22"/>
                <w:szCs w:val="22"/>
                <w:lang w:eastAsia="en-US"/>
              </w:rPr>
              <w:t>314</w:t>
            </w:r>
          </w:p>
        </w:tc>
        <w:tc>
          <w:tcPr>
            <w:tcW w:w="1152" w:type="dxa"/>
            <w:vAlign w:val="center"/>
          </w:tcPr>
          <w:p w:rsidR="005F70A6" w:rsidRPr="00123D4C" w:rsidRDefault="005F70A6" w:rsidP="00123D4C">
            <w:pPr>
              <w:jc w:val="center"/>
              <w:rPr>
                <w:lang w:eastAsia="en-US"/>
              </w:rPr>
            </w:pPr>
            <w:r w:rsidRPr="00123D4C">
              <w:rPr>
                <w:sz w:val="22"/>
                <w:szCs w:val="22"/>
                <w:lang w:eastAsia="en-US"/>
              </w:rPr>
              <w:t>265</w:t>
            </w:r>
          </w:p>
        </w:tc>
        <w:tc>
          <w:tcPr>
            <w:tcW w:w="1094" w:type="dxa"/>
            <w:vAlign w:val="center"/>
          </w:tcPr>
          <w:p w:rsidR="005F70A6" w:rsidRPr="00123D4C" w:rsidRDefault="005F70A6" w:rsidP="00123D4C">
            <w:pPr>
              <w:jc w:val="center"/>
              <w:rPr>
                <w:lang w:eastAsia="en-US"/>
              </w:rPr>
            </w:pPr>
            <w:r w:rsidRPr="00123D4C">
              <w:rPr>
                <w:sz w:val="22"/>
                <w:szCs w:val="22"/>
                <w:lang w:eastAsia="en-US"/>
              </w:rPr>
              <w:t>272</w:t>
            </w:r>
          </w:p>
        </w:tc>
        <w:tc>
          <w:tcPr>
            <w:tcW w:w="1147" w:type="dxa"/>
            <w:vAlign w:val="center"/>
          </w:tcPr>
          <w:p w:rsidR="005F70A6" w:rsidRPr="00123D4C" w:rsidRDefault="005F70A6" w:rsidP="00123D4C">
            <w:pPr>
              <w:jc w:val="center"/>
              <w:rPr>
                <w:lang w:eastAsia="en-US"/>
              </w:rPr>
            </w:pPr>
            <w:r w:rsidRPr="00123D4C">
              <w:rPr>
                <w:sz w:val="22"/>
                <w:szCs w:val="22"/>
                <w:lang w:eastAsia="en-US"/>
              </w:rPr>
              <w:t>280</w:t>
            </w:r>
          </w:p>
        </w:tc>
        <w:tc>
          <w:tcPr>
            <w:tcW w:w="1183" w:type="dxa"/>
            <w:vAlign w:val="center"/>
          </w:tcPr>
          <w:p w:rsidR="005F70A6" w:rsidRPr="00123D4C" w:rsidRDefault="005F70A6" w:rsidP="00123D4C">
            <w:pPr>
              <w:jc w:val="center"/>
              <w:rPr>
                <w:lang w:eastAsia="en-US"/>
              </w:rPr>
            </w:pPr>
            <w:r w:rsidRPr="00123D4C">
              <w:rPr>
                <w:sz w:val="22"/>
                <w:szCs w:val="22"/>
                <w:lang w:eastAsia="en-US"/>
              </w:rPr>
              <w:t>287</w:t>
            </w:r>
          </w:p>
        </w:tc>
        <w:tc>
          <w:tcPr>
            <w:tcW w:w="1183" w:type="dxa"/>
            <w:vAlign w:val="center"/>
          </w:tcPr>
          <w:p w:rsidR="005F70A6" w:rsidRPr="00123D4C" w:rsidRDefault="005F70A6" w:rsidP="00123D4C">
            <w:pPr>
              <w:jc w:val="center"/>
              <w:rPr>
                <w:lang w:eastAsia="en-US"/>
              </w:rPr>
            </w:pPr>
            <w:r w:rsidRPr="00123D4C">
              <w:rPr>
                <w:sz w:val="22"/>
                <w:szCs w:val="22"/>
                <w:lang w:eastAsia="en-US"/>
              </w:rPr>
              <w:t>293</w:t>
            </w:r>
          </w:p>
        </w:tc>
        <w:tc>
          <w:tcPr>
            <w:tcW w:w="1183" w:type="dxa"/>
            <w:vAlign w:val="center"/>
          </w:tcPr>
          <w:p w:rsidR="005F70A6" w:rsidRPr="00123D4C" w:rsidRDefault="005F70A6" w:rsidP="00123D4C">
            <w:pPr>
              <w:jc w:val="center"/>
              <w:rPr>
                <w:lang w:eastAsia="en-US"/>
              </w:rPr>
            </w:pPr>
            <w:r w:rsidRPr="00123D4C">
              <w:rPr>
                <w:sz w:val="22"/>
                <w:szCs w:val="22"/>
                <w:lang w:eastAsia="en-US"/>
              </w:rPr>
              <w:t>297</w:t>
            </w:r>
          </w:p>
        </w:tc>
        <w:tc>
          <w:tcPr>
            <w:tcW w:w="1183" w:type="dxa"/>
            <w:vAlign w:val="center"/>
          </w:tcPr>
          <w:p w:rsidR="005F70A6" w:rsidRPr="00123D4C" w:rsidRDefault="005F70A6" w:rsidP="00123D4C">
            <w:pPr>
              <w:jc w:val="center"/>
              <w:rPr>
                <w:lang w:eastAsia="en-US"/>
              </w:rPr>
            </w:pPr>
            <w:r w:rsidRPr="00123D4C">
              <w:rPr>
                <w:sz w:val="22"/>
                <w:szCs w:val="22"/>
                <w:lang w:eastAsia="en-US"/>
              </w:rPr>
              <w:t>305</w:t>
            </w:r>
          </w:p>
        </w:tc>
      </w:tr>
      <w:tr w:rsidR="005F70A6" w:rsidRPr="0044354E">
        <w:trPr>
          <w:jc w:val="center"/>
        </w:trPr>
        <w:tc>
          <w:tcPr>
            <w:tcW w:w="3250" w:type="dxa"/>
          </w:tcPr>
          <w:p w:rsidR="005F70A6" w:rsidRPr="00123D4C" w:rsidRDefault="005F70A6" w:rsidP="0044354E">
            <w:pPr>
              <w:rPr>
                <w:lang w:eastAsia="en-US"/>
              </w:rPr>
            </w:pPr>
            <w:r w:rsidRPr="00123D4C">
              <w:rPr>
                <w:sz w:val="22"/>
                <w:szCs w:val="22"/>
                <w:lang w:eastAsia="en-US"/>
              </w:rPr>
              <w:t>в т.ч. коров в крестьянских (фермерских) хозяйствах и сельскохозяйственных организациях, голов</w:t>
            </w:r>
          </w:p>
        </w:tc>
        <w:tc>
          <w:tcPr>
            <w:tcW w:w="1130" w:type="dxa"/>
            <w:vAlign w:val="center"/>
          </w:tcPr>
          <w:p w:rsidR="005F70A6" w:rsidRPr="00123D4C" w:rsidRDefault="005F70A6" w:rsidP="00123D4C">
            <w:pPr>
              <w:jc w:val="center"/>
              <w:rPr>
                <w:lang w:eastAsia="en-US"/>
              </w:rPr>
            </w:pPr>
            <w:r w:rsidRPr="00123D4C">
              <w:rPr>
                <w:sz w:val="22"/>
                <w:szCs w:val="22"/>
                <w:lang w:eastAsia="en-US"/>
              </w:rPr>
              <w:t>242</w:t>
            </w:r>
          </w:p>
        </w:tc>
        <w:tc>
          <w:tcPr>
            <w:tcW w:w="1303" w:type="dxa"/>
            <w:vAlign w:val="center"/>
          </w:tcPr>
          <w:p w:rsidR="005F70A6" w:rsidRPr="00123D4C" w:rsidRDefault="005F70A6" w:rsidP="00123D4C">
            <w:pPr>
              <w:jc w:val="center"/>
              <w:rPr>
                <w:lang w:eastAsia="en-US"/>
              </w:rPr>
            </w:pPr>
            <w:r w:rsidRPr="00123D4C">
              <w:rPr>
                <w:sz w:val="22"/>
                <w:szCs w:val="22"/>
                <w:lang w:eastAsia="en-US"/>
              </w:rPr>
              <w:t>173</w:t>
            </w:r>
          </w:p>
        </w:tc>
        <w:tc>
          <w:tcPr>
            <w:tcW w:w="1068" w:type="dxa"/>
            <w:vAlign w:val="center"/>
          </w:tcPr>
          <w:p w:rsidR="005F70A6" w:rsidRPr="00123D4C" w:rsidRDefault="005F70A6" w:rsidP="00123D4C">
            <w:pPr>
              <w:jc w:val="center"/>
              <w:rPr>
                <w:lang w:eastAsia="en-US"/>
              </w:rPr>
            </w:pPr>
            <w:r w:rsidRPr="00123D4C">
              <w:rPr>
                <w:sz w:val="22"/>
                <w:szCs w:val="22"/>
                <w:lang w:eastAsia="en-US"/>
              </w:rPr>
              <w:t>163</w:t>
            </w:r>
          </w:p>
        </w:tc>
        <w:tc>
          <w:tcPr>
            <w:tcW w:w="1105" w:type="dxa"/>
            <w:vAlign w:val="center"/>
          </w:tcPr>
          <w:p w:rsidR="005F70A6" w:rsidRPr="00123D4C" w:rsidRDefault="005F70A6" w:rsidP="00123D4C">
            <w:pPr>
              <w:jc w:val="center"/>
              <w:rPr>
                <w:lang w:eastAsia="en-US"/>
              </w:rPr>
            </w:pPr>
            <w:r w:rsidRPr="00123D4C">
              <w:rPr>
                <w:sz w:val="22"/>
                <w:szCs w:val="22"/>
                <w:lang w:eastAsia="en-US"/>
              </w:rPr>
              <w:t>153</w:t>
            </w:r>
          </w:p>
        </w:tc>
        <w:tc>
          <w:tcPr>
            <w:tcW w:w="1152" w:type="dxa"/>
            <w:vAlign w:val="center"/>
          </w:tcPr>
          <w:p w:rsidR="005F70A6" w:rsidRPr="00123D4C" w:rsidRDefault="005F70A6" w:rsidP="00123D4C">
            <w:pPr>
              <w:jc w:val="center"/>
              <w:rPr>
                <w:lang w:eastAsia="en-US"/>
              </w:rPr>
            </w:pPr>
            <w:r w:rsidRPr="00123D4C">
              <w:rPr>
                <w:sz w:val="22"/>
                <w:szCs w:val="22"/>
                <w:lang w:eastAsia="en-US"/>
              </w:rPr>
              <w:t>146</w:t>
            </w:r>
          </w:p>
        </w:tc>
        <w:tc>
          <w:tcPr>
            <w:tcW w:w="1094" w:type="dxa"/>
            <w:vAlign w:val="center"/>
          </w:tcPr>
          <w:p w:rsidR="005F70A6" w:rsidRPr="00123D4C" w:rsidRDefault="005F70A6" w:rsidP="00123D4C">
            <w:pPr>
              <w:jc w:val="center"/>
              <w:rPr>
                <w:lang w:eastAsia="en-US"/>
              </w:rPr>
            </w:pPr>
            <w:r w:rsidRPr="00123D4C">
              <w:rPr>
                <w:sz w:val="22"/>
                <w:szCs w:val="22"/>
                <w:lang w:eastAsia="en-US"/>
              </w:rPr>
              <w:t>150</w:t>
            </w:r>
          </w:p>
        </w:tc>
        <w:tc>
          <w:tcPr>
            <w:tcW w:w="1147" w:type="dxa"/>
            <w:vAlign w:val="center"/>
          </w:tcPr>
          <w:p w:rsidR="005F70A6" w:rsidRPr="00123D4C" w:rsidRDefault="005F70A6" w:rsidP="00123D4C">
            <w:pPr>
              <w:jc w:val="center"/>
              <w:rPr>
                <w:lang w:eastAsia="en-US"/>
              </w:rPr>
            </w:pPr>
            <w:r w:rsidRPr="00123D4C">
              <w:rPr>
                <w:sz w:val="22"/>
                <w:szCs w:val="22"/>
                <w:lang w:eastAsia="en-US"/>
              </w:rPr>
              <w:t>153</w:t>
            </w:r>
          </w:p>
        </w:tc>
        <w:tc>
          <w:tcPr>
            <w:tcW w:w="1183" w:type="dxa"/>
            <w:vAlign w:val="center"/>
          </w:tcPr>
          <w:p w:rsidR="005F70A6" w:rsidRPr="00123D4C" w:rsidRDefault="005F70A6" w:rsidP="00123D4C">
            <w:pPr>
              <w:jc w:val="center"/>
              <w:rPr>
                <w:lang w:eastAsia="en-US"/>
              </w:rPr>
            </w:pPr>
            <w:r w:rsidRPr="00123D4C">
              <w:rPr>
                <w:sz w:val="22"/>
                <w:szCs w:val="22"/>
                <w:lang w:eastAsia="en-US"/>
              </w:rPr>
              <w:t>157</w:t>
            </w:r>
          </w:p>
        </w:tc>
        <w:tc>
          <w:tcPr>
            <w:tcW w:w="1183" w:type="dxa"/>
            <w:vAlign w:val="center"/>
          </w:tcPr>
          <w:p w:rsidR="005F70A6" w:rsidRPr="00123D4C" w:rsidRDefault="005F70A6" w:rsidP="00123D4C">
            <w:pPr>
              <w:jc w:val="center"/>
              <w:rPr>
                <w:lang w:eastAsia="en-US"/>
              </w:rPr>
            </w:pPr>
            <w:r w:rsidRPr="00123D4C">
              <w:rPr>
                <w:sz w:val="22"/>
                <w:szCs w:val="22"/>
                <w:lang w:eastAsia="en-US"/>
              </w:rPr>
              <w:t>165</w:t>
            </w:r>
          </w:p>
        </w:tc>
        <w:tc>
          <w:tcPr>
            <w:tcW w:w="1183" w:type="dxa"/>
            <w:vAlign w:val="center"/>
          </w:tcPr>
          <w:p w:rsidR="005F70A6" w:rsidRPr="00123D4C" w:rsidRDefault="005F70A6" w:rsidP="00123D4C">
            <w:pPr>
              <w:jc w:val="center"/>
              <w:rPr>
                <w:lang w:eastAsia="en-US"/>
              </w:rPr>
            </w:pPr>
            <w:r w:rsidRPr="00123D4C">
              <w:rPr>
                <w:sz w:val="22"/>
                <w:szCs w:val="22"/>
                <w:lang w:eastAsia="en-US"/>
              </w:rPr>
              <w:t>170</w:t>
            </w:r>
          </w:p>
        </w:tc>
        <w:tc>
          <w:tcPr>
            <w:tcW w:w="1183" w:type="dxa"/>
            <w:vAlign w:val="center"/>
          </w:tcPr>
          <w:p w:rsidR="005F70A6" w:rsidRPr="00123D4C" w:rsidRDefault="005F70A6" w:rsidP="00123D4C">
            <w:pPr>
              <w:jc w:val="center"/>
              <w:rPr>
                <w:lang w:eastAsia="en-US"/>
              </w:rPr>
            </w:pPr>
            <w:r w:rsidRPr="00123D4C">
              <w:rPr>
                <w:sz w:val="22"/>
                <w:szCs w:val="22"/>
                <w:lang w:eastAsia="en-US"/>
              </w:rPr>
              <w:t>175</w:t>
            </w:r>
          </w:p>
        </w:tc>
      </w:tr>
      <w:tr w:rsidR="005F70A6" w:rsidRPr="0044354E">
        <w:trPr>
          <w:jc w:val="center"/>
        </w:trPr>
        <w:tc>
          <w:tcPr>
            <w:tcW w:w="3250" w:type="dxa"/>
          </w:tcPr>
          <w:p w:rsidR="005F70A6" w:rsidRPr="00123D4C" w:rsidRDefault="005F70A6" w:rsidP="00C72606">
            <w:pPr>
              <w:ind w:right="-117"/>
              <w:rPr>
                <w:lang w:eastAsia="en-US"/>
              </w:rPr>
            </w:pPr>
            <w:r w:rsidRPr="00123D4C">
              <w:rPr>
                <w:sz w:val="22"/>
                <w:szCs w:val="22"/>
                <w:lang w:eastAsia="en-US"/>
              </w:rPr>
              <w:t xml:space="preserve">Поголовье свиней в крестьянских (фермерских) хозяйствах и сельскохозяйственных организациях, голов </w:t>
            </w:r>
          </w:p>
        </w:tc>
        <w:tc>
          <w:tcPr>
            <w:tcW w:w="1130" w:type="dxa"/>
            <w:vAlign w:val="center"/>
          </w:tcPr>
          <w:p w:rsidR="005F70A6" w:rsidRPr="00123D4C" w:rsidRDefault="005F70A6" w:rsidP="00123D4C">
            <w:pPr>
              <w:jc w:val="center"/>
              <w:rPr>
                <w:lang w:eastAsia="en-US"/>
              </w:rPr>
            </w:pPr>
            <w:r w:rsidRPr="00123D4C">
              <w:rPr>
                <w:sz w:val="22"/>
                <w:szCs w:val="22"/>
                <w:lang w:eastAsia="en-US"/>
              </w:rPr>
              <w:t>487</w:t>
            </w:r>
          </w:p>
        </w:tc>
        <w:tc>
          <w:tcPr>
            <w:tcW w:w="1303" w:type="dxa"/>
            <w:vAlign w:val="center"/>
          </w:tcPr>
          <w:p w:rsidR="005F70A6" w:rsidRPr="00123D4C" w:rsidRDefault="005F70A6" w:rsidP="00123D4C">
            <w:pPr>
              <w:jc w:val="center"/>
              <w:rPr>
                <w:lang w:eastAsia="en-US"/>
              </w:rPr>
            </w:pPr>
            <w:r w:rsidRPr="00123D4C">
              <w:rPr>
                <w:sz w:val="22"/>
                <w:szCs w:val="22"/>
                <w:lang w:eastAsia="en-US"/>
              </w:rPr>
              <w:t>138</w:t>
            </w:r>
          </w:p>
        </w:tc>
        <w:tc>
          <w:tcPr>
            <w:tcW w:w="1068" w:type="dxa"/>
            <w:vAlign w:val="center"/>
          </w:tcPr>
          <w:p w:rsidR="005F70A6" w:rsidRPr="00123D4C" w:rsidRDefault="005F70A6" w:rsidP="00123D4C">
            <w:pPr>
              <w:jc w:val="center"/>
              <w:rPr>
                <w:lang w:eastAsia="en-US"/>
              </w:rPr>
            </w:pPr>
            <w:r w:rsidRPr="00123D4C">
              <w:rPr>
                <w:sz w:val="22"/>
                <w:szCs w:val="22"/>
                <w:lang w:eastAsia="en-US"/>
              </w:rPr>
              <w:t>113</w:t>
            </w:r>
          </w:p>
        </w:tc>
        <w:tc>
          <w:tcPr>
            <w:tcW w:w="1105" w:type="dxa"/>
            <w:vAlign w:val="center"/>
          </w:tcPr>
          <w:p w:rsidR="005F70A6" w:rsidRPr="00123D4C" w:rsidRDefault="005F70A6" w:rsidP="00123D4C">
            <w:pPr>
              <w:jc w:val="center"/>
              <w:rPr>
                <w:lang w:eastAsia="en-US"/>
              </w:rPr>
            </w:pPr>
            <w:r w:rsidRPr="00123D4C">
              <w:rPr>
                <w:sz w:val="22"/>
                <w:szCs w:val="22"/>
                <w:lang w:eastAsia="en-US"/>
              </w:rPr>
              <w:t>107</w:t>
            </w:r>
          </w:p>
        </w:tc>
        <w:tc>
          <w:tcPr>
            <w:tcW w:w="1152" w:type="dxa"/>
            <w:vAlign w:val="center"/>
          </w:tcPr>
          <w:p w:rsidR="005F70A6" w:rsidRPr="00123D4C" w:rsidRDefault="005F70A6" w:rsidP="00123D4C">
            <w:pPr>
              <w:jc w:val="center"/>
              <w:rPr>
                <w:lang w:eastAsia="en-US"/>
              </w:rPr>
            </w:pPr>
            <w:r w:rsidRPr="00123D4C">
              <w:rPr>
                <w:sz w:val="22"/>
                <w:szCs w:val="22"/>
                <w:lang w:eastAsia="en-US"/>
              </w:rPr>
              <w:t>81</w:t>
            </w:r>
          </w:p>
        </w:tc>
        <w:tc>
          <w:tcPr>
            <w:tcW w:w="1094" w:type="dxa"/>
            <w:vAlign w:val="center"/>
          </w:tcPr>
          <w:p w:rsidR="005F70A6" w:rsidRPr="00123D4C" w:rsidRDefault="005F70A6" w:rsidP="00123D4C">
            <w:pPr>
              <w:jc w:val="center"/>
              <w:rPr>
                <w:lang w:eastAsia="en-US"/>
              </w:rPr>
            </w:pPr>
            <w:r w:rsidRPr="00123D4C">
              <w:rPr>
                <w:sz w:val="22"/>
                <w:szCs w:val="22"/>
                <w:lang w:eastAsia="en-US"/>
              </w:rPr>
              <w:t>8</w:t>
            </w:r>
            <w:r>
              <w:rPr>
                <w:sz w:val="22"/>
                <w:szCs w:val="22"/>
                <w:lang w:eastAsia="en-US"/>
              </w:rPr>
              <w:t>5</w:t>
            </w:r>
          </w:p>
        </w:tc>
        <w:tc>
          <w:tcPr>
            <w:tcW w:w="1147" w:type="dxa"/>
            <w:vAlign w:val="center"/>
          </w:tcPr>
          <w:p w:rsidR="005F70A6" w:rsidRPr="00123D4C" w:rsidRDefault="005F70A6" w:rsidP="00123D4C">
            <w:pPr>
              <w:jc w:val="center"/>
              <w:rPr>
                <w:lang w:eastAsia="en-US"/>
              </w:rPr>
            </w:pPr>
            <w:r w:rsidRPr="00123D4C">
              <w:rPr>
                <w:sz w:val="22"/>
                <w:szCs w:val="22"/>
                <w:lang w:eastAsia="en-US"/>
              </w:rPr>
              <w:t>97</w:t>
            </w:r>
          </w:p>
        </w:tc>
        <w:tc>
          <w:tcPr>
            <w:tcW w:w="1183" w:type="dxa"/>
            <w:vAlign w:val="center"/>
          </w:tcPr>
          <w:p w:rsidR="005F70A6" w:rsidRPr="00123D4C" w:rsidRDefault="005F70A6" w:rsidP="00123D4C">
            <w:pPr>
              <w:jc w:val="center"/>
              <w:rPr>
                <w:lang w:eastAsia="en-US"/>
              </w:rPr>
            </w:pPr>
            <w:r w:rsidRPr="00123D4C">
              <w:rPr>
                <w:sz w:val="22"/>
                <w:szCs w:val="22"/>
                <w:lang w:eastAsia="en-US"/>
              </w:rPr>
              <w:t>105</w:t>
            </w:r>
          </w:p>
        </w:tc>
        <w:tc>
          <w:tcPr>
            <w:tcW w:w="1183" w:type="dxa"/>
            <w:vAlign w:val="center"/>
          </w:tcPr>
          <w:p w:rsidR="005F70A6" w:rsidRPr="00123D4C" w:rsidRDefault="005F70A6" w:rsidP="00123D4C">
            <w:pPr>
              <w:jc w:val="center"/>
              <w:rPr>
                <w:lang w:eastAsia="en-US"/>
              </w:rPr>
            </w:pPr>
            <w:r w:rsidRPr="00123D4C">
              <w:rPr>
                <w:sz w:val="22"/>
                <w:szCs w:val="22"/>
                <w:lang w:eastAsia="en-US"/>
              </w:rPr>
              <w:t>115</w:t>
            </w:r>
          </w:p>
        </w:tc>
        <w:tc>
          <w:tcPr>
            <w:tcW w:w="1183" w:type="dxa"/>
            <w:vAlign w:val="center"/>
          </w:tcPr>
          <w:p w:rsidR="005F70A6" w:rsidRPr="00123D4C" w:rsidRDefault="005F70A6" w:rsidP="00123D4C">
            <w:pPr>
              <w:jc w:val="center"/>
              <w:rPr>
                <w:lang w:eastAsia="en-US"/>
              </w:rPr>
            </w:pPr>
            <w:r w:rsidRPr="00123D4C">
              <w:rPr>
                <w:sz w:val="22"/>
                <w:szCs w:val="22"/>
                <w:lang w:eastAsia="en-US"/>
              </w:rPr>
              <w:t>123</w:t>
            </w:r>
          </w:p>
        </w:tc>
        <w:tc>
          <w:tcPr>
            <w:tcW w:w="1183" w:type="dxa"/>
            <w:vAlign w:val="center"/>
          </w:tcPr>
          <w:p w:rsidR="005F70A6" w:rsidRPr="00123D4C" w:rsidRDefault="005F70A6" w:rsidP="00123D4C">
            <w:pPr>
              <w:jc w:val="center"/>
              <w:rPr>
                <w:lang w:eastAsia="en-US"/>
              </w:rPr>
            </w:pPr>
            <w:r w:rsidRPr="00123D4C">
              <w:rPr>
                <w:sz w:val="22"/>
                <w:szCs w:val="22"/>
                <w:lang w:eastAsia="en-US"/>
              </w:rPr>
              <w:t>130</w:t>
            </w:r>
          </w:p>
        </w:tc>
      </w:tr>
      <w:tr w:rsidR="005F70A6" w:rsidRPr="0044354E">
        <w:trPr>
          <w:jc w:val="center"/>
        </w:trPr>
        <w:tc>
          <w:tcPr>
            <w:tcW w:w="3250" w:type="dxa"/>
          </w:tcPr>
          <w:p w:rsidR="005F70A6" w:rsidRPr="00123D4C" w:rsidRDefault="005F70A6" w:rsidP="00913213">
            <w:pPr>
              <w:rPr>
                <w:lang w:eastAsia="en-US"/>
              </w:rPr>
            </w:pPr>
            <w:r w:rsidRPr="00123D4C">
              <w:rPr>
                <w:sz w:val="22"/>
                <w:szCs w:val="22"/>
                <w:lang w:eastAsia="en-US"/>
              </w:rPr>
              <w:t xml:space="preserve">Поголовья птицы в крестьянских (фермерских) </w:t>
            </w:r>
            <w:r w:rsidRPr="00123D4C">
              <w:rPr>
                <w:sz w:val="22"/>
                <w:szCs w:val="22"/>
                <w:lang w:eastAsia="en-US"/>
              </w:rPr>
              <w:lastRenderedPageBreak/>
              <w:t>хозяйствах и сельскохозяйственных организациях, голов</w:t>
            </w:r>
          </w:p>
        </w:tc>
        <w:tc>
          <w:tcPr>
            <w:tcW w:w="1130" w:type="dxa"/>
            <w:vAlign w:val="center"/>
          </w:tcPr>
          <w:p w:rsidR="005F70A6" w:rsidRPr="00123D4C" w:rsidRDefault="005F70A6" w:rsidP="00123D4C">
            <w:pPr>
              <w:jc w:val="center"/>
              <w:rPr>
                <w:lang w:eastAsia="en-US"/>
              </w:rPr>
            </w:pPr>
            <w:r w:rsidRPr="00123D4C">
              <w:rPr>
                <w:sz w:val="22"/>
                <w:szCs w:val="22"/>
                <w:lang w:eastAsia="en-US"/>
              </w:rPr>
              <w:lastRenderedPageBreak/>
              <w:t>2139</w:t>
            </w:r>
          </w:p>
        </w:tc>
        <w:tc>
          <w:tcPr>
            <w:tcW w:w="1303" w:type="dxa"/>
            <w:vAlign w:val="center"/>
          </w:tcPr>
          <w:p w:rsidR="005F70A6" w:rsidRPr="00123D4C" w:rsidRDefault="005F70A6" w:rsidP="00123D4C">
            <w:pPr>
              <w:jc w:val="center"/>
              <w:rPr>
                <w:lang w:eastAsia="en-US"/>
              </w:rPr>
            </w:pPr>
            <w:r w:rsidRPr="00123D4C">
              <w:rPr>
                <w:sz w:val="22"/>
                <w:szCs w:val="22"/>
                <w:lang w:eastAsia="en-US"/>
              </w:rPr>
              <w:t>2272</w:t>
            </w:r>
          </w:p>
        </w:tc>
        <w:tc>
          <w:tcPr>
            <w:tcW w:w="1068" w:type="dxa"/>
            <w:vAlign w:val="center"/>
          </w:tcPr>
          <w:p w:rsidR="005F70A6" w:rsidRPr="00123D4C" w:rsidRDefault="005F70A6" w:rsidP="00123D4C">
            <w:pPr>
              <w:jc w:val="center"/>
              <w:rPr>
                <w:lang w:eastAsia="en-US"/>
              </w:rPr>
            </w:pPr>
            <w:r w:rsidRPr="00123D4C">
              <w:rPr>
                <w:sz w:val="22"/>
                <w:szCs w:val="22"/>
                <w:lang w:eastAsia="en-US"/>
              </w:rPr>
              <w:t>1417</w:t>
            </w:r>
          </w:p>
        </w:tc>
        <w:tc>
          <w:tcPr>
            <w:tcW w:w="1105" w:type="dxa"/>
            <w:vAlign w:val="center"/>
          </w:tcPr>
          <w:p w:rsidR="005F70A6" w:rsidRPr="00123D4C" w:rsidRDefault="005F70A6" w:rsidP="00123D4C">
            <w:pPr>
              <w:jc w:val="center"/>
              <w:rPr>
                <w:lang w:eastAsia="en-US"/>
              </w:rPr>
            </w:pPr>
            <w:r w:rsidRPr="00123D4C">
              <w:rPr>
                <w:sz w:val="22"/>
                <w:szCs w:val="22"/>
                <w:lang w:eastAsia="en-US"/>
              </w:rPr>
              <w:t>1334</w:t>
            </w:r>
          </w:p>
        </w:tc>
        <w:tc>
          <w:tcPr>
            <w:tcW w:w="1152" w:type="dxa"/>
            <w:vAlign w:val="center"/>
          </w:tcPr>
          <w:p w:rsidR="005F70A6" w:rsidRPr="00123D4C" w:rsidRDefault="005F70A6" w:rsidP="00123D4C">
            <w:pPr>
              <w:jc w:val="center"/>
              <w:rPr>
                <w:lang w:eastAsia="en-US"/>
              </w:rPr>
            </w:pPr>
            <w:r w:rsidRPr="00123D4C">
              <w:rPr>
                <w:sz w:val="22"/>
                <w:szCs w:val="22"/>
                <w:lang w:eastAsia="en-US"/>
              </w:rPr>
              <w:t>846</w:t>
            </w:r>
          </w:p>
        </w:tc>
        <w:tc>
          <w:tcPr>
            <w:tcW w:w="1094" w:type="dxa"/>
            <w:vAlign w:val="center"/>
          </w:tcPr>
          <w:p w:rsidR="005F70A6" w:rsidRPr="00123D4C" w:rsidRDefault="005F70A6" w:rsidP="00123D4C">
            <w:pPr>
              <w:jc w:val="center"/>
              <w:rPr>
                <w:lang w:eastAsia="en-US"/>
              </w:rPr>
            </w:pPr>
            <w:r w:rsidRPr="00123D4C">
              <w:rPr>
                <w:sz w:val="22"/>
                <w:szCs w:val="22"/>
                <w:lang w:eastAsia="en-US"/>
              </w:rPr>
              <w:t>854</w:t>
            </w:r>
          </w:p>
        </w:tc>
        <w:tc>
          <w:tcPr>
            <w:tcW w:w="1147" w:type="dxa"/>
            <w:vAlign w:val="center"/>
          </w:tcPr>
          <w:p w:rsidR="005F70A6" w:rsidRPr="00123D4C" w:rsidRDefault="005F70A6" w:rsidP="00123D4C">
            <w:pPr>
              <w:jc w:val="center"/>
              <w:rPr>
                <w:lang w:eastAsia="en-US"/>
              </w:rPr>
            </w:pPr>
            <w:r w:rsidRPr="00123D4C">
              <w:rPr>
                <w:sz w:val="22"/>
                <w:szCs w:val="22"/>
                <w:lang w:eastAsia="en-US"/>
              </w:rPr>
              <w:t>860</w:t>
            </w:r>
          </w:p>
        </w:tc>
        <w:tc>
          <w:tcPr>
            <w:tcW w:w="1183" w:type="dxa"/>
            <w:vAlign w:val="center"/>
          </w:tcPr>
          <w:p w:rsidR="005F70A6" w:rsidRPr="00123D4C" w:rsidRDefault="005F70A6" w:rsidP="00123D4C">
            <w:pPr>
              <w:jc w:val="center"/>
              <w:rPr>
                <w:lang w:eastAsia="en-US"/>
              </w:rPr>
            </w:pPr>
            <w:r w:rsidRPr="00123D4C">
              <w:rPr>
                <w:sz w:val="22"/>
                <w:szCs w:val="22"/>
                <w:lang w:eastAsia="en-US"/>
              </w:rPr>
              <w:t>867</w:t>
            </w:r>
          </w:p>
        </w:tc>
        <w:tc>
          <w:tcPr>
            <w:tcW w:w="1183" w:type="dxa"/>
            <w:vAlign w:val="center"/>
          </w:tcPr>
          <w:p w:rsidR="005F70A6" w:rsidRPr="00123D4C" w:rsidRDefault="005F70A6" w:rsidP="00123D4C">
            <w:pPr>
              <w:jc w:val="center"/>
              <w:rPr>
                <w:lang w:eastAsia="en-US"/>
              </w:rPr>
            </w:pPr>
            <w:r w:rsidRPr="00123D4C">
              <w:rPr>
                <w:sz w:val="22"/>
                <w:szCs w:val="22"/>
                <w:lang w:eastAsia="en-US"/>
              </w:rPr>
              <w:t>873</w:t>
            </w:r>
          </w:p>
        </w:tc>
        <w:tc>
          <w:tcPr>
            <w:tcW w:w="1183" w:type="dxa"/>
            <w:vAlign w:val="center"/>
          </w:tcPr>
          <w:p w:rsidR="005F70A6" w:rsidRPr="00123D4C" w:rsidRDefault="005F70A6" w:rsidP="00123D4C">
            <w:pPr>
              <w:jc w:val="center"/>
              <w:rPr>
                <w:lang w:eastAsia="en-US"/>
              </w:rPr>
            </w:pPr>
            <w:r w:rsidRPr="00123D4C">
              <w:rPr>
                <w:sz w:val="22"/>
                <w:szCs w:val="22"/>
                <w:lang w:eastAsia="en-US"/>
              </w:rPr>
              <w:t>880</w:t>
            </w:r>
          </w:p>
        </w:tc>
        <w:tc>
          <w:tcPr>
            <w:tcW w:w="1183" w:type="dxa"/>
            <w:vAlign w:val="center"/>
          </w:tcPr>
          <w:p w:rsidR="005F70A6" w:rsidRPr="00123D4C" w:rsidRDefault="005F70A6" w:rsidP="00123D4C">
            <w:pPr>
              <w:jc w:val="center"/>
              <w:rPr>
                <w:lang w:eastAsia="en-US"/>
              </w:rPr>
            </w:pPr>
            <w:r w:rsidRPr="00123D4C">
              <w:rPr>
                <w:sz w:val="22"/>
                <w:szCs w:val="22"/>
                <w:lang w:eastAsia="en-US"/>
              </w:rPr>
              <w:t>895</w:t>
            </w:r>
          </w:p>
        </w:tc>
      </w:tr>
      <w:tr w:rsidR="005F70A6" w:rsidRPr="0044354E">
        <w:trPr>
          <w:jc w:val="center"/>
        </w:trPr>
        <w:tc>
          <w:tcPr>
            <w:tcW w:w="3250" w:type="dxa"/>
          </w:tcPr>
          <w:p w:rsidR="005F70A6" w:rsidRPr="00123D4C" w:rsidRDefault="005F70A6" w:rsidP="0044354E">
            <w:pPr>
              <w:rPr>
                <w:lang w:eastAsia="en-US"/>
              </w:rPr>
            </w:pPr>
            <w:r w:rsidRPr="00123D4C">
              <w:rPr>
                <w:sz w:val="22"/>
                <w:szCs w:val="22"/>
                <w:lang w:eastAsia="en-US"/>
              </w:rPr>
              <w:lastRenderedPageBreak/>
              <w:t xml:space="preserve">Отношение среднемесячной заработной платы в сельском хозяйстве к </w:t>
            </w:r>
            <w:r>
              <w:rPr>
                <w:sz w:val="22"/>
                <w:szCs w:val="22"/>
                <w:lang w:eastAsia="en-US"/>
              </w:rPr>
              <w:t xml:space="preserve">уровню </w:t>
            </w:r>
            <w:r w:rsidRPr="00123D4C">
              <w:rPr>
                <w:sz w:val="22"/>
                <w:szCs w:val="22"/>
                <w:lang w:eastAsia="en-US"/>
              </w:rPr>
              <w:t>средней заработной платы в экономике района, %</w:t>
            </w:r>
          </w:p>
        </w:tc>
        <w:tc>
          <w:tcPr>
            <w:tcW w:w="1130" w:type="dxa"/>
            <w:tcBorders>
              <w:left w:val="nil"/>
            </w:tcBorders>
            <w:vAlign w:val="center"/>
          </w:tcPr>
          <w:p w:rsidR="005F70A6" w:rsidRPr="00E20461" w:rsidRDefault="005F70A6" w:rsidP="00123D4C">
            <w:pPr>
              <w:jc w:val="center"/>
              <w:rPr>
                <w:color w:val="000000"/>
                <w:lang w:eastAsia="en-US"/>
              </w:rPr>
            </w:pPr>
            <w:r w:rsidRPr="00E20461">
              <w:rPr>
                <w:color w:val="000000"/>
                <w:lang w:eastAsia="en-US"/>
              </w:rPr>
              <w:t>25,2</w:t>
            </w:r>
          </w:p>
        </w:tc>
        <w:tc>
          <w:tcPr>
            <w:tcW w:w="1303" w:type="dxa"/>
            <w:vAlign w:val="center"/>
          </w:tcPr>
          <w:p w:rsidR="005F70A6" w:rsidRPr="00E20461" w:rsidRDefault="005F70A6" w:rsidP="00123D4C">
            <w:pPr>
              <w:jc w:val="center"/>
              <w:rPr>
                <w:color w:val="000000"/>
                <w:lang w:eastAsia="en-US"/>
              </w:rPr>
            </w:pPr>
            <w:r w:rsidRPr="00E20461">
              <w:rPr>
                <w:color w:val="000000"/>
                <w:lang w:eastAsia="en-US"/>
              </w:rPr>
              <w:t>25,2</w:t>
            </w:r>
          </w:p>
        </w:tc>
        <w:tc>
          <w:tcPr>
            <w:tcW w:w="1068" w:type="dxa"/>
            <w:vAlign w:val="center"/>
          </w:tcPr>
          <w:p w:rsidR="005F70A6" w:rsidRPr="00E20461" w:rsidRDefault="005F70A6" w:rsidP="00123D4C">
            <w:pPr>
              <w:jc w:val="center"/>
              <w:rPr>
                <w:color w:val="000000"/>
                <w:lang w:eastAsia="en-US"/>
              </w:rPr>
            </w:pPr>
            <w:r w:rsidRPr="00E20461">
              <w:rPr>
                <w:color w:val="000000"/>
                <w:lang w:eastAsia="en-US"/>
              </w:rPr>
              <w:t>26,4</w:t>
            </w:r>
          </w:p>
        </w:tc>
        <w:tc>
          <w:tcPr>
            <w:tcW w:w="1105" w:type="dxa"/>
            <w:vAlign w:val="center"/>
          </w:tcPr>
          <w:p w:rsidR="005F70A6" w:rsidRPr="00E20461" w:rsidRDefault="005F70A6" w:rsidP="00123D4C">
            <w:pPr>
              <w:jc w:val="center"/>
              <w:rPr>
                <w:color w:val="000000"/>
                <w:lang w:eastAsia="en-US"/>
              </w:rPr>
            </w:pPr>
            <w:r w:rsidRPr="00E20461">
              <w:rPr>
                <w:color w:val="000000"/>
                <w:lang w:eastAsia="en-US"/>
              </w:rPr>
              <w:t>27,5</w:t>
            </w:r>
          </w:p>
        </w:tc>
        <w:tc>
          <w:tcPr>
            <w:tcW w:w="1152" w:type="dxa"/>
            <w:tcBorders>
              <w:right w:val="nil"/>
            </w:tcBorders>
            <w:vAlign w:val="center"/>
          </w:tcPr>
          <w:p w:rsidR="005F70A6" w:rsidRPr="00E20461" w:rsidRDefault="005F70A6" w:rsidP="00123D4C">
            <w:pPr>
              <w:jc w:val="center"/>
              <w:rPr>
                <w:color w:val="000000"/>
                <w:lang w:eastAsia="en-US"/>
              </w:rPr>
            </w:pPr>
            <w:r w:rsidRPr="00E20461">
              <w:rPr>
                <w:color w:val="000000"/>
                <w:lang w:eastAsia="en-US"/>
              </w:rPr>
              <w:t>31,2</w:t>
            </w:r>
          </w:p>
        </w:tc>
        <w:tc>
          <w:tcPr>
            <w:tcW w:w="1094" w:type="dxa"/>
            <w:vAlign w:val="center"/>
          </w:tcPr>
          <w:p w:rsidR="005F70A6" w:rsidRPr="00E20461" w:rsidRDefault="005F70A6" w:rsidP="00123D4C">
            <w:pPr>
              <w:jc w:val="center"/>
              <w:rPr>
                <w:lang w:eastAsia="en-US"/>
              </w:rPr>
            </w:pPr>
            <w:r w:rsidRPr="00E20461">
              <w:rPr>
                <w:lang w:eastAsia="en-US"/>
              </w:rPr>
              <w:t>31,8</w:t>
            </w:r>
          </w:p>
        </w:tc>
        <w:tc>
          <w:tcPr>
            <w:tcW w:w="1147" w:type="dxa"/>
            <w:vAlign w:val="center"/>
          </w:tcPr>
          <w:p w:rsidR="005F70A6" w:rsidRPr="00E20461" w:rsidRDefault="005F70A6" w:rsidP="00123D4C">
            <w:pPr>
              <w:jc w:val="center"/>
              <w:rPr>
                <w:lang w:eastAsia="en-US"/>
              </w:rPr>
            </w:pPr>
            <w:r w:rsidRPr="00E20461">
              <w:rPr>
                <w:lang w:eastAsia="en-US"/>
              </w:rPr>
              <w:t>33,6</w:t>
            </w:r>
          </w:p>
        </w:tc>
        <w:tc>
          <w:tcPr>
            <w:tcW w:w="1183" w:type="dxa"/>
            <w:vAlign w:val="center"/>
          </w:tcPr>
          <w:p w:rsidR="005F70A6" w:rsidRPr="00E20461" w:rsidRDefault="005F70A6" w:rsidP="00123D4C">
            <w:pPr>
              <w:jc w:val="center"/>
              <w:rPr>
                <w:lang w:eastAsia="en-US"/>
              </w:rPr>
            </w:pPr>
            <w:r w:rsidRPr="00E20461">
              <w:rPr>
                <w:lang w:eastAsia="en-US"/>
              </w:rPr>
              <w:t>35,0</w:t>
            </w:r>
          </w:p>
        </w:tc>
        <w:tc>
          <w:tcPr>
            <w:tcW w:w="1183" w:type="dxa"/>
            <w:vAlign w:val="center"/>
          </w:tcPr>
          <w:p w:rsidR="005F70A6" w:rsidRPr="00E20461" w:rsidRDefault="005F70A6" w:rsidP="00123D4C">
            <w:pPr>
              <w:jc w:val="center"/>
              <w:rPr>
                <w:lang w:eastAsia="en-US"/>
              </w:rPr>
            </w:pPr>
            <w:r w:rsidRPr="00E20461">
              <w:rPr>
                <w:lang w:eastAsia="en-US"/>
              </w:rPr>
              <w:t>44,0</w:t>
            </w:r>
          </w:p>
        </w:tc>
        <w:tc>
          <w:tcPr>
            <w:tcW w:w="1183" w:type="dxa"/>
            <w:vAlign w:val="center"/>
          </w:tcPr>
          <w:p w:rsidR="005F70A6" w:rsidRPr="00E20461" w:rsidRDefault="005F70A6" w:rsidP="00123D4C">
            <w:pPr>
              <w:jc w:val="center"/>
              <w:rPr>
                <w:lang w:eastAsia="en-US"/>
              </w:rPr>
            </w:pPr>
            <w:r w:rsidRPr="00E20461">
              <w:rPr>
                <w:lang w:eastAsia="en-US"/>
              </w:rPr>
              <w:t>48,8</w:t>
            </w:r>
          </w:p>
        </w:tc>
        <w:tc>
          <w:tcPr>
            <w:tcW w:w="1183" w:type="dxa"/>
            <w:vAlign w:val="center"/>
          </w:tcPr>
          <w:p w:rsidR="005F70A6" w:rsidRPr="00E20461" w:rsidRDefault="005F70A6" w:rsidP="00123D4C">
            <w:pPr>
              <w:jc w:val="center"/>
              <w:rPr>
                <w:lang w:eastAsia="en-US"/>
              </w:rPr>
            </w:pPr>
            <w:r w:rsidRPr="00E20461">
              <w:rPr>
                <w:lang w:eastAsia="en-US"/>
              </w:rPr>
              <w:t>58,2</w:t>
            </w:r>
          </w:p>
        </w:tc>
      </w:tr>
      <w:tr w:rsidR="005F70A6" w:rsidRPr="0044354E">
        <w:trPr>
          <w:jc w:val="center"/>
        </w:trPr>
        <w:tc>
          <w:tcPr>
            <w:tcW w:w="3250" w:type="dxa"/>
          </w:tcPr>
          <w:p w:rsidR="005F70A6" w:rsidRPr="00123D4C" w:rsidRDefault="005F70A6" w:rsidP="00721FF2">
            <w:pPr>
              <w:rPr>
                <w:lang w:eastAsia="en-US"/>
              </w:rPr>
            </w:pPr>
            <w:r w:rsidRPr="00123D4C">
              <w:rPr>
                <w:sz w:val="22"/>
                <w:szCs w:val="22"/>
                <w:lang w:eastAsia="en-US"/>
              </w:rPr>
              <w:t>Число семей, проживающих в сельской местности, улучшивших жилищные условия, ед.</w:t>
            </w:r>
          </w:p>
        </w:tc>
        <w:tc>
          <w:tcPr>
            <w:tcW w:w="1130" w:type="dxa"/>
            <w:vAlign w:val="center"/>
          </w:tcPr>
          <w:p w:rsidR="005F70A6" w:rsidRPr="00E20461" w:rsidRDefault="005F70A6" w:rsidP="00123D4C">
            <w:pPr>
              <w:jc w:val="center"/>
              <w:rPr>
                <w:lang w:eastAsia="en-US"/>
              </w:rPr>
            </w:pPr>
            <w:r w:rsidRPr="00E20461">
              <w:rPr>
                <w:lang w:eastAsia="en-US"/>
              </w:rPr>
              <w:t>12</w:t>
            </w:r>
          </w:p>
        </w:tc>
        <w:tc>
          <w:tcPr>
            <w:tcW w:w="1303" w:type="dxa"/>
            <w:vAlign w:val="center"/>
          </w:tcPr>
          <w:p w:rsidR="005F70A6" w:rsidRPr="00E20461" w:rsidRDefault="005F70A6" w:rsidP="00123D4C">
            <w:pPr>
              <w:jc w:val="center"/>
              <w:rPr>
                <w:lang w:eastAsia="en-US"/>
              </w:rPr>
            </w:pPr>
            <w:r w:rsidRPr="00E20461">
              <w:rPr>
                <w:lang w:eastAsia="en-US"/>
              </w:rPr>
              <w:t>5</w:t>
            </w:r>
          </w:p>
        </w:tc>
        <w:tc>
          <w:tcPr>
            <w:tcW w:w="1068" w:type="dxa"/>
            <w:vAlign w:val="center"/>
          </w:tcPr>
          <w:p w:rsidR="005F70A6" w:rsidRPr="00E20461" w:rsidRDefault="005F70A6" w:rsidP="00123D4C">
            <w:pPr>
              <w:jc w:val="center"/>
              <w:rPr>
                <w:lang w:eastAsia="en-US"/>
              </w:rPr>
            </w:pPr>
            <w:r w:rsidRPr="00E20461">
              <w:rPr>
                <w:lang w:eastAsia="en-US"/>
              </w:rPr>
              <w:t>4</w:t>
            </w:r>
          </w:p>
        </w:tc>
        <w:tc>
          <w:tcPr>
            <w:tcW w:w="1105" w:type="dxa"/>
            <w:vAlign w:val="center"/>
          </w:tcPr>
          <w:p w:rsidR="005F70A6" w:rsidRPr="00E20461" w:rsidRDefault="005F70A6" w:rsidP="00123D4C">
            <w:pPr>
              <w:jc w:val="center"/>
              <w:rPr>
                <w:lang w:eastAsia="en-US"/>
              </w:rPr>
            </w:pPr>
            <w:r w:rsidRPr="00E20461">
              <w:rPr>
                <w:lang w:eastAsia="en-US"/>
              </w:rPr>
              <w:t>4</w:t>
            </w:r>
          </w:p>
        </w:tc>
        <w:tc>
          <w:tcPr>
            <w:tcW w:w="1152" w:type="dxa"/>
            <w:vAlign w:val="center"/>
          </w:tcPr>
          <w:p w:rsidR="005F70A6" w:rsidRPr="00E20461" w:rsidRDefault="005F70A6" w:rsidP="00123D4C">
            <w:pPr>
              <w:jc w:val="center"/>
              <w:rPr>
                <w:lang w:eastAsia="en-US"/>
              </w:rPr>
            </w:pPr>
            <w:r w:rsidRPr="00E20461">
              <w:rPr>
                <w:lang w:eastAsia="en-US"/>
              </w:rPr>
              <w:t>6</w:t>
            </w:r>
          </w:p>
        </w:tc>
        <w:tc>
          <w:tcPr>
            <w:tcW w:w="1094" w:type="dxa"/>
            <w:vAlign w:val="center"/>
          </w:tcPr>
          <w:p w:rsidR="005F70A6" w:rsidRPr="00E20461" w:rsidRDefault="005F70A6" w:rsidP="00123D4C">
            <w:pPr>
              <w:jc w:val="center"/>
              <w:rPr>
                <w:lang w:eastAsia="en-US"/>
              </w:rPr>
            </w:pPr>
            <w:r w:rsidRPr="00E20461">
              <w:rPr>
                <w:lang w:eastAsia="en-US"/>
              </w:rPr>
              <w:t>6</w:t>
            </w:r>
          </w:p>
        </w:tc>
        <w:tc>
          <w:tcPr>
            <w:tcW w:w="1147" w:type="dxa"/>
            <w:vAlign w:val="center"/>
          </w:tcPr>
          <w:p w:rsidR="005F70A6" w:rsidRPr="00E20461" w:rsidRDefault="005F70A6" w:rsidP="00123D4C">
            <w:pPr>
              <w:jc w:val="center"/>
              <w:rPr>
                <w:lang w:eastAsia="en-US"/>
              </w:rPr>
            </w:pPr>
            <w:r w:rsidRPr="00E20461">
              <w:rPr>
                <w:lang w:eastAsia="en-US"/>
              </w:rPr>
              <w:t>6</w:t>
            </w:r>
          </w:p>
        </w:tc>
        <w:tc>
          <w:tcPr>
            <w:tcW w:w="1183" w:type="dxa"/>
            <w:vAlign w:val="center"/>
          </w:tcPr>
          <w:p w:rsidR="005F70A6" w:rsidRPr="00E20461" w:rsidRDefault="005F70A6" w:rsidP="00123D4C">
            <w:pPr>
              <w:jc w:val="center"/>
              <w:rPr>
                <w:lang w:eastAsia="en-US"/>
              </w:rPr>
            </w:pPr>
            <w:r w:rsidRPr="00E20461">
              <w:rPr>
                <w:lang w:eastAsia="en-US"/>
              </w:rPr>
              <w:t>6</w:t>
            </w:r>
          </w:p>
        </w:tc>
        <w:tc>
          <w:tcPr>
            <w:tcW w:w="1183" w:type="dxa"/>
            <w:vAlign w:val="center"/>
          </w:tcPr>
          <w:p w:rsidR="005F70A6" w:rsidRPr="00E20461" w:rsidRDefault="005F70A6" w:rsidP="00123D4C">
            <w:pPr>
              <w:jc w:val="center"/>
              <w:rPr>
                <w:lang w:eastAsia="en-US"/>
              </w:rPr>
            </w:pPr>
            <w:r w:rsidRPr="00E20461">
              <w:rPr>
                <w:lang w:eastAsia="en-US"/>
              </w:rPr>
              <w:t>6</w:t>
            </w:r>
          </w:p>
        </w:tc>
        <w:tc>
          <w:tcPr>
            <w:tcW w:w="1183" w:type="dxa"/>
            <w:vAlign w:val="center"/>
          </w:tcPr>
          <w:p w:rsidR="005F70A6" w:rsidRPr="00E20461" w:rsidRDefault="005F70A6" w:rsidP="00123D4C">
            <w:pPr>
              <w:jc w:val="center"/>
              <w:rPr>
                <w:lang w:eastAsia="en-US"/>
              </w:rPr>
            </w:pPr>
            <w:r w:rsidRPr="00E20461">
              <w:rPr>
                <w:lang w:eastAsia="en-US"/>
              </w:rPr>
              <w:t>8</w:t>
            </w:r>
          </w:p>
        </w:tc>
        <w:tc>
          <w:tcPr>
            <w:tcW w:w="1183" w:type="dxa"/>
            <w:vAlign w:val="center"/>
          </w:tcPr>
          <w:p w:rsidR="005F70A6" w:rsidRPr="00E20461" w:rsidRDefault="005F70A6" w:rsidP="00123D4C">
            <w:pPr>
              <w:jc w:val="center"/>
              <w:rPr>
                <w:lang w:eastAsia="en-US"/>
              </w:rPr>
            </w:pPr>
            <w:r w:rsidRPr="00E20461">
              <w:rPr>
                <w:lang w:eastAsia="en-US"/>
              </w:rPr>
              <w:t>8</w:t>
            </w:r>
          </w:p>
        </w:tc>
      </w:tr>
      <w:tr w:rsidR="005F70A6" w:rsidRPr="0044354E">
        <w:trPr>
          <w:jc w:val="center"/>
        </w:trPr>
        <w:tc>
          <w:tcPr>
            <w:tcW w:w="3250" w:type="dxa"/>
          </w:tcPr>
          <w:p w:rsidR="005F70A6" w:rsidRDefault="005F70A6" w:rsidP="00123D4C">
            <w:pPr>
              <w:ind w:right="-109"/>
              <w:rPr>
                <w:lang w:eastAsia="en-US"/>
              </w:rPr>
            </w:pPr>
            <w:r w:rsidRPr="00123D4C">
              <w:rPr>
                <w:sz w:val="22"/>
                <w:szCs w:val="22"/>
                <w:lang w:eastAsia="en-US"/>
              </w:rPr>
              <w:t xml:space="preserve">Количество построенных индивидуальных жилых домов </w:t>
            </w:r>
          </w:p>
          <w:p w:rsidR="005F70A6" w:rsidRPr="00123D4C" w:rsidRDefault="005F70A6" w:rsidP="00123D4C">
            <w:pPr>
              <w:ind w:right="-109"/>
              <w:rPr>
                <w:lang w:eastAsia="en-US"/>
              </w:rPr>
            </w:pPr>
            <w:r w:rsidRPr="00123D4C">
              <w:rPr>
                <w:sz w:val="22"/>
                <w:szCs w:val="22"/>
                <w:lang w:eastAsia="en-US"/>
              </w:rPr>
              <w:t>в сельской местности, ед.</w:t>
            </w:r>
          </w:p>
        </w:tc>
        <w:tc>
          <w:tcPr>
            <w:tcW w:w="1130" w:type="dxa"/>
            <w:vAlign w:val="center"/>
          </w:tcPr>
          <w:p w:rsidR="005F70A6" w:rsidRPr="00E20461" w:rsidRDefault="005F70A6" w:rsidP="00123D4C">
            <w:pPr>
              <w:jc w:val="center"/>
              <w:rPr>
                <w:lang w:eastAsia="en-US"/>
              </w:rPr>
            </w:pPr>
            <w:r w:rsidRPr="00E20461">
              <w:rPr>
                <w:lang w:eastAsia="en-US"/>
              </w:rPr>
              <w:t>12</w:t>
            </w:r>
          </w:p>
        </w:tc>
        <w:tc>
          <w:tcPr>
            <w:tcW w:w="1303" w:type="dxa"/>
            <w:vAlign w:val="center"/>
          </w:tcPr>
          <w:p w:rsidR="005F70A6" w:rsidRPr="00E20461" w:rsidRDefault="005F70A6" w:rsidP="00721FF2">
            <w:pPr>
              <w:ind w:left="-95" w:right="-93"/>
              <w:jc w:val="center"/>
              <w:rPr>
                <w:lang w:eastAsia="en-US"/>
              </w:rPr>
            </w:pPr>
            <w:r w:rsidRPr="00E20461">
              <w:rPr>
                <w:lang w:eastAsia="en-US"/>
              </w:rPr>
              <w:t>5</w:t>
            </w:r>
          </w:p>
        </w:tc>
        <w:tc>
          <w:tcPr>
            <w:tcW w:w="1068" w:type="dxa"/>
            <w:vAlign w:val="center"/>
          </w:tcPr>
          <w:p w:rsidR="005F70A6" w:rsidRPr="00E20461" w:rsidRDefault="005F70A6" w:rsidP="00123D4C">
            <w:pPr>
              <w:jc w:val="center"/>
              <w:rPr>
                <w:lang w:eastAsia="en-US"/>
              </w:rPr>
            </w:pPr>
            <w:r w:rsidRPr="00E20461">
              <w:rPr>
                <w:lang w:eastAsia="en-US"/>
              </w:rPr>
              <w:t>4</w:t>
            </w:r>
          </w:p>
        </w:tc>
        <w:tc>
          <w:tcPr>
            <w:tcW w:w="1105" w:type="dxa"/>
            <w:vAlign w:val="center"/>
          </w:tcPr>
          <w:p w:rsidR="005F70A6" w:rsidRPr="00E20461" w:rsidRDefault="005F70A6" w:rsidP="00123D4C">
            <w:pPr>
              <w:jc w:val="center"/>
              <w:rPr>
                <w:lang w:eastAsia="en-US"/>
              </w:rPr>
            </w:pPr>
            <w:r w:rsidRPr="00E20461">
              <w:rPr>
                <w:lang w:eastAsia="en-US"/>
              </w:rPr>
              <w:t>4</w:t>
            </w:r>
          </w:p>
        </w:tc>
        <w:tc>
          <w:tcPr>
            <w:tcW w:w="1152" w:type="dxa"/>
            <w:vAlign w:val="center"/>
          </w:tcPr>
          <w:p w:rsidR="005F70A6" w:rsidRPr="00E20461" w:rsidRDefault="005F70A6" w:rsidP="00123D4C">
            <w:pPr>
              <w:jc w:val="center"/>
              <w:rPr>
                <w:lang w:eastAsia="en-US"/>
              </w:rPr>
            </w:pPr>
            <w:r w:rsidRPr="00E20461">
              <w:rPr>
                <w:lang w:eastAsia="en-US"/>
              </w:rPr>
              <w:t>6</w:t>
            </w:r>
          </w:p>
        </w:tc>
        <w:tc>
          <w:tcPr>
            <w:tcW w:w="1094" w:type="dxa"/>
            <w:vAlign w:val="center"/>
          </w:tcPr>
          <w:p w:rsidR="005F70A6" w:rsidRPr="00E20461" w:rsidRDefault="005F70A6" w:rsidP="0046494C">
            <w:pPr>
              <w:jc w:val="center"/>
              <w:rPr>
                <w:lang w:eastAsia="en-US"/>
              </w:rPr>
            </w:pPr>
            <w:r w:rsidRPr="00E20461">
              <w:rPr>
                <w:lang w:eastAsia="en-US"/>
              </w:rPr>
              <w:t>6</w:t>
            </w:r>
          </w:p>
        </w:tc>
        <w:tc>
          <w:tcPr>
            <w:tcW w:w="1147" w:type="dxa"/>
            <w:vAlign w:val="center"/>
          </w:tcPr>
          <w:p w:rsidR="005F70A6" w:rsidRPr="00E20461" w:rsidRDefault="005F70A6" w:rsidP="0046494C">
            <w:pPr>
              <w:jc w:val="center"/>
              <w:rPr>
                <w:lang w:eastAsia="en-US"/>
              </w:rPr>
            </w:pPr>
            <w:r w:rsidRPr="00E20461">
              <w:rPr>
                <w:lang w:eastAsia="en-US"/>
              </w:rPr>
              <w:t>6</w:t>
            </w:r>
          </w:p>
        </w:tc>
        <w:tc>
          <w:tcPr>
            <w:tcW w:w="1183" w:type="dxa"/>
            <w:vAlign w:val="center"/>
          </w:tcPr>
          <w:p w:rsidR="005F70A6" w:rsidRPr="00E20461" w:rsidRDefault="005F70A6" w:rsidP="0046494C">
            <w:pPr>
              <w:jc w:val="center"/>
              <w:rPr>
                <w:lang w:eastAsia="en-US"/>
              </w:rPr>
            </w:pPr>
            <w:r w:rsidRPr="00E20461">
              <w:rPr>
                <w:lang w:eastAsia="en-US"/>
              </w:rPr>
              <w:t>6</w:t>
            </w:r>
          </w:p>
        </w:tc>
        <w:tc>
          <w:tcPr>
            <w:tcW w:w="1183" w:type="dxa"/>
            <w:vAlign w:val="center"/>
          </w:tcPr>
          <w:p w:rsidR="005F70A6" w:rsidRPr="00E20461" w:rsidRDefault="005F70A6" w:rsidP="0046494C">
            <w:pPr>
              <w:jc w:val="center"/>
              <w:rPr>
                <w:lang w:eastAsia="en-US"/>
              </w:rPr>
            </w:pPr>
            <w:r w:rsidRPr="00E20461">
              <w:rPr>
                <w:lang w:eastAsia="en-US"/>
              </w:rPr>
              <w:t>6</w:t>
            </w:r>
          </w:p>
        </w:tc>
        <w:tc>
          <w:tcPr>
            <w:tcW w:w="1183" w:type="dxa"/>
            <w:vAlign w:val="center"/>
          </w:tcPr>
          <w:p w:rsidR="005F70A6" w:rsidRPr="00E20461" w:rsidRDefault="005F70A6" w:rsidP="0046494C">
            <w:pPr>
              <w:jc w:val="center"/>
              <w:rPr>
                <w:lang w:eastAsia="en-US"/>
              </w:rPr>
            </w:pPr>
            <w:r w:rsidRPr="00E20461">
              <w:rPr>
                <w:lang w:eastAsia="en-US"/>
              </w:rPr>
              <w:t>8</w:t>
            </w:r>
          </w:p>
        </w:tc>
        <w:tc>
          <w:tcPr>
            <w:tcW w:w="1183" w:type="dxa"/>
            <w:vAlign w:val="center"/>
          </w:tcPr>
          <w:p w:rsidR="005F70A6" w:rsidRPr="00E20461" w:rsidRDefault="005F70A6" w:rsidP="0046494C">
            <w:pPr>
              <w:jc w:val="center"/>
              <w:rPr>
                <w:lang w:eastAsia="en-US"/>
              </w:rPr>
            </w:pPr>
            <w:r w:rsidRPr="00E20461">
              <w:rPr>
                <w:lang w:eastAsia="en-US"/>
              </w:rPr>
              <w:t>8</w:t>
            </w:r>
          </w:p>
        </w:tc>
      </w:tr>
      <w:tr w:rsidR="005F70A6" w:rsidRPr="0044354E">
        <w:trPr>
          <w:jc w:val="center"/>
        </w:trPr>
        <w:tc>
          <w:tcPr>
            <w:tcW w:w="3250" w:type="dxa"/>
          </w:tcPr>
          <w:p w:rsidR="005F70A6" w:rsidRPr="00DA445F" w:rsidRDefault="005F70A6" w:rsidP="0044354E">
            <w:pPr>
              <w:rPr>
                <w:lang w:eastAsia="en-US"/>
              </w:rPr>
            </w:pPr>
            <w:r w:rsidRPr="00DA445F">
              <w:rPr>
                <w:sz w:val="22"/>
                <w:szCs w:val="22"/>
                <w:lang w:eastAsia="en-US"/>
              </w:rPr>
              <w:t>Количество введенного в эксплуатацию жилья в сельской местности, кв. метров общей площади</w:t>
            </w:r>
          </w:p>
        </w:tc>
        <w:tc>
          <w:tcPr>
            <w:tcW w:w="1130" w:type="dxa"/>
            <w:vAlign w:val="center"/>
          </w:tcPr>
          <w:p w:rsidR="005F70A6" w:rsidRPr="00E20461" w:rsidRDefault="005F70A6" w:rsidP="00123D4C">
            <w:pPr>
              <w:jc w:val="center"/>
              <w:rPr>
                <w:lang w:eastAsia="en-US"/>
              </w:rPr>
            </w:pPr>
            <w:r>
              <w:rPr>
                <w:lang w:eastAsia="en-US"/>
              </w:rPr>
              <w:t>798</w:t>
            </w:r>
          </w:p>
        </w:tc>
        <w:tc>
          <w:tcPr>
            <w:tcW w:w="1303" w:type="dxa"/>
            <w:vAlign w:val="center"/>
          </w:tcPr>
          <w:p w:rsidR="005F70A6" w:rsidRPr="00E20461" w:rsidRDefault="005F70A6" w:rsidP="00123D4C">
            <w:pPr>
              <w:jc w:val="center"/>
              <w:rPr>
                <w:lang w:eastAsia="en-US"/>
              </w:rPr>
            </w:pPr>
            <w:r w:rsidRPr="00E20461">
              <w:rPr>
                <w:lang w:eastAsia="en-US"/>
              </w:rPr>
              <w:t>144</w:t>
            </w:r>
          </w:p>
        </w:tc>
        <w:tc>
          <w:tcPr>
            <w:tcW w:w="1068" w:type="dxa"/>
            <w:vAlign w:val="center"/>
          </w:tcPr>
          <w:p w:rsidR="005F70A6" w:rsidRPr="00E20461" w:rsidRDefault="005F70A6" w:rsidP="00123D4C">
            <w:pPr>
              <w:jc w:val="center"/>
              <w:rPr>
                <w:lang w:eastAsia="en-US"/>
              </w:rPr>
            </w:pPr>
            <w:r w:rsidRPr="00E20461">
              <w:rPr>
                <w:lang w:eastAsia="en-US"/>
              </w:rPr>
              <w:t>198</w:t>
            </w:r>
          </w:p>
        </w:tc>
        <w:tc>
          <w:tcPr>
            <w:tcW w:w="1105" w:type="dxa"/>
            <w:vAlign w:val="center"/>
          </w:tcPr>
          <w:p w:rsidR="005F70A6" w:rsidRPr="00E20461" w:rsidRDefault="005F70A6" w:rsidP="00123D4C">
            <w:pPr>
              <w:jc w:val="center"/>
              <w:rPr>
                <w:lang w:eastAsia="en-US"/>
              </w:rPr>
            </w:pPr>
            <w:r>
              <w:rPr>
                <w:lang w:eastAsia="en-US"/>
              </w:rPr>
              <w:t>323</w:t>
            </w:r>
          </w:p>
        </w:tc>
        <w:tc>
          <w:tcPr>
            <w:tcW w:w="1152" w:type="dxa"/>
            <w:vAlign w:val="center"/>
          </w:tcPr>
          <w:p w:rsidR="005F70A6" w:rsidRPr="00E20461" w:rsidRDefault="005F70A6" w:rsidP="00123D4C">
            <w:pPr>
              <w:jc w:val="center"/>
              <w:rPr>
                <w:lang w:eastAsia="en-US"/>
              </w:rPr>
            </w:pPr>
            <w:r w:rsidRPr="00E20461">
              <w:rPr>
                <w:lang w:eastAsia="en-US"/>
              </w:rPr>
              <w:t>432</w:t>
            </w:r>
          </w:p>
        </w:tc>
        <w:tc>
          <w:tcPr>
            <w:tcW w:w="1094" w:type="dxa"/>
            <w:vAlign w:val="center"/>
          </w:tcPr>
          <w:p w:rsidR="005F70A6" w:rsidRPr="00E20461" w:rsidRDefault="005F70A6" w:rsidP="00123D4C">
            <w:pPr>
              <w:jc w:val="center"/>
              <w:rPr>
                <w:lang w:eastAsia="en-US"/>
              </w:rPr>
            </w:pPr>
            <w:r w:rsidRPr="00E20461">
              <w:rPr>
                <w:lang w:eastAsia="en-US"/>
              </w:rPr>
              <w:t>432</w:t>
            </w:r>
          </w:p>
        </w:tc>
        <w:tc>
          <w:tcPr>
            <w:tcW w:w="1147" w:type="dxa"/>
            <w:vAlign w:val="center"/>
          </w:tcPr>
          <w:p w:rsidR="005F70A6" w:rsidRPr="00E20461" w:rsidRDefault="005F70A6" w:rsidP="00123D4C">
            <w:pPr>
              <w:jc w:val="center"/>
              <w:rPr>
                <w:lang w:eastAsia="en-US"/>
              </w:rPr>
            </w:pPr>
            <w:r w:rsidRPr="00E20461">
              <w:rPr>
                <w:lang w:eastAsia="en-US"/>
              </w:rPr>
              <w:t>486</w:t>
            </w:r>
          </w:p>
        </w:tc>
        <w:tc>
          <w:tcPr>
            <w:tcW w:w="1183" w:type="dxa"/>
            <w:vAlign w:val="center"/>
          </w:tcPr>
          <w:p w:rsidR="005F70A6" w:rsidRPr="00E20461" w:rsidRDefault="005F70A6" w:rsidP="00123D4C">
            <w:pPr>
              <w:jc w:val="center"/>
              <w:rPr>
                <w:lang w:eastAsia="en-US"/>
              </w:rPr>
            </w:pPr>
            <w:r w:rsidRPr="00E20461">
              <w:rPr>
                <w:lang w:eastAsia="en-US"/>
              </w:rPr>
              <w:t>540</w:t>
            </w:r>
          </w:p>
        </w:tc>
        <w:tc>
          <w:tcPr>
            <w:tcW w:w="1183" w:type="dxa"/>
            <w:vAlign w:val="center"/>
          </w:tcPr>
          <w:p w:rsidR="005F70A6" w:rsidRPr="00E20461" w:rsidRDefault="005F70A6" w:rsidP="00123D4C">
            <w:pPr>
              <w:jc w:val="center"/>
              <w:rPr>
                <w:lang w:eastAsia="en-US"/>
              </w:rPr>
            </w:pPr>
            <w:r w:rsidRPr="00E20461">
              <w:rPr>
                <w:lang w:eastAsia="en-US"/>
              </w:rPr>
              <w:t>450</w:t>
            </w:r>
          </w:p>
        </w:tc>
        <w:tc>
          <w:tcPr>
            <w:tcW w:w="1183" w:type="dxa"/>
            <w:vAlign w:val="center"/>
          </w:tcPr>
          <w:p w:rsidR="005F70A6" w:rsidRPr="00E20461" w:rsidRDefault="005F70A6" w:rsidP="00123D4C">
            <w:pPr>
              <w:jc w:val="center"/>
              <w:rPr>
                <w:lang w:eastAsia="en-US"/>
              </w:rPr>
            </w:pPr>
            <w:r w:rsidRPr="00E20461">
              <w:rPr>
                <w:lang w:eastAsia="en-US"/>
              </w:rPr>
              <w:t>450</w:t>
            </w:r>
          </w:p>
        </w:tc>
        <w:tc>
          <w:tcPr>
            <w:tcW w:w="1183" w:type="dxa"/>
            <w:vAlign w:val="center"/>
          </w:tcPr>
          <w:p w:rsidR="005F70A6" w:rsidRPr="00E20461" w:rsidRDefault="005F70A6" w:rsidP="00123D4C">
            <w:pPr>
              <w:jc w:val="center"/>
              <w:rPr>
                <w:lang w:eastAsia="en-US"/>
              </w:rPr>
            </w:pPr>
            <w:r w:rsidRPr="00E20461">
              <w:rPr>
                <w:lang w:eastAsia="en-US"/>
              </w:rPr>
              <w:t>450</w:t>
            </w:r>
          </w:p>
        </w:tc>
      </w:tr>
      <w:tr w:rsidR="005F70A6" w:rsidRPr="0044354E">
        <w:trPr>
          <w:trHeight w:val="425"/>
          <w:jc w:val="center"/>
        </w:trPr>
        <w:tc>
          <w:tcPr>
            <w:tcW w:w="15981" w:type="dxa"/>
            <w:gridSpan w:val="12"/>
            <w:shd w:val="clear" w:color="auto" w:fill="DEEAF6"/>
            <w:vAlign w:val="center"/>
          </w:tcPr>
          <w:p w:rsidR="005F70A6" w:rsidRPr="00123D4C" w:rsidRDefault="005F70A6" w:rsidP="00123D4C">
            <w:pPr>
              <w:jc w:val="center"/>
              <w:rPr>
                <w:b/>
                <w:bCs/>
                <w:lang w:eastAsia="en-US"/>
              </w:rPr>
            </w:pPr>
            <w:r w:rsidRPr="00123D4C">
              <w:rPr>
                <w:b/>
                <w:bCs/>
                <w:sz w:val="22"/>
                <w:szCs w:val="22"/>
                <w:lang w:eastAsia="en-US"/>
              </w:rPr>
              <w:t>3. Развитие туризма</w:t>
            </w:r>
          </w:p>
        </w:tc>
      </w:tr>
      <w:tr w:rsidR="005F70A6" w:rsidRPr="0044354E">
        <w:trPr>
          <w:jc w:val="center"/>
        </w:trPr>
        <w:tc>
          <w:tcPr>
            <w:tcW w:w="3250" w:type="dxa"/>
          </w:tcPr>
          <w:p w:rsidR="005F70A6" w:rsidRPr="00791607" w:rsidRDefault="005F70A6" w:rsidP="00123D4C">
            <w:pPr>
              <w:shd w:val="clear" w:color="auto" w:fill="FFFFFF"/>
              <w:tabs>
                <w:tab w:val="left" w:pos="1134"/>
              </w:tabs>
              <w:rPr>
                <w:lang w:eastAsia="en-US"/>
              </w:rPr>
            </w:pPr>
            <w:r w:rsidRPr="00791607">
              <w:rPr>
                <w:sz w:val="22"/>
                <w:szCs w:val="22"/>
                <w:lang w:eastAsia="en-US"/>
              </w:rPr>
              <w:t>Количество койко-мест в гостиницах и аналогичных средствах размещения, ед.</w:t>
            </w:r>
          </w:p>
        </w:tc>
        <w:tc>
          <w:tcPr>
            <w:tcW w:w="1130" w:type="dxa"/>
            <w:vAlign w:val="center"/>
          </w:tcPr>
          <w:p w:rsidR="005F70A6" w:rsidRPr="006B5C39" w:rsidRDefault="005F70A6" w:rsidP="00123D4C">
            <w:pPr>
              <w:jc w:val="center"/>
              <w:rPr>
                <w:lang w:eastAsia="en-US"/>
              </w:rPr>
            </w:pPr>
            <w:r w:rsidRPr="006B5C39">
              <w:rPr>
                <w:lang w:eastAsia="en-US"/>
              </w:rPr>
              <w:t>88</w:t>
            </w:r>
          </w:p>
        </w:tc>
        <w:tc>
          <w:tcPr>
            <w:tcW w:w="1303" w:type="dxa"/>
            <w:vAlign w:val="center"/>
          </w:tcPr>
          <w:p w:rsidR="005F70A6" w:rsidRPr="006B5C39" w:rsidRDefault="005F70A6" w:rsidP="00123D4C">
            <w:pPr>
              <w:jc w:val="center"/>
              <w:rPr>
                <w:lang w:eastAsia="en-US"/>
              </w:rPr>
            </w:pPr>
            <w:r w:rsidRPr="006B5C39">
              <w:rPr>
                <w:lang w:eastAsia="en-US"/>
              </w:rPr>
              <w:t>85</w:t>
            </w:r>
          </w:p>
        </w:tc>
        <w:tc>
          <w:tcPr>
            <w:tcW w:w="1068" w:type="dxa"/>
            <w:vAlign w:val="center"/>
          </w:tcPr>
          <w:p w:rsidR="005F70A6" w:rsidRPr="006B5C39" w:rsidRDefault="005F70A6" w:rsidP="00123D4C">
            <w:pPr>
              <w:jc w:val="center"/>
              <w:rPr>
                <w:lang w:eastAsia="en-US"/>
              </w:rPr>
            </w:pPr>
            <w:r w:rsidRPr="006B5C39">
              <w:rPr>
                <w:lang w:eastAsia="en-US"/>
              </w:rPr>
              <w:t>85</w:t>
            </w:r>
          </w:p>
        </w:tc>
        <w:tc>
          <w:tcPr>
            <w:tcW w:w="1105" w:type="dxa"/>
            <w:vAlign w:val="center"/>
          </w:tcPr>
          <w:p w:rsidR="005F70A6" w:rsidRPr="006B5C39" w:rsidRDefault="005F70A6" w:rsidP="00123D4C">
            <w:pPr>
              <w:jc w:val="center"/>
              <w:rPr>
                <w:lang w:eastAsia="en-US"/>
              </w:rPr>
            </w:pPr>
            <w:r w:rsidRPr="006B5C39">
              <w:rPr>
                <w:lang w:eastAsia="en-US"/>
              </w:rPr>
              <w:t>83</w:t>
            </w:r>
          </w:p>
        </w:tc>
        <w:tc>
          <w:tcPr>
            <w:tcW w:w="1152" w:type="dxa"/>
            <w:vAlign w:val="center"/>
          </w:tcPr>
          <w:p w:rsidR="005F70A6" w:rsidRPr="006B5C39" w:rsidRDefault="005F70A6" w:rsidP="00123D4C">
            <w:pPr>
              <w:jc w:val="center"/>
              <w:rPr>
                <w:lang w:eastAsia="en-US"/>
              </w:rPr>
            </w:pPr>
            <w:r>
              <w:rPr>
                <w:lang w:eastAsia="en-US"/>
              </w:rPr>
              <w:t>65</w:t>
            </w:r>
          </w:p>
        </w:tc>
        <w:tc>
          <w:tcPr>
            <w:tcW w:w="1094" w:type="dxa"/>
            <w:vAlign w:val="center"/>
          </w:tcPr>
          <w:p w:rsidR="005F70A6" w:rsidRPr="006B5C39" w:rsidRDefault="005F70A6" w:rsidP="00123D4C">
            <w:pPr>
              <w:jc w:val="center"/>
              <w:rPr>
                <w:lang w:eastAsia="en-US"/>
              </w:rPr>
            </w:pPr>
            <w:r>
              <w:rPr>
                <w:lang w:eastAsia="en-US"/>
              </w:rPr>
              <w:t>78</w:t>
            </w:r>
          </w:p>
        </w:tc>
        <w:tc>
          <w:tcPr>
            <w:tcW w:w="1147" w:type="dxa"/>
            <w:vAlign w:val="center"/>
          </w:tcPr>
          <w:p w:rsidR="005F70A6" w:rsidRPr="006B5C39" w:rsidRDefault="005F70A6" w:rsidP="00123D4C">
            <w:pPr>
              <w:jc w:val="center"/>
              <w:rPr>
                <w:lang w:eastAsia="en-US"/>
              </w:rPr>
            </w:pPr>
            <w:r>
              <w:rPr>
                <w:lang w:eastAsia="en-US"/>
              </w:rPr>
              <w:t>86</w:t>
            </w:r>
          </w:p>
        </w:tc>
        <w:tc>
          <w:tcPr>
            <w:tcW w:w="1183" w:type="dxa"/>
            <w:vAlign w:val="center"/>
          </w:tcPr>
          <w:p w:rsidR="005F70A6" w:rsidRPr="006B5C39" w:rsidRDefault="005F70A6" w:rsidP="00123D4C">
            <w:pPr>
              <w:jc w:val="center"/>
              <w:rPr>
                <w:lang w:eastAsia="en-US"/>
              </w:rPr>
            </w:pPr>
            <w:r>
              <w:rPr>
                <w:lang w:eastAsia="en-US"/>
              </w:rPr>
              <w:t>9</w:t>
            </w:r>
            <w:r w:rsidRPr="006B5C39">
              <w:rPr>
                <w:lang w:eastAsia="en-US"/>
              </w:rPr>
              <w:t>6</w:t>
            </w:r>
          </w:p>
        </w:tc>
        <w:tc>
          <w:tcPr>
            <w:tcW w:w="1183" w:type="dxa"/>
            <w:vAlign w:val="center"/>
          </w:tcPr>
          <w:p w:rsidR="005F70A6" w:rsidRPr="006B5C39" w:rsidRDefault="005F70A6" w:rsidP="00123D4C">
            <w:pPr>
              <w:jc w:val="center"/>
              <w:rPr>
                <w:lang w:eastAsia="en-US"/>
              </w:rPr>
            </w:pPr>
            <w:r>
              <w:rPr>
                <w:lang w:eastAsia="en-US"/>
              </w:rPr>
              <w:t>126</w:t>
            </w:r>
          </w:p>
        </w:tc>
        <w:tc>
          <w:tcPr>
            <w:tcW w:w="1183" w:type="dxa"/>
            <w:vAlign w:val="center"/>
          </w:tcPr>
          <w:p w:rsidR="005F70A6" w:rsidRPr="006B5C39" w:rsidRDefault="005F70A6" w:rsidP="00123D4C">
            <w:pPr>
              <w:jc w:val="center"/>
              <w:rPr>
                <w:lang w:eastAsia="en-US"/>
              </w:rPr>
            </w:pPr>
            <w:r w:rsidRPr="006B5C39">
              <w:rPr>
                <w:lang w:eastAsia="en-US"/>
              </w:rPr>
              <w:t>1</w:t>
            </w:r>
            <w:r>
              <w:rPr>
                <w:lang w:eastAsia="en-US"/>
              </w:rPr>
              <w:t>26</w:t>
            </w:r>
          </w:p>
        </w:tc>
        <w:tc>
          <w:tcPr>
            <w:tcW w:w="1183" w:type="dxa"/>
            <w:vAlign w:val="center"/>
          </w:tcPr>
          <w:p w:rsidR="005F70A6" w:rsidRPr="006B5C39" w:rsidRDefault="005F70A6" w:rsidP="00123D4C">
            <w:pPr>
              <w:jc w:val="center"/>
              <w:rPr>
                <w:lang w:eastAsia="en-US"/>
              </w:rPr>
            </w:pPr>
            <w:r w:rsidRPr="006B5C39">
              <w:rPr>
                <w:lang w:eastAsia="en-US"/>
              </w:rPr>
              <w:t>1</w:t>
            </w:r>
            <w:r>
              <w:rPr>
                <w:lang w:eastAsia="en-US"/>
              </w:rPr>
              <w:t>52</w:t>
            </w:r>
          </w:p>
        </w:tc>
      </w:tr>
      <w:tr w:rsidR="005F70A6" w:rsidRPr="0044354E">
        <w:trPr>
          <w:jc w:val="center"/>
        </w:trPr>
        <w:tc>
          <w:tcPr>
            <w:tcW w:w="3250" w:type="dxa"/>
          </w:tcPr>
          <w:p w:rsidR="005F70A6" w:rsidRPr="00791607" w:rsidRDefault="005F70A6" w:rsidP="00721FF2">
            <w:pPr>
              <w:shd w:val="clear" w:color="auto" w:fill="FFFFFF"/>
              <w:tabs>
                <w:tab w:val="left" w:pos="1134"/>
              </w:tabs>
              <w:ind w:right="-117"/>
              <w:rPr>
                <w:lang w:eastAsia="en-US"/>
              </w:rPr>
            </w:pPr>
            <w:r w:rsidRPr="00791607">
              <w:rPr>
                <w:sz w:val="22"/>
                <w:szCs w:val="22"/>
                <w:lang w:eastAsia="en-US"/>
              </w:rPr>
              <w:t>Объем инвестиций, нап</w:t>
            </w:r>
            <w:r>
              <w:rPr>
                <w:sz w:val="22"/>
                <w:szCs w:val="22"/>
                <w:lang w:eastAsia="en-US"/>
              </w:rPr>
              <w:t xml:space="preserve">равленных на развитие </w:t>
            </w:r>
            <w:r w:rsidRPr="00791607">
              <w:rPr>
                <w:sz w:val="22"/>
                <w:szCs w:val="22"/>
                <w:lang w:eastAsia="en-US"/>
              </w:rPr>
              <w:t>туризма, млн. руб.</w:t>
            </w:r>
          </w:p>
        </w:tc>
        <w:tc>
          <w:tcPr>
            <w:tcW w:w="1130" w:type="dxa"/>
            <w:vAlign w:val="center"/>
          </w:tcPr>
          <w:p w:rsidR="005F70A6" w:rsidRPr="006B5C39" w:rsidRDefault="005F70A6" w:rsidP="00123D4C">
            <w:pPr>
              <w:jc w:val="center"/>
              <w:rPr>
                <w:lang w:eastAsia="en-US"/>
              </w:rPr>
            </w:pPr>
            <w:r w:rsidRPr="006B5C39">
              <w:rPr>
                <w:lang w:eastAsia="en-US"/>
              </w:rPr>
              <w:t>-</w:t>
            </w:r>
          </w:p>
        </w:tc>
        <w:tc>
          <w:tcPr>
            <w:tcW w:w="1303" w:type="dxa"/>
            <w:vAlign w:val="center"/>
          </w:tcPr>
          <w:p w:rsidR="005F70A6" w:rsidRPr="006B5C39" w:rsidRDefault="005F70A6" w:rsidP="00123D4C">
            <w:pPr>
              <w:jc w:val="center"/>
              <w:rPr>
                <w:lang w:eastAsia="en-US"/>
              </w:rPr>
            </w:pPr>
            <w:r w:rsidRPr="006B5C39">
              <w:rPr>
                <w:lang w:eastAsia="en-US"/>
              </w:rPr>
              <w:t>-</w:t>
            </w:r>
          </w:p>
        </w:tc>
        <w:tc>
          <w:tcPr>
            <w:tcW w:w="1068" w:type="dxa"/>
            <w:vAlign w:val="center"/>
          </w:tcPr>
          <w:p w:rsidR="005F70A6" w:rsidRPr="006B5C39" w:rsidRDefault="005F70A6" w:rsidP="00123D4C">
            <w:pPr>
              <w:jc w:val="center"/>
              <w:rPr>
                <w:lang w:eastAsia="en-US"/>
              </w:rPr>
            </w:pPr>
            <w:r w:rsidRPr="006B5C39">
              <w:rPr>
                <w:lang w:eastAsia="en-US"/>
              </w:rPr>
              <w:t>-</w:t>
            </w:r>
          </w:p>
        </w:tc>
        <w:tc>
          <w:tcPr>
            <w:tcW w:w="1105" w:type="dxa"/>
            <w:vAlign w:val="center"/>
          </w:tcPr>
          <w:p w:rsidR="005F70A6" w:rsidRPr="006B5C39" w:rsidRDefault="005F70A6" w:rsidP="00123D4C">
            <w:pPr>
              <w:jc w:val="center"/>
              <w:rPr>
                <w:lang w:eastAsia="en-US"/>
              </w:rPr>
            </w:pPr>
            <w:r w:rsidRPr="006B5C39">
              <w:rPr>
                <w:lang w:eastAsia="en-US"/>
              </w:rPr>
              <w:t>-</w:t>
            </w:r>
          </w:p>
        </w:tc>
        <w:tc>
          <w:tcPr>
            <w:tcW w:w="1152" w:type="dxa"/>
            <w:vAlign w:val="center"/>
          </w:tcPr>
          <w:p w:rsidR="005F70A6" w:rsidRPr="006B5C39" w:rsidRDefault="005F70A6" w:rsidP="00123D4C">
            <w:pPr>
              <w:jc w:val="center"/>
              <w:rPr>
                <w:lang w:eastAsia="en-US"/>
              </w:rPr>
            </w:pPr>
            <w:r w:rsidRPr="006B5C39">
              <w:rPr>
                <w:lang w:eastAsia="en-US"/>
              </w:rPr>
              <w:t>-</w:t>
            </w:r>
          </w:p>
        </w:tc>
        <w:tc>
          <w:tcPr>
            <w:tcW w:w="1094" w:type="dxa"/>
            <w:vAlign w:val="center"/>
          </w:tcPr>
          <w:p w:rsidR="005F70A6" w:rsidRPr="006B5C39" w:rsidRDefault="005F70A6" w:rsidP="00123D4C">
            <w:pPr>
              <w:jc w:val="center"/>
              <w:rPr>
                <w:lang w:eastAsia="en-US"/>
              </w:rPr>
            </w:pPr>
            <w:r w:rsidRPr="006B5C39">
              <w:rPr>
                <w:lang w:eastAsia="en-US"/>
              </w:rPr>
              <w:t>0,5</w:t>
            </w:r>
          </w:p>
        </w:tc>
        <w:tc>
          <w:tcPr>
            <w:tcW w:w="1147" w:type="dxa"/>
            <w:vAlign w:val="center"/>
          </w:tcPr>
          <w:p w:rsidR="005F70A6" w:rsidRPr="006B5C39" w:rsidRDefault="005F70A6" w:rsidP="00123D4C">
            <w:pPr>
              <w:jc w:val="center"/>
              <w:rPr>
                <w:lang w:eastAsia="en-US"/>
              </w:rPr>
            </w:pPr>
            <w:r w:rsidRPr="006B5C39">
              <w:rPr>
                <w:lang w:eastAsia="en-US"/>
              </w:rPr>
              <w:t>18,5</w:t>
            </w:r>
          </w:p>
        </w:tc>
        <w:tc>
          <w:tcPr>
            <w:tcW w:w="1183" w:type="dxa"/>
            <w:vAlign w:val="center"/>
          </w:tcPr>
          <w:p w:rsidR="005F70A6" w:rsidRPr="006B5C39" w:rsidRDefault="005F70A6" w:rsidP="00123D4C">
            <w:pPr>
              <w:jc w:val="center"/>
              <w:rPr>
                <w:lang w:eastAsia="en-US"/>
              </w:rPr>
            </w:pPr>
            <w:r>
              <w:rPr>
                <w:lang w:eastAsia="en-US"/>
              </w:rPr>
              <w:t>3</w:t>
            </w:r>
            <w:r w:rsidRPr="006B5C39">
              <w:rPr>
                <w:lang w:eastAsia="en-US"/>
              </w:rPr>
              <w:t>0,0</w:t>
            </w:r>
          </w:p>
        </w:tc>
        <w:tc>
          <w:tcPr>
            <w:tcW w:w="1183" w:type="dxa"/>
            <w:vAlign w:val="center"/>
          </w:tcPr>
          <w:p w:rsidR="005F70A6" w:rsidRPr="006B5C39" w:rsidRDefault="005F70A6" w:rsidP="00123D4C">
            <w:pPr>
              <w:jc w:val="center"/>
              <w:rPr>
                <w:lang w:eastAsia="en-US"/>
              </w:rPr>
            </w:pPr>
            <w:r>
              <w:rPr>
                <w:lang w:eastAsia="en-US"/>
              </w:rPr>
              <w:t>4</w:t>
            </w:r>
            <w:r w:rsidRPr="006B5C39">
              <w:rPr>
                <w:lang w:eastAsia="en-US"/>
              </w:rPr>
              <w:t>8,0</w:t>
            </w:r>
          </w:p>
        </w:tc>
        <w:tc>
          <w:tcPr>
            <w:tcW w:w="1183" w:type="dxa"/>
            <w:vAlign w:val="center"/>
          </w:tcPr>
          <w:p w:rsidR="005F70A6" w:rsidRPr="006B5C39" w:rsidRDefault="005F70A6" w:rsidP="00123D4C">
            <w:pPr>
              <w:jc w:val="center"/>
              <w:rPr>
                <w:lang w:eastAsia="en-US"/>
              </w:rPr>
            </w:pPr>
            <w:r>
              <w:rPr>
                <w:lang w:eastAsia="en-US"/>
              </w:rPr>
              <w:t>6</w:t>
            </w:r>
            <w:r w:rsidRPr="006B5C39">
              <w:rPr>
                <w:lang w:eastAsia="en-US"/>
              </w:rPr>
              <w:t>0,2</w:t>
            </w:r>
          </w:p>
        </w:tc>
        <w:tc>
          <w:tcPr>
            <w:tcW w:w="1183" w:type="dxa"/>
            <w:vAlign w:val="center"/>
          </w:tcPr>
          <w:p w:rsidR="005F70A6" w:rsidRPr="006B5C39" w:rsidRDefault="005F70A6" w:rsidP="00123D4C">
            <w:pPr>
              <w:jc w:val="center"/>
              <w:rPr>
                <w:lang w:eastAsia="en-US"/>
              </w:rPr>
            </w:pPr>
            <w:r>
              <w:rPr>
                <w:lang w:eastAsia="en-US"/>
              </w:rPr>
              <w:t>11</w:t>
            </w:r>
            <w:r w:rsidRPr="006B5C39">
              <w:rPr>
                <w:lang w:eastAsia="en-US"/>
              </w:rPr>
              <w:t>4,0</w:t>
            </w:r>
          </w:p>
        </w:tc>
      </w:tr>
      <w:tr w:rsidR="005F70A6" w:rsidRPr="0044354E">
        <w:trPr>
          <w:jc w:val="center"/>
        </w:trPr>
        <w:tc>
          <w:tcPr>
            <w:tcW w:w="3250" w:type="dxa"/>
          </w:tcPr>
          <w:p w:rsidR="005F70A6" w:rsidRPr="00721FF2" w:rsidRDefault="005F70A6" w:rsidP="00123D4C">
            <w:pPr>
              <w:shd w:val="clear" w:color="auto" w:fill="FFFFFF"/>
              <w:tabs>
                <w:tab w:val="left" w:pos="1134"/>
              </w:tabs>
              <w:rPr>
                <w:lang w:eastAsia="en-US"/>
              </w:rPr>
            </w:pPr>
            <w:r w:rsidRPr="00721FF2">
              <w:rPr>
                <w:sz w:val="22"/>
                <w:szCs w:val="22"/>
                <w:lang w:eastAsia="en-US"/>
              </w:rPr>
              <w:t>Количество посетителей национального парка «Бикин» в составе организованных групп, чел.</w:t>
            </w:r>
          </w:p>
        </w:tc>
        <w:tc>
          <w:tcPr>
            <w:tcW w:w="1130" w:type="dxa"/>
            <w:vAlign w:val="center"/>
          </w:tcPr>
          <w:p w:rsidR="005F70A6" w:rsidRPr="006B5C39" w:rsidRDefault="005F70A6" w:rsidP="00123D4C">
            <w:pPr>
              <w:jc w:val="center"/>
              <w:rPr>
                <w:lang w:eastAsia="en-US"/>
              </w:rPr>
            </w:pPr>
            <w:r w:rsidRPr="006B5C39">
              <w:rPr>
                <w:lang w:eastAsia="en-US"/>
              </w:rPr>
              <w:t>0</w:t>
            </w:r>
          </w:p>
        </w:tc>
        <w:tc>
          <w:tcPr>
            <w:tcW w:w="1303" w:type="dxa"/>
            <w:vAlign w:val="center"/>
          </w:tcPr>
          <w:p w:rsidR="005F70A6" w:rsidRPr="006B5C39" w:rsidRDefault="005F70A6" w:rsidP="00123D4C">
            <w:pPr>
              <w:jc w:val="center"/>
              <w:rPr>
                <w:lang w:eastAsia="en-US"/>
              </w:rPr>
            </w:pPr>
            <w:r w:rsidRPr="006B5C39">
              <w:rPr>
                <w:lang w:eastAsia="en-US"/>
              </w:rPr>
              <w:t>0</w:t>
            </w:r>
          </w:p>
        </w:tc>
        <w:tc>
          <w:tcPr>
            <w:tcW w:w="1068" w:type="dxa"/>
            <w:vAlign w:val="center"/>
          </w:tcPr>
          <w:p w:rsidR="005F70A6" w:rsidRPr="006B5C39" w:rsidRDefault="005F70A6" w:rsidP="00123D4C">
            <w:pPr>
              <w:jc w:val="center"/>
              <w:rPr>
                <w:lang w:eastAsia="en-US"/>
              </w:rPr>
            </w:pPr>
            <w:r w:rsidRPr="006B5C39">
              <w:rPr>
                <w:lang w:eastAsia="en-US"/>
              </w:rPr>
              <w:t>0</w:t>
            </w:r>
          </w:p>
        </w:tc>
        <w:tc>
          <w:tcPr>
            <w:tcW w:w="1105" w:type="dxa"/>
            <w:vAlign w:val="center"/>
          </w:tcPr>
          <w:p w:rsidR="005F70A6" w:rsidRPr="006B5C39" w:rsidRDefault="005F70A6" w:rsidP="00123D4C">
            <w:pPr>
              <w:jc w:val="center"/>
              <w:rPr>
                <w:lang w:eastAsia="en-US"/>
              </w:rPr>
            </w:pPr>
            <w:r w:rsidRPr="006B5C39">
              <w:rPr>
                <w:lang w:eastAsia="en-US"/>
              </w:rPr>
              <w:t>0</w:t>
            </w:r>
          </w:p>
        </w:tc>
        <w:tc>
          <w:tcPr>
            <w:tcW w:w="1152" w:type="dxa"/>
            <w:vAlign w:val="center"/>
          </w:tcPr>
          <w:p w:rsidR="005F70A6" w:rsidRPr="006B5C39" w:rsidRDefault="005F70A6" w:rsidP="00123D4C">
            <w:pPr>
              <w:jc w:val="center"/>
              <w:rPr>
                <w:lang w:eastAsia="en-US"/>
              </w:rPr>
            </w:pPr>
            <w:r w:rsidRPr="006B5C39">
              <w:rPr>
                <w:lang w:eastAsia="en-US"/>
              </w:rPr>
              <w:t>0</w:t>
            </w:r>
          </w:p>
        </w:tc>
        <w:tc>
          <w:tcPr>
            <w:tcW w:w="1094" w:type="dxa"/>
            <w:vAlign w:val="center"/>
          </w:tcPr>
          <w:p w:rsidR="005F70A6" w:rsidRPr="006B5C39" w:rsidRDefault="005F70A6" w:rsidP="00123D4C">
            <w:pPr>
              <w:jc w:val="center"/>
              <w:rPr>
                <w:lang w:eastAsia="en-US"/>
              </w:rPr>
            </w:pPr>
            <w:r w:rsidRPr="006B5C39">
              <w:rPr>
                <w:lang w:eastAsia="en-US"/>
              </w:rPr>
              <w:t>800</w:t>
            </w:r>
          </w:p>
        </w:tc>
        <w:tc>
          <w:tcPr>
            <w:tcW w:w="1147" w:type="dxa"/>
            <w:vAlign w:val="center"/>
          </w:tcPr>
          <w:p w:rsidR="005F70A6" w:rsidRPr="006B5C39" w:rsidRDefault="005F70A6" w:rsidP="00123D4C">
            <w:pPr>
              <w:jc w:val="center"/>
              <w:rPr>
                <w:lang w:eastAsia="en-US"/>
              </w:rPr>
            </w:pPr>
            <w:r w:rsidRPr="006B5C39">
              <w:rPr>
                <w:lang w:eastAsia="en-US"/>
              </w:rPr>
              <w:t>1080</w:t>
            </w:r>
          </w:p>
        </w:tc>
        <w:tc>
          <w:tcPr>
            <w:tcW w:w="1183" w:type="dxa"/>
            <w:vAlign w:val="center"/>
          </w:tcPr>
          <w:p w:rsidR="005F70A6" w:rsidRPr="006B5C39" w:rsidRDefault="005F70A6" w:rsidP="00123D4C">
            <w:pPr>
              <w:jc w:val="center"/>
              <w:rPr>
                <w:lang w:eastAsia="en-US"/>
              </w:rPr>
            </w:pPr>
            <w:r w:rsidRPr="006B5C39">
              <w:rPr>
                <w:lang w:eastAsia="en-US"/>
              </w:rPr>
              <w:t>2000</w:t>
            </w:r>
          </w:p>
        </w:tc>
        <w:tc>
          <w:tcPr>
            <w:tcW w:w="1183" w:type="dxa"/>
            <w:vAlign w:val="center"/>
          </w:tcPr>
          <w:p w:rsidR="005F70A6" w:rsidRPr="006B5C39" w:rsidRDefault="005F70A6" w:rsidP="00123D4C">
            <w:pPr>
              <w:jc w:val="center"/>
              <w:rPr>
                <w:lang w:eastAsia="en-US"/>
              </w:rPr>
            </w:pPr>
            <w:r w:rsidRPr="006B5C39">
              <w:rPr>
                <w:lang w:eastAsia="en-US"/>
              </w:rPr>
              <w:t>2000</w:t>
            </w:r>
          </w:p>
        </w:tc>
        <w:tc>
          <w:tcPr>
            <w:tcW w:w="1183" w:type="dxa"/>
            <w:vAlign w:val="center"/>
          </w:tcPr>
          <w:p w:rsidR="005F70A6" w:rsidRPr="006B5C39" w:rsidRDefault="005F70A6" w:rsidP="00123D4C">
            <w:pPr>
              <w:jc w:val="center"/>
              <w:rPr>
                <w:lang w:eastAsia="en-US"/>
              </w:rPr>
            </w:pPr>
            <w:r w:rsidRPr="006B5C39">
              <w:rPr>
                <w:lang w:eastAsia="en-US"/>
              </w:rPr>
              <w:t>2000</w:t>
            </w:r>
          </w:p>
        </w:tc>
        <w:tc>
          <w:tcPr>
            <w:tcW w:w="1183" w:type="dxa"/>
            <w:vAlign w:val="center"/>
          </w:tcPr>
          <w:p w:rsidR="005F70A6" w:rsidRPr="006B5C39" w:rsidRDefault="005F70A6" w:rsidP="00123D4C">
            <w:pPr>
              <w:jc w:val="center"/>
              <w:rPr>
                <w:lang w:eastAsia="en-US"/>
              </w:rPr>
            </w:pPr>
            <w:r w:rsidRPr="006B5C39">
              <w:rPr>
                <w:lang w:eastAsia="en-US"/>
              </w:rPr>
              <w:t>2000</w:t>
            </w:r>
          </w:p>
        </w:tc>
      </w:tr>
      <w:tr w:rsidR="005F70A6" w:rsidRPr="0044354E">
        <w:trPr>
          <w:jc w:val="center"/>
        </w:trPr>
        <w:tc>
          <w:tcPr>
            <w:tcW w:w="3250" w:type="dxa"/>
          </w:tcPr>
          <w:p w:rsidR="005F70A6" w:rsidRPr="00123D4C" w:rsidRDefault="005F70A6" w:rsidP="00721FF2">
            <w:pPr>
              <w:shd w:val="clear" w:color="auto" w:fill="FFFFFF"/>
              <w:tabs>
                <w:tab w:val="left" w:pos="1134"/>
              </w:tabs>
              <w:ind w:right="-117"/>
              <w:rPr>
                <w:lang w:eastAsia="en-US"/>
              </w:rPr>
            </w:pPr>
            <w:r w:rsidRPr="00123D4C">
              <w:rPr>
                <w:sz w:val="22"/>
                <w:szCs w:val="22"/>
                <w:lang w:eastAsia="en-US"/>
              </w:rPr>
              <w:t>Количество экологических троп и маршрутов, ед.</w:t>
            </w:r>
          </w:p>
        </w:tc>
        <w:tc>
          <w:tcPr>
            <w:tcW w:w="1130" w:type="dxa"/>
            <w:vAlign w:val="center"/>
          </w:tcPr>
          <w:p w:rsidR="005F70A6" w:rsidRPr="006B5C39" w:rsidRDefault="005F70A6" w:rsidP="00123D4C">
            <w:pPr>
              <w:jc w:val="center"/>
              <w:rPr>
                <w:lang w:eastAsia="en-US"/>
              </w:rPr>
            </w:pPr>
            <w:r w:rsidRPr="006B5C39">
              <w:rPr>
                <w:lang w:eastAsia="en-US"/>
              </w:rPr>
              <w:t>0</w:t>
            </w:r>
          </w:p>
        </w:tc>
        <w:tc>
          <w:tcPr>
            <w:tcW w:w="1303" w:type="dxa"/>
            <w:vAlign w:val="center"/>
          </w:tcPr>
          <w:p w:rsidR="005F70A6" w:rsidRPr="006B5C39" w:rsidRDefault="005F70A6" w:rsidP="00123D4C">
            <w:pPr>
              <w:jc w:val="center"/>
              <w:rPr>
                <w:lang w:eastAsia="en-US"/>
              </w:rPr>
            </w:pPr>
            <w:r w:rsidRPr="006B5C39">
              <w:rPr>
                <w:lang w:eastAsia="en-US"/>
              </w:rPr>
              <w:t>0</w:t>
            </w:r>
          </w:p>
        </w:tc>
        <w:tc>
          <w:tcPr>
            <w:tcW w:w="1068" w:type="dxa"/>
            <w:vAlign w:val="center"/>
          </w:tcPr>
          <w:p w:rsidR="005F70A6" w:rsidRPr="006B5C39" w:rsidRDefault="005F70A6" w:rsidP="00123D4C">
            <w:pPr>
              <w:jc w:val="center"/>
              <w:rPr>
                <w:lang w:eastAsia="en-US"/>
              </w:rPr>
            </w:pPr>
            <w:r w:rsidRPr="006B5C39">
              <w:rPr>
                <w:lang w:eastAsia="en-US"/>
              </w:rPr>
              <w:t>0</w:t>
            </w:r>
          </w:p>
        </w:tc>
        <w:tc>
          <w:tcPr>
            <w:tcW w:w="1105" w:type="dxa"/>
            <w:vAlign w:val="center"/>
          </w:tcPr>
          <w:p w:rsidR="005F70A6" w:rsidRPr="006B5C39" w:rsidRDefault="005F70A6" w:rsidP="00123D4C">
            <w:pPr>
              <w:jc w:val="center"/>
              <w:rPr>
                <w:lang w:eastAsia="en-US"/>
              </w:rPr>
            </w:pPr>
            <w:r w:rsidRPr="006B5C39">
              <w:rPr>
                <w:lang w:eastAsia="en-US"/>
              </w:rPr>
              <w:t>0</w:t>
            </w:r>
          </w:p>
        </w:tc>
        <w:tc>
          <w:tcPr>
            <w:tcW w:w="1152" w:type="dxa"/>
            <w:vAlign w:val="center"/>
          </w:tcPr>
          <w:p w:rsidR="005F70A6" w:rsidRPr="006B5C39" w:rsidRDefault="005F70A6" w:rsidP="00123D4C">
            <w:pPr>
              <w:jc w:val="center"/>
              <w:rPr>
                <w:lang w:eastAsia="en-US"/>
              </w:rPr>
            </w:pPr>
            <w:r w:rsidRPr="006B5C39">
              <w:rPr>
                <w:lang w:eastAsia="en-US"/>
              </w:rPr>
              <w:t>0</w:t>
            </w:r>
          </w:p>
        </w:tc>
        <w:tc>
          <w:tcPr>
            <w:tcW w:w="1094" w:type="dxa"/>
            <w:vAlign w:val="center"/>
          </w:tcPr>
          <w:p w:rsidR="005F70A6" w:rsidRPr="006B5C39" w:rsidRDefault="005F70A6" w:rsidP="00123D4C">
            <w:pPr>
              <w:jc w:val="center"/>
              <w:rPr>
                <w:lang w:eastAsia="en-US"/>
              </w:rPr>
            </w:pPr>
            <w:r w:rsidRPr="006B5C39">
              <w:rPr>
                <w:lang w:eastAsia="en-US"/>
              </w:rPr>
              <w:t>4</w:t>
            </w:r>
          </w:p>
        </w:tc>
        <w:tc>
          <w:tcPr>
            <w:tcW w:w="1147" w:type="dxa"/>
            <w:vAlign w:val="center"/>
          </w:tcPr>
          <w:p w:rsidR="005F70A6" w:rsidRPr="006B5C39" w:rsidRDefault="005F70A6" w:rsidP="00123D4C">
            <w:pPr>
              <w:jc w:val="center"/>
              <w:rPr>
                <w:lang w:eastAsia="en-US"/>
              </w:rPr>
            </w:pPr>
            <w:r w:rsidRPr="006B5C39">
              <w:rPr>
                <w:lang w:eastAsia="en-US"/>
              </w:rPr>
              <w:t>7</w:t>
            </w:r>
          </w:p>
        </w:tc>
        <w:tc>
          <w:tcPr>
            <w:tcW w:w="1183" w:type="dxa"/>
            <w:vAlign w:val="center"/>
          </w:tcPr>
          <w:p w:rsidR="005F70A6" w:rsidRPr="006B5C39" w:rsidRDefault="005F70A6" w:rsidP="00123D4C">
            <w:pPr>
              <w:jc w:val="center"/>
              <w:rPr>
                <w:lang w:eastAsia="en-US"/>
              </w:rPr>
            </w:pPr>
            <w:r w:rsidRPr="006B5C39">
              <w:rPr>
                <w:lang w:eastAsia="en-US"/>
              </w:rPr>
              <w:t>10</w:t>
            </w:r>
          </w:p>
        </w:tc>
        <w:tc>
          <w:tcPr>
            <w:tcW w:w="1183" w:type="dxa"/>
            <w:vAlign w:val="center"/>
          </w:tcPr>
          <w:p w:rsidR="005F70A6" w:rsidRPr="006B5C39" w:rsidRDefault="005F70A6" w:rsidP="00123D4C">
            <w:pPr>
              <w:jc w:val="center"/>
              <w:rPr>
                <w:lang w:eastAsia="en-US"/>
              </w:rPr>
            </w:pPr>
            <w:r w:rsidRPr="006B5C39">
              <w:rPr>
                <w:lang w:eastAsia="en-US"/>
              </w:rPr>
              <w:t>10</w:t>
            </w:r>
          </w:p>
        </w:tc>
        <w:tc>
          <w:tcPr>
            <w:tcW w:w="1183" w:type="dxa"/>
            <w:vAlign w:val="center"/>
          </w:tcPr>
          <w:p w:rsidR="005F70A6" w:rsidRPr="006B5C39" w:rsidRDefault="005F70A6" w:rsidP="00123D4C">
            <w:pPr>
              <w:jc w:val="center"/>
              <w:rPr>
                <w:lang w:eastAsia="en-US"/>
              </w:rPr>
            </w:pPr>
            <w:r w:rsidRPr="006B5C39">
              <w:rPr>
                <w:lang w:eastAsia="en-US"/>
              </w:rPr>
              <w:t>10</w:t>
            </w:r>
          </w:p>
        </w:tc>
        <w:tc>
          <w:tcPr>
            <w:tcW w:w="1183" w:type="dxa"/>
            <w:vAlign w:val="center"/>
          </w:tcPr>
          <w:p w:rsidR="005F70A6" w:rsidRPr="006B5C39" w:rsidRDefault="005F70A6" w:rsidP="00123D4C">
            <w:pPr>
              <w:jc w:val="center"/>
              <w:rPr>
                <w:lang w:eastAsia="en-US"/>
              </w:rPr>
            </w:pPr>
            <w:r w:rsidRPr="006B5C39">
              <w:rPr>
                <w:lang w:eastAsia="en-US"/>
              </w:rPr>
              <w:t>10</w:t>
            </w:r>
          </w:p>
        </w:tc>
      </w:tr>
      <w:tr w:rsidR="005F70A6" w:rsidRPr="0044354E">
        <w:trPr>
          <w:jc w:val="center"/>
        </w:trPr>
        <w:tc>
          <w:tcPr>
            <w:tcW w:w="3250" w:type="dxa"/>
          </w:tcPr>
          <w:p w:rsidR="005F70A6" w:rsidRPr="00123D4C" w:rsidRDefault="005F70A6" w:rsidP="00721FF2">
            <w:pPr>
              <w:shd w:val="clear" w:color="auto" w:fill="FFFFFF"/>
              <w:tabs>
                <w:tab w:val="left" w:pos="1134"/>
              </w:tabs>
              <w:rPr>
                <w:lang w:eastAsia="en-US"/>
              </w:rPr>
            </w:pPr>
            <w:r w:rsidRPr="00123D4C">
              <w:rPr>
                <w:sz w:val="22"/>
                <w:szCs w:val="22"/>
                <w:lang w:eastAsia="en-US"/>
              </w:rPr>
              <w:t>Количество музеев и визит-центров.</w:t>
            </w:r>
          </w:p>
        </w:tc>
        <w:tc>
          <w:tcPr>
            <w:tcW w:w="1130" w:type="dxa"/>
            <w:vAlign w:val="center"/>
          </w:tcPr>
          <w:p w:rsidR="005F70A6" w:rsidRPr="006B5C39" w:rsidRDefault="005F70A6" w:rsidP="00123D4C">
            <w:pPr>
              <w:jc w:val="center"/>
              <w:rPr>
                <w:lang w:eastAsia="en-US"/>
              </w:rPr>
            </w:pPr>
            <w:r w:rsidRPr="006B5C39">
              <w:rPr>
                <w:lang w:eastAsia="en-US"/>
              </w:rPr>
              <w:t>0</w:t>
            </w:r>
          </w:p>
        </w:tc>
        <w:tc>
          <w:tcPr>
            <w:tcW w:w="1303" w:type="dxa"/>
            <w:vAlign w:val="center"/>
          </w:tcPr>
          <w:p w:rsidR="005F70A6" w:rsidRPr="006B5C39" w:rsidRDefault="005F70A6" w:rsidP="00123D4C">
            <w:pPr>
              <w:jc w:val="center"/>
              <w:rPr>
                <w:lang w:eastAsia="en-US"/>
              </w:rPr>
            </w:pPr>
            <w:r w:rsidRPr="006B5C39">
              <w:rPr>
                <w:lang w:eastAsia="en-US"/>
              </w:rPr>
              <w:t>0</w:t>
            </w:r>
          </w:p>
        </w:tc>
        <w:tc>
          <w:tcPr>
            <w:tcW w:w="1068" w:type="dxa"/>
            <w:vAlign w:val="center"/>
          </w:tcPr>
          <w:p w:rsidR="005F70A6" w:rsidRPr="006B5C39" w:rsidRDefault="005F70A6" w:rsidP="00123D4C">
            <w:pPr>
              <w:jc w:val="center"/>
              <w:rPr>
                <w:lang w:eastAsia="en-US"/>
              </w:rPr>
            </w:pPr>
            <w:r w:rsidRPr="006B5C39">
              <w:rPr>
                <w:lang w:eastAsia="en-US"/>
              </w:rPr>
              <w:t>0</w:t>
            </w:r>
          </w:p>
        </w:tc>
        <w:tc>
          <w:tcPr>
            <w:tcW w:w="1105" w:type="dxa"/>
            <w:vAlign w:val="center"/>
          </w:tcPr>
          <w:p w:rsidR="005F70A6" w:rsidRPr="006B5C39" w:rsidRDefault="005F70A6" w:rsidP="00123D4C">
            <w:pPr>
              <w:jc w:val="center"/>
              <w:rPr>
                <w:lang w:eastAsia="en-US"/>
              </w:rPr>
            </w:pPr>
            <w:r w:rsidRPr="006B5C39">
              <w:rPr>
                <w:lang w:eastAsia="en-US"/>
              </w:rPr>
              <w:t>0</w:t>
            </w:r>
          </w:p>
        </w:tc>
        <w:tc>
          <w:tcPr>
            <w:tcW w:w="1152" w:type="dxa"/>
            <w:vAlign w:val="center"/>
          </w:tcPr>
          <w:p w:rsidR="005F70A6" w:rsidRPr="006B5C39" w:rsidRDefault="005F70A6" w:rsidP="00123D4C">
            <w:pPr>
              <w:jc w:val="center"/>
              <w:rPr>
                <w:lang w:eastAsia="en-US"/>
              </w:rPr>
            </w:pPr>
            <w:r w:rsidRPr="006B5C39">
              <w:rPr>
                <w:lang w:eastAsia="en-US"/>
              </w:rPr>
              <w:t>0</w:t>
            </w:r>
          </w:p>
        </w:tc>
        <w:tc>
          <w:tcPr>
            <w:tcW w:w="1094" w:type="dxa"/>
            <w:vAlign w:val="center"/>
          </w:tcPr>
          <w:p w:rsidR="005F70A6" w:rsidRPr="006B5C39" w:rsidRDefault="005F70A6" w:rsidP="00123D4C">
            <w:pPr>
              <w:jc w:val="center"/>
              <w:rPr>
                <w:lang w:eastAsia="en-US"/>
              </w:rPr>
            </w:pPr>
            <w:r w:rsidRPr="006B5C39">
              <w:rPr>
                <w:lang w:eastAsia="en-US"/>
              </w:rPr>
              <w:t>2</w:t>
            </w:r>
          </w:p>
        </w:tc>
        <w:tc>
          <w:tcPr>
            <w:tcW w:w="1147" w:type="dxa"/>
            <w:vAlign w:val="center"/>
          </w:tcPr>
          <w:p w:rsidR="005F70A6" w:rsidRPr="006B5C39" w:rsidRDefault="005F70A6" w:rsidP="00123D4C">
            <w:pPr>
              <w:jc w:val="center"/>
              <w:rPr>
                <w:color w:val="FF0000"/>
                <w:lang w:eastAsia="en-US"/>
              </w:rPr>
            </w:pPr>
            <w:r w:rsidRPr="006B5C39">
              <w:rPr>
                <w:lang w:eastAsia="en-US"/>
              </w:rPr>
              <w:t>3</w:t>
            </w:r>
          </w:p>
        </w:tc>
        <w:tc>
          <w:tcPr>
            <w:tcW w:w="1183" w:type="dxa"/>
            <w:vAlign w:val="center"/>
          </w:tcPr>
          <w:p w:rsidR="005F70A6" w:rsidRPr="006B5C39" w:rsidRDefault="005F70A6" w:rsidP="00123D4C">
            <w:pPr>
              <w:jc w:val="center"/>
              <w:rPr>
                <w:lang w:eastAsia="en-US"/>
              </w:rPr>
            </w:pPr>
            <w:r w:rsidRPr="006B5C39">
              <w:rPr>
                <w:lang w:eastAsia="en-US"/>
              </w:rPr>
              <w:t>4</w:t>
            </w:r>
          </w:p>
        </w:tc>
        <w:tc>
          <w:tcPr>
            <w:tcW w:w="1183" w:type="dxa"/>
            <w:vAlign w:val="center"/>
          </w:tcPr>
          <w:p w:rsidR="005F70A6" w:rsidRPr="006B5C39" w:rsidRDefault="005F70A6" w:rsidP="00123D4C">
            <w:pPr>
              <w:jc w:val="center"/>
              <w:rPr>
                <w:lang w:eastAsia="en-US"/>
              </w:rPr>
            </w:pPr>
            <w:r w:rsidRPr="006B5C39">
              <w:rPr>
                <w:lang w:eastAsia="en-US"/>
              </w:rPr>
              <w:t>4</w:t>
            </w:r>
          </w:p>
        </w:tc>
        <w:tc>
          <w:tcPr>
            <w:tcW w:w="1183" w:type="dxa"/>
            <w:vAlign w:val="center"/>
          </w:tcPr>
          <w:p w:rsidR="005F70A6" w:rsidRPr="006B5C39" w:rsidRDefault="005F70A6" w:rsidP="00123D4C">
            <w:pPr>
              <w:jc w:val="center"/>
              <w:rPr>
                <w:lang w:eastAsia="en-US"/>
              </w:rPr>
            </w:pPr>
            <w:r w:rsidRPr="006B5C39">
              <w:rPr>
                <w:lang w:eastAsia="en-US"/>
              </w:rPr>
              <w:t>4</w:t>
            </w:r>
          </w:p>
        </w:tc>
        <w:tc>
          <w:tcPr>
            <w:tcW w:w="1183" w:type="dxa"/>
            <w:vAlign w:val="center"/>
          </w:tcPr>
          <w:p w:rsidR="005F70A6" w:rsidRPr="006B5C39" w:rsidRDefault="005F70A6" w:rsidP="00123D4C">
            <w:pPr>
              <w:jc w:val="center"/>
              <w:rPr>
                <w:lang w:eastAsia="en-US"/>
              </w:rPr>
            </w:pPr>
            <w:r w:rsidRPr="006B5C39">
              <w:rPr>
                <w:lang w:eastAsia="en-US"/>
              </w:rPr>
              <w:t>4</w:t>
            </w:r>
          </w:p>
        </w:tc>
      </w:tr>
      <w:tr w:rsidR="005F70A6" w:rsidRPr="0044354E">
        <w:trPr>
          <w:trHeight w:val="567"/>
          <w:jc w:val="center"/>
        </w:trPr>
        <w:tc>
          <w:tcPr>
            <w:tcW w:w="15981" w:type="dxa"/>
            <w:gridSpan w:val="12"/>
            <w:shd w:val="clear" w:color="auto" w:fill="DEEAF6"/>
            <w:vAlign w:val="center"/>
          </w:tcPr>
          <w:p w:rsidR="005F70A6" w:rsidRPr="00123D4C" w:rsidRDefault="005F70A6" w:rsidP="00123D4C">
            <w:pPr>
              <w:jc w:val="center"/>
              <w:rPr>
                <w:lang w:eastAsia="en-US"/>
              </w:rPr>
            </w:pPr>
            <w:r w:rsidRPr="00123D4C">
              <w:rPr>
                <w:b/>
                <w:bCs/>
                <w:sz w:val="22"/>
                <w:szCs w:val="22"/>
                <w:lang w:eastAsia="en-US"/>
              </w:rPr>
              <w:lastRenderedPageBreak/>
              <w:t>4. Развитие инвестиционной привлекательности</w:t>
            </w:r>
          </w:p>
        </w:tc>
      </w:tr>
      <w:tr w:rsidR="005F70A6" w:rsidRPr="0044354E">
        <w:trPr>
          <w:jc w:val="center"/>
        </w:trPr>
        <w:tc>
          <w:tcPr>
            <w:tcW w:w="3250" w:type="dxa"/>
          </w:tcPr>
          <w:p w:rsidR="005F70A6" w:rsidRPr="00123D4C" w:rsidRDefault="005F70A6" w:rsidP="0044354E">
            <w:pPr>
              <w:rPr>
                <w:lang w:eastAsia="en-US"/>
              </w:rPr>
            </w:pPr>
            <w:r w:rsidRPr="00123D4C">
              <w:rPr>
                <w:sz w:val="22"/>
                <w:szCs w:val="22"/>
                <w:lang w:eastAsia="en-US"/>
              </w:rPr>
              <w:t>Общий объем инвестиций в основной капитал, млн. руб.</w:t>
            </w:r>
          </w:p>
        </w:tc>
        <w:tc>
          <w:tcPr>
            <w:tcW w:w="1130" w:type="dxa"/>
            <w:vAlign w:val="center"/>
          </w:tcPr>
          <w:p w:rsidR="005F70A6" w:rsidRPr="00123D4C" w:rsidRDefault="005F70A6" w:rsidP="00123D4C">
            <w:pPr>
              <w:jc w:val="center"/>
              <w:rPr>
                <w:lang w:eastAsia="en-US"/>
              </w:rPr>
            </w:pPr>
            <w:r w:rsidRPr="00123D4C">
              <w:rPr>
                <w:sz w:val="22"/>
                <w:szCs w:val="22"/>
                <w:lang w:eastAsia="en-US"/>
              </w:rPr>
              <w:t>1094,6</w:t>
            </w:r>
          </w:p>
        </w:tc>
        <w:tc>
          <w:tcPr>
            <w:tcW w:w="1303" w:type="dxa"/>
            <w:vAlign w:val="center"/>
          </w:tcPr>
          <w:p w:rsidR="005F70A6" w:rsidRPr="00123D4C" w:rsidRDefault="005F70A6" w:rsidP="00123D4C">
            <w:pPr>
              <w:jc w:val="center"/>
              <w:rPr>
                <w:lang w:eastAsia="en-US"/>
              </w:rPr>
            </w:pPr>
            <w:r w:rsidRPr="00123D4C">
              <w:rPr>
                <w:sz w:val="22"/>
                <w:szCs w:val="22"/>
                <w:lang w:eastAsia="en-US"/>
              </w:rPr>
              <w:t>894,7</w:t>
            </w:r>
          </w:p>
        </w:tc>
        <w:tc>
          <w:tcPr>
            <w:tcW w:w="1068" w:type="dxa"/>
            <w:vAlign w:val="center"/>
          </w:tcPr>
          <w:p w:rsidR="005F70A6" w:rsidRPr="00123D4C" w:rsidRDefault="005F70A6" w:rsidP="00123D4C">
            <w:pPr>
              <w:jc w:val="center"/>
              <w:rPr>
                <w:lang w:eastAsia="en-US"/>
              </w:rPr>
            </w:pPr>
            <w:r w:rsidRPr="00123D4C">
              <w:rPr>
                <w:sz w:val="22"/>
                <w:szCs w:val="22"/>
                <w:lang w:eastAsia="en-US"/>
              </w:rPr>
              <w:t>710,4</w:t>
            </w:r>
          </w:p>
        </w:tc>
        <w:tc>
          <w:tcPr>
            <w:tcW w:w="1105" w:type="dxa"/>
            <w:vAlign w:val="center"/>
          </w:tcPr>
          <w:p w:rsidR="005F70A6" w:rsidRPr="00123D4C" w:rsidRDefault="005F70A6" w:rsidP="00123D4C">
            <w:pPr>
              <w:jc w:val="center"/>
              <w:rPr>
                <w:lang w:eastAsia="en-US"/>
              </w:rPr>
            </w:pPr>
            <w:r w:rsidRPr="00123D4C">
              <w:rPr>
                <w:sz w:val="22"/>
                <w:szCs w:val="22"/>
                <w:lang w:eastAsia="en-US"/>
              </w:rPr>
              <w:t>717,0</w:t>
            </w:r>
          </w:p>
        </w:tc>
        <w:tc>
          <w:tcPr>
            <w:tcW w:w="1152" w:type="dxa"/>
            <w:vAlign w:val="center"/>
          </w:tcPr>
          <w:p w:rsidR="005F70A6" w:rsidRPr="00123D4C" w:rsidRDefault="005F70A6" w:rsidP="00123D4C">
            <w:pPr>
              <w:jc w:val="center"/>
              <w:rPr>
                <w:lang w:eastAsia="en-US"/>
              </w:rPr>
            </w:pPr>
            <w:r w:rsidRPr="00123D4C">
              <w:rPr>
                <w:sz w:val="22"/>
                <w:szCs w:val="22"/>
                <w:lang w:eastAsia="en-US"/>
              </w:rPr>
              <w:t>690,5</w:t>
            </w:r>
          </w:p>
        </w:tc>
        <w:tc>
          <w:tcPr>
            <w:tcW w:w="1094" w:type="dxa"/>
            <w:vAlign w:val="center"/>
          </w:tcPr>
          <w:p w:rsidR="005F70A6" w:rsidRPr="00123D4C" w:rsidRDefault="005F70A6" w:rsidP="00123D4C">
            <w:pPr>
              <w:jc w:val="center"/>
              <w:rPr>
                <w:lang w:eastAsia="en-US"/>
              </w:rPr>
            </w:pPr>
            <w:r w:rsidRPr="00123D4C">
              <w:rPr>
                <w:sz w:val="22"/>
                <w:szCs w:val="22"/>
                <w:lang w:eastAsia="en-US"/>
              </w:rPr>
              <w:t>710,7</w:t>
            </w:r>
          </w:p>
        </w:tc>
        <w:tc>
          <w:tcPr>
            <w:tcW w:w="1147" w:type="dxa"/>
            <w:vAlign w:val="center"/>
          </w:tcPr>
          <w:p w:rsidR="005F70A6" w:rsidRPr="00123D4C" w:rsidRDefault="005F70A6" w:rsidP="00123D4C">
            <w:pPr>
              <w:jc w:val="center"/>
              <w:rPr>
                <w:lang w:eastAsia="en-US"/>
              </w:rPr>
            </w:pPr>
            <w:r w:rsidRPr="00123D4C">
              <w:rPr>
                <w:sz w:val="22"/>
                <w:szCs w:val="22"/>
                <w:lang w:eastAsia="en-US"/>
              </w:rPr>
              <w:t>735,5</w:t>
            </w:r>
          </w:p>
        </w:tc>
        <w:tc>
          <w:tcPr>
            <w:tcW w:w="1183" w:type="dxa"/>
            <w:vAlign w:val="center"/>
          </w:tcPr>
          <w:p w:rsidR="005F70A6" w:rsidRPr="00123D4C" w:rsidRDefault="005F70A6" w:rsidP="00123D4C">
            <w:pPr>
              <w:jc w:val="center"/>
              <w:rPr>
                <w:lang w:eastAsia="en-US"/>
              </w:rPr>
            </w:pPr>
            <w:r w:rsidRPr="00123D4C">
              <w:rPr>
                <w:sz w:val="22"/>
                <w:szCs w:val="22"/>
                <w:lang w:eastAsia="en-US"/>
              </w:rPr>
              <w:t>790,0</w:t>
            </w:r>
          </w:p>
        </w:tc>
        <w:tc>
          <w:tcPr>
            <w:tcW w:w="1183" w:type="dxa"/>
            <w:vAlign w:val="center"/>
          </w:tcPr>
          <w:p w:rsidR="005F70A6" w:rsidRPr="00123D4C" w:rsidRDefault="005F70A6" w:rsidP="00123D4C">
            <w:pPr>
              <w:jc w:val="center"/>
              <w:rPr>
                <w:lang w:eastAsia="en-US"/>
              </w:rPr>
            </w:pPr>
            <w:r w:rsidRPr="00123D4C">
              <w:rPr>
                <w:sz w:val="22"/>
                <w:szCs w:val="22"/>
                <w:lang w:eastAsia="en-US"/>
              </w:rPr>
              <w:t>835,5</w:t>
            </w:r>
          </w:p>
        </w:tc>
        <w:tc>
          <w:tcPr>
            <w:tcW w:w="1183" w:type="dxa"/>
            <w:vAlign w:val="center"/>
          </w:tcPr>
          <w:p w:rsidR="005F70A6" w:rsidRPr="00123D4C" w:rsidRDefault="005F70A6" w:rsidP="00123D4C">
            <w:pPr>
              <w:jc w:val="center"/>
              <w:rPr>
                <w:lang w:eastAsia="en-US"/>
              </w:rPr>
            </w:pPr>
            <w:r w:rsidRPr="00123D4C">
              <w:rPr>
                <w:sz w:val="22"/>
                <w:szCs w:val="22"/>
                <w:lang w:eastAsia="en-US"/>
              </w:rPr>
              <w:t>880,7</w:t>
            </w:r>
          </w:p>
        </w:tc>
        <w:tc>
          <w:tcPr>
            <w:tcW w:w="1183" w:type="dxa"/>
            <w:vAlign w:val="center"/>
          </w:tcPr>
          <w:p w:rsidR="005F70A6" w:rsidRPr="00123D4C" w:rsidRDefault="005F70A6" w:rsidP="00123D4C">
            <w:pPr>
              <w:jc w:val="center"/>
              <w:rPr>
                <w:lang w:eastAsia="en-US"/>
              </w:rPr>
            </w:pPr>
            <w:r w:rsidRPr="00123D4C">
              <w:rPr>
                <w:sz w:val="22"/>
                <w:szCs w:val="22"/>
                <w:lang w:eastAsia="en-US"/>
              </w:rPr>
              <w:t>9</w:t>
            </w:r>
            <w:r>
              <w:rPr>
                <w:sz w:val="22"/>
                <w:szCs w:val="22"/>
                <w:lang w:eastAsia="en-US"/>
              </w:rPr>
              <w:t>8</w:t>
            </w:r>
            <w:r w:rsidRPr="00123D4C">
              <w:rPr>
                <w:sz w:val="22"/>
                <w:szCs w:val="22"/>
                <w:lang w:eastAsia="en-US"/>
              </w:rPr>
              <w:t>0,0</w:t>
            </w:r>
          </w:p>
        </w:tc>
      </w:tr>
      <w:tr w:rsidR="005F70A6" w:rsidRPr="0044354E">
        <w:trPr>
          <w:jc w:val="center"/>
        </w:trPr>
        <w:tc>
          <w:tcPr>
            <w:tcW w:w="3250" w:type="dxa"/>
          </w:tcPr>
          <w:p w:rsidR="005F70A6" w:rsidRDefault="005F70A6" w:rsidP="0044354E">
            <w:pPr>
              <w:rPr>
                <w:lang w:eastAsia="en-US"/>
              </w:rPr>
            </w:pPr>
            <w:r w:rsidRPr="00123D4C">
              <w:rPr>
                <w:sz w:val="22"/>
                <w:szCs w:val="22"/>
                <w:lang w:eastAsia="en-US"/>
              </w:rPr>
              <w:t xml:space="preserve">Объем инвестиций в основной капитал (за исключением бюджетных средств) в расчете на 1 жителя Пожарского муниципального района, </w:t>
            </w:r>
          </w:p>
          <w:p w:rsidR="005F70A6" w:rsidRPr="00123D4C" w:rsidRDefault="005F70A6" w:rsidP="0044354E">
            <w:pPr>
              <w:rPr>
                <w:lang w:eastAsia="en-US"/>
              </w:rPr>
            </w:pPr>
            <w:r w:rsidRPr="00123D4C">
              <w:rPr>
                <w:sz w:val="22"/>
                <w:szCs w:val="22"/>
                <w:lang w:eastAsia="en-US"/>
              </w:rPr>
              <w:t>тыс. руб.</w:t>
            </w:r>
          </w:p>
        </w:tc>
        <w:tc>
          <w:tcPr>
            <w:tcW w:w="1130" w:type="dxa"/>
            <w:tcBorders>
              <w:lef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32,9</w:t>
            </w:r>
          </w:p>
        </w:tc>
        <w:tc>
          <w:tcPr>
            <w:tcW w:w="1303" w:type="dxa"/>
            <w:shd w:val="clear" w:color="auto" w:fill="FFFFFF"/>
            <w:vAlign w:val="center"/>
          </w:tcPr>
          <w:p w:rsidR="005F70A6" w:rsidRPr="00123D4C" w:rsidRDefault="005F70A6" w:rsidP="00123D4C">
            <w:pPr>
              <w:jc w:val="center"/>
              <w:rPr>
                <w:lang w:eastAsia="en-US"/>
              </w:rPr>
            </w:pPr>
            <w:r w:rsidRPr="00123D4C">
              <w:rPr>
                <w:sz w:val="22"/>
                <w:szCs w:val="22"/>
                <w:lang w:eastAsia="en-US"/>
              </w:rPr>
              <w:t>25,3</w:t>
            </w:r>
          </w:p>
        </w:tc>
        <w:tc>
          <w:tcPr>
            <w:tcW w:w="1068" w:type="dxa"/>
            <w:shd w:val="clear" w:color="auto" w:fill="FFFFFF"/>
            <w:vAlign w:val="center"/>
          </w:tcPr>
          <w:p w:rsidR="005F70A6" w:rsidRPr="00123D4C" w:rsidRDefault="005F70A6" w:rsidP="00123D4C">
            <w:pPr>
              <w:jc w:val="center"/>
              <w:rPr>
                <w:lang w:eastAsia="en-US"/>
              </w:rPr>
            </w:pPr>
            <w:r w:rsidRPr="00123D4C">
              <w:rPr>
                <w:sz w:val="22"/>
                <w:szCs w:val="22"/>
                <w:lang w:eastAsia="en-US"/>
              </w:rPr>
              <w:t>23,3</w:t>
            </w:r>
          </w:p>
        </w:tc>
        <w:tc>
          <w:tcPr>
            <w:tcW w:w="1105" w:type="dxa"/>
            <w:shd w:val="clear" w:color="auto" w:fill="FFFFFF"/>
            <w:vAlign w:val="center"/>
          </w:tcPr>
          <w:p w:rsidR="005F70A6" w:rsidRPr="00A77EB2" w:rsidRDefault="005F70A6" w:rsidP="00123D4C">
            <w:pPr>
              <w:jc w:val="center"/>
              <w:rPr>
                <w:lang w:eastAsia="en-US"/>
              </w:rPr>
            </w:pPr>
            <w:r w:rsidRPr="00A77EB2">
              <w:rPr>
                <w:sz w:val="22"/>
                <w:szCs w:val="22"/>
                <w:lang w:eastAsia="en-US"/>
              </w:rPr>
              <w:t>24,7</w:t>
            </w:r>
          </w:p>
        </w:tc>
        <w:tc>
          <w:tcPr>
            <w:tcW w:w="1152" w:type="dxa"/>
            <w:shd w:val="clear" w:color="auto" w:fill="FFFFFF"/>
            <w:vAlign w:val="center"/>
          </w:tcPr>
          <w:p w:rsidR="005F70A6" w:rsidRPr="00A77EB2" w:rsidRDefault="005F70A6" w:rsidP="00123D4C">
            <w:pPr>
              <w:jc w:val="center"/>
              <w:rPr>
                <w:lang w:eastAsia="en-US"/>
              </w:rPr>
            </w:pPr>
            <w:r w:rsidRPr="00A77EB2">
              <w:rPr>
                <w:sz w:val="22"/>
                <w:szCs w:val="22"/>
                <w:lang w:eastAsia="en-US"/>
              </w:rPr>
              <w:t>21,5</w:t>
            </w:r>
          </w:p>
        </w:tc>
        <w:tc>
          <w:tcPr>
            <w:tcW w:w="1094" w:type="dxa"/>
            <w:shd w:val="clear" w:color="auto" w:fill="FFFFFF"/>
            <w:vAlign w:val="center"/>
          </w:tcPr>
          <w:p w:rsidR="005F70A6" w:rsidRPr="00A77EB2" w:rsidRDefault="005F70A6" w:rsidP="00123D4C">
            <w:pPr>
              <w:jc w:val="center"/>
              <w:rPr>
                <w:lang w:eastAsia="en-US"/>
              </w:rPr>
            </w:pPr>
            <w:r w:rsidRPr="00A77EB2">
              <w:rPr>
                <w:sz w:val="22"/>
                <w:szCs w:val="22"/>
                <w:lang w:eastAsia="en-US"/>
              </w:rPr>
              <w:t>22,3</w:t>
            </w:r>
          </w:p>
        </w:tc>
        <w:tc>
          <w:tcPr>
            <w:tcW w:w="1147" w:type="dxa"/>
            <w:shd w:val="clear" w:color="auto" w:fill="FFFFFF"/>
            <w:vAlign w:val="center"/>
          </w:tcPr>
          <w:p w:rsidR="005F70A6" w:rsidRPr="00A77EB2" w:rsidRDefault="005F70A6" w:rsidP="00123D4C">
            <w:pPr>
              <w:jc w:val="center"/>
              <w:rPr>
                <w:lang w:eastAsia="en-US"/>
              </w:rPr>
            </w:pPr>
            <w:r w:rsidRPr="00A77EB2">
              <w:rPr>
                <w:sz w:val="22"/>
                <w:szCs w:val="22"/>
                <w:lang w:eastAsia="en-US"/>
              </w:rPr>
              <w:t>22,8</w:t>
            </w:r>
          </w:p>
        </w:tc>
        <w:tc>
          <w:tcPr>
            <w:tcW w:w="1183" w:type="dxa"/>
            <w:tcBorders>
              <w:right w:val="single" w:sz="4" w:space="0" w:color="C0C0C0"/>
            </w:tcBorders>
            <w:shd w:val="clear" w:color="auto" w:fill="FFFFFF"/>
            <w:vAlign w:val="center"/>
          </w:tcPr>
          <w:p w:rsidR="005F70A6" w:rsidRPr="00A77EB2" w:rsidRDefault="005F70A6" w:rsidP="00123D4C">
            <w:pPr>
              <w:jc w:val="center"/>
              <w:rPr>
                <w:lang w:eastAsia="en-US"/>
              </w:rPr>
            </w:pPr>
            <w:r w:rsidRPr="00A77EB2">
              <w:rPr>
                <w:sz w:val="22"/>
                <w:szCs w:val="22"/>
                <w:lang w:eastAsia="en-US"/>
              </w:rPr>
              <w:t>23,1</w:t>
            </w:r>
          </w:p>
        </w:tc>
        <w:tc>
          <w:tcPr>
            <w:tcW w:w="1183" w:type="dxa"/>
            <w:vAlign w:val="center"/>
          </w:tcPr>
          <w:p w:rsidR="005F70A6" w:rsidRPr="00A77EB2" w:rsidRDefault="005F70A6" w:rsidP="00123D4C">
            <w:pPr>
              <w:jc w:val="center"/>
              <w:rPr>
                <w:lang w:eastAsia="en-US"/>
              </w:rPr>
            </w:pPr>
            <w:r w:rsidRPr="00A77EB2">
              <w:rPr>
                <w:sz w:val="22"/>
                <w:szCs w:val="22"/>
                <w:lang w:eastAsia="en-US"/>
              </w:rPr>
              <w:t>25,0</w:t>
            </w:r>
          </w:p>
        </w:tc>
        <w:tc>
          <w:tcPr>
            <w:tcW w:w="1183" w:type="dxa"/>
            <w:vAlign w:val="center"/>
          </w:tcPr>
          <w:p w:rsidR="005F70A6" w:rsidRPr="00A77EB2" w:rsidRDefault="005F70A6" w:rsidP="00123D4C">
            <w:pPr>
              <w:jc w:val="center"/>
              <w:rPr>
                <w:lang w:eastAsia="en-US"/>
              </w:rPr>
            </w:pPr>
            <w:r w:rsidRPr="00A77EB2">
              <w:rPr>
                <w:sz w:val="22"/>
                <w:szCs w:val="22"/>
                <w:lang w:eastAsia="en-US"/>
              </w:rPr>
              <w:t>27,8</w:t>
            </w:r>
          </w:p>
        </w:tc>
        <w:tc>
          <w:tcPr>
            <w:tcW w:w="1183" w:type="dxa"/>
            <w:vAlign w:val="center"/>
          </w:tcPr>
          <w:p w:rsidR="005F70A6" w:rsidRPr="00A77EB2" w:rsidRDefault="005F70A6" w:rsidP="00123D4C">
            <w:pPr>
              <w:jc w:val="center"/>
              <w:rPr>
                <w:lang w:eastAsia="en-US"/>
              </w:rPr>
            </w:pPr>
            <w:r w:rsidRPr="00A77EB2">
              <w:rPr>
                <w:sz w:val="22"/>
                <w:szCs w:val="22"/>
                <w:lang w:eastAsia="en-US"/>
              </w:rPr>
              <w:t>30,0</w:t>
            </w:r>
          </w:p>
        </w:tc>
      </w:tr>
      <w:tr w:rsidR="005F70A6" w:rsidRPr="0044354E">
        <w:trPr>
          <w:trHeight w:val="481"/>
          <w:jc w:val="center"/>
        </w:trPr>
        <w:tc>
          <w:tcPr>
            <w:tcW w:w="15981" w:type="dxa"/>
            <w:gridSpan w:val="12"/>
            <w:shd w:val="clear" w:color="auto" w:fill="DEEAF6"/>
            <w:vAlign w:val="center"/>
          </w:tcPr>
          <w:p w:rsidR="005F70A6" w:rsidRPr="00123D4C" w:rsidRDefault="005F70A6" w:rsidP="00123D4C">
            <w:pPr>
              <w:jc w:val="center"/>
              <w:rPr>
                <w:b/>
                <w:bCs/>
                <w:lang w:eastAsia="en-US"/>
              </w:rPr>
            </w:pPr>
            <w:r w:rsidRPr="00123D4C">
              <w:rPr>
                <w:b/>
                <w:bCs/>
                <w:sz w:val="22"/>
                <w:szCs w:val="22"/>
                <w:lang w:eastAsia="en-US"/>
              </w:rPr>
              <w:t xml:space="preserve">5. Развитие человеческого </w:t>
            </w:r>
            <w:r>
              <w:rPr>
                <w:b/>
                <w:bCs/>
                <w:sz w:val="22"/>
                <w:szCs w:val="22"/>
                <w:lang w:eastAsia="en-US"/>
              </w:rPr>
              <w:t>потенциала</w:t>
            </w:r>
          </w:p>
        </w:tc>
      </w:tr>
      <w:tr w:rsidR="005F70A6" w:rsidRPr="0044354E">
        <w:trPr>
          <w:jc w:val="center"/>
        </w:trPr>
        <w:tc>
          <w:tcPr>
            <w:tcW w:w="3250" w:type="dxa"/>
          </w:tcPr>
          <w:p w:rsidR="005F70A6" w:rsidRPr="00123D4C" w:rsidRDefault="005F70A6" w:rsidP="00123D4C">
            <w:pPr>
              <w:ind w:right="-109"/>
              <w:rPr>
                <w:lang w:eastAsia="en-US"/>
              </w:rPr>
            </w:pPr>
            <w:r w:rsidRPr="00123D4C">
              <w:rPr>
                <w:sz w:val="22"/>
                <w:szCs w:val="22"/>
                <w:lang w:eastAsia="en-US"/>
              </w:rPr>
              <w:t>Естественная убыль (-) / прирост (+) населения, чел.</w:t>
            </w:r>
          </w:p>
        </w:tc>
        <w:tc>
          <w:tcPr>
            <w:tcW w:w="1130" w:type="dxa"/>
            <w:vAlign w:val="center"/>
          </w:tcPr>
          <w:p w:rsidR="005F70A6" w:rsidRPr="00123D4C" w:rsidRDefault="005F70A6" w:rsidP="00123D4C">
            <w:pPr>
              <w:jc w:val="center"/>
              <w:rPr>
                <w:lang w:eastAsia="en-US"/>
              </w:rPr>
            </w:pPr>
            <w:r w:rsidRPr="00123D4C">
              <w:rPr>
                <w:sz w:val="22"/>
                <w:szCs w:val="22"/>
                <w:lang w:eastAsia="en-US"/>
              </w:rPr>
              <w:t>-7</w:t>
            </w:r>
          </w:p>
        </w:tc>
        <w:tc>
          <w:tcPr>
            <w:tcW w:w="1303" w:type="dxa"/>
            <w:vAlign w:val="center"/>
          </w:tcPr>
          <w:p w:rsidR="005F70A6" w:rsidRPr="00123D4C" w:rsidRDefault="005F70A6" w:rsidP="00123D4C">
            <w:pPr>
              <w:jc w:val="center"/>
              <w:rPr>
                <w:lang w:eastAsia="en-US"/>
              </w:rPr>
            </w:pPr>
            <w:r w:rsidRPr="00123D4C">
              <w:rPr>
                <w:sz w:val="22"/>
                <w:szCs w:val="22"/>
                <w:lang w:eastAsia="en-US"/>
              </w:rPr>
              <w:t>+11</w:t>
            </w:r>
          </w:p>
        </w:tc>
        <w:tc>
          <w:tcPr>
            <w:tcW w:w="1068" w:type="dxa"/>
            <w:vAlign w:val="center"/>
          </w:tcPr>
          <w:p w:rsidR="005F70A6" w:rsidRPr="00123D4C" w:rsidRDefault="005F70A6" w:rsidP="00123D4C">
            <w:pPr>
              <w:jc w:val="center"/>
              <w:rPr>
                <w:lang w:eastAsia="en-US"/>
              </w:rPr>
            </w:pPr>
            <w:r w:rsidRPr="00123D4C">
              <w:rPr>
                <w:sz w:val="22"/>
                <w:szCs w:val="22"/>
                <w:lang w:eastAsia="en-US"/>
              </w:rPr>
              <w:t>-137</w:t>
            </w:r>
          </w:p>
        </w:tc>
        <w:tc>
          <w:tcPr>
            <w:tcW w:w="1105" w:type="dxa"/>
            <w:vAlign w:val="center"/>
          </w:tcPr>
          <w:p w:rsidR="005F70A6" w:rsidRPr="00123D4C" w:rsidRDefault="005F70A6" w:rsidP="00123D4C">
            <w:pPr>
              <w:jc w:val="center"/>
              <w:rPr>
                <w:lang w:eastAsia="en-US"/>
              </w:rPr>
            </w:pPr>
            <w:r w:rsidRPr="00123D4C">
              <w:rPr>
                <w:sz w:val="22"/>
                <w:szCs w:val="22"/>
                <w:lang w:eastAsia="en-US"/>
              </w:rPr>
              <w:t>-173</w:t>
            </w:r>
          </w:p>
        </w:tc>
        <w:tc>
          <w:tcPr>
            <w:tcW w:w="1152" w:type="dxa"/>
            <w:vAlign w:val="center"/>
          </w:tcPr>
          <w:p w:rsidR="005F70A6" w:rsidRPr="00123D4C" w:rsidRDefault="005F70A6" w:rsidP="00123D4C">
            <w:pPr>
              <w:jc w:val="center"/>
              <w:rPr>
                <w:lang w:eastAsia="en-US"/>
              </w:rPr>
            </w:pPr>
            <w:r w:rsidRPr="00123D4C">
              <w:rPr>
                <w:sz w:val="22"/>
                <w:szCs w:val="22"/>
                <w:lang w:eastAsia="en-US"/>
              </w:rPr>
              <w:t>-153</w:t>
            </w:r>
          </w:p>
        </w:tc>
        <w:tc>
          <w:tcPr>
            <w:tcW w:w="1094" w:type="dxa"/>
            <w:vAlign w:val="center"/>
          </w:tcPr>
          <w:p w:rsidR="005F70A6" w:rsidRPr="00123D4C" w:rsidRDefault="005F70A6" w:rsidP="00123D4C">
            <w:pPr>
              <w:jc w:val="center"/>
              <w:rPr>
                <w:lang w:eastAsia="en-US"/>
              </w:rPr>
            </w:pPr>
            <w:r w:rsidRPr="00123D4C">
              <w:rPr>
                <w:sz w:val="22"/>
                <w:szCs w:val="22"/>
                <w:lang w:eastAsia="en-US"/>
              </w:rPr>
              <w:t>-140</w:t>
            </w:r>
          </w:p>
        </w:tc>
        <w:tc>
          <w:tcPr>
            <w:tcW w:w="1147" w:type="dxa"/>
            <w:vAlign w:val="center"/>
          </w:tcPr>
          <w:p w:rsidR="005F70A6" w:rsidRPr="00123D4C" w:rsidRDefault="005F70A6" w:rsidP="00123D4C">
            <w:pPr>
              <w:jc w:val="center"/>
              <w:rPr>
                <w:lang w:eastAsia="en-US"/>
              </w:rPr>
            </w:pPr>
            <w:r w:rsidRPr="00123D4C">
              <w:rPr>
                <w:sz w:val="22"/>
                <w:szCs w:val="22"/>
                <w:lang w:eastAsia="en-US"/>
              </w:rPr>
              <w:t>-135</w:t>
            </w:r>
          </w:p>
        </w:tc>
        <w:tc>
          <w:tcPr>
            <w:tcW w:w="1183" w:type="dxa"/>
            <w:vAlign w:val="center"/>
          </w:tcPr>
          <w:p w:rsidR="005F70A6" w:rsidRPr="00123D4C" w:rsidRDefault="005F70A6" w:rsidP="00123D4C">
            <w:pPr>
              <w:jc w:val="center"/>
              <w:rPr>
                <w:lang w:eastAsia="en-US"/>
              </w:rPr>
            </w:pPr>
            <w:r w:rsidRPr="00123D4C">
              <w:rPr>
                <w:sz w:val="22"/>
                <w:szCs w:val="22"/>
                <w:lang w:eastAsia="en-US"/>
              </w:rPr>
              <w:t>-120</w:t>
            </w:r>
          </w:p>
        </w:tc>
        <w:tc>
          <w:tcPr>
            <w:tcW w:w="1183" w:type="dxa"/>
            <w:vAlign w:val="center"/>
          </w:tcPr>
          <w:p w:rsidR="005F70A6" w:rsidRPr="00123D4C" w:rsidRDefault="005F70A6" w:rsidP="00123D4C">
            <w:pPr>
              <w:jc w:val="center"/>
              <w:rPr>
                <w:lang w:eastAsia="en-US"/>
              </w:rPr>
            </w:pPr>
            <w:r w:rsidRPr="00123D4C">
              <w:rPr>
                <w:sz w:val="22"/>
                <w:szCs w:val="22"/>
                <w:lang w:eastAsia="en-US"/>
              </w:rPr>
              <w:t>-110</w:t>
            </w:r>
          </w:p>
        </w:tc>
        <w:tc>
          <w:tcPr>
            <w:tcW w:w="1183" w:type="dxa"/>
            <w:vAlign w:val="center"/>
          </w:tcPr>
          <w:p w:rsidR="005F70A6" w:rsidRPr="00123D4C" w:rsidRDefault="005F70A6" w:rsidP="00123D4C">
            <w:pPr>
              <w:jc w:val="center"/>
              <w:rPr>
                <w:lang w:eastAsia="en-US"/>
              </w:rPr>
            </w:pPr>
            <w:r w:rsidRPr="00123D4C">
              <w:rPr>
                <w:sz w:val="22"/>
                <w:szCs w:val="22"/>
                <w:lang w:eastAsia="en-US"/>
              </w:rPr>
              <w:t>-100</w:t>
            </w:r>
          </w:p>
        </w:tc>
        <w:tc>
          <w:tcPr>
            <w:tcW w:w="1183" w:type="dxa"/>
            <w:vAlign w:val="center"/>
          </w:tcPr>
          <w:p w:rsidR="005F70A6" w:rsidRPr="00123D4C" w:rsidRDefault="005F70A6" w:rsidP="00123D4C">
            <w:pPr>
              <w:jc w:val="center"/>
              <w:rPr>
                <w:lang w:eastAsia="en-US"/>
              </w:rPr>
            </w:pPr>
            <w:r w:rsidRPr="00123D4C">
              <w:rPr>
                <w:sz w:val="22"/>
                <w:szCs w:val="22"/>
                <w:lang w:eastAsia="en-US"/>
              </w:rPr>
              <w:t>-85</w:t>
            </w:r>
          </w:p>
        </w:tc>
      </w:tr>
      <w:tr w:rsidR="005F70A6" w:rsidRPr="0044354E">
        <w:trPr>
          <w:jc w:val="center"/>
        </w:trPr>
        <w:tc>
          <w:tcPr>
            <w:tcW w:w="3250" w:type="dxa"/>
          </w:tcPr>
          <w:p w:rsidR="005F70A6" w:rsidRPr="00123D4C" w:rsidRDefault="005F70A6" w:rsidP="0044354E">
            <w:pPr>
              <w:rPr>
                <w:lang w:eastAsia="en-US"/>
              </w:rPr>
            </w:pPr>
            <w:r>
              <w:rPr>
                <w:sz w:val="22"/>
                <w:szCs w:val="22"/>
                <w:lang w:eastAsia="en-US"/>
              </w:rPr>
              <w:t>Миграционная убыль (-) /</w:t>
            </w:r>
            <w:r w:rsidRPr="00123D4C">
              <w:rPr>
                <w:sz w:val="22"/>
                <w:szCs w:val="22"/>
                <w:lang w:eastAsia="en-US"/>
              </w:rPr>
              <w:t>прирост населения, чел.</w:t>
            </w:r>
          </w:p>
        </w:tc>
        <w:tc>
          <w:tcPr>
            <w:tcW w:w="1130" w:type="dxa"/>
            <w:vAlign w:val="center"/>
          </w:tcPr>
          <w:p w:rsidR="005F70A6" w:rsidRPr="00123D4C" w:rsidRDefault="005F70A6" w:rsidP="00123D4C">
            <w:pPr>
              <w:jc w:val="center"/>
              <w:rPr>
                <w:lang w:eastAsia="en-US"/>
              </w:rPr>
            </w:pPr>
            <w:r w:rsidRPr="00123D4C">
              <w:rPr>
                <w:sz w:val="22"/>
                <w:szCs w:val="22"/>
                <w:lang w:eastAsia="en-US"/>
              </w:rPr>
              <w:t>-536</w:t>
            </w:r>
          </w:p>
        </w:tc>
        <w:tc>
          <w:tcPr>
            <w:tcW w:w="1303" w:type="dxa"/>
            <w:vAlign w:val="center"/>
          </w:tcPr>
          <w:p w:rsidR="005F70A6" w:rsidRPr="00123D4C" w:rsidRDefault="005F70A6" w:rsidP="00123D4C">
            <w:pPr>
              <w:jc w:val="center"/>
              <w:rPr>
                <w:lang w:eastAsia="en-US"/>
              </w:rPr>
            </w:pPr>
            <w:r w:rsidRPr="00123D4C">
              <w:rPr>
                <w:sz w:val="22"/>
                <w:szCs w:val="22"/>
                <w:lang w:eastAsia="en-US"/>
              </w:rPr>
              <w:t>-274</w:t>
            </w:r>
          </w:p>
        </w:tc>
        <w:tc>
          <w:tcPr>
            <w:tcW w:w="1068" w:type="dxa"/>
            <w:vAlign w:val="center"/>
          </w:tcPr>
          <w:p w:rsidR="005F70A6" w:rsidRPr="00123D4C" w:rsidRDefault="005F70A6" w:rsidP="00123D4C">
            <w:pPr>
              <w:jc w:val="center"/>
              <w:rPr>
                <w:lang w:eastAsia="en-US"/>
              </w:rPr>
            </w:pPr>
            <w:r w:rsidRPr="00123D4C">
              <w:rPr>
                <w:sz w:val="22"/>
                <w:szCs w:val="22"/>
                <w:lang w:eastAsia="en-US"/>
              </w:rPr>
              <w:t>-129</w:t>
            </w:r>
          </w:p>
        </w:tc>
        <w:tc>
          <w:tcPr>
            <w:tcW w:w="1105" w:type="dxa"/>
            <w:vAlign w:val="center"/>
          </w:tcPr>
          <w:p w:rsidR="005F70A6" w:rsidRPr="00123D4C" w:rsidRDefault="005F70A6" w:rsidP="00123D4C">
            <w:pPr>
              <w:jc w:val="center"/>
              <w:rPr>
                <w:lang w:eastAsia="en-US"/>
              </w:rPr>
            </w:pPr>
            <w:r w:rsidRPr="00123D4C">
              <w:rPr>
                <w:sz w:val="22"/>
                <w:szCs w:val="22"/>
                <w:lang w:eastAsia="en-US"/>
              </w:rPr>
              <w:t>-292</w:t>
            </w:r>
          </w:p>
        </w:tc>
        <w:tc>
          <w:tcPr>
            <w:tcW w:w="1152" w:type="dxa"/>
            <w:vAlign w:val="center"/>
          </w:tcPr>
          <w:p w:rsidR="005F70A6" w:rsidRPr="00123D4C" w:rsidRDefault="005F70A6" w:rsidP="00123D4C">
            <w:pPr>
              <w:jc w:val="center"/>
              <w:rPr>
                <w:lang w:eastAsia="en-US"/>
              </w:rPr>
            </w:pPr>
            <w:r w:rsidRPr="00123D4C">
              <w:rPr>
                <w:sz w:val="22"/>
                <w:szCs w:val="22"/>
                <w:lang w:eastAsia="en-US"/>
              </w:rPr>
              <w:t>-291</w:t>
            </w:r>
          </w:p>
        </w:tc>
        <w:tc>
          <w:tcPr>
            <w:tcW w:w="1094" w:type="dxa"/>
            <w:vAlign w:val="center"/>
          </w:tcPr>
          <w:p w:rsidR="005F70A6" w:rsidRPr="00123D4C" w:rsidRDefault="005F70A6" w:rsidP="00123D4C">
            <w:pPr>
              <w:jc w:val="center"/>
              <w:rPr>
                <w:lang w:eastAsia="en-US"/>
              </w:rPr>
            </w:pPr>
            <w:r w:rsidRPr="00123D4C">
              <w:rPr>
                <w:sz w:val="22"/>
                <w:szCs w:val="22"/>
                <w:lang w:eastAsia="en-US"/>
              </w:rPr>
              <w:t>-150</w:t>
            </w:r>
          </w:p>
        </w:tc>
        <w:tc>
          <w:tcPr>
            <w:tcW w:w="1147" w:type="dxa"/>
            <w:vAlign w:val="center"/>
          </w:tcPr>
          <w:p w:rsidR="005F70A6" w:rsidRPr="00123D4C" w:rsidRDefault="005F70A6" w:rsidP="00123D4C">
            <w:pPr>
              <w:jc w:val="center"/>
              <w:rPr>
                <w:lang w:eastAsia="en-US"/>
              </w:rPr>
            </w:pPr>
            <w:r w:rsidRPr="00123D4C">
              <w:rPr>
                <w:sz w:val="22"/>
                <w:szCs w:val="22"/>
                <w:lang w:eastAsia="en-US"/>
              </w:rPr>
              <w:t>-125</w:t>
            </w:r>
          </w:p>
        </w:tc>
        <w:tc>
          <w:tcPr>
            <w:tcW w:w="1183" w:type="dxa"/>
            <w:vAlign w:val="center"/>
          </w:tcPr>
          <w:p w:rsidR="005F70A6" w:rsidRPr="00123D4C" w:rsidRDefault="005F70A6" w:rsidP="00123D4C">
            <w:pPr>
              <w:jc w:val="center"/>
              <w:rPr>
                <w:lang w:eastAsia="en-US"/>
              </w:rPr>
            </w:pPr>
            <w:r w:rsidRPr="00123D4C">
              <w:rPr>
                <w:sz w:val="22"/>
                <w:szCs w:val="22"/>
                <w:lang w:eastAsia="en-US"/>
              </w:rPr>
              <w:t>-110</w:t>
            </w:r>
          </w:p>
        </w:tc>
        <w:tc>
          <w:tcPr>
            <w:tcW w:w="1183" w:type="dxa"/>
            <w:vAlign w:val="center"/>
          </w:tcPr>
          <w:p w:rsidR="005F70A6" w:rsidRPr="00123D4C" w:rsidRDefault="005F70A6" w:rsidP="00123D4C">
            <w:pPr>
              <w:jc w:val="center"/>
              <w:rPr>
                <w:lang w:eastAsia="en-US"/>
              </w:rPr>
            </w:pPr>
            <w:r w:rsidRPr="00123D4C">
              <w:rPr>
                <w:sz w:val="22"/>
                <w:szCs w:val="22"/>
                <w:lang w:eastAsia="en-US"/>
              </w:rPr>
              <w:t>-90</w:t>
            </w:r>
          </w:p>
        </w:tc>
        <w:tc>
          <w:tcPr>
            <w:tcW w:w="1183" w:type="dxa"/>
            <w:vAlign w:val="center"/>
          </w:tcPr>
          <w:p w:rsidR="005F70A6" w:rsidRPr="00123D4C" w:rsidRDefault="005F70A6" w:rsidP="00123D4C">
            <w:pPr>
              <w:jc w:val="center"/>
              <w:rPr>
                <w:lang w:eastAsia="en-US"/>
              </w:rPr>
            </w:pPr>
            <w:r w:rsidRPr="00123D4C">
              <w:rPr>
                <w:sz w:val="22"/>
                <w:szCs w:val="22"/>
                <w:lang w:eastAsia="en-US"/>
              </w:rPr>
              <w:t>-75</w:t>
            </w:r>
          </w:p>
        </w:tc>
        <w:tc>
          <w:tcPr>
            <w:tcW w:w="1183" w:type="dxa"/>
            <w:vAlign w:val="center"/>
          </w:tcPr>
          <w:p w:rsidR="005F70A6" w:rsidRPr="00123D4C" w:rsidRDefault="005F70A6" w:rsidP="00123D4C">
            <w:pPr>
              <w:jc w:val="center"/>
              <w:rPr>
                <w:lang w:eastAsia="en-US"/>
              </w:rPr>
            </w:pPr>
            <w:r w:rsidRPr="00123D4C">
              <w:rPr>
                <w:sz w:val="22"/>
                <w:szCs w:val="22"/>
                <w:lang w:eastAsia="en-US"/>
              </w:rPr>
              <w:t>-50</w:t>
            </w:r>
          </w:p>
        </w:tc>
      </w:tr>
      <w:tr w:rsidR="005F70A6" w:rsidRPr="0044354E">
        <w:trPr>
          <w:jc w:val="center"/>
        </w:trPr>
        <w:tc>
          <w:tcPr>
            <w:tcW w:w="3250" w:type="dxa"/>
          </w:tcPr>
          <w:p w:rsidR="005F70A6" w:rsidRPr="00123D4C" w:rsidRDefault="005F70A6" w:rsidP="0044354E">
            <w:pPr>
              <w:rPr>
                <w:lang w:eastAsia="en-US"/>
              </w:rPr>
            </w:pPr>
            <w:r w:rsidRPr="00123D4C">
              <w:rPr>
                <w:sz w:val="22"/>
                <w:szCs w:val="22"/>
                <w:lang w:eastAsia="en-US"/>
              </w:rPr>
              <w:t>Уровень безработицы, %</w:t>
            </w:r>
          </w:p>
        </w:tc>
        <w:tc>
          <w:tcPr>
            <w:tcW w:w="1130" w:type="dxa"/>
            <w:vAlign w:val="center"/>
          </w:tcPr>
          <w:p w:rsidR="005F70A6" w:rsidRPr="00123D4C" w:rsidRDefault="005F70A6" w:rsidP="00123D4C">
            <w:pPr>
              <w:jc w:val="center"/>
              <w:rPr>
                <w:lang w:eastAsia="en-US"/>
              </w:rPr>
            </w:pPr>
            <w:r w:rsidRPr="00123D4C">
              <w:rPr>
                <w:sz w:val="22"/>
                <w:szCs w:val="22"/>
                <w:lang w:eastAsia="en-US"/>
              </w:rPr>
              <w:t>3,6</w:t>
            </w:r>
          </w:p>
        </w:tc>
        <w:tc>
          <w:tcPr>
            <w:tcW w:w="1303" w:type="dxa"/>
            <w:vAlign w:val="center"/>
          </w:tcPr>
          <w:p w:rsidR="005F70A6" w:rsidRPr="00123D4C" w:rsidRDefault="005F70A6" w:rsidP="00123D4C">
            <w:pPr>
              <w:jc w:val="center"/>
              <w:rPr>
                <w:lang w:eastAsia="en-US"/>
              </w:rPr>
            </w:pPr>
            <w:r w:rsidRPr="00123D4C">
              <w:rPr>
                <w:sz w:val="22"/>
                <w:szCs w:val="22"/>
                <w:lang w:eastAsia="en-US"/>
              </w:rPr>
              <w:t>3,1</w:t>
            </w:r>
          </w:p>
        </w:tc>
        <w:tc>
          <w:tcPr>
            <w:tcW w:w="1068" w:type="dxa"/>
            <w:vAlign w:val="center"/>
          </w:tcPr>
          <w:p w:rsidR="005F70A6" w:rsidRPr="00123D4C" w:rsidRDefault="005F70A6" w:rsidP="00123D4C">
            <w:pPr>
              <w:jc w:val="center"/>
              <w:rPr>
                <w:lang w:eastAsia="en-US"/>
              </w:rPr>
            </w:pPr>
            <w:r w:rsidRPr="00123D4C">
              <w:rPr>
                <w:sz w:val="22"/>
                <w:szCs w:val="22"/>
                <w:lang w:eastAsia="en-US"/>
              </w:rPr>
              <w:t>3,5</w:t>
            </w:r>
          </w:p>
        </w:tc>
        <w:tc>
          <w:tcPr>
            <w:tcW w:w="1105" w:type="dxa"/>
            <w:vAlign w:val="center"/>
          </w:tcPr>
          <w:p w:rsidR="005F70A6" w:rsidRPr="00123D4C" w:rsidRDefault="005F70A6" w:rsidP="00123D4C">
            <w:pPr>
              <w:jc w:val="center"/>
              <w:rPr>
                <w:lang w:eastAsia="en-US"/>
              </w:rPr>
            </w:pPr>
            <w:r w:rsidRPr="00123D4C">
              <w:rPr>
                <w:sz w:val="22"/>
                <w:szCs w:val="22"/>
                <w:lang w:eastAsia="en-US"/>
              </w:rPr>
              <w:t>3,0</w:t>
            </w:r>
          </w:p>
        </w:tc>
        <w:tc>
          <w:tcPr>
            <w:tcW w:w="1152" w:type="dxa"/>
            <w:vAlign w:val="center"/>
          </w:tcPr>
          <w:p w:rsidR="005F70A6" w:rsidRPr="00123D4C" w:rsidRDefault="005F70A6" w:rsidP="00123D4C">
            <w:pPr>
              <w:jc w:val="center"/>
              <w:rPr>
                <w:lang w:eastAsia="en-US"/>
              </w:rPr>
            </w:pPr>
            <w:r w:rsidRPr="00123D4C">
              <w:rPr>
                <w:sz w:val="22"/>
                <w:szCs w:val="22"/>
                <w:lang w:eastAsia="en-US"/>
              </w:rPr>
              <w:t>2,0</w:t>
            </w:r>
          </w:p>
        </w:tc>
        <w:tc>
          <w:tcPr>
            <w:tcW w:w="1094" w:type="dxa"/>
            <w:vAlign w:val="center"/>
          </w:tcPr>
          <w:p w:rsidR="005F70A6" w:rsidRPr="00123D4C" w:rsidRDefault="005F70A6" w:rsidP="00123D4C">
            <w:pPr>
              <w:jc w:val="center"/>
              <w:rPr>
                <w:lang w:eastAsia="en-US"/>
              </w:rPr>
            </w:pPr>
            <w:r w:rsidRPr="00123D4C">
              <w:rPr>
                <w:sz w:val="22"/>
                <w:szCs w:val="22"/>
                <w:lang w:eastAsia="en-US"/>
              </w:rPr>
              <w:t>2,0</w:t>
            </w:r>
          </w:p>
        </w:tc>
        <w:tc>
          <w:tcPr>
            <w:tcW w:w="1147" w:type="dxa"/>
            <w:vAlign w:val="center"/>
          </w:tcPr>
          <w:p w:rsidR="005F70A6" w:rsidRPr="00123D4C" w:rsidRDefault="005F70A6" w:rsidP="00123D4C">
            <w:pPr>
              <w:jc w:val="center"/>
              <w:rPr>
                <w:lang w:eastAsia="en-US"/>
              </w:rPr>
            </w:pPr>
            <w:r w:rsidRPr="00123D4C">
              <w:rPr>
                <w:sz w:val="22"/>
                <w:szCs w:val="22"/>
                <w:lang w:eastAsia="en-US"/>
              </w:rPr>
              <w:t>1,8</w:t>
            </w:r>
          </w:p>
        </w:tc>
        <w:tc>
          <w:tcPr>
            <w:tcW w:w="1183" w:type="dxa"/>
            <w:vAlign w:val="center"/>
          </w:tcPr>
          <w:p w:rsidR="005F70A6" w:rsidRPr="00123D4C" w:rsidRDefault="005F70A6" w:rsidP="00123D4C">
            <w:pPr>
              <w:jc w:val="center"/>
              <w:rPr>
                <w:lang w:eastAsia="en-US"/>
              </w:rPr>
            </w:pPr>
            <w:r w:rsidRPr="00123D4C">
              <w:rPr>
                <w:sz w:val="22"/>
                <w:szCs w:val="22"/>
                <w:lang w:eastAsia="en-US"/>
              </w:rPr>
              <w:t>1,6</w:t>
            </w:r>
          </w:p>
        </w:tc>
        <w:tc>
          <w:tcPr>
            <w:tcW w:w="1183" w:type="dxa"/>
            <w:vAlign w:val="center"/>
          </w:tcPr>
          <w:p w:rsidR="005F70A6" w:rsidRPr="00123D4C" w:rsidRDefault="005F70A6" w:rsidP="00123D4C">
            <w:pPr>
              <w:jc w:val="center"/>
              <w:rPr>
                <w:lang w:eastAsia="en-US"/>
              </w:rPr>
            </w:pPr>
            <w:r w:rsidRPr="00123D4C">
              <w:rPr>
                <w:sz w:val="22"/>
                <w:szCs w:val="22"/>
                <w:lang w:eastAsia="en-US"/>
              </w:rPr>
              <w:t>1,5</w:t>
            </w:r>
          </w:p>
        </w:tc>
        <w:tc>
          <w:tcPr>
            <w:tcW w:w="1183" w:type="dxa"/>
            <w:vAlign w:val="center"/>
          </w:tcPr>
          <w:p w:rsidR="005F70A6" w:rsidRPr="00123D4C" w:rsidRDefault="005F70A6" w:rsidP="00123D4C">
            <w:pPr>
              <w:jc w:val="center"/>
              <w:rPr>
                <w:lang w:eastAsia="en-US"/>
              </w:rPr>
            </w:pPr>
            <w:r w:rsidRPr="00123D4C">
              <w:rPr>
                <w:sz w:val="22"/>
                <w:szCs w:val="22"/>
                <w:lang w:eastAsia="en-US"/>
              </w:rPr>
              <w:t>1,3</w:t>
            </w:r>
          </w:p>
        </w:tc>
        <w:tc>
          <w:tcPr>
            <w:tcW w:w="1183" w:type="dxa"/>
            <w:vAlign w:val="center"/>
          </w:tcPr>
          <w:p w:rsidR="005F70A6" w:rsidRPr="00123D4C" w:rsidRDefault="005F70A6" w:rsidP="00123D4C">
            <w:pPr>
              <w:jc w:val="center"/>
              <w:rPr>
                <w:lang w:eastAsia="en-US"/>
              </w:rPr>
            </w:pPr>
            <w:r w:rsidRPr="00123D4C">
              <w:rPr>
                <w:sz w:val="22"/>
                <w:szCs w:val="22"/>
                <w:lang w:eastAsia="en-US"/>
              </w:rPr>
              <w:t>1,0</w:t>
            </w:r>
          </w:p>
        </w:tc>
      </w:tr>
      <w:tr w:rsidR="005F70A6" w:rsidRPr="0044354E">
        <w:trPr>
          <w:jc w:val="center"/>
        </w:trPr>
        <w:tc>
          <w:tcPr>
            <w:tcW w:w="3250" w:type="dxa"/>
          </w:tcPr>
          <w:p w:rsidR="005F70A6" w:rsidRPr="00123D4C" w:rsidRDefault="005F70A6" w:rsidP="00913213">
            <w:pPr>
              <w:rPr>
                <w:lang w:eastAsia="en-US"/>
              </w:rPr>
            </w:pPr>
            <w:r w:rsidRPr="00123D4C">
              <w:rPr>
                <w:sz w:val="22"/>
                <w:szCs w:val="22"/>
                <w:lang w:eastAsia="en-US"/>
              </w:rPr>
              <w:t>Отношение уровня заработной платы по Пожарскому муниципальному району к</w:t>
            </w:r>
            <w:r>
              <w:rPr>
                <w:sz w:val="22"/>
                <w:szCs w:val="22"/>
                <w:lang w:eastAsia="en-US"/>
              </w:rPr>
              <w:t xml:space="preserve"> уровню </w:t>
            </w:r>
            <w:r w:rsidRPr="00123D4C">
              <w:rPr>
                <w:sz w:val="22"/>
                <w:szCs w:val="22"/>
                <w:lang w:eastAsia="en-US"/>
              </w:rPr>
              <w:t>средней заработной платы в экономике региона, %</w:t>
            </w:r>
          </w:p>
        </w:tc>
        <w:tc>
          <w:tcPr>
            <w:tcW w:w="1130" w:type="dxa"/>
            <w:vAlign w:val="center"/>
          </w:tcPr>
          <w:p w:rsidR="005F70A6" w:rsidRPr="00123D4C" w:rsidRDefault="005F70A6" w:rsidP="00123D4C">
            <w:pPr>
              <w:jc w:val="center"/>
              <w:rPr>
                <w:lang w:eastAsia="en-US"/>
              </w:rPr>
            </w:pPr>
            <w:r w:rsidRPr="00123D4C">
              <w:rPr>
                <w:sz w:val="22"/>
                <w:szCs w:val="22"/>
                <w:lang w:eastAsia="en-US"/>
              </w:rPr>
              <w:t>100,1</w:t>
            </w:r>
          </w:p>
        </w:tc>
        <w:tc>
          <w:tcPr>
            <w:tcW w:w="1303" w:type="dxa"/>
            <w:vAlign w:val="center"/>
          </w:tcPr>
          <w:p w:rsidR="005F70A6" w:rsidRPr="00123D4C" w:rsidRDefault="005F70A6" w:rsidP="00123D4C">
            <w:pPr>
              <w:jc w:val="center"/>
              <w:rPr>
                <w:lang w:eastAsia="en-US"/>
              </w:rPr>
            </w:pPr>
            <w:r w:rsidRPr="00123D4C">
              <w:rPr>
                <w:sz w:val="22"/>
                <w:szCs w:val="22"/>
                <w:lang w:eastAsia="en-US"/>
              </w:rPr>
              <w:t>119,0</w:t>
            </w:r>
          </w:p>
        </w:tc>
        <w:tc>
          <w:tcPr>
            <w:tcW w:w="1068" w:type="dxa"/>
            <w:vAlign w:val="center"/>
          </w:tcPr>
          <w:p w:rsidR="005F70A6" w:rsidRPr="00123D4C" w:rsidRDefault="005F70A6" w:rsidP="00123D4C">
            <w:pPr>
              <w:jc w:val="center"/>
              <w:rPr>
                <w:lang w:eastAsia="en-US"/>
              </w:rPr>
            </w:pPr>
            <w:r w:rsidRPr="00123D4C">
              <w:rPr>
                <w:sz w:val="22"/>
                <w:szCs w:val="22"/>
                <w:lang w:eastAsia="en-US"/>
              </w:rPr>
              <w:t>113,7</w:t>
            </w:r>
          </w:p>
        </w:tc>
        <w:tc>
          <w:tcPr>
            <w:tcW w:w="1105" w:type="dxa"/>
            <w:vAlign w:val="center"/>
          </w:tcPr>
          <w:p w:rsidR="005F70A6" w:rsidRPr="00123D4C" w:rsidRDefault="005F70A6" w:rsidP="00123D4C">
            <w:pPr>
              <w:jc w:val="center"/>
              <w:rPr>
                <w:lang w:eastAsia="en-US"/>
              </w:rPr>
            </w:pPr>
            <w:r w:rsidRPr="00123D4C">
              <w:rPr>
                <w:sz w:val="22"/>
                <w:szCs w:val="22"/>
                <w:lang w:eastAsia="en-US"/>
              </w:rPr>
              <w:t>101,1</w:t>
            </w:r>
          </w:p>
        </w:tc>
        <w:tc>
          <w:tcPr>
            <w:tcW w:w="1152" w:type="dxa"/>
            <w:vAlign w:val="center"/>
          </w:tcPr>
          <w:p w:rsidR="005F70A6" w:rsidRPr="00123D4C" w:rsidRDefault="005F70A6" w:rsidP="00123D4C">
            <w:pPr>
              <w:jc w:val="center"/>
              <w:rPr>
                <w:lang w:eastAsia="en-US"/>
              </w:rPr>
            </w:pPr>
            <w:r w:rsidRPr="00123D4C">
              <w:rPr>
                <w:sz w:val="22"/>
                <w:szCs w:val="22"/>
                <w:lang w:eastAsia="en-US"/>
              </w:rPr>
              <w:t>99,5</w:t>
            </w:r>
          </w:p>
        </w:tc>
        <w:tc>
          <w:tcPr>
            <w:tcW w:w="1094" w:type="dxa"/>
            <w:vAlign w:val="center"/>
          </w:tcPr>
          <w:p w:rsidR="005F70A6" w:rsidRPr="00123D4C" w:rsidRDefault="005F70A6" w:rsidP="00123D4C">
            <w:pPr>
              <w:jc w:val="center"/>
              <w:rPr>
                <w:lang w:eastAsia="en-US"/>
              </w:rPr>
            </w:pPr>
            <w:r w:rsidRPr="00123D4C">
              <w:rPr>
                <w:sz w:val="22"/>
                <w:szCs w:val="22"/>
                <w:lang w:eastAsia="en-US"/>
              </w:rPr>
              <w:t>102,0</w:t>
            </w:r>
          </w:p>
        </w:tc>
        <w:tc>
          <w:tcPr>
            <w:tcW w:w="1147" w:type="dxa"/>
            <w:vAlign w:val="center"/>
          </w:tcPr>
          <w:p w:rsidR="005F70A6" w:rsidRPr="00123D4C" w:rsidRDefault="005F70A6" w:rsidP="00123D4C">
            <w:pPr>
              <w:jc w:val="center"/>
              <w:rPr>
                <w:lang w:eastAsia="en-US"/>
              </w:rPr>
            </w:pPr>
            <w:r w:rsidRPr="00123D4C">
              <w:rPr>
                <w:sz w:val="22"/>
                <w:szCs w:val="22"/>
                <w:lang w:eastAsia="en-US"/>
              </w:rPr>
              <w:t>104,5</w:t>
            </w:r>
          </w:p>
        </w:tc>
        <w:tc>
          <w:tcPr>
            <w:tcW w:w="1183" w:type="dxa"/>
            <w:vAlign w:val="center"/>
          </w:tcPr>
          <w:p w:rsidR="005F70A6" w:rsidRPr="00123D4C" w:rsidRDefault="005F70A6" w:rsidP="00123D4C">
            <w:pPr>
              <w:jc w:val="center"/>
              <w:rPr>
                <w:lang w:eastAsia="en-US"/>
              </w:rPr>
            </w:pPr>
            <w:r w:rsidRPr="00123D4C">
              <w:rPr>
                <w:sz w:val="22"/>
                <w:szCs w:val="22"/>
                <w:lang w:eastAsia="en-US"/>
              </w:rPr>
              <w:t>106,0</w:t>
            </w:r>
          </w:p>
        </w:tc>
        <w:tc>
          <w:tcPr>
            <w:tcW w:w="1183" w:type="dxa"/>
            <w:vAlign w:val="center"/>
          </w:tcPr>
          <w:p w:rsidR="005F70A6" w:rsidRPr="00123D4C" w:rsidRDefault="005F70A6" w:rsidP="00123D4C">
            <w:pPr>
              <w:jc w:val="center"/>
              <w:rPr>
                <w:lang w:eastAsia="en-US"/>
              </w:rPr>
            </w:pPr>
            <w:r w:rsidRPr="00123D4C">
              <w:rPr>
                <w:sz w:val="22"/>
                <w:szCs w:val="22"/>
                <w:lang w:eastAsia="en-US"/>
              </w:rPr>
              <w:t>107,5</w:t>
            </w:r>
          </w:p>
        </w:tc>
        <w:tc>
          <w:tcPr>
            <w:tcW w:w="1183" w:type="dxa"/>
            <w:vAlign w:val="center"/>
          </w:tcPr>
          <w:p w:rsidR="005F70A6" w:rsidRPr="00123D4C" w:rsidRDefault="005F70A6" w:rsidP="00123D4C">
            <w:pPr>
              <w:jc w:val="center"/>
              <w:rPr>
                <w:lang w:eastAsia="en-US"/>
              </w:rPr>
            </w:pPr>
            <w:r w:rsidRPr="00123D4C">
              <w:rPr>
                <w:sz w:val="22"/>
                <w:szCs w:val="22"/>
                <w:lang w:eastAsia="en-US"/>
              </w:rPr>
              <w:t>108,0</w:t>
            </w:r>
          </w:p>
        </w:tc>
        <w:tc>
          <w:tcPr>
            <w:tcW w:w="1183" w:type="dxa"/>
            <w:vAlign w:val="center"/>
          </w:tcPr>
          <w:p w:rsidR="005F70A6" w:rsidRPr="00123D4C" w:rsidRDefault="005F70A6" w:rsidP="00123D4C">
            <w:pPr>
              <w:jc w:val="center"/>
              <w:rPr>
                <w:lang w:eastAsia="en-US"/>
              </w:rPr>
            </w:pPr>
            <w:r w:rsidRPr="00123D4C">
              <w:rPr>
                <w:sz w:val="22"/>
                <w:szCs w:val="22"/>
                <w:lang w:eastAsia="en-US"/>
              </w:rPr>
              <w:t>110,0</w:t>
            </w:r>
          </w:p>
        </w:tc>
      </w:tr>
      <w:tr w:rsidR="005F70A6" w:rsidRPr="0044354E">
        <w:trPr>
          <w:jc w:val="center"/>
        </w:trPr>
        <w:tc>
          <w:tcPr>
            <w:tcW w:w="3250" w:type="dxa"/>
          </w:tcPr>
          <w:p w:rsidR="005F70A6" w:rsidRPr="00123D4C" w:rsidRDefault="005F70A6" w:rsidP="00123D4C">
            <w:pPr>
              <w:tabs>
                <w:tab w:val="left" w:pos="1245"/>
              </w:tabs>
              <w:rPr>
                <w:lang w:eastAsia="en-US"/>
              </w:rPr>
            </w:pPr>
            <w:r w:rsidRPr="00123D4C">
              <w:rPr>
                <w:sz w:val="22"/>
                <w:szCs w:val="22"/>
                <w:lang w:eastAsia="en-US"/>
              </w:rPr>
              <w:t>Число зарегистрированных преступлений на территории Пожарского муниципального района, ед.</w:t>
            </w:r>
          </w:p>
        </w:tc>
        <w:tc>
          <w:tcPr>
            <w:tcW w:w="1130" w:type="dxa"/>
            <w:vAlign w:val="center"/>
          </w:tcPr>
          <w:p w:rsidR="005F70A6" w:rsidRPr="00123D4C" w:rsidRDefault="005F70A6" w:rsidP="00123D4C">
            <w:pPr>
              <w:jc w:val="center"/>
              <w:rPr>
                <w:lang w:eastAsia="en-US"/>
              </w:rPr>
            </w:pPr>
            <w:r w:rsidRPr="00123D4C">
              <w:rPr>
                <w:sz w:val="22"/>
                <w:szCs w:val="22"/>
                <w:lang w:eastAsia="en-US"/>
              </w:rPr>
              <w:t>780</w:t>
            </w:r>
          </w:p>
        </w:tc>
        <w:tc>
          <w:tcPr>
            <w:tcW w:w="1303" w:type="dxa"/>
            <w:vAlign w:val="center"/>
          </w:tcPr>
          <w:p w:rsidR="005F70A6" w:rsidRPr="00123D4C" w:rsidRDefault="005F70A6" w:rsidP="00123D4C">
            <w:pPr>
              <w:jc w:val="center"/>
              <w:rPr>
                <w:lang w:eastAsia="en-US"/>
              </w:rPr>
            </w:pPr>
            <w:r w:rsidRPr="00123D4C">
              <w:rPr>
                <w:sz w:val="22"/>
                <w:szCs w:val="22"/>
                <w:lang w:eastAsia="en-US"/>
              </w:rPr>
              <w:t>749</w:t>
            </w:r>
          </w:p>
        </w:tc>
        <w:tc>
          <w:tcPr>
            <w:tcW w:w="1068" w:type="dxa"/>
            <w:vAlign w:val="center"/>
          </w:tcPr>
          <w:p w:rsidR="005F70A6" w:rsidRPr="00123D4C" w:rsidRDefault="005F70A6" w:rsidP="00123D4C">
            <w:pPr>
              <w:jc w:val="center"/>
              <w:rPr>
                <w:lang w:eastAsia="en-US"/>
              </w:rPr>
            </w:pPr>
            <w:r w:rsidRPr="00123D4C">
              <w:rPr>
                <w:sz w:val="22"/>
                <w:szCs w:val="22"/>
                <w:lang w:eastAsia="en-US"/>
              </w:rPr>
              <w:t>721</w:t>
            </w:r>
          </w:p>
        </w:tc>
        <w:tc>
          <w:tcPr>
            <w:tcW w:w="1105" w:type="dxa"/>
            <w:vAlign w:val="center"/>
          </w:tcPr>
          <w:p w:rsidR="005F70A6" w:rsidRPr="00123D4C" w:rsidRDefault="005F70A6" w:rsidP="00123D4C">
            <w:pPr>
              <w:jc w:val="center"/>
              <w:rPr>
                <w:lang w:eastAsia="en-US"/>
              </w:rPr>
            </w:pPr>
            <w:r w:rsidRPr="00123D4C">
              <w:rPr>
                <w:sz w:val="22"/>
                <w:szCs w:val="22"/>
                <w:lang w:eastAsia="en-US"/>
              </w:rPr>
              <w:t>626</w:t>
            </w:r>
          </w:p>
        </w:tc>
        <w:tc>
          <w:tcPr>
            <w:tcW w:w="1152" w:type="dxa"/>
            <w:vAlign w:val="center"/>
          </w:tcPr>
          <w:p w:rsidR="005F70A6" w:rsidRPr="00123D4C" w:rsidRDefault="005F70A6" w:rsidP="00123D4C">
            <w:pPr>
              <w:jc w:val="center"/>
              <w:rPr>
                <w:lang w:eastAsia="en-US"/>
              </w:rPr>
            </w:pPr>
            <w:r w:rsidRPr="00123D4C">
              <w:rPr>
                <w:sz w:val="22"/>
                <w:szCs w:val="22"/>
                <w:lang w:eastAsia="en-US"/>
              </w:rPr>
              <w:t>545</w:t>
            </w:r>
          </w:p>
        </w:tc>
        <w:tc>
          <w:tcPr>
            <w:tcW w:w="1094" w:type="dxa"/>
            <w:vAlign w:val="center"/>
          </w:tcPr>
          <w:p w:rsidR="005F70A6" w:rsidRPr="00123D4C" w:rsidRDefault="005F70A6" w:rsidP="00123D4C">
            <w:pPr>
              <w:jc w:val="center"/>
              <w:rPr>
                <w:lang w:eastAsia="en-US"/>
              </w:rPr>
            </w:pPr>
            <w:r w:rsidRPr="00123D4C">
              <w:rPr>
                <w:sz w:val="22"/>
                <w:szCs w:val="22"/>
                <w:lang w:eastAsia="en-US"/>
              </w:rPr>
              <w:t>520</w:t>
            </w:r>
          </w:p>
        </w:tc>
        <w:tc>
          <w:tcPr>
            <w:tcW w:w="1147" w:type="dxa"/>
            <w:vAlign w:val="center"/>
          </w:tcPr>
          <w:p w:rsidR="005F70A6" w:rsidRPr="00123D4C" w:rsidRDefault="005F70A6" w:rsidP="00123D4C">
            <w:pPr>
              <w:jc w:val="center"/>
              <w:rPr>
                <w:lang w:eastAsia="en-US"/>
              </w:rPr>
            </w:pPr>
            <w:r w:rsidRPr="00123D4C">
              <w:rPr>
                <w:sz w:val="22"/>
                <w:szCs w:val="22"/>
                <w:lang w:eastAsia="en-US"/>
              </w:rPr>
              <w:t>507</w:t>
            </w:r>
          </w:p>
        </w:tc>
        <w:tc>
          <w:tcPr>
            <w:tcW w:w="1183" w:type="dxa"/>
            <w:vAlign w:val="center"/>
          </w:tcPr>
          <w:p w:rsidR="005F70A6" w:rsidRPr="00123D4C" w:rsidRDefault="005F70A6" w:rsidP="00123D4C">
            <w:pPr>
              <w:jc w:val="center"/>
              <w:rPr>
                <w:lang w:eastAsia="en-US"/>
              </w:rPr>
            </w:pPr>
            <w:r w:rsidRPr="00123D4C">
              <w:rPr>
                <w:sz w:val="22"/>
                <w:szCs w:val="22"/>
                <w:lang w:eastAsia="en-US"/>
              </w:rPr>
              <w:t>500</w:t>
            </w:r>
          </w:p>
        </w:tc>
        <w:tc>
          <w:tcPr>
            <w:tcW w:w="1183" w:type="dxa"/>
            <w:vAlign w:val="center"/>
          </w:tcPr>
          <w:p w:rsidR="005F70A6" w:rsidRPr="00123D4C" w:rsidRDefault="005F70A6" w:rsidP="00123D4C">
            <w:pPr>
              <w:jc w:val="center"/>
              <w:rPr>
                <w:lang w:eastAsia="en-US"/>
              </w:rPr>
            </w:pPr>
            <w:r w:rsidRPr="00123D4C">
              <w:rPr>
                <w:sz w:val="22"/>
                <w:szCs w:val="22"/>
                <w:lang w:eastAsia="en-US"/>
              </w:rPr>
              <w:t>495</w:t>
            </w:r>
          </w:p>
        </w:tc>
        <w:tc>
          <w:tcPr>
            <w:tcW w:w="1183" w:type="dxa"/>
            <w:vAlign w:val="center"/>
          </w:tcPr>
          <w:p w:rsidR="005F70A6" w:rsidRPr="00123D4C" w:rsidRDefault="005F70A6" w:rsidP="00123D4C">
            <w:pPr>
              <w:jc w:val="center"/>
              <w:rPr>
                <w:lang w:eastAsia="en-US"/>
              </w:rPr>
            </w:pPr>
            <w:r w:rsidRPr="00123D4C">
              <w:rPr>
                <w:sz w:val="22"/>
                <w:szCs w:val="22"/>
                <w:lang w:eastAsia="en-US"/>
              </w:rPr>
              <w:t>480</w:t>
            </w:r>
          </w:p>
        </w:tc>
        <w:tc>
          <w:tcPr>
            <w:tcW w:w="1183" w:type="dxa"/>
            <w:vAlign w:val="center"/>
          </w:tcPr>
          <w:p w:rsidR="005F70A6" w:rsidRPr="00123D4C" w:rsidRDefault="005F70A6" w:rsidP="00123D4C">
            <w:pPr>
              <w:jc w:val="center"/>
              <w:rPr>
                <w:lang w:eastAsia="en-US"/>
              </w:rPr>
            </w:pPr>
            <w:r w:rsidRPr="00123D4C">
              <w:rPr>
                <w:sz w:val="22"/>
                <w:szCs w:val="22"/>
                <w:lang w:eastAsia="en-US"/>
              </w:rPr>
              <w:t>465</w:t>
            </w:r>
          </w:p>
        </w:tc>
      </w:tr>
      <w:tr w:rsidR="005F70A6" w:rsidRPr="0044354E">
        <w:trPr>
          <w:jc w:val="center"/>
        </w:trPr>
        <w:tc>
          <w:tcPr>
            <w:tcW w:w="3250" w:type="dxa"/>
          </w:tcPr>
          <w:p w:rsidR="005F70A6" w:rsidRPr="00123D4C" w:rsidRDefault="005F70A6" w:rsidP="00123D4C">
            <w:pPr>
              <w:tabs>
                <w:tab w:val="left" w:pos="1245"/>
              </w:tabs>
              <w:rPr>
                <w:lang w:eastAsia="en-US"/>
              </w:rPr>
            </w:pPr>
            <w:r w:rsidRPr="00123D4C">
              <w:rPr>
                <w:sz w:val="22"/>
                <w:szCs w:val="22"/>
                <w:lang w:eastAsia="en-US"/>
              </w:rPr>
              <w:t>Численность выявленных несовершеннолетних, совершивших преступления, чел.</w:t>
            </w:r>
          </w:p>
        </w:tc>
        <w:tc>
          <w:tcPr>
            <w:tcW w:w="1130" w:type="dxa"/>
            <w:vAlign w:val="center"/>
          </w:tcPr>
          <w:p w:rsidR="005F70A6" w:rsidRPr="00123D4C" w:rsidRDefault="005F70A6" w:rsidP="00123D4C">
            <w:pPr>
              <w:jc w:val="center"/>
              <w:rPr>
                <w:lang w:eastAsia="en-US"/>
              </w:rPr>
            </w:pPr>
            <w:r w:rsidRPr="00123D4C">
              <w:rPr>
                <w:sz w:val="22"/>
                <w:szCs w:val="22"/>
                <w:lang w:eastAsia="en-US"/>
              </w:rPr>
              <w:t>50</w:t>
            </w:r>
          </w:p>
        </w:tc>
        <w:tc>
          <w:tcPr>
            <w:tcW w:w="1303" w:type="dxa"/>
            <w:vAlign w:val="center"/>
          </w:tcPr>
          <w:p w:rsidR="005F70A6" w:rsidRPr="00123D4C" w:rsidRDefault="005F70A6" w:rsidP="00123D4C">
            <w:pPr>
              <w:jc w:val="center"/>
              <w:rPr>
                <w:lang w:eastAsia="en-US"/>
              </w:rPr>
            </w:pPr>
            <w:r w:rsidRPr="00123D4C">
              <w:rPr>
                <w:sz w:val="22"/>
                <w:szCs w:val="22"/>
                <w:lang w:eastAsia="en-US"/>
              </w:rPr>
              <w:t>48</w:t>
            </w:r>
          </w:p>
        </w:tc>
        <w:tc>
          <w:tcPr>
            <w:tcW w:w="1068" w:type="dxa"/>
            <w:vAlign w:val="center"/>
          </w:tcPr>
          <w:p w:rsidR="005F70A6" w:rsidRPr="00123D4C" w:rsidRDefault="005F70A6" w:rsidP="00123D4C">
            <w:pPr>
              <w:jc w:val="center"/>
              <w:rPr>
                <w:lang w:eastAsia="en-US"/>
              </w:rPr>
            </w:pPr>
            <w:r w:rsidRPr="00123D4C">
              <w:rPr>
                <w:sz w:val="22"/>
                <w:szCs w:val="22"/>
                <w:lang w:eastAsia="en-US"/>
              </w:rPr>
              <w:t>41</w:t>
            </w:r>
          </w:p>
        </w:tc>
        <w:tc>
          <w:tcPr>
            <w:tcW w:w="1105" w:type="dxa"/>
            <w:vAlign w:val="center"/>
          </w:tcPr>
          <w:p w:rsidR="005F70A6" w:rsidRPr="00123D4C" w:rsidRDefault="005F70A6" w:rsidP="00123D4C">
            <w:pPr>
              <w:jc w:val="center"/>
              <w:rPr>
                <w:lang w:eastAsia="en-US"/>
              </w:rPr>
            </w:pPr>
            <w:r w:rsidRPr="00123D4C">
              <w:rPr>
                <w:sz w:val="22"/>
                <w:szCs w:val="22"/>
                <w:lang w:eastAsia="en-US"/>
              </w:rPr>
              <w:t>42</w:t>
            </w:r>
          </w:p>
        </w:tc>
        <w:tc>
          <w:tcPr>
            <w:tcW w:w="1152" w:type="dxa"/>
            <w:vAlign w:val="center"/>
          </w:tcPr>
          <w:p w:rsidR="005F70A6" w:rsidRPr="00123D4C" w:rsidRDefault="005F70A6" w:rsidP="00123D4C">
            <w:pPr>
              <w:jc w:val="center"/>
              <w:rPr>
                <w:lang w:eastAsia="en-US"/>
              </w:rPr>
            </w:pPr>
            <w:r w:rsidRPr="00123D4C">
              <w:rPr>
                <w:sz w:val="22"/>
                <w:szCs w:val="22"/>
                <w:lang w:eastAsia="en-US"/>
              </w:rPr>
              <w:t>38</w:t>
            </w:r>
          </w:p>
        </w:tc>
        <w:tc>
          <w:tcPr>
            <w:tcW w:w="1094" w:type="dxa"/>
            <w:vAlign w:val="center"/>
          </w:tcPr>
          <w:p w:rsidR="005F70A6" w:rsidRPr="00123D4C" w:rsidRDefault="005F70A6" w:rsidP="00123D4C">
            <w:pPr>
              <w:jc w:val="center"/>
              <w:rPr>
                <w:lang w:eastAsia="en-US"/>
              </w:rPr>
            </w:pPr>
            <w:r w:rsidRPr="00123D4C">
              <w:rPr>
                <w:sz w:val="22"/>
                <w:szCs w:val="22"/>
                <w:lang w:eastAsia="en-US"/>
              </w:rPr>
              <w:t>37</w:t>
            </w:r>
          </w:p>
        </w:tc>
        <w:tc>
          <w:tcPr>
            <w:tcW w:w="1147" w:type="dxa"/>
            <w:vAlign w:val="center"/>
          </w:tcPr>
          <w:p w:rsidR="005F70A6" w:rsidRPr="00123D4C" w:rsidRDefault="005F70A6" w:rsidP="00123D4C">
            <w:pPr>
              <w:jc w:val="center"/>
              <w:rPr>
                <w:lang w:eastAsia="en-US"/>
              </w:rPr>
            </w:pPr>
            <w:r w:rsidRPr="00123D4C">
              <w:rPr>
                <w:sz w:val="22"/>
                <w:szCs w:val="22"/>
                <w:lang w:eastAsia="en-US"/>
              </w:rPr>
              <w:t>35</w:t>
            </w:r>
          </w:p>
        </w:tc>
        <w:tc>
          <w:tcPr>
            <w:tcW w:w="1183" w:type="dxa"/>
            <w:vAlign w:val="center"/>
          </w:tcPr>
          <w:p w:rsidR="005F70A6" w:rsidRPr="00123D4C" w:rsidRDefault="005F70A6" w:rsidP="00123D4C">
            <w:pPr>
              <w:jc w:val="center"/>
              <w:rPr>
                <w:lang w:eastAsia="en-US"/>
              </w:rPr>
            </w:pPr>
            <w:r w:rsidRPr="00123D4C">
              <w:rPr>
                <w:sz w:val="22"/>
                <w:szCs w:val="22"/>
                <w:lang w:eastAsia="en-US"/>
              </w:rPr>
              <w:t>35</w:t>
            </w:r>
          </w:p>
        </w:tc>
        <w:tc>
          <w:tcPr>
            <w:tcW w:w="1183" w:type="dxa"/>
            <w:vAlign w:val="center"/>
          </w:tcPr>
          <w:p w:rsidR="005F70A6" w:rsidRPr="00123D4C" w:rsidRDefault="005F70A6" w:rsidP="00123D4C">
            <w:pPr>
              <w:jc w:val="center"/>
              <w:rPr>
                <w:lang w:eastAsia="en-US"/>
              </w:rPr>
            </w:pPr>
            <w:r w:rsidRPr="00123D4C">
              <w:rPr>
                <w:sz w:val="22"/>
                <w:szCs w:val="22"/>
                <w:lang w:eastAsia="en-US"/>
              </w:rPr>
              <w:t>33</w:t>
            </w:r>
          </w:p>
        </w:tc>
        <w:tc>
          <w:tcPr>
            <w:tcW w:w="1183" w:type="dxa"/>
            <w:vAlign w:val="center"/>
          </w:tcPr>
          <w:p w:rsidR="005F70A6" w:rsidRPr="00123D4C" w:rsidRDefault="005F70A6" w:rsidP="00123D4C">
            <w:pPr>
              <w:jc w:val="center"/>
              <w:rPr>
                <w:lang w:eastAsia="en-US"/>
              </w:rPr>
            </w:pPr>
            <w:r w:rsidRPr="00123D4C">
              <w:rPr>
                <w:sz w:val="22"/>
                <w:szCs w:val="22"/>
                <w:lang w:eastAsia="en-US"/>
              </w:rPr>
              <w:t>33</w:t>
            </w:r>
          </w:p>
        </w:tc>
        <w:tc>
          <w:tcPr>
            <w:tcW w:w="1183" w:type="dxa"/>
            <w:vAlign w:val="center"/>
          </w:tcPr>
          <w:p w:rsidR="005F70A6" w:rsidRPr="00123D4C" w:rsidRDefault="005F70A6" w:rsidP="00123D4C">
            <w:pPr>
              <w:jc w:val="center"/>
              <w:rPr>
                <w:lang w:eastAsia="en-US"/>
              </w:rPr>
            </w:pPr>
            <w:r w:rsidRPr="00123D4C">
              <w:rPr>
                <w:sz w:val="22"/>
                <w:szCs w:val="22"/>
                <w:lang w:eastAsia="en-US"/>
              </w:rPr>
              <w:t>30</w:t>
            </w:r>
          </w:p>
        </w:tc>
      </w:tr>
      <w:tr w:rsidR="005F70A6" w:rsidRPr="0044354E">
        <w:trPr>
          <w:trHeight w:val="469"/>
          <w:jc w:val="center"/>
        </w:trPr>
        <w:tc>
          <w:tcPr>
            <w:tcW w:w="15981" w:type="dxa"/>
            <w:gridSpan w:val="12"/>
            <w:shd w:val="clear" w:color="auto" w:fill="DEEAF6"/>
            <w:vAlign w:val="center"/>
          </w:tcPr>
          <w:p w:rsidR="005F70A6" w:rsidRPr="00123D4C" w:rsidRDefault="005F70A6" w:rsidP="00123D4C">
            <w:pPr>
              <w:jc w:val="center"/>
              <w:rPr>
                <w:b/>
                <w:bCs/>
                <w:lang w:eastAsia="en-US"/>
              </w:rPr>
            </w:pPr>
            <w:r w:rsidRPr="00123D4C">
              <w:rPr>
                <w:b/>
                <w:bCs/>
                <w:sz w:val="22"/>
                <w:szCs w:val="22"/>
                <w:lang w:eastAsia="en-US"/>
              </w:rPr>
              <w:t>6. Развитие образования</w:t>
            </w:r>
          </w:p>
        </w:tc>
      </w:tr>
      <w:tr w:rsidR="005F70A6" w:rsidRPr="0044354E">
        <w:trPr>
          <w:jc w:val="center"/>
        </w:trPr>
        <w:tc>
          <w:tcPr>
            <w:tcW w:w="3250" w:type="dxa"/>
          </w:tcPr>
          <w:p w:rsidR="005F70A6" w:rsidRPr="00123D4C" w:rsidRDefault="005F70A6" w:rsidP="00123D4C">
            <w:pPr>
              <w:tabs>
                <w:tab w:val="left" w:pos="1245"/>
              </w:tabs>
              <w:rPr>
                <w:lang w:eastAsia="en-US"/>
              </w:rPr>
            </w:pPr>
            <w:r w:rsidRPr="00123D4C">
              <w:rPr>
                <w:sz w:val="22"/>
                <w:szCs w:val="22"/>
                <w:lang w:eastAsia="en-US"/>
              </w:rPr>
              <w:t xml:space="preserve">Доля муниципальных общеобразовательных учреждений, соответствующих современным требованиям </w:t>
            </w:r>
            <w:r w:rsidRPr="00123D4C">
              <w:rPr>
                <w:sz w:val="22"/>
                <w:szCs w:val="22"/>
                <w:lang w:eastAsia="en-US"/>
              </w:rPr>
              <w:lastRenderedPageBreak/>
              <w:t>обучения, в общем количестве муниципальных общеобразовательных учреждений, %</w:t>
            </w:r>
          </w:p>
        </w:tc>
        <w:tc>
          <w:tcPr>
            <w:tcW w:w="1130" w:type="dxa"/>
            <w:tcBorders>
              <w:lef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lastRenderedPageBreak/>
              <w:t>87,0</w:t>
            </w:r>
          </w:p>
        </w:tc>
        <w:tc>
          <w:tcPr>
            <w:tcW w:w="1303" w:type="dxa"/>
            <w:shd w:val="clear" w:color="auto" w:fill="FFFFFF"/>
            <w:vAlign w:val="center"/>
          </w:tcPr>
          <w:p w:rsidR="005F70A6" w:rsidRPr="00123D4C" w:rsidRDefault="005F70A6" w:rsidP="00123D4C">
            <w:pPr>
              <w:jc w:val="center"/>
              <w:rPr>
                <w:lang w:eastAsia="en-US"/>
              </w:rPr>
            </w:pPr>
            <w:r w:rsidRPr="00123D4C">
              <w:rPr>
                <w:sz w:val="22"/>
                <w:szCs w:val="22"/>
                <w:lang w:eastAsia="en-US"/>
              </w:rPr>
              <w:t>87,0</w:t>
            </w:r>
          </w:p>
        </w:tc>
        <w:tc>
          <w:tcPr>
            <w:tcW w:w="1068" w:type="dxa"/>
            <w:shd w:val="clear" w:color="auto" w:fill="FFFFFF"/>
            <w:vAlign w:val="center"/>
          </w:tcPr>
          <w:p w:rsidR="005F70A6" w:rsidRPr="00123D4C" w:rsidRDefault="005F70A6" w:rsidP="00123D4C">
            <w:pPr>
              <w:jc w:val="center"/>
              <w:rPr>
                <w:lang w:eastAsia="en-US"/>
              </w:rPr>
            </w:pPr>
            <w:r w:rsidRPr="00123D4C">
              <w:rPr>
                <w:sz w:val="22"/>
                <w:szCs w:val="22"/>
                <w:lang w:eastAsia="en-US"/>
              </w:rPr>
              <w:t>46,2</w:t>
            </w:r>
          </w:p>
        </w:tc>
        <w:tc>
          <w:tcPr>
            <w:tcW w:w="1105" w:type="dxa"/>
            <w:shd w:val="clear" w:color="auto" w:fill="FFFFFF"/>
            <w:vAlign w:val="center"/>
          </w:tcPr>
          <w:p w:rsidR="005F70A6" w:rsidRPr="00123D4C" w:rsidRDefault="005F70A6" w:rsidP="00123D4C">
            <w:pPr>
              <w:jc w:val="center"/>
              <w:rPr>
                <w:lang w:eastAsia="en-US"/>
              </w:rPr>
            </w:pPr>
            <w:r w:rsidRPr="00123D4C">
              <w:rPr>
                <w:sz w:val="22"/>
                <w:szCs w:val="22"/>
                <w:lang w:eastAsia="en-US"/>
              </w:rPr>
              <w:t>46,2</w:t>
            </w:r>
          </w:p>
        </w:tc>
        <w:tc>
          <w:tcPr>
            <w:tcW w:w="1152" w:type="dxa"/>
            <w:shd w:val="clear" w:color="auto" w:fill="FFFFFF"/>
            <w:vAlign w:val="center"/>
          </w:tcPr>
          <w:p w:rsidR="005F70A6" w:rsidRPr="00123D4C" w:rsidRDefault="005F70A6" w:rsidP="00123D4C">
            <w:pPr>
              <w:jc w:val="center"/>
              <w:rPr>
                <w:lang w:eastAsia="en-US"/>
              </w:rPr>
            </w:pPr>
            <w:r w:rsidRPr="00123D4C">
              <w:rPr>
                <w:sz w:val="22"/>
                <w:szCs w:val="22"/>
                <w:lang w:eastAsia="en-US"/>
              </w:rPr>
              <w:t>48,1</w:t>
            </w:r>
          </w:p>
        </w:tc>
        <w:tc>
          <w:tcPr>
            <w:tcW w:w="1094" w:type="dxa"/>
            <w:shd w:val="clear" w:color="auto" w:fill="FFFFFF"/>
            <w:vAlign w:val="center"/>
          </w:tcPr>
          <w:p w:rsidR="005F70A6" w:rsidRPr="00123D4C" w:rsidRDefault="005F70A6" w:rsidP="00123D4C">
            <w:pPr>
              <w:jc w:val="center"/>
              <w:rPr>
                <w:lang w:eastAsia="en-US"/>
              </w:rPr>
            </w:pPr>
            <w:r w:rsidRPr="00123D4C">
              <w:rPr>
                <w:sz w:val="22"/>
                <w:szCs w:val="22"/>
                <w:lang w:eastAsia="en-US"/>
              </w:rPr>
              <w:t>49,2</w:t>
            </w:r>
          </w:p>
        </w:tc>
        <w:tc>
          <w:tcPr>
            <w:tcW w:w="1147" w:type="dxa"/>
            <w:shd w:val="clear" w:color="auto" w:fill="FFFFFF"/>
            <w:vAlign w:val="center"/>
          </w:tcPr>
          <w:p w:rsidR="005F70A6" w:rsidRPr="00123D4C" w:rsidRDefault="005F70A6" w:rsidP="00123D4C">
            <w:pPr>
              <w:jc w:val="center"/>
              <w:rPr>
                <w:lang w:eastAsia="en-US"/>
              </w:rPr>
            </w:pPr>
            <w:r w:rsidRPr="00123D4C">
              <w:rPr>
                <w:sz w:val="22"/>
                <w:szCs w:val="22"/>
                <w:lang w:eastAsia="en-US"/>
              </w:rPr>
              <w:t>50,2</w:t>
            </w:r>
          </w:p>
        </w:tc>
        <w:tc>
          <w:tcPr>
            <w:tcW w:w="1183" w:type="dxa"/>
            <w:tcBorders>
              <w:righ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51,6</w:t>
            </w:r>
          </w:p>
        </w:tc>
        <w:tc>
          <w:tcPr>
            <w:tcW w:w="1183" w:type="dxa"/>
            <w:vAlign w:val="center"/>
          </w:tcPr>
          <w:p w:rsidR="005F70A6" w:rsidRPr="00123D4C" w:rsidRDefault="005F70A6" w:rsidP="00123D4C">
            <w:pPr>
              <w:jc w:val="center"/>
              <w:rPr>
                <w:lang w:eastAsia="en-US"/>
              </w:rPr>
            </w:pPr>
            <w:r w:rsidRPr="00123D4C">
              <w:rPr>
                <w:sz w:val="22"/>
                <w:szCs w:val="22"/>
                <w:lang w:eastAsia="en-US"/>
              </w:rPr>
              <w:t>52,5</w:t>
            </w:r>
          </w:p>
        </w:tc>
        <w:tc>
          <w:tcPr>
            <w:tcW w:w="1183" w:type="dxa"/>
            <w:vAlign w:val="center"/>
          </w:tcPr>
          <w:p w:rsidR="005F70A6" w:rsidRPr="00123D4C" w:rsidRDefault="005F70A6" w:rsidP="00123D4C">
            <w:pPr>
              <w:jc w:val="center"/>
              <w:rPr>
                <w:lang w:eastAsia="en-US"/>
              </w:rPr>
            </w:pPr>
            <w:r w:rsidRPr="00123D4C">
              <w:rPr>
                <w:sz w:val="22"/>
                <w:szCs w:val="22"/>
                <w:lang w:eastAsia="en-US"/>
              </w:rPr>
              <w:t>54,0</w:t>
            </w:r>
          </w:p>
        </w:tc>
        <w:tc>
          <w:tcPr>
            <w:tcW w:w="1183" w:type="dxa"/>
            <w:vAlign w:val="center"/>
          </w:tcPr>
          <w:p w:rsidR="005F70A6" w:rsidRPr="00123D4C" w:rsidRDefault="005F70A6" w:rsidP="00123D4C">
            <w:pPr>
              <w:jc w:val="center"/>
              <w:rPr>
                <w:lang w:eastAsia="en-US"/>
              </w:rPr>
            </w:pPr>
            <w:r w:rsidRPr="00123D4C">
              <w:rPr>
                <w:sz w:val="22"/>
                <w:szCs w:val="22"/>
                <w:lang w:eastAsia="en-US"/>
              </w:rPr>
              <w:t>60,0</w:t>
            </w:r>
          </w:p>
        </w:tc>
      </w:tr>
      <w:tr w:rsidR="005F70A6" w:rsidRPr="0044354E">
        <w:trPr>
          <w:jc w:val="center"/>
        </w:trPr>
        <w:tc>
          <w:tcPr>
            <w:tcW w:w="3250" w:type="dxa"/>
          </w:tcPr>
          <w:p w:rsidR="005F70A6" w:rsidRPr="00123D4C" w:rsidRDefault="005F70A6" w:rsidP="00123D4C">
            <w:pPr>
              <w:tabs>
                <w:tab w:val="left" w:pos="1245"/>
              </w:tabs>
              <w:rPr>
                <w:lang w:eastAsia="en-US"/>
              </w:rPr>
            </w:pPr>
            <w:r w:rsidRPr="00123D4C">
              <w:rPr>
                <w:sz w:val="22"/>
                <w:szCs w:val="22"/>
                <w:lang w:eastAsia="en-US"/>
              </w:rPr>
              <w:lastRenderedPageBreak/>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tc>
        <w:tc>
          <w:tcPr>
            <w:tcW w:w="1130" w:type="dxa"/>
            <w:tcBorders>
              <w:lef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7,7</w:t>
            </w:r>
          </w:p>
        </w:tc>
        <w:tc>
          <w:tcPr>
            <w:tcW w:w="1303" w:type="dxa"/>
            <w:shd w:val="clear" w:color="auto" w:fill="FFFFFF"/>
            <w:vAlign w:val="center"/>
          </w:tcPr>
          <w:p w:rsidR="005F70A6" w:rsidRPr="00123D4C" w:rsidRDefault="005F70A6" w:rsidP="00123D4C">
            <w:pPr>
              <w:jc w:val="center"/>
              <w:rPr>
                <w:lang w:eastAsia="en-US"/>
              </w:rPr>
            </w:pPr>
            <w:r w:rsidRPr="00123D4C">
              <w:rPr>
                <w:sz w:val="22"/>
                <w:szCs w:val="22"/>
                <w:lang w:eastAsia="en-US"/>
              </w:rPr>
              <w:t>7,7</w:t>
            </w:r>
          </w:p>
        </w:tc>
        <w:tc>
          <w:tcPr>
            <w:tcW w:w="1068" w:type="dxa"/>
            <w:shd w:val="clear" w:color="auto" w:fill="FFFFFF"/>
            <w:vAlign w:val="center"/>
          </w:tcPr>
          <w:p w:rsidR="005F70A6" w:rsidRPr="00123D4C" w:rsidRDefault="005F70A6" w:rsidP="00123D4C">
            <w:pPr>
              <w:jc w:val="center"/>
              <w:rPr>
                <w:lang w:eastAsia="en-US"/>
              </w:rPr>
            </w:pPr>
            <w:r w:rsidRPr="00123D4C">
              <w:rPr>
                <w:sz w:val="22"/>
                <w:szCs w:val="22"/>
                <w:lang w:eastAsia="en-US"/>
              </w:rPr>
              <w:t>23,1</w:t>
            </w:r>
          </w:p>
        </w:tc>
        <w:tc>
          <w:tcPr>
            <w:tcW w:w="1105" w:type="dxa"/>
            <w:shd w:val="clear" w:color="auto" w:fill="FFFFFF"/>
            <w:vAlign w:val="center"/>
          </w:tcPr>
          <w:p w:rsidR="005F70A6" w:rsidRPr="00123D4C" w:rsidRDefault="005F70A6" w:rsidP="00123D4C">
            <w:pPr>
              <w:jc w:val="center"/>
              <w:rPr>
                <w:lang w:eastAsia="en-US"/>
              </w:rPr>
            </w:pPr>
            <w:r w:rsidRPr="00123D4C">
              <w:rPr>
                <w:sz w:val="22"/>
                <w:szCs w:val="22"/>
                <w:lang w:eastAsia="en-US"/>
              </w:rPr>
              <w:t>23,1</w:t>
            </w:r>
          </w:p>
        </w:tc>
        <w:tc>
          <w:tcPr>
            <w:tcW w:w="1152" w:type="dxa"/>
            <w:shd w:val="clear" w:color="auto" w:fill="FFFFFF"/>
            <w:vAlign w:val="center"/>
          </w:tcPr>
          <w:p w:rsidR="005F70A6" w:rsidRPr="00123D4C" w:rsidRDefault="005F70A6" w:rsidP="00123D4C">
            <w:pPr>
              <w:jc w:val="center"/>
              <w:rPr>
                <w:lang w:eastAsia="en-US"/>
              </w:rPr>
            </w:pPr>
            <w:r w:rsidRPr="00123D4C">
              <w:rPr>
                <w:sz w:val="22"/>
                <w:szCs w:val="22"/>
                <w:lang w:eastAsia="en-US"/>
              </w:rPr>
              <w:t>26,1</w:t>
            </w:r>
          </w:p>
        </w:tc>
        <w:tc>
          <w:tcPr>
            <w:tcW w:w="1094" w:type="dxa"/>
            <w:shd w:val="clear" w:color="auto" w:fill="FFFFFF"/>
            <w:vAlign w:val="center"/>
          </w:tcPr>
          <w:p w:rsidR="005F70A6" w:rsidRPr="00123D4C" w:rsidRDefault="005F70A6" w:rsidP="00123D4C">
            <w:pPr>
              <w:jc w:val="center"/>
              <w:rPr>
                <w:lang w:eastAsia="en-US"/>
              </w:rPr>
            </w:pPr>
            <w:r w:rsidRPr="00123D4C">
              <w:rPr>
                <w:sz w:val="22"/>
                <w:szCs w:val="22"/>
                <w:lang w:eastAsia="en-US"/>
              </w:rPr>
              <w:t>26,1</w:t>
            </w:r>
          </w:p>
        </w:tc>
        <w:tc>
          <w:tcPr>
            <w:tcW w:w="1147" w:type="dxa"/>
            <w:shd w:val="clear" w:color="auto" w:fill="FFFFFF"/>
            <w:vAlign w:val="center"/>
          </w:tcPr>
          <w:p w:rsidR="005F70A6" w:rsidRPr="00123D4C" w:rsidRDefault="005F70A6" w:rsidP="00123D4C">
            <w:pPr>
              <w:jc w:val="center"/>
              <w:rPr>
                <w:lang w:eastAsia="en-US"/>
              </w:rPr>
            </w:pPr>
            <w:r w:rsidRPr="00123D4C">
              <w:rPr>
                <w:sz w:val="22"/>
                <w:szCs w:val="22"/>
                <w:lang w:eastAsia="en-US"/>
              </w:rPr>
              <w:t>26,1</w:t>
            </w:r>
          </w:p>
        </w:tc>
        <w:tc>
          <w:tcPr>
            <w:tcW w:w="1183" w:type="dxa"/>
            <w:tcBorders>
              <w:righ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26,1</w:t>
            </w:r>
          </w:p>
        </w:tc>
        <w:tc>
          <w:tcPr>
            <w:tcW w:w="1183" w:type="dxa"/>
            <w:vAlign w:val="center"/>
          </w:tcPr>
          <w:p w:rsidR="005F70A6" w:rsidRPr="00123D4C" w:rsidRDefault="005F70A6" w:rsidP="00123D4C">
            <w:pPr>
              <w:jc w:val="center"/>
              <w:rPr>
                <w:lang w:eastAsia="en-US"/>
              </w:rPr>
            </w:pPr>
            <w:r w:rsidRPr="00123D4C">
              <w:rPr>
                <w:sz w:val="22"/>
                <w:szCs w:val="22"/>
                <w:lang w:eastAsia="en-US"/>
              </w:rPr>
              <w:t>25,0</w:t>
            </w:r>
          </w:p>
        </w:tc>
        <w:tc>
          <w:tcPr>
            <w:tcW w:w="1183" w:type="dxa"/>
            <w:vAlign w:val="center"/>
          </w:tcPr>
          <w:p w:rsidR="005F70A6" w:rsidRPr="00123D4C" w:rsidRDefault="005F70A6" w:rsidP="00123D4C">
            <w:pPr>
              <w:jc w:val="center"/>
              <w:rPr>
                <w:lang w:eastAsia="en-US"/>
              </w:rPr>
            </w:pPr>
            <w:r w:rsidRPr="00123D4C">
              <w:rPr>
                <w:sz w:val="22"/>
                <w:szCs w:val="22"/>
                <w:lang w:eastAsia="en-US"/>
              </w:rPr>
              <w:t>24,0</w:t>
            </w:r>
          </w:p>
        </w:tc>
        <w:tc>
          <w:tcPr>
            <w:tcW w:w="1183" w:type="dxa"/>
            <w:vAlign w:val="center"/>
          </w:tcPr>
          <w:p w:rsidR="005F70A6" w:rsidRPr="00123D4C" w:rsidRDefault="005F70A6" w:rsidP="00123D4C">
            <w:pPr>
              <w:jc w:val="center"/>
              <w:rPr>
                <w:lang w:eastAsia="en-US"/>
              </w:rPr>
            </w:pPr>
            <w:r w:rsidRPr="00123D4C">
              <w:rPr>
                <w:sz w:val="22"/>
                <w:szCs w:val="22"/>
                <w:lang w:eastAsia="en-US"/>
              </w:rPr>
              <w:t>23,0</w:t>
            </w:r>
          </w:p>
        </w:tc>
      </w:tr>
      <w:tr w:rsidR="005F70A6" w:rsidRPr="0044354E">
        <w:trPr>
          <w:jc w:val="center"/>
        </w:trPr>
        <w:tc>
          <w:tcPr>
            <w:tcW w:w="3250" w:type="dxa"/>
          </w:tcPr>
          <w:p w:rsidR="005F70A6" w:rsidRPr="00123D4C" w:rsidRDefault="005F70A6" w:rsidP="00123D4C">
            <w:pPr>
              <w:shd w:val="clear" w:color="auto" w:fill="FFFFFF"/>
              <w:tabs>
                <w:tab w:val="left" w:pos="1134"/>
              </w:tabs>
              <w:rPr>
                <w:lang w:eastAsia="en-US"/>
              </w:rPr>
            </w:pPr>
            <w:r w:rsidRPr="00123D4C">
              <w:rPr>
                <w:sz w:val="22"/>
                <w:szCs w:val="22"/>
                <w:lang w:eastAsia="en-US"/>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1130" w:type="dxa"/>
            <w:tcBorders>
              <w:lef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11,3</w:t>
            </w:r>
          </w:p>
        </w:tc>
        <w:tc>
          <w:tcPr>
            <w:tcW w:w="1303" w:type="dxa"/>
            <w:shd w:val="clear" w:color="auto" w:fill="FFFFFF"/>
            <w:vAlign w:val="center"/>
          </w:tcPr>
          <w:p w:rsidR="005F70A6" w:rsidRPr="00123D4C" w:rsidRDefault="005F70A6" w:rsidP="00123D4C">
            <w:pPr>
              <w:jc w:val="center"/>
              <w:rPr>
                <w:lang w:eastAsia="en-US"/>
              </w:rPr>
            </w:pPr>
            <w:r w:rsidRPr="00123D4C">
              <w:rPr>
                <w:sz w:val="22"/>
                <w:szCs w:val="22"/>
                <w:lang w:eastAsia="en-US"/>
              </w:rPr>
              <w:t>3,5</w:t>
            </w:r>
          </w:p>
        </w:tc>
        <w:tc>
          <w:tcPr>
            <w:tcW w:w="1068" w:type="dxa"/>
            <w:shd w:val="clear" w:color="auto" w:fill="FFFFFF"/>
            <w:vAlign w:val="center"/>
          </w:tcPr>
          <w:p w:rsidR="005F70A6" w:rsidRPr="00123D4C" w:rsidRDefault="005F70A6" w:rsidP="00123D4C">
            <w:pPr>
              <w:jc w:val="center"/>
              <w:rPr>
                <w:lang w:eastAsia="en-US"/>
              </w:rPr>
            </w:pPr>
            <w:r w:rsidRPr="00123D4C">
              <w:rPr>
                <w:sz w:val="22"/>
                <w:szCs w:val="22"/>
                <w:lang w:eastAsia="en-US"/>
              </w:rPr>
              <w:t>6,0</w:t>
            </w:r>
          </w:p>
        </w:tc>
        <w:tc>
          <w:tcPr>
            <w:tcW w:w="1105" w:type="dxa"/>
            <w:shd w:val="clear" w:color="auto" w:fill="FFFFFF"/>
            <w:vAlign w:val="center"/>
          </w:tcPr>
          <w:p w:rsidR="005F70A6" w:rsidRPr="00123D4C" w:rsidRDefault="005F70A6" w:rsidP="00123D4C">
            <w:pPr>
              <w:jc w:val="center"/>
              <w:rPr>
                <w:lang w:eastAsia="en-US"/>
              </w:rPr>
            </w:pPr>
            <w:r w:rsidRPr="00123D4C">
              <w:rPr>
                <w:sz w:val="22"/>
                <w:szCs w:val="22"/>
                <w:lang w:eastAsia="en-US"/>
              </w:rPr>
              <w:t>1,2</w:t>
            </w:r>
          </w:p>
        </w:tc>
        <w:tc>
          <w:tcPr>
            <w:tcW w:w="1152" w:type="dxa"/>
            <w:shd w:val="clear" w:color="auto" w:fill="FFFFFF"/>
            <w:vAlign w:val="center"/>
          </w:tcPr>
          <w:p w:rsidR="005F70A6" w:rsidRPr="00123D4C" w:rsidRDefault="005F70A6" w:rsidP="00123D4C">
            <w:pPr>
              <w:jc w:val="center"/>
              <w:rPr>
                <w:lang w:eastAsia="en-US"/>
              </w:rPr>
            </w:pPr>
            <w:r w:rsidRPr="00123D4C">
              <w:rPr>
                <w:sz w:val="22"/>
                <w:szCs w:val="22"/>
                <w:lang w:eastAsia="en-US"/>
              </w:rPr>
              <w:t>0,7</w:t>
            </w:r>
          </w:p>
        </w:tc>
        <w:tc>
          <w:tcPr>
            <w:tcW w:w="1094" w:type="dxa"/>
            <w:shd w:val="clear" w:color="auto" w:fill="FFFFFF"/>
            <w:vAlign w:val="center"/>
          </w:tcPr>
          <w:p w:rsidR="005F70A6" w:rsidRPr="00123D4C" w:rsidRDefault="005F70A6" w:rsidP="00123D4C">
            <w:pPr>
              <w:jc w:val="center"/>
              <w:rPr>
                <w:lang w:eastAsia="en-US"/>
              </w:rPr>
            </w:pPr>
            <w:r w:rsidRPr="00123D4C">
              <w:rPr>
                <w:sz w:val="22"/>
                <w:szCs w:val="22"/>
                <w:lang w:eastAsia="en-US"/>
              </w:rPr>
              <w:t>0,6</w:t>
            </w:r>
          </w:p>
        </w:tc>
        <w:tc>
          <w:tcPr>
            <w:tcW w:w="1147" w:type="dxa"/>
            <w:shd w:val="clear" w:color="auto" w:fill="FFFFFF"/>
            <w:vAlign w:val="center"/>
          </w:tcPr>
          <w:p w:rsidR="005F70A6" w:rsidRPr="00123D4C" w:rsidRDefault="005F70A6" w:rsidP="00123D4C">
            <w:pPr>
              <w:jc w:val="center"/>
              <w:rPr>
                <w:lang w:eastAsia="en-US"/>
              </w:rPr>
            </w:pPr>
            <w:r w:rsidRPr="00123D4C">
              <w:rPr>
                <w:sz w:val="22"/>
                <w:szCs w:val="22"/>
                <w:lang w:eastAsia="en-US"/>
              </w:rPr>
              <w:t>0,0</w:t>
            </w:r>
          </w:p>
        </w:tc>
        <w:tc>
          <w:tcPr>
            <w:tcW w:w="1183" w:type="dxa"/>
            <w:tcBorders>
              <w:righ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0,0</w:t>
            </w:r>
          </w:p>
        </w:tc>
        <w:tc>
          <w:tcPr>
            <w:tcW w:w="1183" w:type="dxa"/>
            <w:vAlign w:val="center"/>
          </w:tcPr>
          <w:p w:rsidR="005F70A6" w:rsidRPr="00123D4C" w:rsidRDefault="005F70A6" w:rsidP="00123D4C">
            <w:pPr>
              <w:jc w:val="center"/>
              <w:rPr>
                <w:lang w:eastAsia="en-US"/>
              </w:rPr>
            </w:pPr>
            <w:r w:rsidRPr="00123D4C">
              <w:rPr>
                <w:sz w:val="22"/>
                <w:szCs w:val="22"/>
                <w:lang w:eastAsia="en-US"/>
              </w:rPr>
              <w:t>0,0</w:t>
            </w:r>
          </w:p>
        </w:tc>
        <w:tc>
          <w:tcPr>
            <w:tcW w:w="1183" w:type="dxa"/>
            <w:vAlign w:val="center"/>
          </w:tcPr>
          <w:p w:rsidR="005F70A6" w:rsidRPr="00123D4C" w:rsidRDefault="005F70A6" w:rsidP="00123D4C">
            <w:pPr>
              <w:jc w:val="center"/>
              <w:rPr>
                <w:lang w:eastAsia="en-US"/>
              </w:rPr>
            </w:pPr>
            <w:r w:rsidRPr="00123D4C">
              <w:rPr>
                <w:sz w:val="22"/>
                <w:szCs w:val="22"/>
                <w:lang w:eastAsia="en-US"/>
              </w:rPr>
              <w:t>0,0</w:t>
            </w:r>
          </w:p>
        </w:tc>
        <w:tc>
          <w:tcPr>
            <w:tcW w:w="1183" w:type="dxa"/>
            <w:vAlign w:val="center"/>
          </w:tcPr>
          <w:p w:rsidR="005F70A6" w:rsidRPr="00123D4C" w:rsidRDefault="005F70A6" w:rsidP="00123D4C">
            <w:pPr>
              <w:jc w:val="center"/>
              <w:rPr>
                <w:lang w:eastAsia="en-US"/>
              </w:rPr>
            </w:pPr>
            <w:r w:rsidRPr="00123D4C">
              <w:rPr>
                <w:sz w:val="22"/>
                <w:szCs w:val="22"/>
                <w:lang w:eastAsia="en-US"/>
              </w:rPr>
              <w:t>0,0</w:t>
            </w:r>
          </w:p>
        </w:tc>
      </w:tr>
      <w:tr w:rsidR="005F70A6" w:rsidRPr="0044354E">
        <w:trPr>
          <w:jc w:val="center"/>
        </w:trPr>
        <w:tc>
          <w:tcPr>
            <w:tcW w:w="3250" w:type="dxa"/>
          </w:tcPr>
          <w:p w:rsidR="005F70A6" w:rsidRPr="00123D4C" w:rsidRDefault="005F70A6" w:rsidP="00123D4C">
            <w:pPr>
              <w:tabs>
                <w:tab w:val="left" w:pos="1245"/>
              </w:tabs>
              <w:rPr>
                <w:lang w:eastAsia="en-US"/>
              </w:rPr>
            </w:pPr>
            <w:r w:rsidRPr="00123D4C">
              <w:rPr>
                <w:sz w:val="22"/>
                <w:szCs w:val="22"/>
                <w:lang w:eastAsia="en-US"/>
              </w:rPr>
              <w:t xml:space="preserve">Доля обучающихся в муниципальных общеобразовательных учреждениях, занимающихся во вторую смену, в общей </w:t>
            </w:r>
            <w:r>
              <w:rPr>
                <w:sz w:val="22"/>
                <w:szCs w:val="22"/>
                <w:lang w:eastAsia="en-US"/>
              </w:rPr>
              <w:t>численности</w:t>
            </w:r>
            <w:r w:rsidRPr="00123D4C">
              <w:rPr>
                <w:sz w:val="22"/>
                <w:szCs w:val="22"/>
                <w:lang w:eastAsia="en-US"/>
              </w:rPr>
              <w:t xml:space="preserve"> обучающихся в муниципальных общеобразовательных учреждениях, %</w:t>
            </w:r>
          </w:p>
        </w:tc>
        <w:tc>
          <w:tcPr>
            <w:tcW w:w="1130" w:type="dxa"/>
            <w:tcBorders>
              <w:lef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20,9</w:t>
            </w:r>
          </w:p>
        </w:tc>
        <w:tc>
          <w:tcPr>
            <w:tcW w:w="1303" w:type="dxa"/>
            <w:shd w:val="clear" w:color="auto" w:fill="FFFFFF"/>
            <w:vAlign w:val="center"/>
          </w:tcPr>
          <w:p w:rsidR="005F70A6" w:rsidRPr="00123D4C" w:rsidRDefault="005F70A6" w:rsidP="00123D4C">
            <w:pPr>
              <w:jc w:val="center"/>
              <w:rPr>
                <w:lang w:eastAsia="en-US"/>
              </w:rPr>
            </w:pPr>
            <w:r w:rsidRPr="00123D4C">
              <w:rPr>
                <w:sz w:val="22"/>
                <w:szCs w:val="22"/>
                <w:lang w:eastAsia="en-US"/>
              </w:rPr>
              <w:t>15,7</w:t>
            </w:r>
          </w:p>
        </w:tc>
        <w:tc>
          <w:tcPr>
            <w:tcW w:w="1068" w:type="dxa"/>
            <w:shd w:val="clear" w:color="auto" w:fill="FFFFFF"/>
            <w:vAlign w:val="center"/>
          </w:tcPr>
          <w:p w:rsidR="005F70A6" w:rsidRPr="00123D4C" w:rsidRDefault="005F70A6" w:rsidP="00123D4C">
            <w:pPr>
              <w:jc w:val="center"/>
              <w:rPr>
                <w:lang w:eastAsia="en-US"/>
              </w:rPr>
            </w:pPr>
            <w:r w:rsidRPr="00123D4C">
              <w:rPr>
                <w:sz w:val="22"/>
                <w:szCs w:val="22"/>
                <w:lang w:eastAsia="en-US"/>
              </w:rPr>
              <w:t>18,2</w:t>
            </w:r>
          </w:p>
        </w:tc>
        <w:tc>
          <w:tcPr>
            <w:tcW w:w="1105" w:type="dxa"/>
            <w:shd w:val="clear" w:color="auto" w:fill="FFFFFF"/>
            <w:vAlign w:val="center"/>
          </w:tcPr>
          <w:p w:rsidR="005F70A6" w:rsidRPr="00123D4C" w:rsidRDefault="005F70A6" w:rsidP="00123D4C">
            <w:pPr>
              <w:jc w:val="center"/>
              <w:rPr>
                <w:lang w:eastAsia="en-US"/>
              </w:rPr>
            </w:pPr>
            <w:r w:rsidRPr="00123D4C">
              <w:rPr>
                <w:sz w:val="22"/>
                <w:szCs w:val="22"/>
                <w:lang w:eastAsia="en-US"/>
              </w:rPr>
              <w:t>14,7</w:t>
            </w:r>
          </w:p>
        </w:tc>
        <w:tc>
          <w:tcPr>
            <w:tcW w:w="1152" w:type="dxa"/>
            <w:shd w:val="clear" w:color="auto" w:fill="FFFFFF"/>
            <w:vAlign w:val="center"/>
          </w:tcPr>
          <w:p w:rsidR="005F70A6" w:rsidRPr="00123D4C" w:rsidRDefault="005F70A6" w:rsidP="00123D4C">
            <w:pPr>
              <w:jc w:val="center"/>
              <w:rPr>
                <w:lang w:eastAsia="en-US"/>
              </w:rPr>
            </w:pPr>
            <w:r w:rsidRPr="00123D4C">
              <w:rPr>
                <w:sz w:val="22"/>
                <w:szCs w:val="22"/>
                <w:lang w:eastAsia="en-US"/>
              </w:rPr>
              <w:t>14,7</w:t>
            </w:r>
          </w:p>
        </w:tc>
        <w:tc>
          <w:tcPr>
            <w:tcW w:w="1094" w:type="dxa"/>
            <w:shd w:val="clear" w:color="auto" w:fill="FFFFFF"/>
            <w:vAlign w:val="center"/>
          </w:tcPr>
          <w:p w:rsidR="005F70A6" w:rsidRPr="00123D4C" w:rsidRDefault="005F70A6" w:rsidP="00123D4C">
            <w:pPr>
              <w:jc w:val="center"/>
              <w:rPr>
                <w:lang w:eastAsia="en-US"/>
              </w:rPr>
            </w:pPr>
            <w:r w:rsidRPr="00123D4C">
              <w:rPr>
                <w:sz w:val="22"/>
                <w:szCs w:val="22"/>
                <w:lang w:eastAsia="en-US"/>
              </w:rPr>
              <w:t>13,4</w:t>
            </w:r>
          </w:p>
        </w:tc>
        <w:tc>
          <w:tcPr>
            <w:tcW w:w="1147" w:type="dxa"/>
            <w:shd w:val="clear" w:color="auto" w:fill="FFFFFF"/>
            <w:vAlign w:val="center"/>
          </w:tcPr>
          <w:p w:rsidR="005F70A6" w:rsidRPr="00123D4C" w:rsidRDefault="005F70A6" w:rsidP="00123D4C">
            <w:pPr>
              <w:jc w:val="center"/>
              <w:rPr>
                <w:lang w:eastAsia="en-US"/>
              </w:rPr>
            </w:pPr>
            <w:r w:rsidRPr="00123D4C">
              <w:rPr>
                <w:sz w:val="22"/>
                <w:szCs w:val="22"/>
                <w:lang w:eastAsia="en-US"/>
              </w:rPr>
              <w:t>12,2</w:t>
            </w:r>
          </w:p>
        </w:tc>
        <w:tc>
          <w:tcPr>
            <w:tcW w:w="1183" w:type="dxa"/>
            <w:tcBorders>
              <w:righ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10,0</w:t>
            </w:r>
          </w:p>
        </w:tc>
        <w:tc>
          <w:tcPr>
            <w:tcW w:w="1183" w:type="dxa"/>
            <w:vAlign w:val="center"/>
          </w:tcPr>
          <w:p w:rsidR="005F70A6" w:rsidRPr="00123D4C" w:rsidRDefault="005F70A6" w:rsidP="00123D4C">
            <w:pPr>
              <w:jc w:val="center"/>
              <w:rPr>
                <w:lang w:eastAsia="en-US"/>
              </w:rPr>
            </w:pPr>
            <w:r w:rsidRPr="00123D4C">
              <w:rPr>
                <w:sz w:val="22"/>
                <w:szCs w:val="22"/>
                <w:lang w:eastAsia="en-US"/>
              </w:rPr>
              <w:t>6,5</w:t>
            </w:r>
          </w:p>
        </w:tc>
        <w:tc>
          <w:tcPr>
            <w:tcW w:w="1183" w:type="dxa"/>
            <w:vAlign w:val="center"/>
          </w:tcPr>
          <w:p w:rsidR="005F70A6" w:rsidRPr="00123D4C" w:rsidRDefault="005F70A6" w:rsidP="00123D4C">
            <w:pPr>
              <w:jc w:val="center"/>
              <w:rPr>
                <w:lang w:eastAsia="en-US"/>
              </w:rPr>
            </w:pPr>
            <w:r w:rsidRPr="00123D4C">
              <w:rPr>
                <w:sz w:val="22"/>
                <w:szCs w:val="22"/>
                <w:lang w:eastAsia="en-US"/>
              </w:rPr>
              <w:t>3,2</w:t>
            </w:r>
          </w:p>
        </w:tc>
        <w:tc>
          <w:tcPr>
            <w:tcW w:w="1183" w:type="dxa"/>
            <w:vAlign w:val="center"/>
          </w:tcPr>
          <w:p w:rsidR="005F70A6" w:rsidRPr="00123D4C" w:rsidRDefault="005F70A6" w:rsidP="00123D4C">
            <w:pPr>
              <w:jc w:val="center"/>
              <w:rPr>
                <w:lang w:eastAsia="en-US"/>
              </w:rPr>
            </w:pPr>
            <w:r w:rsidRPr="00123D4C">
              <w:rPr>
                <w:sz w:val="22"/>
                <w:szCs w:val="22"/>
                <w:lang w:eastAsia="en-US"/>
              </w:rPr>
              <w:t>0,0</w:t>
            </w:r>
          </w:p>
        </w:tc>
      </w:tr>
      <w:tr w:rsidR="005F70A6" w:rsidRPr="0044354E">
        <w:trPr>
          <w:jc w:val="center"/>
        </w:trPr>
        <w:tc>
          <w:tcPr>
            <w:tcW w:w="3250" w:type="dxa"/>
          </w:tcPr>
          <w:p w:rsidR="005F70A6" w:rsidRPr="00123D4C" w:rsidRDefault="005F70A6" w:rsidP="00123D4C">
            <w:pPr>
              <w:tabs>
                <w:tab w:val="left" w:pos="1245"/>
              </w:tabs>
              <w:rPr>
                <w:lang w:eastAsia="en-US"/>
              </w:rPr>
            </w:pPr>
            <w:r w:rsidRPr="00123D4C">
              <w:rPr>
                <w:sz w:val="22"/>
                <w:szCs w:val="22"/>
                <w:lang w:eastAsia="en-US"/>
              </w:rPr>
              <w:t xml:space="preserve">Объем расходов бюджета Пожарского муниципального района на общее образование в расчете на 1 обучающегося в </w:t>
            </w:r>
            <w:r w:rsidRPr="00123D4C">
              <w:rPr>
                <w:sz w:val="22"/>
                <w:szCs w:val="22"/>
                <w:lang w:eastAsia="en-US"/>
              </w:rPr>
              <w:lastRenderedPageBreak/>
              <w:t>муниципальных общеобразовательных учреждениях, тыс. руб.</w:t>
            </w:r>
          </w:p>
        </w:tc>
        <w:tc>
          <w:tcPr>
            <w:tcW w:w="1130" w:type="dxa"/>
            <w:tcBorders>
              <w:lef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lastRenderedPageBreak/>
              <w:t>65,0</w:t>
            </w:r>
          </w:p>
        </w:tc>
        <w:tc>
          <w:tcPr>
            <w:tcW w:w="1303" w:type="dxa"/>
            <w:shd w:val="clear" w:color="auto" w:fill="FFFFFF"/>
            <w:vAlign w:val="center"/>
          </w:tcPr>
          <w:p w:rsidR="005F70A6" w:rsidRPr="00123D4C" w:rsidRDefault="005F70A6" w:rsidP="00123D4C">
            <w:pPr>
              <w:jc w:val="center"/>
              <w:rPr>
                <w:lang w:eastAsia="en-US"/>
              </w:rPr>
            </w:pPr>
            <w:r w:rsidRPr="00123D4C">
              <w:rPr>
                <w:sz w:val="22"/>
                <w:szCs w:val="22"/>
                <w:lang w:eastAsia="en-US"/>
              </w:rPr>
              <w:t>76,6</w:t>
            </w:r>
          </w:p>
        </w:tc>
        <w:tc>
          <w:tcPr>
            <w:tcW w:w="1068" w:type="dxa"/>
            <w:shd w:val="clear" w:color="auto" w:fill="FFFFFF"/>
            <w:vAlign w:val="center"/>
          </w:tcPr>
          <w:p w:rsidR="005F70A6" w:rsidRPr="00123D4C" w:rsidRDefault="005F70A6" w:rsidP="00123D4C">
            <w:pPr>
              <w:jc w:val="center"/>
              <w:rPr>
                <w:lang w:eastAsia="en-US"/>
              </w:rPr>
            </w:pPr>
            <w:r w:rsidRPr="00123D4C">
              <w:rPr>
                <w:sz w:val="22"/>
                <w:szCs w:val="22"/>
                <w:lang w:eastAsia="en-US"/>
              </w:rPr>
              <w:t>62,1</w:t>
            </w:r>
          </w:p>
        </w:tc>
        <w:tc>
          <w:tcPr>
            <w:tcW w:w="1105" w:type="dxa"/>
            <w:shd w:val="clear" w:color="auto" w:fill="FFFFFF"/>
            <w:vAlign w:val="center"/>
          </w:tcPr>
          <w:p w:rsidR="005F70A6" w:rsidRPr="00123D4C" w:rsidRDefault="005F70A6" w:rsidP="00123D4C">
            <w:pPr>
              <w:jc w:val="center"/>
              <w:rPr>
                <w:lang w:eastAsia="en-US"/>
              </w:rPr>
            </w:pPr>
            <w:r w:rsidRPr="00123D4C">
              <w:rPr>
                <w:sz w:val="22"/>
                <w:szCs w:val="22"/>
                <w:lang w:eastAsia="en-US"/>
              </w:rPr>
              <w:t>67,1</w:t>
            </w:r>
          </w:p>
        </w:tc>
        <w:tc>
          <w:tcPr>
            <w:tcW w:w="1152" w:type="dxa"/>
            <w:shd w:val="clear" w:color="auto" w:fill="FFFFFF"/>
            <w:vAlign w:val="center"/>
          </w:tcPr>
          <w:p w:rsidR="005F70A6" w:rsidRPr="00123D4C" w:rsidRDefault="005F70A6" w:rsidP="00123D4C">
            <w:pPr>
              <w:jc w:val="center"/>
              <w:rPr>
                <w:lang w:eastAsia="en-US"/>
              </w:rPr>
            </w:pPr>
            <w:r w:rsidRPr="00123D4C">
              <w:rPr>
                <w:sz w:val="22"/>
                <w:szCs w:val="22"/>
                <w:lang w:eastAsia="en-US"/>
              </w:rPr>
              <w:t>67,5</w:t>
            </w:r>
          </w:p>
        </w:tc>
        <w:tc>
          <w:tcPr>
            <w:tcW w:w="1094" w:type="dxa"/>
            <w:shd w:val="clear" w:color="auto" w:fill="FFFFFF"/>
            <w:vAlign w:val="center"/>
          </w:tcPr>
          <w:p w:rsidR="005F70A6" w:rsidRPr="00123D4C" w:rsidRDefault="005F70A6" w:rsidP="00123D4C">
            <w:pPr>
              <w:jc w:val="center"/>
              <w:rPr>
                <w:lang w:eastAsia="en-US"/>
              </w:rPr>
            </w:pPr>
            <w:r w:rsidRPr="00123D4C">
              <w:rPr>
                <w:sz w:val="22"/>
                <w:szCs w:val="22"/>
                <w:lang w:eastAsia="en-US"/>
              </w:rPr>
              <w:t>64,9</w:t>
            </w:r>
          </w:p>
        </w:tc>
        <w:tc>
          <w:tcPr>
            <w:tcW w:w="1147" w:type="dxa"/>
            <w:shd w:val="clear" w:color="auto" w:fill="FFFFFF"/>
            <w:vAlign w:val="center"/>
          </w:tcPr>
          <w:p w:rsidR="005F70A6" w:rsidRPr="00123D4C" w:rsidRDefault="005F70A6" w:rsidP="00123D4C">
            <w:pPr>
              <w:jc w:val="center"/>
              <w:rPr>
                <w:lang w:eastAsia="en-US"/>
              </w:rPr>
            </w:pPr>
            <w:r w:rsidRPr="00123D4C">
              <w:rPr>
                <w:sz w:val="22"/>
                <w:szCs w:val="22"/>
                <w:lang w:eastAsia="en-US"/>
              </w:rPr>
              <w:t>65,0</w:t>
            </w:r>
          </w:p>
        </w:tc>
        <w:tc>
          <w:tcPr>
            <w:tcW w:w="1183" w:type="dxa"/>
            <w:tcBorders>
              <w:righ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65,0</w:t>
            </w:r>
          </w:p>
        </w:tc>
        <w:tc>
          <w:tcPr>
            <w:tcW w:w="1183" w:type="dxa"/>
            <w:vAlign w:val="center"/>
          </w:tcPr>
          <w:p w:rsidR="005F70A6" w:rsidRPr="00123D4C" w:rsidRDefault="005F70A6" w:rsidP="00123D4C">
            <w:pPr>
              <w:jc w:val="center"/>
              <w:rPr>
                <w:lang w:eastAsia="en-US"/>
              </w:rPr>
            </w:pPr>
            <w:r w:rsidRPr="00123D4C">
              <w:rPr>
                <w:sz w:val="22"/>
                <w:szCs w:val="22"/>
                <w:lang w:eastAsia="en-US"/>
              </w:rPr>
              <w:t>67,9</w:t>
            </w:r>
          </w:p>
        </w:tc>
        <w:tc>
          <w:tcPr>
            <w:tcW w:w="1183" w:type="dxa"/>
            <w:vAlign w:val="center"/>
          </w:tcPr>
          <w:p w:rsidR="005F70A6" w:rsidRPr="00123D4C" w:rsidRDefault="005F70A6" w:rsidP="00123D4C">
            <w:pPr>
              <w:jc w:val="center"/>
              <w:rPr>
                <w:lang w:eastAsia="en-US"/>
              </w:rPr>
            </w:pPr>
            <w:r w:rsidRPr="00123D4C">
              <w:rPr>
                <w:sz w:val="22"/>
                <w:szCs w:val="22"/>
                <w:lang w:eastAsia="en-US"/>
              </w:rPr>
              <w:t>70,0</w:t>
            </w:r>
          </w:p>
        </w:tc>
        <w:tc>
          <w:tcPr>
            <w:tcW w:w="1183" w:type="dxa"/>
            <w:vAlign w:val="center"/>
          </w:tcPr>
          <w:p w:rsidR="005F70A6" w:rsidRPr="00123D4C" w:rsidRDefault="005F70A6" w:rsidP="00123D4C">
            <w:pPr>
              <w:jc w:val="center"/>
              <w:rPr>
                <w:lang w:eastAsia="en-US"/>
              </w:rPr>
            </w:pPr>
            <w:r w:rsidRPr="00123D4C">
              <w:rPr>
                <w:sz w:val="22"/>
                <w:szCs w:val="22"/>
                <w:lang w:eastAsia="en-US"/>
              </w:rPr>
              <w:t>74,6</w:t>
            </w:r>
          </w:p>
        </w:tc>
      </w:tr>
      <w:tr w:rsidR="005F70A6" w:rsidRPr="0044354E">
        <w:trPr>
          <w:jc w:val="center"/>
        </w:trPr>
        <w:tc>
          <w:tcPr>
            <w:tcW w:w="3250" w:type="dxa"/>
          </w:tcPr>
          <w:p w:rsidR="005F70A6" w:rsidRPr="00123D4C" w:rsidRDefault="005F70A6" w:rsidP="00123D4C">
            <w:pPr>
              <w:tabs>
                <w:tab w:val="left" w:pos="1245"/>
              </w:tabs>
              <w:rPr>
                <w:lang w:eastAsia="en-US"/>
              </w:rPr>
            </w:pPr>
            <w:r w:rsidRPr="00123D4C">
              <w:rPr>
                <w:sz w:val="22"/>
                <w:szCs w:val="22"/>
                <w:lang w:eastAsia="en-US"/>
              </w:rPr>
              <w:lastRenderedPageBreak/>
              <w:t>Численность молодых педагогов, поступивших на работу в отчетном году, человек</w:t>
            </w:r>
          </w:p>
        </w:tc>
        <w:tc>
          <w:tcPr>
            <w:tcW w:w="1130" w:type="dxa"/>
            <w:tcBorders>
              <w:lef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3</w:t>
            </w:r>
          </w:p>
        </w:tc>
        <w:tc>
          <w:tcPr>
            <w:tcW w:w="1303" w:type="dxa"/>
            <w:shd w:val="clear" w:color="auto" w:fill="FFFFFF"/>
            <w:vAlign w:val="center"/>
          </w:tcPr>
          <w:p w:rsidR="005F70A6" w:rsidRPr="00123D4C" w:rsidRDefault="005F70A6" w:rsidP="00123D4C">
            <w:pPr>
              <w:jc w:val="center"/>
              <w:rPr>
                <w:lang w:eastAsia="en-US"/>
              </w:rPr>
            </w:pPr>
            <w:r w:rsidRPr="00123D4C">
              <w:rPr>
                <w:sz w:val="22"/>
                <w:szCs w:val="22"/>
                <w:lang w:eastAsia="en-US"/>
              </w:rPr>
              <w:t>2</w:t>
            </w:r>
          </w:p>
        </w:tc>
        <w:tc>
          <w:tcPr>
            <w:tcW w:w="1068" w:type="dxa"/>
            <w:shd w:val="clear" w:color="auto" w:fill="FFFFFF"/>
            <w:vAlign w:val="center"/>
          </w:tcPr>
          <w:p w:rsidR="005F70A6" w:rsidRPr="00123D4C" w:rsidRDefault="005F70A6" w:rsidP="00123D4C">
            <w:pPr>
              <w:jc w:val="center"/>
              <w:rPr>
                <w:lang w:eastAsia="en-US"/>
              </w:rPr>
            </w:pPr>
            <w:r w:rsidRPr="00123D4C">
              <w:rPr>
                <w:sz w:val="22"/>
                <w:szCs w:val="22"/>
                <w:lang w:eastAsia="en-US"/>
              </w:rPr>
              <w:t>0</w:t>
            </w:r>
          </w:p>
        </w:tc>
        <w:tc>
          <w:tcPr>
            <w:tcW w:w="1105" w:type="dxa"/>
            <w:shd w:val="clear" w:color="auto" w:fill="FFFFFF"/>
            <w:vAlign w:val="center"/>
          </w:tcPr>
          <w:p w:rsidR="005F70A6" w:rsidRPr="00123D4C" w:rsidRDefault="005F70A6" w:rsidP="00123D4C">
            <w:pPr>
              <w:jc w:val="center"/>
              <w:rPr>
                <w:lang w:eastAsia="en-US"/>
              </w:rPr>
            </w:pPr>
            <w:r>
              <w:rPr>
                <w:sz w:val="22"/>
                <w:szCs w:val="22"/>
                <w:lang w:eastAsia="en-US"/>
              </w:rPr>
              <w:t>1</w:t>
            </w:r>
          </w:p>
        </w:tc>
        <w:tc>
          <w:tcPr>
            <w:tcW w:w="1152" w:type="dxa"/>
            <w:shd w:val="clear" w:color="auto" w:fill="FFFFFF"/>
            <w:vAlign w:val="center"/>
          </w:tcPr>
          <w:p w:rsidR="005F70A6" w:rsidRPr="00123D4C" w:rsidRDefault="005F70A6" w:rsidP="00123D4C">
            <w:pPr>
              <w:jc w:val="center"/>
              <w:rPr>
                <w:lang w:eastAsia="en-US"/>
              </w:rPr>
            </w:pPr>
            <w:r>
              <w:rPr>
                <w:sz w:val="22"/>
                <w:szCs w:val="22"/>
                <w:lang w:eastAsia="en-US"/>
              </w:rPr>
              <w:t>1</w:t>
            </w:r>
          </w:p>
        </w:tc>
        <w:tc>
          <w:tcPr>
            <w:tcW w:w="1094" w:type="dxa"/>
            <w:shd w:val="clear" w:color="auto" w:fill="FFFFFF"/>
            <w:vAlign w:val="center"/>
          </w:tcPr>
          <w:p w:rsidR="005F70A6" w:rsidRPr="00123D4C" w:rsidRDefault="005F70A6" w:rsidP="00123D4C">
            <w:pPr>
              <w:jc w:val="center"/>
              <w:rPr>
                <w:lang w:eastAsia="en-US"/>
              </w:rPr>
            </w:pPr>
            <w:r w:rsidRPr="00123D4C">
              <w:rPr>
                <w:sz w:val="22"/>
                <w:szCs w:val="22"/>
                <w:lang w:eastAsia="en-US"/>
              </w:rPr>
              <w:t>0</w:t>
            </w:r>
          </w:p>
        </w:tc>
        <w:tc>
          <w:tcPr>
            <w:tcW w:w="1147" w:type="dxa"/>
            <w:shd w:val="clear" w:color="auto" w:fill="FFFFFF"/>
            <w:vAlign w:val="center"/>
          </w:tcPr>
          <w:p w:rsidR="005F70A6" w:rsidRPr="00123D4C" w:rsidRDefault="005F70A6" w:rsidP="00123D4C">
            <w:pPr>
              <w:jc w:val="center"/>
              <w:rPr>
                <w:lang w:eastAsia="en-US"/>
              </w:rPr>
            </w:pPr>
            <w:r w:rsidRPr="00123D4C">
              <w:rPr>
                <w:sz w:val="22"/>
                <w:szCs w:val="22"/>
                <w:lang w:eastAsia="en-US"/>
              </w:rPr>
              <w:t>1</w:t>
            </w:r>
          </w:p>
        </w:tc>
        <w:tc>
          <w:tcPr>
            <w:tcW w:w="1183" w:type="dxa"/>
            <w:tcBorders>
              <w:righ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2</w:t>
            </w:r>
          </w:p>
        </w:tc>
        <w:tc>
          <w:tcPr>
            <w:tcW w:w="1183" w:type="dxa"/>
            <w:vAlign w:val="center"/>
          </w:tcPr>
          <w:p w:rsidR="005F70A6" w:rsidRPr="00123D4C" w:rsidRDefault="005F70A6" w:rsidP="00123D4C">
            <w:pPr>
              <w:jc w:val="center"/>
              <w:rPr>
                <w:lang w:eastAsia="en-US"/>
              </w:rPr>
            </w:pPr>
            <w:r w:rsidRPr="00123D4C">
              <w:rPr>
                <w:sz w:val="22"/>
                <w:szCs w:val="22"/>
                <w:lang w:eastAsia="en-US"/>
              </w:rPr>
              <w:t>4</w:t>
            </w:r>
          </w:p>
        </w:tc>
        <w:tc>
          <w:tcPr>
            <w:tcW w:w="1183" w:type="dxa"/>
            <w:vAlign w:val="center"/>
          </w:tcPr>
          <w:p w:rsidR="005F70A6" w:rsidRPr="00123D4C" w:rsidRDefault="005F70A6" w:rsidP="00123D4C">
            <w:pPr>
              <w:jc w:val="center"/>
              <w:rPr>
                <w:lang w:eastAsia="en-US"/>
              </w:rPr>
            </w:pPr>
            <w:r w:rsidRPr="00123D4C">
              <w:rPr>
                <w:sz w:val="22"/>
                <w:szCs w:val="22"/>
                <w:lang w:eastAsia="en-US"/>
              </w:rPr>
              <w:t>5</w:t>
            </w:r>
          </w:p>
        </w:tc>
        <w:tc>
          <w:tcPr>
            <w:tcW w:w="1183" w:type="dxa"/>
            <w:vAlign w:val="center"/>
          </w:tcPr>
          <w:p w:rsidR="005F70A6" w:rsidRPr="00123D4C" w:rsidRDefault="005F70A6" w:rsidP="00123D4C">
            <w:pPr>
              <w:jc w:val="center"/>
              <w:rPr>
                <w:lang w:eastAsia="en-US"/>
              </w:rPr>
            </w:pPr>
            <w:r w:rsidRPr="00123D4C">
              <w:rPr>
                <w:sz w:val="22"/>
                <w:szCs w:val="22"/>
                <w:lang w:eastAsia="en-US"/>
              </w:rPr>
              <w:t>7</w:t>
            </w:r>
          </w:p>
        </w:tc>
      </w:tr>
      <w:tr w:rsidR="005F70A6" w:rsidRPr="0044354E">
        <w:trPr>
          <w:jc w:val="center"/>
        </w:trPr>
        <w:tc>
          <w:tcPr>
            <w:tcW w:w="3250" w:type="dxa"/>
          </w:tcPr>
          <w:p w:rsidR="005F70A6" w:rsidRPr="00123D4C" w:rsidRDefault="005F70A6" w:rsidP="00123D4C">
            <w:pPr>
              <w:shd w:val="clear" w:color="auto" w:fill="FFFFFF"/>
              <w:tabs>
                <w:tab w:val="left" w:pos="1134"/>
              </w:tabs>
              <w:ind w:right="-108"/>
              <w:rPr>
                <w:lang w:eastAsia="en-US"/>
              </w:rPr>
            </w:pPr>
            <w:r w:rsidRPr="00123D4C">
              <w:rPr>
                <w:sz w:val="22"/>
                <w:szCs w:val="22"/>
                <w:lang w:eastAsia="en-US"/>
              </w:rPr>
              <w:t>Доля молодых педагогов в общей численности педагогов, работающих в образовательных учреждениях района, %</w:t>
            </w:r>
          </w:p>
        </w:tc>
        <w:tc>
          <w:tcPr>
            <w:tcW w:w="1130" w:type="dxa"/>
            <w:vAlign w:val="center"/>
          </w:tcPr>
          <w:p w:rsidR="005F70A6" w:rsidRPr="00123D4C" w:rsidRDefault="005F70A6" w:rsidP="00123D4C">
            <w:pPr>
              <w:jc w:val="center"/>
              <w:rPr>
                <w:lang w:eastAsia="en-US"/>
              </w:rPr>
            </w:pPr>
            <w:r w:rsidRPr="00123D4C">
              <w:rPr>
                <w:sz w:val="22"/>
                <w:szCs w:val="22"/>
                <w:lang w:eastAsia="en-US"/>
              </w:rPr>
              <w:t>1,2</w:t>
            </w:r>
          </w:p>
        </w:tc>
        <w:tc>
          <w:tcPr>
            <w:tcW w:w="1303" w:type="dxa"/>
            <w:vAlign w:val="center"/>
          </w:tcPr>
          <w:p w:rsidR="005F70A6" w:rsidRPr="00123D4C" w:rsidRDefault="005F70A6" w:rsidP="00123D4C">
            <w:pPr>
              <w:jc w:val="center"/>
              <w:rPr>
                <w:lang w:eastAsia="en-US"/>
              </w:rPr>
            </w:pPr>
            <w:r w:rsidRPr="00123D4C">
              <w:rPr>
                <w:sz w:val="22"/>
                <w:szCs w:val="22"/>
                <w:lang w:eastAsia="en-US"/>
              </w:rPr>
              <w:t>0,8</w:t>
            </w:r>
          </w:p>
        </w:tc>
        <w:tc>
          <w:tcPr>
            <w:tcW w:w="1068" w:type="dxa"/>
            <w:vAlign w:val="center"/>
          </w:tcPr>
          <w:p w:rsidR="005F70A6" w:rsidRPr="00123D4C" w:rsidRDefault="005F70A6" w:rsidP="00123D4C">
            <w:pPr>
              <w:jc w:val="center"/>
              <w:rPr>
                <w:lang w:eastAsia="en-US"/>
              </w:rPr>
            </w:pPr>
            <w:r w:rsidRPr="00123D4C">
              <w:rPr>
                <w:sz w:val="22"/>
                <w:szCs w:val="22"/>
                <w:lang w:eastAsia="en-US"/>
              </w:rPr>
              <w:t>0,0</w:t>
            </w:r>
          </w:p>
        </w:tc>
        <w:tc>
          <w:tcPr>
            <w:tcW w:w="1105" w:type="dxa"/>
            <w:vAlign w:val="center"/>
          </w:tcPr>
          <w:p w:rsidR="005F70A6" w:rsidRPr="00123D4C" w:rsidRDefault="005F70A6" w:rsidP="00123D4C">
            <w:pPr>
              <w:jc w:val="center"/>
              <w:rPr>
                <w:lang w:eastAsia="en-US"/>
              </w:rPr>
            </w:pPr>
            <w:r>
              <w:rPr>
                <w:sz w:val="22"/>
                <w:szCs w:val="22"/>
                <w:lang w:eastAsia="en-US"/>
              </w:rPr>
              <w:t>1,0</w:t>
            </w:r>
          </w:p>
        </w:tc>
        <w:tc>
          <w:tcPr>
            <w:tcW w:w="1152" w:type="dxa"/>
            <w:vAlign w:val="center"/>
          </w:tcPr>
          <w:p w:rsidR="005F70A6" w:rsidRPr="00123D4C" w:rsidRDefault="005F70A6" w:rsidP="00123D4C">
            <w:pPr>
              <w:jc w:val="center"/>
              <w:rPr>
                <w:lang w:eastAsia="en-US"/>
              </w:rPr>
            </w:pPr>
            <w:r>
              <w:rPr>
                <w:sz w:val="22"/>
                <w:szCs w:val="22"/>
                <w:lang w:eastAsia="en-US"/>
              </w:rPr>
              <w:t>1,0</w:t>
            </w:r>
          </w:p>
        </w:tc>
        <w:tc>
          <w:tcPr>
            <w:tcW w:w="1094" w:type="dxa"/>
            <w:vAlign w:val="center"/>
          </w:tcPr>
          <w:p w:rsidR="005F70A6" w:rsidRPr="00123D4C" w:rsidRDefault="005F70A6" w:rsidP="00123D4C">
            <w:pPr>
              <w:jc w:val="center"/>
              <w:rPr>
                <w:lang w:eastAsia="en-US"/>
              </w:rPr>
            </w:pPr>
            <w:r w:rsidRPr="00123D4C">
              <w:rPr>
                <w:sz w:val="22"/>
                <w:szCs w:val="22"/>
                <w:lang w:eastAsia="en-US"/>
              </w:rPr>
              <w:t>0,0</w:t>
            </w:r>
          </w:p>
        </w:tc>
        <w:tc>
          <w:tcPr>
            <w:tcW w:w="1147" w:type="dxa"/>
            <w:vAlign w:val="center"/>
          </w:tcPr>
          <w:p w:rsidR="005F70A6" w:rsidRPr="00123D4C" w:rsidRDefault="005F70A6" w:rsidP="00123D4C">
            <w:pPr>
              <w:jc w:val="center"/>
              <w:rPr>
                <w:lang w:eastAsia="en-US"/>
              </w:rPr>
            </w:pPr>
            <w:r w:rsidRPr="00123D4C">
              <w:rPr>
                <w:sz w:val="22"/>
                <w:szCs w:val="22"/>
                <w:lang w:eastAsia="en-US"/>
              </w:rPr>
              <w:t>0,5</w:t>
            </w:r>
          </w:p>
        </w:tc>
        <w:tc>
          <w:tcPr>
            <w:tcW w:w="1183" w:type="dxa"/>
            <w:vAlign w:val="center"/>
          </w:tcPr>
          <w:p w:rsidR="005F70A6" w:rsidRPr="00123D4C" w:rsidRDefault="005F70A6" w:rsidP="00123D4C">
            <w:pPr>
              <w:jc w:val="center"/>
              <w:rPr>
                <w:lang w:eastAsia="en-US"/>
              </w:rPr>
            </w:pPr>
            <w:r w:rsidRPr="00123D4C">
              <w:rPr>
                <w:sz w:val="22"/>
                <w:szCs w:val="22"/>
                <w:lang w:eastAsia="en-US"/>
              </w:rPr>
              <w:t>0,8</w:t>
            </w:r>
          </w:p>
        </w:tc>
        <w:tc>
          <w:tcPr>
            <w:tcW w:w="1183" w:type="dxa"/>
            <w:vAlign w:val="center"/>
          </w:tcPr>
          <w:p w:rsidR="005F70A6" w:rsidRPr="00123D4C" w:rsidRDefault="005F70A6" w:rsidP="00123D4C">
            <w:pPr>
              <w:jc w:val="center"/>
              <w:rPr>
                <w:lang w:eastAsia="en-US"/>
              </w:rPr>
            </w:pPr>
            <w:r w:rsidRPr="00123D4C">
              <w:rPr>
                <w:sz w:val="22"/>
                <w:szCs w:val="22"/>
                <w:lang w:eastAsia="en-US"/>
              </w:rPr>
              <w:t>1,5</w:t>
            </w:r>
          </w:p>
        </w:tc>
        <w:tc>
          <w:tcPr>
            <w:tcW w:w="1183" w:type="dxa"/>
            <w:vAlign w:val="center"/>
          </w:tcPr>
          <w:p w:rsidR="005F70A6" w:rsidRPr="00123D4C" w:rsidRDefault="005F70A6" w:rsidP="00123D4C">
            <w:pPr>
              <w:jc w:val="center"/>
              <w:rPr>
                <w:lang w:eastAsia="en-US"/>
              </w:rPr>
            </w:pPr>
            <w:r w:rsidRPr="00123D4C">
              <w:rPr>
                <w:sz w:val="22"/>
                <w:szCs w:val="22"/>
                <w:lang w:eastAsia="en-US"/>
              </w:rPr>
              <w:t>1,7</w:t>
            </w:r>
          </w:p>
        </w:tc>
        <w:tc>
          <w:tcPr>
            <w:tcW w:w="1183" w:type="dxa"/>
            <w:vAlign w:val="center"/>
          </w:tcPr>
          <w:p w:rsidR="005F70A6" w:rsidRPr="00123D4C" w:rsidRDefault="005F70A6" w:rsidP="00123D4C">
            <w:pPr>
              <w:jc w:val="center"/>
              <w:rPr>
                <w:lang w:eastAsia="en-US"/>
              </w:rPr>
            </w:pPr>
            <w:r w:rsidRPr="00123D4C">
              <w:rPr>
                <w:sz w:val="22"/>
                <w:szCs w:val="22"/>
                <w:lang w:eastAsia="en-US"/>
              </w:rPr>
              <w:t>2,0</w:t>
            </w:r>
          </w:p>
        </w:tc>
      </w:tr>
      <w:tr w:rsidR="005F70A6" w:rsidRPr="0044354E">
        <w:trPr>
          <w:jc w:val="center"/>
        </w:trPr>
        <w:tc>
          <w:tcPr>
            <w:tcW w:w="3250" w:type="dxa"/>
          </w:tcPr>
          <w:p w:rsidR="005F70A6" w:rsidRPr="00123D4C" w:rsidRDefault="005F70A6" w:rsidP="00123D4C">
            <w:pPr>
              <w:tabs>
                <w:tab w:val="left" w:pos="1245"/>
              </w:tabs>
              <w:rPr>
                <w:lang w:eastAsia="en-US"/>
              </w:rPr>
            </w:pPr>
            <w:r w:rsidRPr="00123D4C">
              <w:rPr>
                <w:sz w:val="22"/>
                <w:szCs w:val="22"/>
                <w:lang w:eastAsia="en-US"/>
              </w:rPr>
              <w:t>Доля детей, занятых разнообразными по содержанию программами дополнительного образования, в общей численности детей в возрасте от 5 до 18 лет, %</w:t>
            </w:r>
          </w:p>
        </w:tc>
        <w:tc>
          <w:tcPr>
            <w:tcW w:w="1130" w:type="dxa"/>
            <w:tcBorders>
              <w:lef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69,7</w:t>
            </w:r>
          </w:p>
        </w:tc>
        <w:tc>
          <w:tcPr>
            <w:tcW w:w="1303" w:type="dxa"/>
            <w:shd w:val="clear" w:color="auto" w:fill="FFFFFF"/>
            <w:vAlign w:val="center"/>
          </w:tcPr>
          <w:p w:rsidR="005F70A6" w:rsidRPr="00123D4C" w:rsidRDefault="005F70A6" w:rsidP="00123D4C">
            <w:pPr>
              <w:jc w:val="center"/>
              <w:rPr>
                <w:lang w:eastAsia="en-US"/>
              </w:rPr>
            </w:pPr>
            <w:r w:rsidRPr="00123D4C">
              <w:rPr>
                <w:sz w:val="22"/>
                <w:szCs w:val="22"/>
                <w:lang w:eastAsia="en-US"/>
              </w:rPr>
              <w:t>79,9</w:t>
            </w:r>
          </w:p>
        </w:tc>
        <w:tc>
          <w:tcPr>
            <w:tcW w:w="1068" w:type="dxa"/>
            <w:shd w:val="clear" w:color="auto" w:fill="FFFFFF"/>
            <w:vAlign w:val="center"/>
          </w:tcPr>
          <w:p w:rsidR="005F70A6" w:rsidRPr="00123D4C" w:rsidRDefault="005F70A6" w:rsidP="00123D4C">
            <w:pPr>
              <w:jc w:val="center"/>
              <w:rPr>
                <w:lang w:eastAsia="en-US"/>
              </w:rPr>
            </w:pPr>
            <w:r w:rsidRPr="00123D4C">
              <w:rPr>
                <w:sz w:val="22"/>
                <w:szCs w:val="22"/>
                <w:lang w:eastAsia="en-US"/>
              </w:rPr>
              <w:t>69,9</w:t>
            </w:r>
          </w:p>
        </w:tc>
        <w:tc>
          <w:tcPr>
            <w:tcW w:w="1105" w:type="dxa"/>
            <w:shd w:val="clear" w:color="auto" w:fill="FFFFFF"/>
            <w:vAlign w:val="center"/>
          </w:tcPr>
          <w:p w:rsidR="005F70A6" w:rsidRPr="00123D4C" w:rsidRDefault="005F70A6" w:rsidP="00123D4C">
            <w:pPr>
              <w:jc w:val="center"/>
              <w:rPr>
                <w:lang w:eastAsia="en-US"/>
              </w:rPr>
            </w:pPr>
            <w:r w:rsidRPr="00123D4C">
              <w:rPr>
                <w:sz w:val="22"/>
                <w:szCs w:val="22"/>
                <w:lang w:eastAsia="en-US"/>
              </w:rPr>
              <w:t>69,0</w:t>
            </w:r>
          </w:p>
        </w:tc>
        <w:tc>
          <w:tcPr>
            <w:tcW w:w="1152" w:type="dxa"/>
            <w:shd w:val="clear" w:color="auto" w:fill="FFFFFF"/>
            <w:vAlign w:val="center"/>
          </w:tcPr>
          <w:p w:rsidR="005F70A6" w:rsidRPr="00123D4C" w:rsidRDefault="005F70A6" w:rsidP="00123D4C">
            <w:pPr>
              <w:jc w:val="center"/>
              <w:rPr>
                <w:lang w:eastAsia="en-US"/>
              </w:rPr>
            </w:pPr>
            <w:r w:rsidRPr="00123D4C">
              <w:rPr>
                <w:sz w:val="22"/>
                <w:szCs w:val="22"/>
                <w:lang w:eastAsia="en-US"/>
              </w:rPr>
              <w:t>68,3</w:t>
            </w:r>
          </w:p>
        </w:tc>
        <w:tc>
          <w:tcPr>
            <w:tcW w:w="1094" w:type="dxa"/>
            <w:shd w:val="clear" w:color="auto" w:fill="FFFFFF"/>
            <w:vAlign w:val="center"/>
          </w:tcPr>
          <w:p w:rsidR="005F70A6" w:rsidRPr="00123D4C" w:rsidRDefault="005F70A6" w:rsidP="00123D4C">
            <w:pPr>
              <w:jc w:val="center"/>
              <w:rPr>
                <w:lang w:eastAsia="en-US"/>
              </w:rPr>
            </w:pPr>
            <w:r w:rsidRPr="00123D4C">
              <w:rPr>
                <w:sz w:val="22"/>
                <w:szCs w:val="22"/>
                <w:lang w:eastAsia="en-US"/>
              </w:rPr>
              <w:t>68,5</w:t>
            </w:r>
          </w:p>
        </w:tc>
        <w:tc>
          <w:tcPr>
            <w:tcW w:w="1147" w:type="dxa"/>
            <w:shd w:val="clear" w:color="auto" w:fill="FFFFFF"/>
            <w:vAlign w:val="center"/>
          </w:tcPr>
          <w:p w:rsidR="005F70A6" w:rsidRPr="00123D4C" w:rsidRDefault="005F70A6" w:rsidP="00123D4C">
            <w:pPr>
              <w:jc w:val="center"/>
              <w:rPr>
                <w:lang w:eastAsia="en-US"/>
              </w:rPr>
            </w:pPr>
            <w:r w:rsidRPr="00123D4C">
              <w:rPr>
                <w:sz w:val="22"/>
                <w:szCs w:val="22"/>
                <w:lang w:eastAsia="en-US"/>
              </w:rPr>
              <w:t>68,6</w:t>
            </w:r>
          </w:p>
        </w:tc>
        <w:tc>
          <w:tcPr>
            <w:tcW w:w="1183" w:type="dxa"/>
            <w:tcBorders>
              <w:righ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68,8</w:t>
            </w:r>
          </w:p>
        </w:tc>
        <w:tc>
          <w:tcPr>
            <w:tcW w:w="1183" w:type="dxa"/>
            <w:vAlign w:val="center"/>
          </w:tcPr>
          <w:p w:rsidR="005F70A6" w:rsidRPr="00123D4C" w:rsidRDefault="005F70A6" w:rsidP="00123D4C">
            <w:pPr>
              <w:jc w:val="center"/>
              <w:rPr>
                <w:lang w:eastAsia="en-US"/>
              </w:rPr>
            </w:pPr>
            <w:r w:rsidRPr="00123D4C">
              <w:rPr>
                <w:sz w:val="22"/>
                <w:szCs w:val="22"/>
                <w:lang w:eastAsia="en-US"/>
              </w:rPr>
              <w:t>72,0</w:t>
            </w:r>
          </w:p>
        </w:tc>
        <w:tc>
          <w:tcPr>
            <w:tcW w:w="1183" w:type="dxa"/>
            <w:vAlign w:val="center"/>
          </w:tcPr>
          <w:p w:rsidR="005F70A6" w:rsidRPr="00123D4C" w:rsidRDefault="005F70A6" w:rsidP="00123D4C">
            <w:pPr>
              <w:jc w:val="center"/>
              <w:rPr>
                <w:lang w:eastAsia="en-US"/>
              </w:rPr>
            </w:pPr>
            <w:r w:rsidRPr="00123D4C">
              <w:rPr>
                <w:sz w:val="22"/>
                <w:szCs w:val="22"/>
                <w:lang w:eastAsia="en-US"/>
              </w:rPr>
              <w:t>76,0</w:t>
            </w:r>
          </w:p>
        </w:tc>
        <w:tc>
          <w:tcPr>
            <w:tcW w:w="1183" w:type="dxa"/>
            <w:vAlign w:val="center"/>
          </w:tcPr>
          <w:p w:rsidR="005F70A6" w:rsidRPr="00123D4C" w:rsidRDefault="005F70A6" w:rsidP="00123D4C">
            <w:pPr>
              <w:jc w:val="center"/>
              <w:rPr>
                <w:lang w:eastAsia="en-US"/>
              </w:rPr>
            </w:pPr>
            <w:r w:rsidRPr="00123D4C">
              <w:rPr>
                <w:sz w:val="22"/>
                <w:szCs w:val="22"/>
                <w:lang w:eastAsia="en-US"/>
              </w:rPr>
              <w:t>80,0</w:t>
            </w:r>
          </w:p>
        </w:tc>
      </w:tr>
      <w:tr w:rsidR="005F70A6" w:rsidRPr="0044354E">
        <w:trPr>
          <w:jc w:val="center"/>
        </w:trPr>
        <w:tc>
          <w:tcPr>
            <w:tcW w:w="3250" w:type="dxa"/>
          </w:tcPr>
          <w:p w:rsidR="005F70A6" w:rsidRPr="00123D4C" w:rsidRDefault="005F70A6" w:rsidP="00123D4C">
            <w:pPr>
              <w:shd w:val="clear" w:color="auto" w:fill="FFFFFF"/>
              <w:tabs>
                <w:tab w:val="left" w:pos="1134"/>
              </w:tabs>
              <w:ind w:right="-109"/>
              <w:rPr>
                <w:lang w:eastAsia="en-US"/>
              </w:rPr>
            </w:pPr>
            <w:r w:rsidRPr="00123D4C">
              <w:rPr>
                <w:sz w:val="22"/>
                <w:szCs w:val="22"/>
                <w:lang w:eastAsia="en-US"/>
              </w:rPr>
              <w:t>Доля муниципальных образовательных организаций, оборудованных с учетом потребностей инвалидов и других маломобильных групп населения, в общем количестве данных организаций района, %</w:t>
            </w:r>
          </w:p>
        </w:tc>
        <w:tc>
          <w:tcPr>
            <w:tcW w:w="1130" w:type="dxa"/>
            <w:vAlign w:val="center"/>
          </w:tcPr>
          <w:p w:rsidR="005F70A6" w:rsidRPr="00123D4C" w:rsidRDefault="005F70A6" w:rsidP="00123D4C">
            <w:pPr>
              <w:jc w:val="center"/>
              <w:rPr>
                <w:lang w:eastAsia="en-US"/>
              </w:rPr>
            </w:pPr>
            <w:r w:rsidRPr="00123D4C">
              <w:rPr>
                <w:sz w:val="22"/>
                <w:szCs w:val="22"/>
                <w:lang w:eastAsia="en-US"/>
              </w:rPr>
              <w:t>4,3</w:t>
            </w:r>
          </w:p>
        </w:tc>
        <w:tc>
          <w:tcPr>
            <w:tcW w:w="1303" w:type="dxa"/>
            <w:vAlign w:val="center"/>
          </w:tcPr>
          <w:p w:rsidR="005F70A6" w:rsidRPr="00123D4C" w:rsidRDefault="005F70A6" w:rsidP="00123D4C">
            <w:pPr>
              <w:jc w:val="center"/>
              <w:rPr>
                <w:lang w:eastAsia="en-US"/>
              </w:rPr>
            </w:pPr>
            <w:r w:rsidRPr="00123D4C">
              <w:rPr>
                <w:sz w:val="22"/>
                <w:szCs w:val="22"/>
                <w:lang w:eastAsia="en-US"/>
              </w:rPr>
              <w:t>4,3</w:t>
            </w:r>
          </w:p>
        </w:tc>
        <w:tc>
          <w:tcPr>
            <w:tcW w:w="1068" w:type="dxa"/>
            <w:vAlign w:val="center"/>
          </w:tcPr>
          <w:p w:rsidR="005F70A6" w:rsidRPr="00123D4C" w:rsidRDefault="005F70A6" w:rsidP="00123D4C">
            <w:pPr>
              <w:jc w:val="center"/>
              <w:rPr>
                <w:lang w:eastAsia="en-US"/>
              </w:rPr>
            </w:pPr>
            <w:r w:rsidRPr="00123D4C">
              <w:rPr>
                <w:sz w:val="22"/>
                <w:szCs w:val="22"/>
                <w:lang w:eastAsia="en-US"/>
              </w:rPr>
              <w:t>4,3</w:t>
            </w:r>
          </w:p>
        </w:tc>
        <w:tc>
          <w:tcPr>
            <w:tcW w:w="1105" w:type="dxa"/>
            <w:vAlign w:val="center"/>
          </w:tcPr>
          <w:p w:rsidR="005F70A6" w:rsidRPr="00123D4C" w:rsidRDefault="005F70A6" w:rsidP="00123D4C">
            <w:pPr>
              <w:jc w:val="center"/>
              <w:rPr>
                <w:lang w:eastAsia="en-US"/>
              </w:rPr>
            </w:pPr>
            <w:r w:rsidRPr="00123D4C">
              <w:rPr>
                <w:sz w:val="22"/>
                <w:szCs w:val="22"/>
                <w:lang w:eastAsia="en-US"/>
              </w:rPr>
              <w:t>39,1</w:t>
            </w:r>
          </w:p>
        </w:tc>
        <w:tc>
          <w:tcPr>
            <w:tcW w:w="1152" w:type="dxa"/>
            <w:vAlign w:val="center"/>
          </w:tcPr>
          <w:p w:rsidR="005F70A6" w:rsidRPr="00123D4C" w:rsidRDefault="005F70A6" w:rsidP="00123D4C">
            <w:pPr>
              <w:jc w:val="center"/>
              <w:rPr>
                <w:lang w:eastAsia="en-US"/>
              </w:rPr>
            </w:pPr>
            <w:r w:rsidRPr="00123D4C">
              <w:rPr>
                <w:sz w:val="22"/>
                <w:szCs w:val="22"/>
                <w:lang w:eastAsia="en-US"/>
              </w:rPr>
              <w:t>39,1</w:t>
            </w:r>
          </w:p>
        </w:tc>
        <w:tc>
          <w:tcPr>
            <w:tcW w:w="1094" w:type="dxa"/>
            <w:vAlign w:val="center"/>
          </w:tcPr>
          <w:p w:rsidR="005F70A6" w:rsidRPr="00123D4C" w:rsidRDefault="005F70A6" w:rsidP="00123D4C">
            <w:pPr>
              <w:jc w:val="center"/>
              <w:rPr>
                <w:lang w:eastAsia="en-US"/>
              </w:rPr>
            </w:pPr>
            <w:r w:rsidRPr="00123D4C">
              <w:rPr>
                <w:sz w:val="22"/>
                <w:szCs w:val="22"/>
                <w:lang w:eastAsia="en-US"/>
              </w:rPr>
              <w:t>100,0</w:t>
            </w:r>
          </w:p>
        </w:tc>
        <w:tc>
          <w:tcPr>
            <w:tcW w:w="1147" w:type="dxa"/>
            <w:vAlign w:val="center"/>
          </w:tcPr>
          <w:p w:rsidR="005F70A6" w:rsidRPr="00123D4C" w:rsidRDefault="005F70A6" w:rsidP="00123D4C">
            <w:pPr>
              <w:jc w:val="center"/>
              <w:rPr>
                <w:lang w:eastAsia="en-US"/>
              </w:rPr>
            </w:pPr>
            <w:r w:rsidRPr="00123D4C">
              <w:rPr>
                <w:sz w:val="22"/>
                <w:szCs w:val="22"/>
                <w:lang w:eastAsia="en-US"/>
              </w:rPr>
              <w:t>100,0</w:t>
            </w:r>
          </w:p>
        </w:tc>
        <w:tc>
          <w:tcPr>
            <w:tcW w:w="1183" w:type="dxa"/>
            <w:vAlign w:val="center"/>
          </w:tcPr>
          <w:p w:rsidR="005F70A6" w:rsidRPr="00123D4C" w:rsidRDefault="005F70A6" w:rsidP="00123D4C">
            <w:pPr>
              <w:jc w:val="center"/>
              <w:rPr>
                <w:lang w:eastAsia="en-US"/>
              </w:rPr>
            </w:pPr>
            <w:r w:rsidRPr="00123D4C">
              <w:rPr>
                <w:sz w:val="22"/>
                <w:szCs w:val="22"/>
                <w:lang w:eastAsia="en-US"/>
              </w:rPr>
              <w:t>100,0</w:t>
            </w:r>
          </w:p>
        </w:tc>
        <w:tc>
          <w:tcPr>
            <w:tcW w:w="1183" w:type="dxa"/>
            <w:vAlign w:val="center"/>
          </w:tcPr>
          <w:p w:rsidR="005F70A6" w:rsidRPr="00123D4C" w:rsidRDefault="005F70A6" w:rsidP="00123D4C">
            <w:pPr>
              <w:jc w:val="center"/>
              <w:rPr>
                <w:lang w:eastAsia="en-US"/>
              </w:rPr>
            </w:pPr>
            <w:r w:rsidRPr="00123D4C">
              <w:rPr>
                <w:sz w:val="22"/>
                <w:szCs w:val="22"/>
                <w:lang w:eastAsia="en-US"/>
              </w:rPr>
              <w:t>100,0</w:t>
            </w:r>
          </w:p>
        </w:tc>
        <w:tc>
          <w:tcPr>
            <w:tcW w:w="1183" w:type="dxa"/>
            <w:vAlign w:val="center"/>
          </w:tcPr>
          <w:p w:rsidR="005F70A6" w:rsidRPr="00123D4C" w:rsidRDefault="005F70A6" w:rsidP="00123D4C">
            <w:pPr>
              <w:jc w:val="center"/>
              <w:rPr>
                <w:lang w:eastAsia="en-US"/>
              </w:rPr>
            </w:pPr>
            <w:r w:rsidRPr="00123D4C">
              <w:rPr>
                <w:sz w:val="22"/>
                <w:szCs w:val="22"/>
                <w:lang w:eastAsia="en-US"/>
              </w:rPr>
              <w:t>100,0</w:t>
            </w:r>
          </w:p>
        </w:tc>
        <w:tc>
          <w:tcPr>
            <w:tcW w:w="1183" w:type="dxa"/>
            <w:vAlign w:val="center"/>
          </w:tcPr>
          <w:p w:rsidR="005F70A6" w:rsidRPr="00123D4C" w:rsidRDefault="005F70A6" w:rsidP="00123D4C">
            <w:pPr>
              <w:jc w:val="center"/>
              <w:rPr>
                <w:lang w:eastAsia="en-US"/>
              </w:rPr>
            </w:pPr>
            <w:r w:rsidRPr="00123D4C">
              <w:rPr>
                <w:sz w:val="22"/>
                <w:szCs w:val="22"/>
                <w:lang w:eastAsia="en-US"/>
              </w:rPr>
              <w:t>100,0</w:t>
            </w:r>
          </w:p>
        </w:tc>
      </w:tr>
      <w:tr w:rsidR="005F70A6" w:rsidRPr="0044354E">
        <w:trPr>
          <w:trHeight w:val="401"/>
          <w:jc w:val="center"/>
        </w:trPr>
        <w:tc>
          <w:tcPr>
            <w:tcW w:w="15981" w:type="dxa"/>
            <w:gridSpan w:val="12"/>
            <w:shd w:val="clear" w:color="auto" w:fill="DEEAF6"/>
            <w:vAlign w:val="center"/>
          </w:tcPr>
          <w:p w:rsidR="005F70A6" w:rsidRPr="00123D4C" w:rsidRDefault="005F70A6" w:rsidP="00123D4C">
            <w:pPr>
              <w:jc w:val="center"/>
              <w:rPr>
                <w:b/>
                <w:bCs/>
                <w:lang w:eastAsia="en-US"/>
              </w:rPr>
            </w:pPr>
            <w:r w:rsidRPr="00123D4C">
              <w:rPr>
                <w:b/>
                <w:bCs/>
                <w:sz w:val="22"/>
                <w:szCs w:val="22"/>
                <w:lang w:eastAsia="en-US"/>
              </w:rPr>
              <w:t>7. Развитие культуры</w:t>
            </w:r>
          </w:p>
        </w:tc>
      </w:tr>
      <w:tr w:rsidR="005F70A6" w:rsidRPr="0044354E">
        <w:trPr>
          <w:jc w:val="center"/>
        </w:trPr>
        <w:tc>
          <w:tcPr>
            <w:tcW w:w="3250" w:type="dxa"/>
          </w:tcPr>
          <w:p w:rsidR="005F70A6" w:rsidRPr="00123D4C" w:rsidRDefault="005F70A6" w:rsidP="00123D4C">
            <w:pPr>
              <w:shd w:val="clear" w:color="auto" w:fill="FFFFFF"/>
              <w:tabs>
                <w:tab w:val="left" w:pos="1134"/>
              </w:tabs>
              <w:rPr>
                <w:lang w:eastAsia="en-US"/>
              </w:rPr>
            </w:pPr>
            <w:r w:rsidRPr="00123D4C">
              <w:rPr>
                <w:sz w:val="22"/>
                <w:szCs w:val="22"/>
                <w:lang w:eastAsia="en-US"/>
              </w:rPr>
              <w:t xml:space="preserve">Уровень фактической обеспеченности учреждениями культуры от их нормативной потребности: </w:t>
            </w:r>
          </w:p>
        </w:tc>
        <w:tc>
          <w:tcPr>
            <w:tcW w:w="1130" w:type="dxa"/>
          </w:tcPr>
          <w:p w:rsidR="005F70A6" w:rsidRPr="00123D4C" w:rsidRDefault="005F70A6" w:rsidP="0044354E">
            <w:pPr>
              <w:rPr>
                <w:lang w:eastAsia="en-US"/>
              </w:rPr>
            </w:pPr>
          </w:p>
        </w:tc>
        <w:tc>
          <w:tcPr>
            <w:tcW w:w="1303" w:type="dxa"/>
          </w:tcPr>
          <w:p w:rsidR="005F70A6" w:rsidRPr="00123D4C" w:rsidRDefault="005F70A6" w:rsidP="0044354E">
            <w:pPr>
              <w:rPr>
                <w:lang w:eastAsia="en-US"/>
              </w:rPr>
            </w:pPr>
          </w:p>
        </w:tc>
        <w:tc>
          <w:tcPr>
            <w:tcW w:w="1068" w:type="dxa"/>
          </w:tcPr>
          <w:p w:rsidR="005F70A6" w:rsidRPr="00123D4C" w:rsidRDefault="005F70A6" w:rsidP="0044354E">
            <w:pPr>
              <w:rPr>
                <w:lang w:eastAsia="en-US"/>
              </w:rPr>
            </w:pPr>
          </w:p>
        </w:tc>
        <w:tc>
          <w:tcPr>
            <w:tcW w:w="1105" w:type="dxa"/>
          </w:tcPr>
          <w:p w:rsidR="005F70A6" w:rsidRPr="00123D4C" w:rsidRDefault="005F70A6" w:rsidP="0044354E">
            <w:pPr>
              <w:rPr>
                <w:lang w:eastAsia="en-US"/>
              </w:rPr>
            </w:pPr>
          </w:p>
        </w:tc>
        <w:tc>
          <w:tcPr>
            <w:tcW w:w="1152" w:type="dxa"/>
          </w:tcPr>
          <w:p w:rsidR="005F70A6" w:rsidRPr="00123D4C" w:rsidRDefault="005F70A6" w:rsidP="0044354E">
            <w:pPr>
              <w:rPr>
                <w:lang w:eastAsia="en-US"/>
              </w:rPr>
            </w:pPr>
          </w:p>
        </w:tc>
        <w:tc>
          <w:tcPr>
            <w:tcW w:w="1094" w:type="dxa"/>
          </w:tcPr>
          <w:p w:rsidR="005F70A6" w:rsidRPr="00123D4C" w:rsidRDefault="005F70A6" w:rsidP="0044354E">
            <w:pPr>
              <w:rPr>
                <w:lang w:eastAsia="en-US"/>
              </w:rPr>
            </w:pPr>
          </w:p>
        </w:tc>
        <w:tc>
          <w:tcPr>
            <w:tcW w:w="1147" w:type="dxa"/>
          </w:tcPr>
          <w:p w:rsidR="005F70A6" w:rsidRPr="00123D4C" w:rsidRDefault="005F70A6" w:rsidP="0044354E">
            <w:pPr>
              <w:rPr>
                <w:lang w:eastAsia="en-US"/>
              </w:rPr>
            </w:pPr>
          </w:p>
        </w:tc>
        <w:tc>
          <w:tcPr>
            <w:tcW w:w="1183" w:type="dxa"/>
          </w:tcPr>
          <w:p w:rsidR="005F70A6" w:rsidRPr="00123D4C" w:rsidRDefault="005F70A6" w:rsidP="0044354E">
            <w:pPr>
              <w:rPr>
                <w:lang w:eastAsia="en-US"/>
              </w:rPr>
            </w:pPr>
          </w:p>
        </w:tc>
        <w:tc>
          <w:tcPr>
            <w:tcW w:w="1183" w:type="dxa"/>
          </w:tcPr>
          <w:p w:rsidR="005F70A6" w:rsidRPr="00123D4C" w:rsidRDefault="005F70A6" w:rsidP="0044354E">
            <w:pPr>
              <w:rPr>
                <w:lang w:eastAsia="en-US"/>
              </w:rPr>
            </w:pPr>
          </w:p>
        </w:tc>
        <w:tc>
          <w:tcPr>
            <w:tcW w:w="1183" w:type="dxa"/>
          </w:tcPr>
          <w:p w:rsidR="005F70A6" w:rsidRPr="00123D4C" w:rsidRDefault="005F70A6" w:rsidP="0044354E">
            <w:pPr>
              <w:rPr>
                <w:lang w:eastAsia="en-US"/>
              </w:rPr>
            </w:pPr>
          </w:p>
        </w:tc>
        <w:tc>
          <w:tcPr>
            <w:tcW w:w="1183" w:type="dxa"/>
          </w:tcPr>
          <w:p w:rsidR="005F70A6" w:rsidRPr="00123D4C" w:rsidRDefault="005F70A6" w:rsidP="0044354E">
            <w:pPr>
              <w:rPr>
                <w:lang w:eastAsia="en-US"/>
              </w:rPr>
            </w:pPr>
          </w:p>
        </w:tc>
      </w:tr>
      <w:tr w:rsidR="005F70A6" w:rsidRPr="0044354E">
        <w:trPr>
          <w:jc w:val="center"/>
        </w:trPr>
        <w:tc>
          <w:tcPr>
            <w:tcW w:w="3250" w:type="dxa"/>
            <w:shd w:val="clear" w:color="000000" w:fill="F4F2ED"/>
            <w:vAlign w:val="center"/>
          </w:tcPr>
          <w:p w:rsidR="005F70A6" w:rsidRPr="00123D4C" w:rsidRDefault="005F70A6" w:rsidP="00123D4C">
            <w:pPr>
              <w:shd w:val="clear" w:color="auto" w:fill="FFFFFF"/>
              <w:tabs>
                <w:tab w:val="left" w:pos="1134"/>
              </w:tabs>
              <w:rPr>
                <w:lang w:eastAsia="en-US"/>
              </w:rPr>
            </w:pPr>
            <w:r w:rsidRPr="00123D4C">
              <w:rPr>
                <w:sz w:val="22"/>
                <w:szCs w:val="22"/>
                <w:lang w:eastAsia="en-US"/>
              </w:rPr>
              <w:t>клубами и учреждениями клубного типа, %</w:t>
            </w:r>
          </w:p>
        </w:tc>
        <w:tc>
          <w:tcPr>
            <w:tcW w:w="1130" w:type="dxa"/>
            <w:shd w:val="clear" w:color="auto" w:fill="FFFFFF"/>
            <w:vAlign w:val="center"/>
          </w:tcPr>
          <w:p w:rsidR="005F70A6" w:rsidRPr="00123D4C" w:rsidRDefault="005F70A6" w:rsidP="00123D4C">
            <w:pPr>
              <w:jc w:val="center"/>
              <w:rPr>
                <w:lang w:eastAsia="en-US"/>
              </w:rPr>
            </w:pPr>
            <w:r w:rsidRPr="00123D4C">
              <w:rPr>
                <w:sz w:val="22"/>
                <w:szCs w:val="22"/>
                <w:lang w:eastAsia="en-US"/>
              </w:rPr>
              <w:t>101,4</w:t>
            </w:r>
          </w:p>
        </w:tc>
        <w:tc>
          <w:tcPr>
            <w:tcW w:w="1303" w:type="dxa"/>
            <w:shd w:val="clear" w:color="auto" w:fill="FFFFFF"/>
            <w:vAlign w:val="center"/>
          </w:tcPr>
          <w:p w:rsidR="005F70A6" w:rsidRPr="00123D4C" w:rsidRDefault="005F70A6" w:rsidP="00123D4C">
            <w:pPr>
              <w:jc w:val="center"/>
              <w:rPr>
                <w:lang w:eastAsia="en-US"/>
              </w:rPr>
            </w:pPr>
            <w:r w:rsidRPr="00123D4C">
              <w:rPr>
                <w:sz w:val="22"/>
                <w:szCs w:val="22"/>
                <w:lang w:eastAsia="en-US"/>
              </w:rPr>
              <w:t>102,6</w:t>
            </w:r>
          </w:p>
        </w:tc>
        <w:tc>
          <w:tcPr>
            <w:tcW w:w="1068" w:type="dxa"/>
            <w:shd w:val="clear" w:color="auto" w:fill="FFFFFF"/>
            <w:vAlign w:val="center"/>
          </w:tcPr>
          <w:p w:rsidR="005F70A6" w:rsidRPr="00123D4C" w:rsidRDefault="005F70A6" w:rsidP="00123D4C">
            <w:pPr>
              <w:jc w:val="center"/>
              <w:rPr>
                <w:lang w:eastAsia="en-US"/>
              </w:rPr>
            </w:pPr>
            <w:r w:rsidRPr="00123D4C">
              <w:rPr>
                <w:sz w:val="22"/>
                <w:szCs w:val="22"/>
                <w:lang w:eastAsia="en-US"/>
              </w:rPr>
              <w:t>92,9</w:t>
            </w:r>
          </w:p>
        </w:tc>
        <w:tc>
          <w:tcPr>
            <w:tcW w:w="1105" w:type="dxa"/>
            <w:shd w:val="clear" w:color="auto" w:fill="FFFFFF"/>
            <w:vAlign w:val="center"/>
          </w:tcPr>
          <w:p w:rsidR="005F70A6" w:rsidRPr="00123D4C" w:rsidRDefault="005F70A6" w:rsidP="00123D4C">
            <w:pPr>
              <w:jc w:val="center"/>
              <w:rPr>
                <w:lang w:eastAsia="en-US"/>
              </w:rPr>
            </w:pPr>
            <w:r w:rsidRPr="00123D4C">
              <w:rPr>
                <w:sz w:val="22"/>
                <w:szCs w:val="22"/>
                <w:lang w:eastAsia="en-US"/>
              </w:rPr>
              <w:t>93,9</w:t>
            </w:r>
          </w:p>
        </w:tc>
        <w:tc>
          <w:tcPr>
            <w:tcW w:w="1152" w:type="dxa"/>
            <w:shd w:val="clear" w:color="auto" w:fill="FFFFFF"/>
            <w:vAlign w:val="center"/>
          </w:tcPr>
          <w:p w:rsidR="005F70A6" w:rsidRPr="00123D4C" w:rsidRDefault="005F70A6" w:rsidP="00123D4C">
            <w:pPr>
              <w:jc w:val="center"/>
              <w:rPr>
                <w:lang w:eastAsia="en-US"/>
              </w:rPr>
            </w:pPr>
            <w:r w:rsidRPr="00123D4C">
              <w:rPr>
                <w:sz w:val="22"/>
                <w:szCs w:val="22"/>
                <w:lang w:eastAsia="en-US"/>
              </w:rPr>
              <w:t>91,7</w:t>
            </w:r>
          </w:p>
        </w:tc>
        <w:tc>
          <w:tcPr>
            <w:tcW w:w="1094" w:type="dxa"/>
            <w:shd w:val="clear" w:color="auto" w:fill="FFFFFF"/>
            <w:vAlign w:val="center"/>
          </w:tcPr>
          <w:p w:rsidR="005F70A6" w:rsidRPr="00123D4C" w:rsidRDefault="005F70A6" w:rsidP="00123D4C">
            <w:pPr>
              <w:jc w:val="center"/>
              <w:rPr>
                <w:lang w:eastAsia="en-US"/>
              </w:rPr>
            </w:pPr>
            <w:r w:rsidRPr="00123D4C">
              <w:rPr>
                <w:sz w:val="22"/>
                <w:szCs w:val="22"/>
                <w:lang w:eastAsia="en-US"/>
              </w:rPr>
              <w:t>91,7</w:t>
            </w:r>
          </w:p>
        </w:tc>
        <w:tc>
          <w:tcPr>
            <w:tcW w:w="1147" w:type="dxa"/>
            <w:shd w:val="clear" w:color="auto" w:fill="FFFFFF"/>
            <w:vAlign w:val="center"/>
          </w:tcPr>
          <w:p w:rsidR="005F70A6" w:rsidRPr="00123D4C" w:rsidRDefault="005F70A6" w:rsidP="00123D4C">
            <w:pPr>
              <w:jc w:val="center"/>
              <w:rPr>
                <w:lang w:eastAsia="en-US"/>
              </w:rPr>
            </w:pPr>
            <w:r>
              <w:rPr>
                <w:lang w:eastAsia="en-US"/>
              </w:rPr>
              <w:t>100,0</w:t>
            </w:r>
          </w:p>
        </w:tc>
        <w:tc>
          <w:tcPr>
            <w:tcW w:w="1183" w:type="dxa"/>
            <w:tcBorders>
              <w:right w:val="single" w:sz="4" w:space="0" w:color="C0C0C0"/>
            </w:tcBorders>
            <w:shd w:val="clear" w:color="auto" w:fill="FFFFFF"/>
            <w:vAlign w:val="center"/>
          </w:tcPr>
          <w:p w:rsidR="005F70A6" w:rsidRPr="00123D4C" w:rsidRDefault="005F70A6" w:rsidP="00123D4C">
            <w:pPr>
              <w:jc w:val="center"/>
              <w:rPr>
                <w:lang w:eastAsia="en-US"/>
              </w:rPr>
            </w:pPr>
            <w:r>
              <w:rPr>
                <w:lang w:eastAsia="en-US"/>
              </w:rPr>
              <w:t>100,0</w:t>
            </w:r>
          </w:p>
        </w:tc>
        <w:tc>
          <w:tcPr>
            <w:tcW w:w="1183" w:type="dxa"/>
            <w:vAlign w:val="center"/>
          </w:tcPr>
          <w:p w:rsidR="005F70A6" w:rsidRPr="00123D4C" w:rsidRDefault="005F70A6" w:rsidP="00123D4C">
            <w:pPr>
              <w:jc w:val="center"/>
              <w:rPr>
                <w:lang w:eastAsia="en-US"/>
              </w:rPr>
            </w:pPr>
            <w:r>
              <w:rPr>
                <w:lang w:eastAsia="en-US"/>
              </w:rPr>
              <w:t>100,0</w:t>
            </w:r>
          </w:p>
        </w:tc>
        <w:tc>
          <w:tcPr>
            <w:tcW w:w="1183" w:type="dxa"/>
            <w:vAlign w:val="center"/>
          </w:tcPr>
          <w:p w:rsidR="005F70A6" w:rsidRPr="00123D4C" w:rsidRDefault="005F70A6" w:rsidP="00123D4C">
            <w:pPr>
              <w:jc w:val="center"/>
              <w:rPr>
                <w:lang w:eastAsia="en-US"/>
              </w:rPr>
            </w:pPr>
            <w:r>
              <w:rPr>
                <w:lang w:eastAsia="en-US"/>
              </w:rPr>
              <w:t>100,0</w:t>
            </w:r>
          </w:p>
        </w:tc>
        <w:tc>
          <w:tcPr>
            <w:tcW w:w="1183" w:type="dxa"/>
            <w:vAlign w:val="center"/>
          </w:tcPr>
          <w:p w:rsidR="005F70A6" w:rsidRPr="00123D4C" w:rsidRDefault="005F70A6" w:rsidP="00123D4C">
            <w:pPr>
              <w:jc w:val="center"/>
              <w:rPr>
                <w:lang w:eastAsia="en-US"/>
              </w:rPr>
            </w:pPr>
            <w:r>
              <w:rPr>
                <w:lang w:eastAsia="en-US"/>
              </w:rPr>
              <w:t>100,0</w:t>
            </w:r>
          </w:p>
        </w:tc>
      </w:tr>
      <w:tr w:rsidR="005F70A6" w:rsidRPr="0044354E">
        <w:trPr>
          <w:jc w:val="center"/>
        </w:trPr>
        <w:tc>
          <w:tcPr>
            <w:tcW w:w="3250" w:type="dxa"/>
            <w:shd w:val="clear" w:color="000000" w:fill="F4F2ED"/>
            <w:vAlign w:val="center"/>
          </w:tcPr>
          <w:p w:rsidR="005F70A6" w:rsidRPr="00123D4C" w:rsidRDefault="005F70A6" w:rsidP="00123D4C">
            <w:pPr>
              <w:shd w:val="clear" w:color="auto" w:fill="FFFFFF"/>
              <w:tabs>
                <w:tab w:val="left" w:pos="1134"/>
              </w:tabs>
              <w:rPr>
                <w:lang w:eastAsia="en-US"/>
              </w:rPr>
            </w:pPr>
            <w:r w:rsidRPr="00123D4C">
              <w:rPr>
                <w:sz w:val="22"/>
                <w:szCs w:val="22"/>
                <w:lang w:eastAsia="en-US"/>
              </w:rPr>
              <w:t>библиотеками, %</w:t>
            </w:r>
          </w:p>
        </w:tc>
        <w:tc>
          <w:tcPr>
            <w:tcW w:w="1130" w:type="dxa"/>
            <w:shd w:val="clear" w:color="auto" w:fill="FFFFFF"/>
            <w:vAlign w:val="center"/>
          </w:tcPr>
          <w:p w:rsidR="005F70A6" w:rsidRPr="00123D4C" w:rsidRDefault="005F70A6" w:rsidP="00123D4C">
            <w:pPr>
              <w:jc w:val="center"/>
              <w:rPr>
                <w:lang w:eastAsia="en-US"/>
              </w:rPr>
            </w:pPr>
            <w:r w:rsidRPr="00123D4C">
              <w:rPr>
                <w:sz w:val="22"/>
                <w:szCs w:val="22"/>
                <w:lang w:eastAsia="en-US"/>
              </w:rPr>
              <w:t>105,8</w:t>
            </w:r>
          </w:p>
        </w:tc>
        <w:tc>
          <w:tcPr>
            <w:tcW w:w="1303" w:type="dxa"/>
            <w:shd w:val="clear" w:color="auto" w:fill="FFFFFF"/>
            <w:vAlign w:val="center"/>
          </w:tcPr>
          <w:p w:rsidR="005F70A6" w:rsidRPr="00123D4C" w:rsidRDefault="005F70A6" w:rsidP="00123D4C">
            <w:pPr>
              <w:jc w:val="center"/>
              <w:rPr>
                <w:lang w:eastAsia="en-US"/>
              </w:rPr>
            </w:pPr>
            <w:r w:rsidRPr="00123D4C">
              <w:rPr>
                <w:sz w:val="22"/>
                <w:szCs w:val="22"/>
                <w:lang w:eastAsia="en-US"/>
              </w:rPr>
              <w:t>83,7</w:t>
            </w:r>
          </w:p>
        </w:tc>
        <w:tc>
          <w:tcPr>
            <w:tcW w:w="1068" w:type="dxa"/>
            <w:shd w:val="clear" w:color="auto" w:fill="FFFFFF"/>
            <w:vAlign w:val="center"/>
          </w:tcPr>
          <w:p w:rsidR="005F70A6" w:rsidRPr="00123D4C" w:rsidRDefault="005F70A6" w:rsidP="00123D4C">
            <w:pPr>
              <w:jc w:val="center"/>
              <w:rPr>
                <w:lang w:eastAsia="en-US"/>
              </w:rPr>
            </w:pPr>
            <w:r w:rsidRPr="00123D4C">
              <w:rPr>
                <w:sz w:val="22"/>
                <w:szCs w:val="22"/>
                <w:lang w:eastAsia="en-US"/>
              </w:rPr>
              <w:t>78,6</w:t>
            </w:r>
          </w:p>
        </w:tc>
        <w:tc>
          <w:tcPr>
            <w:tcW w:w="1105" w:type="dxa"/>
            <w:shd w:val="clear" w:color="auto" w:fill="FFFFFF"/>
            <w:vAlign w:val="center"/>
          </w:tcPr>
          <w:p w:rsidR="005F70A6" w:rsidRPr="00123D4C" w:rsidRDefault="005F70A6" w:rsidP="00123D4C">
            <w:pPr>
              <w:jc w:val="center"/>
              <w:rPr>
                <w:lang w:eastAsia="en-US"/>
              </w:rPr>
            </w:pPr>
            <w:r w:rsidRPr="00123D4C">
              <w:rPr>
                <w:sz w:val="22"/>
                <w:szCs w:val="22"/>
                <w:lang w:eastAsia="en-US"/>
              </w:rPr>
              <w:t>91,7</w:t>
            </w:r>
          </w:p>
        </w:tc>
        <w:tc>
          <w:tcPr>
            <w:tcW w:w="1152" w:type="dxa"/>
            <w:shd w:val="clear" w:color="auto" w:fill="FFFFFF"/>
            <w:vAlign w:val="center"/>
          </w:tcPr>
          <w:p w:rsidR="005F70A6" w:rsidRPr="00123D4C" w:rsidRDefault="005F70A6" w:rsidP="00123D4C">
            <w:pPr>
              <w:jc w:val="center"/>
              <w:rPr>
                <w:lang w:eastAsia="en-US"/>
              </w:rPr>
            </w:pPr>
            <w:r w:rsidRPr="00123D4C">
              <w:rPr>
                <w:sz w:val="22"/>
                <w:szCs w:val="22"/>
                <w:lang w:eastAsia="en-US"/>
              </w:rPr>
              <w:t>91,7</w:t>
            </w:r>
          </w:p>
        </w:tc>
        <w:tc>
          <w:tcPr>
            <w:tcW w:w="1094" w:type="dxa"/>
            <w:shd w:val="clear" w:color="auto" w:fill="FFFFFF"/>
            <w:vAlign w:val="center"/>
          </w:tcPr>
          <w:p w:rsidR="005F70A6" w:rsidRPr="00123D4C" w:rsidRDefault="005F70A6" w:rsidP="00123D4C">
            <w:pPr>
              <w:jc w:val="center"/>
              <w:rPr>
                <w:lang w:eastAsia="en-US"/>
              </w:rPr>
            </w:pPr>
            <w:r w:rsidRPr="00123D4C">
              <w:rPr>
                <w:sz w:val="22"/>
                <w:szCs w:val="22"/>
                <w:lang w:eastAsia="en-US"/>
              </w:rPr>
              <w:t>91,7</w:t>
            </w:r>
          </w:p>
        </w:tc>
        <w:tc>
          <w:tcPr>
            <w:tcW w:w="1147" w:type="dxa"/>
            <w:shd w:val="clear" w:color="auto" w:fill="FFFFFF"/>
            <w:vAlign w:val="center"/>
          </w:tcPr>
          <w:p w:rsidR="005F70A6" w:rsidRPr="00123D4C" w:rsidRDefault="005F70A6" w:rsidP="00123D4C">
            <w:pPr>
              <w:jc w:val="center"/>
              <w:rPr>
                <w:lang w:eastAsia="en-US"/>
              </w:rPr>
            </w:pPr>
            <w:r>
              <w:rPr>
                <w:lang w:eastAsia="en-US"/>
              </w:rPr>
              <w:t>100,0</w:t>
            </w:r>
          </w:p>
        </w:tc>
        <w:tc>
          <w:tcPr>
            <w:tcW w:w="1183" w:type="dxa"/>
            <w:tcBorders>
              <w:right w:val="single" w:sz="4" w:space="0" w:color="C0C0C0"/>
            </w:tcBorders>
            <w:shd w:val="clear" w:color="auto" w:fill="FFFFFF"/>
            <w:vAlign w:val="center"/>
          </w:tcPr>
          <w:p w:rsidR="005F70A6" w:rsidRPr="00123D4C" w:rsidRDefault="005F70A6" w:rsidP="00123D4C">
            <w:pPr>
              <w:jc w:val="center"/>
              <w:rPr>
                <w:lang w:eastAsia="en-US"/>
              </w:rPr>
            </w:pPr>
            <w:r>
              <w:rPr>
                <w:lang w:eastAsia="en-US"/>
              </w:rPr>
              <w:t>100,0</w:t>
            </w:r>
          </w:p>
        </w:tc>
        <w:tc>
          <w:tcPr>
            <w:tcW w:w="1183" w:type="dxa"/>
            <w:vAlign w:val="center"/>
          </w:tcPr>
          <w:p w:rsidR="005F70A6" w:rsidRPr="00123D4C" w:rsidRDefault="005F70A6" w:rsidP="00123D4C">
            <w:pPr>
              <w:jc w:val="center"/>
              <w:rPr>
                <w:lang w:eastAsia="en-US"/>
              </w:rPr>
            </w:pPr>
            <w:r>
              <w:rPr>
                <w:lang w:eastAsia="en-US"/>
              </w:rPr>
              <w:t>100,0</w:t>
            </w:r>
          </w:p>
        </w:tc>
        <w:tc>
          <w:tcPr>
            <w:tcW w:w="1183" w:type="dxa"/>
            <w:vAlign w:val="center"/>
          </w:tcPr>
          <w:p w:rsidR="005F70A6" w:rsidRPr="00123D4C" w:rsidRDefault="005F70A6" w:rsidP="00123D4C">
            <w:pPr>
              <w:jc w:val="center"/>
              <w:rPr>
                <w:lang w:eastAsia="en-US"/>
              </w:rPr>
            </w:pPr>
            <w:r>
              <w:rPr>
                <w:lang w:eastAsia="en-US"/>
              </w:rPr>
              <w:t>100,0</w:t>
            </w:r>
          </w:p>
        </w:tc>
        <w:tc>
          <w:tcPr>
            <w:tcW w:w="1183" w:type="dxa"/>
            <w:vAlign w:val="center"/>
          </w:tcPr>
          <w:p w:rsidR="005F70A6" w:rsidRPr="00123D4C" w:rsidRDefault="005F70A6" w:rsidP="00123D4C">
            <w:pPr>
              <w:jc w:val="center"/>
              <w:rPr>
                <w:lang w:eastAsia="en-US"/>
              </w:rPr>
            </w:pPr>
            <w:r>
              <w:rPr>
                <w:lang w:eastAsia="en-US"/>
              </w:rPr>
              <w:t>100,0</w:t>
            </w:r>
          </w:p>
        </w:tc>
      </w:tr>
      <w:tr w:rsidR="005F70A6" w:rsidRPr="0044354E">
        <w:trPr>
          <w:jc w:val="center"/>
        </w:trPr>
        <w:tc>
          <w:tcPr>
            <w:tcW w:w="3250" w:type="dxa"/>
            <w:shd w:val="clear" w:color="000000" w:fill="F4F2ED"/>
            <w:vAlign w:val="center"/>
          </w:tcPr>
          <w:p w:rsidR="005F70A6" w:rsidRPr="00123D4C" w:rsidRDefault="005F70A6" w:rsidP="00123D4C">
            <w:pPr>
              <w:shd w:val="clear" w:color="auto" w:fill="FFFFFF"/>
              <w:tabs>
                <w:tab w:val="left" w:pos="1134"/>
              </w:tabs>
              <w:rPr>
                <w:lang w:eastAsia="en-US"/>
              </w:rPr>
            </w:pPr>
            <w:r w:rsidRPr="00123D4C">
              <w:rPr>
                <w:sz w:val="22"/>
                <w:szCs w:val="22"/>
                <w:lang w:eastAsia="en-US"/>
              </w:rPr>
              <w:t>парками культуры и отдыха, %</w:t>
            </w:r>
          </w:p>
        </w:tc>
        <w:tc>
          <w:tcPr>
            <w:tcW w:w="1130" w:type="dxa"/>
            <w:shd w:val="clear" w:color="auto" w:fill="FFFFFF"/>
            <w:vAlign w:val="center"/>
          </w:tcPr>
          <w:p w:rsidR="005F70A6" w:rsidRPr="00123D4C" w:rsidRDefault="005F70A6" w:rsidP="00123D4C">
            <w:pPr>
              <w:jc w:val="center"/>
              <w:rPr>
                <w:lang w:eastAsia="en-US"/>
              </w:rPr>
            </w:pPr>
            <w:r w:rsidRPr="00123D4C">
              <w:rPr>
                <w:sz w:val="22"/>
                <w:szCs w:val="22"/>
                <w:lang w:eastAsia="en-US"/>
              </w:rPr>
              <w:t>200,0</w:t>
            </w:r>
          </w:p>
        </w:tc>
        <w:tc>
          <w:tcPr>
            <w:tcW w:w="1303" w:type="dxa"/>
            <w:shd w:val="clear" w:color="auto" w:fill="FFFFFF"/>
            <w:vAlign w:val="center"/>
          </w:tcPr>
          <w:p w:rsidR="005F70A6" w:rsidRPr="00123D4C" w:rsidRDefault="005F70A6" w:rsidP="00123D4C">
            <w:pPr>
              <w:jc w:val="center"/>
              <w:rPr>
                <w:lang w:eastAsia="en-US"/>
              </w:rPr>
            </w:pPr>
            <w:r w:rsidRPr="00123D4C">
              <w:rPr>
                <w:sz w:val="22"/>
                <w:szCs w:val="22"/>
                <w:lang w:eastAsia="en-US"/>
              </w:rPr>
              <w:t>200,0</w:t>
            </w:r>
          </w:p>
        </w:tc>
        <w:tc>
          <w:tcPr>
            <w:tcW w:w="1068" w:type="dxa"/>
            <w:shd w:val="clear" w:color="auto" w:fill="FFFFFF"/>
            <w:vAlign w:val="center"/>
          </w:tcPr>
          <w:p w:rsidR="005F70A6" w:rsidRPr="00123D4C" w:rsidRDefault="005F70A6" w:rsidP="00123D4C">
            <w:pPr>
              <w:jc w:val="center"/>
              <w:rPr>
                <w:lang w:eastAsia="en-US"/>
              </w:rPr>
            </w:pPr>
            <w:r w:rsidRPr="00123D4C">
              <w:rPr>
                <w:sz w:val="22"/>
                <w:szCs w:val="22"/>
                <w:lang w:eastAsia="en-US"/>
              </w:rPr>
              <w:t>200,0</w:t>
            </w:r>
          </w:p>
        </w:tc>
        <w:tc>
          <w:tcPr>
            <w:tcW w:w="1105" w:type="dxa"/>
            <w:shd w:val="clear" w:color="auto" w:fill="FFFFFF"/>
            <w:vAlign w:val="center"/>
          </w:tcPr>
          <w:p w:rsidR="005F70A6" w:rsidRPr="00123D4C" w:rsidRDefault="005F70A6" w:rsidP="00123D4C">
            <w:pPr>
              <w:jc w:val="center"/>
              <w:rPr>
                <w:lang w:eastAsia="en-US"/>
              </w:rPr>
            </w:pPr>
            <w:r w:rsidRPr="00123D4C">
              <w:rPr>
                <w:sz w:val="22"/>
                <w:szCs w:val="22"/>
                <w:lang w:eastAsia="en-US"/>
              </w:rPr>
              <w:t>200,0</w:t>
            </w:r>
          </w:p>
        </w:tc>
        <w:tc>
          <w:tcPr>
            <w:tcW w:w="1152" w:type="dxa"/>
            <w:shd w:val="clear" w:color="auto" w:fill="FFFFFF"/>
            <w:vAlign w:val="center"/>
          </w:tcPr>
          <w:p w:rsidR="005F70A6" w:rsidRPr="00123D4C" w:rsidRDefault="005F70A6" w:rsidP="00123D4C">
            <w:pPr>
              <w:jc w:val="center"/>
              <w:rPr>
                <w:lang w:eastAsia="en-US"/>
              </w:rPr>
            </w:pPr>
            <w:r w:rsidRPr="00123D4C">
              <w:rPr>
                <w:sz w:val="22"/>
                <w:szCs w:val="22"/>
                <w:lang w:eastAsia="en-US"/>
              </w:rPr>
              <w:t>200,0</w:t>
            </w:r>
          </w:p>
        </w:tc>
        <w:tc>
          <w:tcPr>
            <w:tcW w:w="1094" w:type="dxa"/>
            <w:shd w:val="clear" w:color="auto" w:fill="FFFFFF"/>
            <w:vAlign w:val="center"/>
          </w:tcPr>
          <w:p w:rsidR="005F70A6" w:rsidRPr="00123D4C" w:rsidRDefault="005F70A6" w:rsidP="00123D4C">
            <w:pPr>
              <w:jc w:val="center"/>
              <w:rPr>
                <w:lang w:eastAsia="en-US"/>
              </w:rPr>
            </w:pPr>
            <w:r w:rsidRPr="00123D4C">
              <w:rPr>
                <w:sz w:val="22"/>
                <w:szCs w:val="22"/>
                <w:lang w:eastAsia="en-US"/>
              </w:rPr>
              <w:t>200,0</w:t>
            </w:r>
          </w:p>
        </w:tc>
        <w:tc>
          <w:tcPr>
            <w:tcW w:w="1147" w:type="dxa"/>
            <w:shd w:val="clear" w:color="auto" w:fill="FFFFFF"/>
            <w:vAlign w:val="center"/>
          </w:tcPr>
          <w:p w:rsidR="005F70A6" w:rsidRPr="00123D4C" w:rsidRDefault="005F70A6" w:rsidP="00123D4C">
            <w:pPr>
              <w:jc w:val="center"/>
              <w:rPr>
                <w:lang w:eastAsia="en-US"/>
              </w:rPr>
            </w:pPr>
            <w:r w:rsidRPr="00123D4C">
              <w:rPr>
                <w:sz w:val="22"/>
                <w:szCs w:val="22"/>
                <w:lang w:eastAsia="en-US"/>
              </w:rPr>
              <w:t>200,0</w:t>
            </w:r>
          </w:p>
        </w:tc>
        <w:tc>
          <w:tcPr>
            <w:tcW w:w="1183" w:type="dxa"/>
            <w:tcBorders>
              <w:righ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200,0</w:t>
            </w:r>
          </w:p>
        </w:tc>
        <w:tc>
          <w:tcPr>
            <w:tcW w:w="1183" w:type="dxa"/>
            <w:vAlign w:val="center"/>
          </w:tcPr>
          <w:p w:rsidR="005F70A6" w:rsidRPr="00123D4C" w:rsidRDefault="005F70A6" w:rsidP="00123D4C">
            <w:pPr>
              <w:jc w:val="center"/>
              <w:rPr>
                <w:lang w:eastAsia="en-US"/>
              </w:rPr>
            </w:pPr>
            <w:r w:rsidRPr="00123D4C">
              <w:rPr>
                <w:sz w:val="22"/>
                <w:szCs w:val="22"/>
                <w:lang w:eastAsia="en-US"/>
              </w:rPr>
              <w:t>200,0</w:t>
            </w:r>
          </w:p>
        </w:tc>
        <w:tc>
          <w:tcPr>
            <w:tcW w:w="1183" w:type="dxa"/>
            <w:vAlign w:val="center"/>
          </w:tcPr>
          <w:p w:rsidR="005F70A6" w:rsidRPr="00123D4C" w:rsidRDefault="005F70A6" w:rsidP="00123D4C">
            <w:pPr>
              <w:jc w:val="center"/>
              <w:rPr>
                <w:lang w:eastAsia="en-US"/>
              </w:rPr>
            </w:pPr>
            <w:r w:rsidRPr="00123D4C">
              <w:rPr>
                <w:sz w:val="22"/>
                <w:szCs w:val="22"/>
                <w:lang w:eastAsia="en-US"/>
              </w:rPr>
              <w:t>200,0</w:t>
            </w:r>
          </w:p>
        </w:tc>
        <w:tc>
          <w:tcPr>
            <w:tcW w:w="1183" w:type="dxa"/>
            <w:vAlign w:val="center"/>
          </w:tcPr>
          <w:p w:rsidR="005F70A6" w:rsidRPr="00123D4C" w:rsidRDefault="005F70A6" w:rsidP="00123D4C">
            <w:pPr>
              <w:jc w:val="center"/>
              <w:rPr>
                <w:lang w:eastAsia="en-US"/>
              </w:rPr>
            </w:pPr>
            <w:r w:rsidRPr="00123D4C">
              <w:rPr>
                <w:sz w:val="22"/>
                <w:szCs w:val="22"/>
                <w:lang w:eastAsia="en-US"/>
              </w:rPr>
              <w:t>200,0</w:t>
            </w:r>
          </w:p>
        </w:tc>
      </w:tr>
      <w:tr w:rsidR="005F70A6" w:rsidRPr="0044354E">
        <w:trPr>
          <w:jc w:val="center"/>
        </w:trPr>
        <w:tc>
          <w:tcPr>
            <w:tcW w:w="3250" w:type="dxa"/>
          </w:tcPr>
          <w:p w:rsidR="005F70A6" w:rsidRPr="00123D4C" w:rsidRDefault="005F70A6" w:rsidP="00123D4C">
            <w:pPr>
              <w:tabs>
                <w:tab w:val="left" w:pos="1245"/>
              </w:tabs>
              <w:rPr>
                <w:lang w:eastAsia="en-US"/>
              </w:rPr>
            </w:pPr>
            <w:r w:rsidRPr="00123D4C">
              <w:rPr>
                <w:sz w:val="22"/>
                <w:szCs w:val="22"/>
                <w:lang w:eastAsia="en-US"/>
              </w:rPr>
              <w:t xml:space="preserve">Доля муниципальных учреждений культуры, здания которых находятся в аварийном </w:t>
            </w:r>
            <w:r w:rsidRPr="00123D4C">
              <w:rPr>
                <w:sz w:val="22"/>
                <w:szCs w:val="22"/>
                <w:lang w:eastAsia="en-US"/>
              </w:rPr>
              <w:lastRenderedPageBreak/>
              <w:t>состоянии или требуют капитального ремонта, в общем количестве муниципальных учреждений культуры Пожарского муниципального района, %</w:t>
            </w:r>
          </w:p>
        </w:tc>
        <w:tc>
          <w:tcPr>
            <w:tcW w:w="1130" w:type="dxa"/>
            <w:tcBorders>
              <w:lef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lastRenderedPageBreak/>
              <w:t>6,1</w:t>
            </w:r>
          </w:p>
        </w:tc>
        <w:tc>
          <w:tcPr>
            <w:tcW w:w="1303" w:type="dxa"/>
            <w:shd w:val="clear" w:color="auto" w:fill="FFFFFF"/>
            <w:vAlign w:val="center"/>
          </w:tcPr>
          <w:p w:rsidR="005F70A6" w:rsidRPr="00123D4C" w:rsidRDefault="005F70A6" w:rsidP="00123D4C">
            <w:pPr>
              <w:jc w:val="center"/>
              <w:rPr>
                <w:lang w:eastAsia="en-US"/>
              </w:rPr>
            </w:pPr>
            <w:r w:rsidRPr="00123D4C">
              <w:rPr>
                <w:sz w:val="22"/>
                <w:szCs w:val="22"/>
                <w:lang w:eastAsia="en-US"/>
              </w:rPr>
              <w:t>3,3</w:t>
            </w:r>
          </w:p>
        </w:tc>
        <w:tc>
          <w:tcPr>
            <w:tcW w:w="1068" w:type="dxa"/>
            <w:shd w:val="clear" w:color="auto" w:fill="FFFFFF"/>
            <w:vAlign w:val="center"/>
          </w:tcPr>
          <w:p w:rsidR="005F70A6" w:rsidRPr="00123D4C" w:rsidRDefault="005F70A6" w:rsidP="00123D4C">
            <w:pPr>
              <w:jc w:val="center"/>
              <w:rPr>
                <w:lang w:eastAsia="en-US"/>
              </w:rPr>
            </w:pPr>
            <w:r w:rsidRPr="00123D4C">
              <w:rPr>
                <w:sz w:val="22"/>
                <w:szCs w:val="22"/>
                <w:lang w:eastAsia="en-US"/>
              </w:rPr>
              <w:t>3,7</w:t>
            </w:r>
          </w:p>
        </w:tc>
        <w:tc>
          <w:tcPr>
            <w:tcW w:w="1105" w:type="dxa"/>
            <w:shd w:val="clear" w:color="auto" w:fill="FFFFFF"/>
            <w:vAlign w:val="center"/>
          </w:tcPr>
          <w:p w:rsidR="005F70A6" w:rsidRPr="00123D4C" w:rsidRDefault="005F70A6" w:rsidP="00123D4C">
            <w:pPr>
              <w:jc w:val="center"/>
              <w:rPr>
                <w:lang w:eastAsia="en-US"/>
              </w:rPr>
            </w:pPr>
            <w:r w:rsidRPr="00123D4C">
              <w:rPr>
                <w:sz w:val="22"/>
                <w:szCs w:val="22"/>
                <w:lang w:eastAsia="en-US"/>
              </w:rPr>
              <w:t>3,7</w:t>
            </w:r>
          </w:p>
        </w:tc>
        <w:tc>
          <w:tcPr>
            <w:tcW w:w="1152" w:type="dxa"/>
            <w:shd w:val="clear" w:color="auto" w:fill="FFFFFF"/>
            <w:vAlign w:val="center"/>
          </w:tcPr>
          <w:p w:rsidR="005F70A6" w:rsidRPr="00123D4C" w:rsidRDefault="005F70A6" w:rsidP="00123D4C">
            <w:pPr>
              <w:jc w:val="center"/>
              <w:rPr>
                <w:lang w:eastAsia="en-US"/>
              </w:rPr>
            </w:pPr>
            <w:r w:rsidRPr="00123D4C">
              <w:rPr>
                <w:sz w:val="22"/>
                <w:szCs w:val="22"/>
                <w:lang w:eastAsia="en-US"/>
              </w:rPr>
              <w:t>4,5</w:t>
            </w:r>
          </w:p>
        </w:tc>
        <w:tc>
          <w:tcPr>
            <w:tcW w:w="1094" w:type="dxa"/>
            <w:shd w:val="clear" w:color="auto" w:fill="FFFFFF"/>
            <w:vAlign w:val="center"/>
          </w:tcPr>
          <w:p w:rsidR="005F70A6" w:rsidRPr="00123D4C" w:rsidRDefault="005F70A6" w:rsidP="00267D25">
            <w:pPr>
              <w:jc w:val="center"/>
              <w:rPr>
                <w:lang w:eastAsia="en-US"/>
              </w:rPr>
            </w:pPr>
            <w:r w:rsidRPr="00123D4C">
              <w:rPr>
                <w:sz w:val="22"/>
                <w:szCs w:val="22"/>
                <w:lang w:eastAsia="en-US"/>
              </w:rPr>
              <w:t>4,</w:t>
            </w:r>
            <w:r>
              <w:rPr>
                <w:sz w:val="22"/>
                <w:szCs w:val="22"/>
                <w:lang w:eastAsia="en-US"/>
              </w:rPr>
              <w:t>0</w:t>
            </w:r>
          </w:p>
        </w:tc>
        <w:tc>
          <w:tcPr>
            <w:tcW w:w="1147" w:type="dxa"/>
            <w:shd w:val="clear" w:color="auto" w:fill="FFFFFF"/>
            <w:vAlign w:val="center"/>
          </w:tcPr>
          <w:p w:rsidR="005F70A6" w:rsidRPr="00123D4C" w:rsidRDefault="005F70A6" w:rsidP="00267D25">
            <w:pPr>
              <w:jc w:val="center"/>
              <w:rPr>
                <w:lang w:eastAsia="en-US"/>
              </w:rPr>
            </w:pPr>
            <w:r>
              <w:rPr>
                <w:sz w:val="22"/>
                <w:szCs w:val="22"/>
                <w:lang w:eastAsia="en-US"/>
              </w:rPr>
              <w:t>3</w:t>
            </w:r>
            <w:r w:rsidRPr="00123D4C">
              <w:rPr>
                <w:sz w:val="22"/>
                <w:szCs w:val="22"/>
                <w:lang w:eastAsia="en-US"/>
              </w:rPr>
              <w:t>,5</w:t>
            </w:r>
          </w:p>
        </w:tc>
        <w:tc>
          <w:tcPr>
            <w:tcW w:w="1183" w:type="dxa"/>
            <w:tcBorders>
              <w:right w:val="single" w:sz="4" w:space="0" w:color="C0C0C0"/>
            </w:tcBorders>
            <w:shd w:val="clear" w:color="auto" w:fill="FFFFFF"/>
            <w:vAlign w:val="center"/>
          </w:tcPr>
          <w:p w:rsidR="005F70A6" w:rsidRPr="00123D4C" w:rsidRDefault="005F70A6" w:rsidP="00267D25">
            <w:pPr>
              <w:jc w:val="center"/>
              <w:rPr>
                <w:lang w:eastAsia="en-US"/>
              </w:rPr>
            </w:pPr>
            <w:r>
              <w:rPr>
                <w:sz w:val="22"/>
                <w:szCs w:val="22"/>
                <w:lang w:eastAsia="en-US"/>
              </w:rPr>
              <w:t>3</w:t>
            </w:r>
            <w:r w:rsidRPr="00123D4C">
              <w:rPr>
                <w:sz w:val="22"/>
                <w:szCs w:val="22"/>
                <w:lang w:eastAsia="en-US"/>
              </w:rPr>
              <w:t>,</w:t>
            </w:r>
            <w:r>
              <w:rPr>
                <w:sz w:val="22"/>
                <w:szCs w:val="22"/>
                <w:lang w:eastAsia="en-US"/>
              </w:rPr>
              <w:t>0</w:t>
            </w:r>
          </w:p>
        </w:tc>
        <w:tc>
          <w:tcPr>
            <w:tcW w:w="1183" w:type="dxa"/>
            <w:vAlign w:val="center"/>
          </w:tcPr>
          <w:p w:rsidR="005F70A6" w:rsidRPr="00123D4C" w:rsidRDefault="005F70A6" w:rsidP="00267D25">
            <w:pPr>
              <w:jc w:val="center"/>
              <w:rPr>
                <w:lang w:eastAsia="en-US"/>
              </w:rPr>
            </w:pPr>
            <w:r>
              <w:rPr>
                <w:sz w:val="22"/>
                <w:szCs w:val="22"/>
                <w:lang w:eastAsia="en-US"/>
              </w:rPr>
              <w:t>3</w:t>
            </w:r>
            <w:r w:rsidRPr="00123D4C">
              <w:rPr>
                <w:sz w:val="22"/>
                <w:szCs w:val="22"/>
                <w:lang w:eastAsia="en-US"/>
              </w:rPr>
              <w:t>,</w:t>
            </w:r>
            <w:r>
              <w:rPr>
                <w:sz w:val="22"/>
                <w:szCs w:val="22"/>
                <w:lang w:eastAsia="en-US"/>
              </w:rPr>
              <w:t>0</w:t>
            </w:r>
          </w:p>
        </w:tc>
        <w:tc>
          <w:tcPr>
            <w:tcW w:w="1183" w:type="dxa"/>
            <w:vAlign w:val="center"/>
          </w:tcPr>
          <w:p w:rsidR="005F70A6" w:rsidRPr="00123D4C" w:rsidRDefault="005F70A6" w:rsidP="00267D25">
            <w:pPr>
              <w:jc w:val="center"/>
              <w:rPr>
                <w:lang w:eastAsia="en-US"/>
              </w:rPr>
            </w:pPr>
            <w:r>
              <w:rPr>
                <w:sz w:val="22"/>
                <w:szCs w:val="22"/>
                <w:lang w:eastAsia="en-US"/>
              </w:rPr>
              <w:t>3</w:t>
            </w:r>
            <w:r w:rsidRPr="00123D4C">
              <w:rPr>
                <w:sz w:val="22"/>
                <w:szCs w:val="22"/>
                <w:lang w:eastAsia="en-US"/>
              </w:rPr>
              <w:t>,</w:t>
            </w:r>
            <w:r>
              <w:rPr>
                <w:sz w:val="22"/>
                <w:szCs w:val="22"/>
                <w:lang w:eastAsia="en-US"/>
              </w:rPr>
              <w:t>0</w:t>
            </w:r>
          </w:p>
        </w:tc>
        <w:tc>
          <w:tcPr>
            <w:tcW w:w="1183" w:type="dxa"/>
            <w:vAlign w:val="center"/>
          </w:tcPr>
          <w:p w:rsidR="005F70A6" w:rsidRPr="00123D4C" w:rsidRDefault="005F70A6" w:rsidP="00267D25">
            <w:pPr>
              <w:jc w:val="center"/>
              <w:rPr>
                <w:lang w:eastAsia="en-US"/>
              </w:rPr>
            </w:pPr>
            <w:r>
              <w:rPr>
                <w:lang w:eastAsia="en-US"/>
              </w:rPr>
              <w:t>2,0</w:t>
            </w:r>
          </w:p>
        </w:tc>
      </w:tr>
      <w:tr w:rsidR="005F70A6" w:rsidRPr="0044354E">
        <w:trPr>
          <w:jc w:val="center"/>
        </w:trPr>
        <w:tc>
          <w:tcPr>
            <w:tcW w:w="3250" w:type="dxa"/>
          </w:tcPr>
          <w:p w:rsidR="005F70A6" w:rsidRPr="00123D4C" w:rsidRDefault="005F70A6" w:rsidP="00123D4C">
            <w:pPr>
              <w:tabs>
                <w:tab w:val="left" w:pos="1245"/>
              </w:tabs>
              <w:rPr>
                <w:lang w:eastAsia="en-US"/>
              </w:rPr>
            </w:pPr>
            <w:r w:rsidRPr="00123D4C">
              <w:rPr>
                <w:sz w:val="22"/>
                <w:szCs w:val="22"/>
                <w:lang w:eastAsia="en-US"/>
              </w:rPr>
              <w:lastRenderedPageBreak/>
              <w:t>Доля муниципальных учреждений культуры, оборудованных с учетом потребностей инвалидов и других маломобильных групп населения, в общем количестве таких учреждений, %</w:t>
            </w:r>
          </w:p>
        </w:tc>
        <w:tc>
          <w:tcPr>
            <w:tcW w:w="1130" w:type="dxa"/>
            <w:shd w:val="clear" w:color="auto" w:fill="FFFFFF"/>
            <w:vAlign w:val="center"/>
          </w:tcPr>
          <w:p w:rsidR="005F70A6" w:rsidRPr="00123D4C" w:rsidRDefault="005F70A6" w:rsidP="00123D4C">
            <w:pPr>
              <w:jc w:val="center"/>
              <w:rPr>
                <w:lang w:eastAsia="en-US"/>
              </w:rPr>
            </w:pPr>
            <w:r w:rsidRPr="00123D4C">
              <w:rPr>
                <w:sz w:val="22"/>
                <w:szCs w:val="22"/>
                <w:lang w:eastAsia="en-US"/>
              </w:rPr>
              <w:t>0,0</w:t>
            </w:r>
          </w:p>
        </w:tc>
        <w:tc>
          <w:tcPr>
            <w:tcW w:w="1303" w:type="dxa"/>
            <w:shd w:val="clear" w:color="auto" w:fill="FFFFFF"/>
            <w:vAlign w:val="center"/>
          </w:tcPr>
          <w:p w:rsidR="005F70A6" w:rsidRPr="00123D4C" w:rsidRDefault="005F70A6" w:rsidP="00123D4C">
            <w:pPr>
              <w:jc w:val="center"/>
              <w:rPr>
                <w:lang w:eastAsia="en-US"/>
              </w:rPr>
            </w:pPr>
            <w:r w:rsidRPr="00123D4C">
              <w:rPr>
                <w:sz w:val="22"/>
                <w:szCs w:val="22"/>
                <w:lang w:eastAsia="en-US"/>
              </w:rPr>
              <w:t>0,0</w:t>
            </w:r>
          </w:p>
        </w:tc>
        <w:tc>
          <w:tcPr>
            <w:tcW w:w="1068" w:type="dxa"/>
            <w:shd w:val="clear" w:color="auto" w:fill="FFFFFF"/>
            <w:vAlign w:val="center"/>
          </w:tcPr>
          <w:p w:rsidR="005F70A6" w:rsidRPr="00123D4C" w:rsidRDefault="005F70A6" w:rsidP="00123D4C">
            <w:pPr>
              <w:jc w:val="center"/>
              <w:rPr>
                <w:lang w:eastAsia="en-US"/>
              </w:rPr>
            </w:pPr>
            <w:r w:rsidRPr="00123D4C">
              <w:rPr>
                <w:sz w:val="22"/>
                <w:szCs w:val="22"/>
                <w:lang w:eastAsia="en-US"/>
              </w:rPr>
              <w:t>80,0</w:t>
            </w:r>
          </w:p>
        </w:tc>
        <w:tc>
          <w:tcPr>
            <w:tcW w:w="1105" w:type="dxa"/>
            <w:shd w:val="clear" w:color="auto" w:fill="FFFFFF"/>
            <w:vAlign w:val="center"/>
          </w:tcPr>
          <w:p w:rsidR="005F70A6" w:rsidRPr="00123D4C" w:rsidRDefault="005F70A6" w:rsidP="00123D4C">
            <w:pPr>
              <w:jc w:val="center"/>
              <w:rPr>
                <w:lang w:eastAsia="en-US"/>
              </w:rPr>
            </w:pPr>
            <w:r w:rsidRPr="00123D4C">
              <w:rPr>
                <w:sz w:val="22"/>
                <w:szCs w:val="22"/>
                <w:lang w:eastAsia="en-US"/>
              </w:rPr>
              <w:t>80,0</w:t>
            </w:r>
          </w:p>
        </w:tc>
        <w:tc>
          <w:tcPr>
            <w:tcW w:w="1152" w:type="dxa"/>
            <w:shd w:val="clear" w:color="auto" w:fill="FFFFFF"/>
            <w:vAlign w:val="center"/>
          </w:tcPr>
          <w:p w:rsidR="005F70A6" w:rsidRPr="00123D4C" w:rsidRDefault="005F70A6" w:rsidP="00123D4C">
            <w:pPr>
              <w:jc w:val="center"/>
              <w:rPr>
                <w:lang w:eastAsia="en-US"/>
              </w:rPr>
            </w:pPr>
            <w:r w:rsidRPr="00123D4C">
              <w:rPr>
                <w:sz w:val="22"/>
                <w:szCs w:val="22"/>
                <w:lang w:eastAsia="en-US"/>
              </w:rPr>
              <w:t>80,0</w:t>
            </w:r>
          </w:p>
        </w:tc>
        <w:tc>
          <w:tcPr>
            <w:tcW w:w="1094" w:type="dxa"/>
            <w:shd w:val="clear" w:color="auto" w:fill="FFFFFF"/>
            <w:vAlign w:val="center"/>
          </w:tcPr>
          <w:p w:rsidR="005F70A6" w:rsidRPr="00123D4C" w:rsidRDefault="005F70A6" w:rsidP="00123D4C">
            <w:pPr>
              <w:jc w:val="center"/>
              <w:rPr>
                <w:lang w:eastAsia="en-US"/>
              </w:rPr>
            </w:pPr>
            <w:r w:rsidRPr="00123D4C">
              <w:rPr>
                <w:sz w:val="22"/>
                <w:szCs w:val="22"/>
                <w:lang w:eastAsia="en-US"/>
              </w:rPr>
              <w:t>80,0</w:t>
            </w:r>
          </w:p>
        </w:tc>
        <w:tc>
          <w:tcPr>
            <w:tcW w:w="1147" w:type="dxa"/>
            <w:shd w:val="clear" w:color="auto" w:fill="FFFFFF"/>
            <w:vAlign w:val="center"/>
          </w:tcPr>
          <w:p w:rsidR="005F70A6" w:rsidRPr="00123D4C" w:rsidRDefault="005F70A6" w:rsidP="00123D4C">
            <w:pPr>
              <w:jc w:val="center"/>
              <w:rPr>
                <w:lang w:eastAsia="en-US"/>
              </w:rPr>
            </w:pPr>
            <w:r w:rsidRPr="00123D4C">
              <w:rPr>
                <w:sz w:val="22"/>
                <w:szCs w:val="22"/>
                <w:lang w:eastAsia="en-US"/>
              </w:rPr>
              <w:t>80,0</w:t>
            </w:r>
          </w:p>
        </w:tc>
        <w:tc>
          <w:tcPr>
            <w:tcW w:w="1183" w:type="dxa"/>
            <w:shd w:val="clear" w:color="auto" w:fill="FFFFFF"/>
            <w:vAlign w:val="center"/>
          </w:tcPr>
          <w:p w:rsidR="005F70A6" w:rsidRPr="00123D4C" w:rsidRDefault="005F70A6" w:rsidP="0044354E">
            <w:pPr>
              <w:rPr>
                <w:lang w:eastAsia="en-US"/>
              </w:rPr>
            </w:pPr>
            <w:r w:rsidRPr="00123D4C">
              <w:rPr>
                <w:sz w:val="22"/>
                <w:szCs w:val="22"/>
                <w:lang w:eastAsia="en-US"/>
              </w:rPr>
              <w:t>100,0</w:t>
            </w:r>
          </w:p>
        </w:tc>
        <w:tc>
          <w:tcPr>
            <w:tcW w:w="1183" w:type="dxa"/>
            <w:vAlign w:val="center"/>
          </w:tcPr>
          <w:p w:rsidR="005F70A6" w:rsidRPr="00123D4C" w:rsidRDefault="005F70A6" w:rsidP="0044354E">
            <w:pPr>
              <w:rPr>
                <w:lang w:eastAsia="en-US"/>
              </w:rPr>
            </w:pPr>
            <w:r w:rsidRPr="00123D4C">
              <w:rPr>
                <w:sz w:val="22"/>
                <w:szCs w:val="22"/>
                <w:lang w:eastAsia="en-US"/>
              </w:rPr>
              <w:t>100,0</w:t>
            </w:r>
          </w:p>
        </w:tc>
        <w:tc>
          <w:tcPr>
            <w:tcW w:w="1183" w:type="dxa"/>
            <w:vAlign w:val="center"/>
          </w:tcPr>
          <w:p w:rsidR="005F70A6" w:rsidRPr="00123D4C" w:rsidRDefault="005F70A6" w:rsidP="0044354E">
            <w:pPr>
              <w:rPr>
                <w:lang w:eastAsia="en-US"/>
              </w:rPr>
            </w:pPr>
            <w:r w:rsidRPr="00123D4C">
              <w:rPr>
                <w:sz w:val="22"/>
                <w:szCs w:val="22"/>
                <w:lang w:eastAsia="en-US"/>
              </w:rPr>
              <w:t>100,0</w:t>
            </w:r>
          </w:p>
        </w:tc>
        <w:tc>
          <w:tcPr>
            <w:tcW w:w="1183" w:type="dxa"/>
            <w:vAlign w:val="center"/>
          </w:tcPr>
          <w:p w:rsidR="005F70A6" w:rsidRPr="00123D4C" w:rsidRDefault="005F70A6" w:rsidP="0044354E">
            <w:pPr>
              <w:rPr>
                <w:lang w:eastAsia="en-US"/>
              </w:rPr>
            </w:pPr>
            <w:r w:rsidRPr="00123D4C">
              <w:rPr>
                <w:sz w:val="22"/>
                <w:szCs w:val="22"/>
                <w:lang w:eastAsia="en-US"/>
              </w:rPr>
              <w:t>100,0</w:t>
            </w:r>
          </w:p>
        </w:tc>
      </w:tr>
      <w:tr w:rsidR="005F70A6" w:rsidRPr="0044354E">
        <w:trPr>
          <w:trHeight w:val="489"/>
          <w:jc w:val="center"/>
        </w:trPr>
        <w:tc>
          <w:tcPr>
            <w:tcW w:w="15981" w:type="dxa"/>
            <w:gridSpan w:val="12"/>
            <w:shd w:val="clear" w:color="auto" w:fill="DEEAF6"/>
            <w:vAlign w:val="center"/>
          </w:tcPr>
          <w:p w:rsidR="005F70A6" w:rsidRPr="00123D4C" w:rsidRDefault="005F70A6" w:rsidP="00123D4C">
            <w:pPr>
              <w:ind w:left="720"/>
              <w:jc w:val="center"/>
              <w:rPr>
                <w:lang w:eastAsia="en-US"/>
              </w:rPr>
            </w:pPr>
            <w:r w:rsidRPr="00123D4C">
              <w:rPr>
                <w:b/>
                <w:bCs/>
                <w:sz w:val="22"/>
                <w:szCs w:val="22"/>
                <w:lang w:eastAsia="en-US"/>
              </w:rPr>
              <w:t>8. Развитие физической культуры и спорта</w:t>
            </w:r>
          </w:p>
        </w:tc>
      </w:tr>
      <w:tr w:rsidR="005F70A6" w:rsidRPr="0044354E">
        <w:trPr>
          <w:jc w:val="center"/>
        </w:trPr>
        <w:tc>
          <w:tcPr>
            <w:tcW w:w="3250" w:type="dxa"/>
          </w:tcPr>
          <w:p w:rsidR="005F70A6" w:rsidRPr="00123D4C" w:rsidRDefault="005F70A6" w:rsidP="00123D4C">
            <w:pPr>
              <w:shd w:val="clear" w:color="auto" w:fill="FFFFFF"/>
              <w:tabs>
                <w:tab w:val="left" w:pos="1134"/>
              </w:tabs>
              <w:rPr>
                <w:lang w:eastAsia="en-US"/>
              </w:rPr>
            </w:pPr>
            <w:r w:rsidRPr="00123D4C">
              <w:rPr>
                <w:sz w:val="22"/>
                <w:szCs w:val="22"/>
                <w:lang w:eastAsia="en-US"/>
              </w:rPr>
              <w:t>Доля населения, систематически занимающегося физической культурой и спортом в общей численности населения района, %</w:t>
            </w:r>
          </w:p>
        </w:tc>
        <w:tc>
          <w:tcPr>
            <w:tcW w:w="1130" w:type="dxa"/>
            <w:tcBorders>
              <w:lef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16,2</w:t>
            </w:r>
          </w:p>
        </w:tc>
        <w:tc>
          <w:tcPr>
            <w:tcW w:w="1303" w:type="dxa"/>
            <w:shd w:val="clear" w:color="auto" w:fill="FFFFFF"/>
            <w:vAlign w:val="center"/>
          </w:tcPr>
          <w:p w:rsidR="005F70A6" w:rsidRPr="00123D4C" w:rsidRDefault="005F70A6" w:rsidP="00123D4C">
            <w:pPr>
              <w:jc w:val="center"/>
              <w:rPr>
                <w:lang w:eastAsia="en-US"/>
              </w:rPr>
            </w:pPr>
            <w:r w:rsidRPr="00123D4C">
              <w:rPr>
                <w:sz w:val="22"/>
                <w:szCs w:val="22"/>
                <w:lang w:eastAsia="en-US"/>
              </w:rPr>
              <w:t>17,3</w:t>
            </w:r>
          </w:p>
        </w:tc>
        <w:tc>
          <w:tcPr>
            <w:tcW w:w="1068" w:type="dxa"/>
            <w:shd w:val="clear" w:color="auto" w:fill="FFFFFF"/>
            <w:vAlign w:val="center"/>
          </w:tcPr>
          <w:p w:rsidR="005F70A6" w:rsidRPr="00123D4C" w:rsidRDefault="005F70A6" w:rsidP="00123D4C">
            <w:pPr>
              <w:jc w:val="center"/>
              <w:rPr>
                <w:lang w:eastAsia="en-US"/>
              </w:rPr>
            </w:pPr>
            <w:r w:rsidRPr="00123D4C">
              <w:rPr>
                <w:sz w:val="22"/>
                <w:szCs w:val="22"/>
                <w:lang w:eastAsia="en-US"/>
              </w:rPr>
              <w:t>16,4</w:t>
            </w:r>
          </w:p>
        </w:tc>
        <w:tc>
          <w:tcPr>
            <w:tcW w:w="1105" w:type="dxa"/>
            <w:shd w:val="clear" w:color="auto" w:fill="FFFFFF"/>
            <w:vAlign w:val="center"/>
          </w:tcPr>
          <w:p w:rsidR="005F70A6" w:rsidRPr="00123D4C" w:rsidRDefault="005F70A6" w:rsidP="00123D4C">
            <w:pPr>
              <w:jc w:val="center"/>
              <w:rPr>
                <w:lang w:eastAsia="en-US"/>
              </w:rPr>
            </w:pPr>
            <w:r w:rsidRPr="00123D4C">
              <w:rPr>
                <w:sz w:val="22"/>
                <w:szCs w:val="22"/>
                <w:lang w:eastAsia="en-US"/>
              </w:rPr>
              <w:t>16,2</w:t>
            </w:r>
          </w:p>
        </w:tc>
        <w:tc>
          <w:tcPr>
            <w:tcW w:w="1152" w:type="dxa"/>
            <w:shd w:val="clear" w:color="auto" w:fill="FFFFFF"/>
            <w:vAlign w:val="center"/>
          </w:tcPr>
          <w:p w:rsidR="005F70A6" w:rsidRPr="00123D4C" w:rsidRDefault="005F70A6" w:rsidP="00123D4C">
            <w:pPr>
              <w:jc w:val="center"/>
              <w:rPr>
                <w:lang w:eastAsia="en-US"/>
              </w:rPr>
            </w:pPr>
            <w:r w:rsidRPr="00123D4C">
              <w:rPr>
                <w:sz w:val="22"/>
                <w:szCs w:val="22"/>
                <w:lang w:eastAsia="en-US"/>
              </w:rPr>
              <w:t>17,8</w:t>
            </w:r>
          </w:p>
        </w:tc>
        <w:tc>
          <w:tcPr>
            <w:tcW w:w="1094" w:type="dxa"/>
            <w:shd w:val="clear" w:color="auto" w:fill="FFFFFF"/>
            <w:vAlign w:val="center"/>
          </w:tcPr>
          <w:p w:rsidR="005F70A6" w:rsidRPr="00123D4C" w:rsidRDefault="005F70A6" w:rsidP="00123D4C">
            <w:pPr>
              <w:jc w:val="center"/>
              <w:rPr>
                <w:lang w:eastAsia="en-US"/>
              </w:rPr>
            </w:pPr>
            <w:r w:rsidRPr="00123D4C">
              <w:rPr>
                <w:sz w:val="22"/>
                <w:szCs w:val="22"/>
                <w:lang w:eastAsia="en-US"/>
              </w:rPr>
              <w:t>17,8</w:t>
            </w:r>
          </w:p>
        </w:tc>
        <w:tc>
          <w:tcPr>
            <w:tcW w:w="1147" w:type="dxa"/>
            <w:shd w:val="clear" w:color="auto" w:fill="FFFFFF"/>
            <w:vAlign w:val="center"/>
          </w:tcPr>
          <w:p w:rsidR="005F70A6" w:rsidRPr="00123D4C" w:rsidRDefault="005F70A6" w:rsidP="00123D4C">
            <w:pPr>
              <w:jc w:val="center"/>
              <w:rPr>
                <w:lang w:eastAsia="en-US"/>
              </w:rPr>
            </w:pPr>
            <w:r w:rsidRPr="00123D4C">
              <w:rPr>
                <w:sz w:val="22"/>
                <w:szCs w:val="22"/>
                <w:lang w:eastAsia="en-US"/>
              </w:rPr>
              <w:t>17,8</w:t>
            </w:r>
          </w:p>
        </w:tc>
        <w:tc>
          <w:tcPr>
            <w:tcW w:w="1183" w:type="dxa"/>
            <w:tcBorders>
              <w:right w:val="single" w:sz="4" w:space="0" w:color="C0C0C0"/>
            </w:tcBorders>
            <w:shd w:val="clear" w:color="auto" w:fill="FFFFFF"/>
            <w:vAlign w:val="center"/>
          </w:tcPr>
          <w:p w:rsidR="005F70A6" w:rsidRPr="00123D4C" w:rsidRDefault="005F70A6" w:rsidP="00123D4C">
            <w:pPr>
              <w:jc w:val="center"/>
              <w:rPr>
                <w:lang w:eastAsia="en-US"/>
              </w:rPr>
            </w:pPr>
            <w:r w:rsidRPr="00123D4C">
              <w:rPr>
                <w:sz w:val="22"/>
                <w:szCs w:val="22"/>
                <w:lang w:eastAsia="en-US"/>
              </w:rPr>
              <w:t>17,8</w:t>
            </w:r>
          </w:p>
        </w:tc>
        <w:tc>
          <w:tcPr>
            <w:tcW w:w="1183" w:type="dxa"/>
            <w:vAlign w:val="center"/>
          </w:tcPr>
          <w:p w:rsidR="005F70A6" w:rsidRPr="00123D4C" w:rsidRDefault="005F70A6" w:rsidP="0044354E">
            <w:pPr>
              <w:rPr>
                <w:lang w:eastAsia="en-US"/>
              </w:rPr>
            </w:pPr>
            <w:r w:rsidRPr="00123D4C">
              <w:rPr>
                <w:sz w:val="22"/>
                <w:szCs w:val="22"/>
                <w:lang w:eastAsia="en-US"/>
              </w:rPr>
              <w:t>18,5</w:t>
            </w:r>
          </w:p>
        </w:tc>
        <w:tc>
          <w:tcPr>
            <w:tcW w:w="1183" w:type="dxa"/>
            <w:vAlign w:val="center"/>
          </w:tcPr>
          <w:p w:rsidR="005F70A6" w:rsidRPr="00123D4C" w:rsidRDefault="005F70A6" w:rsidP="0044354E">
            <w:pPr>
              <w:rPr>
                <w:lang w:eastAsia="en-US"/>
              </w:rPr>
            </w:pPr>
            <w:r w:rsidRPr="00123D4C">
              <w:rPr>
                <w:sz w:val="22"/>
                <w:szCs w:val="22"/>
                <w:lang w:eastAsia="en-US"/>
              </w:rPr>
              <w:t>19,0</w:t>
            </w:r>
          </w:p>
        </w:tc>
        <w:tc>
          <w:tcPr>
            <w:tcW w:w="1183" w:type="dxa"/>
            <w:vAlign w:val="center"/>
          </w:tcPr>
          <w:p w:rsidR="005F70A6" w:rsidRPr="00123D4C" w:rsidRDefault="005F70A6" w:rsidP="0044354E">
            <w:pPr>
              <w:rPr>
                <w:lang w:eastAsia="en-US"/>
              </w:rPr>
            </w:pPr>
            <w:r w:rsidRPr="00123D4C">
              <w:rPr>
                <w:sz w:val="22"/>
                <w:szCs w:val="22"/>
                <w:lang w:eastAsia="en-US"/>
              </w:rPr>
              <w:t>20,0</w:t>
            </w:r>
          </w:p>
        </w:tc>
      </w:tr>
      <w:tr w:rsidR="005F70A6" w:rsidRPr="0044354E">
        <w:trPr>
          <w:jc w:val="center"/>
        </w:trPr>
        <w:tc>
          <w:tcPr>
            <w:tcW w:w="3250" w:type="dxa"/>
          </w:tcPr>
          <w:p w:rsidR="005F70A6" w:rsidRPr="0068295F" w:rsidRDefault="005F70A6" w:rsidP="0068295F">
            <w:pPr>
              <w:rPr>
                <w:b/>
                <w:bCs/>
                <w:sz w:val="28"/>
                <w:szCs w:val="28"/>
              </w:rPr>
            </w:pPr>
            <w:r w:rsidRPr="0068295F">
              <w:rPr>
                <w:sz w:val="22"/>
                <w:szCs w:val="22"/>
                <w:lang w:eastAsia="en-US"/>
              </w:rPr>
              <w:t>Количество спортивных объектов</w:t>
            </w:r>
            <w:r>
              <w:rPr>
                <w:sz w:val="22"/>
                <w:szCs w:val="22"/>
                <w:lang w:eastAsia="en-US"/>
              </w:rPr>
              <w:t>, ед.</w:t>
            </w:r>
          </w:p>
        </w:tc>
        <w:tc>
          <w:tcPr>
            <w:tcW w:w="1130" w:type="dxa"/>
            <w:tcBorders>
              <w:left w:val="single" w:sz="4" w:space="0" w:color="C0C0C0"/>
            </w:tcBorders>
            <w:shd w:val="clear" w:color="auto" w:fill="FFFFFF"/>
            <w:vAlign w:val="center"/>
          </w:tcPr>
          <w:p w:rsidR="005F70A6" w:rsidRPr="00123D4C" w:rsidRDefault="005F70A6" w:rsidP="00123D4C">
            <w:pPr>
              <w:jc w:val="center"/>
              <w:rPr>
                <w:lang w:eastAsia="en-US"/>
              </w:rPr>
            </w:pPr>
            <w:r>
              <w:rPr>
                <w:sz w:val="22"/>
                <w:szCs w:val="22"/>
                <w:lang w:eastAsia="en-US"/>
              </w:rPr>
              <w:t>3</w:t>
            </w:r>
          </w:p>
        </w:tc>
        <w:tc>
          <w:tcPr>
            <w:tcW w:w="1303" w:type="dxa"/>
            <w:shd w:val="clear" w:color="auto" w:fill="FFFFFF"/>
            <w:vAlign w:val="center"/>
          </w:tcPr>
          <w:p w:rsidR="005F70A6" w:rsidRPr="00123D4C" w:rsidRDefault="005F70A6" w:rsidP="00123D4C">
            <w:pPr>
              <w:jc w:val="center"/>
              <w:rPr>
                <w:lang w:eastAsia="en-US"/>
              </w:rPr>
            </w:pPr>
            <w:r>
              <w:rPr>
                <w:sz w:val="22"/>
                <w:szCs w:val="22"/>
                <w:lang w:eastAsia="en-US"/>
              </w:rPr>
              <w:t>3</w:t>
            </w:r>
          </w:p>
        </w:tc>
        <w:tc>
          <w:tcPr>
            <w:tcW w:w="1068" w:type="dxa"/>
            <w:shd w:val="clear" w:color="auto" w:fill="FFFFFF"/>
            <w:vAlign w:val="center"/>
          </w:tcPr>
          <w:p w:rsidR="005F70A6" w:rsidRPr="00123D4C" w:rsidRDefault="005F70A6" w:rsidP="00123D4C">
            <w:pPr>
              <w:jc w:val="center"/>
              <w:rPr>
                <w:lang w:eastAsia="en-US"/>
              </w:rPr>
            </w:pPr>
            <w:r>
              <w:rPr>
                <w:sz w:val="22"/>
                <w:szCs w:val="22"/>
                <w:lang w:eastAsia="en-US"/>
              </w:rPr>
              <w:t>3</w:t>
            </w:r>
          </w:p>
        </w:tc>
        <w:tc>
          <w:tcPr>
            <w:tcW w:w="1105" w:type="dxa"/>
            <w:shd w:val="clear" w:color="auto" w:fill="FFFFFF"/>
            <w:vAlign w:val="center"/>
          </w:tcPr>
          <w:p w:rsidR="005F70A6" w:rsidRPr="00123D4C" w:rsidRDefault="005F70A6" w:rsidP="00123D4C">
            <w:pPr>
              <w:jc w:val="center"/>
              <w:rPr>
                <w:lang w:eastAsia="en-US"/>
              </w:rPr>
            </w:pPr>
            <w:r>
              <w:rPr>
                <w:sz w:val="22"/>
                <w:szCs w:val="22"/>
                <w:lang w:eastAsia="en-US"/>
              </w:rPr>
              <w:t>3</w:t>
            </w:r>
          </w:p>
        </w:tc>
        <w:tc>
          <w:tcPr>
            <w:tcW w:w="1152" w:type="dxa"/>
            <w:shd w:val="clear" w:color="auto" w:fill="FFFFFF"/>
            <w:vAlign w:val="center"/>
          </w:tcPr>
          <w:p w:rsidR="005F70A6" w:rsidRPr="00123D4C" w:rsidRDefault="005F70A6" w:rsidP="00123D4C">
            <w:pPr>
              <w:jc w:val="center"/>
              <w:rPr>
                <w:lang w:eastAsia="en-US"/>
              </w:rPr>
            </w:pPr>
            <w:r>
              <w:rPr>
                <w:sz w:val="22"/>
                <w:szCs w:val="22"/>
                <w:lang w:eastAsia="en-US"/>
              </w:rPr>
              <w:t>3</w:t>
            </w:r>
          </w:p>
        </w:tc>
        <w:tc>
          <w:tcPr>
            <w:tcW w:w="1094" w:type="dxa"/>
            <w:shd w:val="clear" w:color="auto" w:fill="FFFFFF"/>
            <w:vAlign w:val="center"/>
          </w:tcPr>
          <w:p w:rsidR="005F70A6" w:rsidRPr="00123D4C" w:rsidRDefault="005F70A6" w:rsidP="00123D4C">
            <w:pPr>
              <w:jc w:val="center"/>
              <w:rPr>
                <w:lang w:eastAsia="en-US"/>
              </w:rPr>
            </w:pPr>
            <w:r>
              <w:rPr>
                <w:sz w:val="22"/>
                <w:szCs w:val="22"/>
                <w:lang w:eastAsia="en-US"/>
              </w:rPr>
              <w:t>5</w:t>
            </w:r>
          </w:p>
        </w:tc>
        <w:tc>
          <w:tcPr>
            <w:tcW w:w="1147" w:type="dxa"/>
            <w:shd w:val="clear" w:color="auto" w:fill="FFFFFF"/>
            <w:vAlign w:val="center"/>
          </w:tcPr>
          <w:p w:rsidR="005F70A6" w:rsidRPr="00123D4C" w:rsidRDefault="005F70A6" w:rsidP="00123D4C">
            <w:pPr>
              <w:jc w:val="center"/>
              <w:rPr>
                <w:lang w:eastAsia="en-US"/>
              </w:rPr>
            </w:pPr>
            <w:r>
              <w:rPr>
                <w:sz w:val="22"/>
                <w:szCs w:val="22"/>
                <w:lang w:eastAsia="en-US"/>
              </w:rPr>
              <w:t>6</w:t>
            </w:r>
          </w:p>
        </w:tc>
        <w:tc>
          <w:tcPr>
            <w:tcW w:w="1183" w:type="dxa"/>
            <w:tcBorders>
              <w:right w:val="single" w:sz="4" w:space="0" w:color="C0C0C0"/>
            </w:tcBorders>
            <w:shd w:val="clear" w:color="auto" w:fill="FFFFFF"/>
            <w:vAlign w:val="center"/>
          </w:tcPr>
          <w:p w:rsidR="005F70A6" w:rsidRPr="00123D4C" w:rsidRDefault="005F70A6" w:rsidP="0068295F">
            <w:pPr>
              <w:jc w:val="center"/>
              <w:rPr>
                <w:lang w:eastAsia="en-US"/>
              </w:rPr>
            </w:pPr>
            <w:r>
              <w:rPr>
                <w:sz w:val="22"/>
                <w:szCs w:val="22"/>
                <w:lang w:eastAsia="en-US"/>
              </w:rPr>
              <w:t>7</w:t>
            </w:r>
          </w:p>
        </w:tc>
        <w:tc>
          <w:tcPr>
            <w:tcW w:w="1183" w:type="dxa"/>
            <w:vAlign w:val="center"/>
          </w:tcPr>
          <w:p w:rsidR="005F70A6" w:rsidRPr="00123D4C" w:rsidRDefault="005F70A6" w:rsidP="0068295F">
            <w:pPr>
              <w:jc w:val="center"/>
              <w:rPr>
                <w:lang w:eastAsia="en-US"/>
              </w:rPr>
            </w:pPr>
            <w:r>
              <w:rPr>
                <w:sz w:val="22"/>
                <w:szCs w:val="22"/>
                <w:lang w:eastAsia="en-US"/>
              </w:rPr>
              <w:t>8</w:t>
            </w:r>
          </w:p>
        </w:tc>
        <w:tc>
          <w:tcPr>
            <w:tcW w:w="1183" w:type="dxa"/>
            <w:vAlign w:val="center"/>
          </w:tcPr>
          <w:p w:rsidR="005F70A6" w:rsidRPr="00123D4C" w:rsidRDefault="005F70A6" w:rsidP="0068295F">
            <w:pPr>
              <w:jc w:val="center"/>
              <w:rPr>
                <w:lang w:eastAsia="en-US"/>
              </w:rPr>
            </w:pPr>
            <w:r>
              <w:rPr>
                <w:sz w:val="22"/>
                <w:szCs w:val="22"/>
                <w:lang w:eastAsia="en-US"/>
              </w:rPr>
              <w:t>9</w:t>
            </w:r>
          </w:p>
        </w:tc>
        <w:tc>
          <w:tcPr>
            <w:tcW w:w="1183" w:type="dxa"/>
            <w:vAlign w:val="center"/>
          </w:tcPr>
          <w:p w:rsidR="005F70A6" w:rsidRPr="00123D4C" w:rsidRDefault="005F70A6" w:rsidP="0068295F">
            <w:pPr>
              <w:jc w:val="center"/>
              <w:rPr>
                <w:lang w:eastAsia="en-US"/>
              </w:rPr>
            </w:pPr>
            <w:r>
              <w:rPr>
                <w:sz w:val="22"/>
                <w:szCs w:val="22"/>
                <w:lang w:eastAsia="en-US"/>
              </w:rPr>
              <w:t>10</w:t>
            </w:r>
          </w:p>
        </w:tc>
      </w:tr>
      <w:tr w:rsidR="005F70A6" w:rsidRPr="0044354E">
        <w:trPr>
          <w:jc w:val="center"/>
        </w:trPr>
        <w:tc>
          <w:tcPr>
            <w:tcW w:w="3250" w:type="dxa"/>
          </w:tcPr>
          <w:p w:rsidR="005F70A6" w:rsidRPr="00123D4C" w:rsidRDefault="005F70A6" w:rsidP="00123D4C">
            <w:pPr>
              <w:shd w:val="clear" w:color="auto" w:fill="FFFFFF"/>
              <w:tabs>
                <w:tab w:val="left" w:pos="1134"/>
              </w:tabs>
              <w:rPr>
                <w:highlight w:val="yellow"/>
                <w:lang w:eastAsia="en-US"/>
              </w:rPr>
            </w:pPr>
            <w:r w:rsidRPr="0068295F">
              <w:rPr>
                <w:sz w:val="22"/>
                <w:szCs w:val="22"/>
                <w:lang w:eastAsia="en-US"/>
              </w:rPr>
              <w:t xml:space="preserve">Количество спортивных объектов с учетом потребностей инвалидов и других маломобильных групп населения в общем количестве спортивных объектов, расположенных на территории района, </w:t>
            </w:r>
            <w:r>
              <w:rPr>
                <w:sz w:val="22"/>
                <w:szCs w:val="22"/>
                <w:lang w:eastAsia="en-US"/>
              </w:rPr>
              <w:t>ед.</w:t>
            </w:r>
          </w:p>
        </w:tc>
        <w:tc>
          <w:tcPr>
            <w:tcW w:w="1130" w:type="dxa"/>
            <w:vAlign w:val="center"/>
          </w:tcPr>
          <w:p w:rsidR="005F70A6" w:rsidRPr="0068295F" w:rsidRDefault="005F70A6" w:rsidP="0068295F">
            <w:pPr>
              <w:jc w:val="center"/>
              <w:rPr>
                <w:lang w:eastAsia="en-US"/>
              </w:rPr>
            </w:pPr>
            <w:r w:rsidRPr="0068295F">
              <w:rPr>
                <w:sz w:val="22"/>
                <w:szCs w:val="22"/>
                <w:lang w:eastAsia="en-US"/>
              </w:rPr>
              <w:t>-</w:t>
            </w:r>
          </w:p>
        </w:tc>
        <w:tc>
          <w:tcPr>
            <w:tcW w:w="1303" w:type="dxa"/>
            <w:vAlign w:val="center"/>
          </w:tcPr>
          <w:p w:rsidR="005F70A6" w:rsidRPr="0068295F" w:rsidRDefault="005F70A6" w:rsidP="0068295F">
            <w:pPr>
              <w:jc w:val="center"/>
              <w:rPr>
                <w:lang w:eastAsia="en-US"/>
              </w:rPr>
            </w:pPr>
            <w:r w:rsidRPr="0068295F">
              <w:rPr>
                <w:sz w:val="22"/>
                <w:szCs w:val="22"/>
                <w:lang w:eastAsia="en-US"/>
              </w:rPr>
              <w:t>-</w:t>
            </w:r>
          </w:p>
        </w:tc>
        <w:tc>
          <w:tcPr>
            <w:tcW w:w="1068" w:type="dxa"/>
            <w:vAlign w:val="center"/>
          </w:tcPr>
          <w:p w:rsidR="005F70A6" w:rsidRPr="0068295F" w:rsidRDefault="005F70A6" w:rsidP="0068295F">
            <w:pPr>
              <w:jc w:val="center"/>
              <w:rPr>
                <w:lang w:eastAsia="en-US"/>
              </w:rPr>
            </w:pPr>
            <w:r w:rsidRPr="0068295F">
              <w:rPr>
                <w:sz w:val="22"/>
                <w:szCs w:val="22"/>
                <w:lang w:eastAsia="en-US"/>
              </w:rPr>
              <w:t>-</w:t>
            </w:r>
          </w:p>
        </w:tc>
        <w:tc>
          <w:tcPr>
            <w:tcW w:w="1105" w:type="dxa"/>
            <w:vAlign w:val="center"/>
          </w:tcPr>
          <w:p w:rsidR="005F70A6" w:rsidRPr="0068295F" w:rsidRDefault="005F70A6" w:rsidP="0068295F">
            <w:pPr>
              <w:jc w:val="center"/>
              <w:rPr>
                <w:lang w:eastAsia="en-US"/>
              </w:rPr>
            </w:pPr>
            <w:r w:rsidRPr="0068295F">
              <w:rPr>
                <w:sz w:val="22"/>
                <w:szCs w:val="22"/>
                <w:lang w:eastAsia="en-US"/>
              </w:rPr>
              <w:t>-</w:t>
            </w:r>
          </w:p>
        </w:tc>
        <w:tc>
          <w:tcPr>
            <w:tcW w:w="1152" w:type="dxa"/>
            <w:vAlign w:val="center"/>
          </w:tcPr>
          <w:p w:rsidR="005F70A6" w:rsidRPr="0068295F" w:rsidRDefault="005F70A6" w:rsidP="0068295F">
            <w:pPr>
              <w:jc w:val="center"/>
              <w:rPr>
                <w:lang w:eastAsia="en-US"/>
              </w:rPr>
            </w:pPr>
            <w:r w:rsidRPr="0068295F">
              <w:rPr>
                <w:sz w:val="22"/>
                <w:szCs w:val="22"/>
                <w:lang w:eastAsia="en-US"/>
              </w:rPr>
              <w:t>1</w:t>
            </w:r>
          </w:p>
        </w:tc>
        <w:tc>
          <w:tcPr>
            <w:tcW w:w="1094" w:type="dxa"/>
            <w:vAlign w:val="center"/>
          </w:tcPr>
          <w:p w:rsidR="005F70A6" w:rsidRPr="0068295F" w:rsidRDefault="005F70A6" w:rsidP="0068295F">
            <w:pPr>
              <w:jc w:val="center"/>
              <w:rPr>
                <w:lang w:eastAsia="en-US"/>
              </w:rPr>
            </w:pPr>
            <w:r w:rsidRPr="0068295F">
              <w:rPr>
                <w:sz w:val="22"/>
                <w:szCs w:val="22"/>
                <w:lang w:eastAsia="en-US"/>
              </w:rPr>
              <w:t>1</w:t>
            </w:r>
          </w:p>
        </w:tc>
        <w:tc>
          <w:tcPr>
            <w:tcW w:w="1147" w:type="dxa"/>
            <w:vAlign w:val="center"/>
          </w:tcPr>
          <w:p w:rsidR="005F70A6" w:rsidRPr="0068295F" w:rsidRDefault="005F70A6" w:rsidP="0068295F">
            <w:pPr>
              <w:jc w:val="center"/>
              <w:rPr>
                <w:lang w:eastAsia="en-US"/>
              </w:rPr>
            </w:pPr>
            <w:r w:rsidRPr="0068295F">
              <w:rPr>
                <w:sz w:val="22"/>
                <w:szCs w:val="22"/>
                <w:lang w:eastAsia="en-US"/>
              </w:rPr>
              <w:t>1</w:t>
            </w:r>
          </w:p>
        </w:tc>
        <w:tc>
          <w:tcPr>
            <w:tcW w:w="1183" w:type="dxa"/>
            <w:vAlign w:val="center"/>
          </w:tcPr>
          <w:p w:rsidR="005F70A6" w:rsidRPr="0068295F" w:rsidRDefault="005F70A6" w:rsidP="0068295F">
            <w:pPr>
              <w:jc w:val="center"/>
              <w:rPr>
                <w:lang w:eastAsia="en-US"/>
              </w:rPr>
            </w:pPr>
            <w:r w:rsidRPr="0068295F">
              <w:rPr>
                <w:sz w:val="22"/>
                <w:szCs w:val="22"/>
                <w:lang w:eastAsia="en-US"/>
              </w:rPr>
              <w:t>2</w:t>
            </w:r>
          </w:p>
        </w:tc>
        <w:tc>
          <w:tcPr>
            <w:tcW w:w="1183" w:type="dxa"/>
            <w:vAlign w:val="center"/>
          </w:tcPr>
          <w:p w:rsidR="005F70A6" w:rsidRPr="0068295F" w:rsidRDefault="005F70A6" w:rsidP="0068295F">
            <w:pPr>
              <w:jc w:val="center"/>
              <w:rPr>
                <w:lang w:eastAsia="en-US"/>
              </w:rPr>
            </w:pPr>
            <w:r w:rsidRPr="0068295F">
              <w:rPr>
                <w:sz w:val="22"/>
                <w:szCs w:val="22"/>
                <w:lang w:eastAsia="en-US"/>
              </w:rPr>
              <w:t>2</w:t>
            </w:r>
          </w:p>
        </w:tc>
        <w:tc>
          <w:tcPr>
            <w:tcW w:w="1183" w:type="dxa"/>
            <w:vAlign w:val="center"/>
          </w:tcPr>
          <w:p w:rsidR="005F70A6" w:rsidRPr="0068295F" w:rsidRDefault="005F70A6" w:rsidP="0068295F">
            <w:pPr>
              <w:jc w:val="center"/>
              <w:rPr>
                <w:lang w:eastAsia="en-US"/>
              </w:rPr>
            </w:pPr>
            <w:r w:rsidRPr="0068295F">
              <w:rPr>
                <w:sz w:val="22"/>
                <w:szCs w:val="22"/>
                <w:lang w:eastAsia="en-US"/>
              </w:rPr>
              <w:t>3</w:t>
            </w:r>
          </w:p>
        </w:tc>
        <w:tc>
          <w:tcPr>
            <w:tcW w:w="1183" w:type="dxa"/>
            <w:vAlign w:val="center"/>
          </w:tcPr>
          <w:p w:rsidR="005F70A6" w:rsidRPr="0068295F" w:rsidRDefault="005F70A6" w:rsidP="0068295F">
            <w:pPr>
              <w:jc w:val="center"/>
              <w:rPr>
                <w:lang w:eastAsia="en-US"/>
              </w:rPr>
            </w:pPr>
            <w:r w:rsidRPr="0068295F">
              <w:rPr>
                <w:sz w:val="22"/>
                <w:szCs w:val="22"/>
                <w:lang w:eastAsia="en-US"/>
              </w:rPr>
              <w:t>4</w:t>
            </w:r>
          </w:p>
        </w:tc>
      </w:tr>
    </w:tbl>
    <w:p w:rsidR="005F70A6" w:rsidRPr="0044354E" w:rsidRDefault="005F70A6" w:rsidP="004E04FF">
      <w:pPr>
        <w:pStyle w:val="a3"/>
        <w:sectPr w:rsidR="005F70A6" w:rsidRPr="0044354E" w:rsidSect="0061105E">
          <w:pgSz w:w="16838" w:h="11906" w:orient="landscape"/>
          <w:pgMar w:top="709" w:right="993" w:bottom="426" w:left="993" w:header="708" w:footer="708" w:gutter="0"/>
          <w:cols w:space="708"/>
          <w:docGrid w:linePitch="360"/>
        </w:sectPr>
      </w:pPr>
    </w:p>
    <w:p w:rsidR="005F70A6" w:rsidRDefault="005F70A6" w:rsidP="00CA744F">
      <w:pPr>
        <w:pStyle w:val="a3"/>
        <w:spacing w:before="0" w:beforeAutospacing="0" w:after="0" w:afterAutospacing="0"/>
        <w:jc w:val="center"/>
        <w:rPr>
          <w:rStyle w:val="a5"/>
          <w:sz w:val="28"/>
          <w:szCs w:val="28"/>
        </w:rPr>
      </w:pPr>
      <w:r>
        <w:rPr>
          <w:rStyle w:val="a5"/>
          <w:sz w:val="28"/>
          <w:szCs w:val="28"/>
        </w:rPr>
        <w:lastRenderedPageBreak/>
        <w:t xml:space="preserve">7. Основные направления стратегического развития </w:t>
      </w:r>
    </w:p>
    <w:p w:rsidR="005F70A6" w:rsidRDefault="005F70A6" w:rsidP="00CA744F">
      <w:pPr>
        <w:pStyle w:val="a3"/>
        <w:spacing w:before="0" w:beforeAutospacing="0" w:after="0" w:afterAutospacing="0"/>
        <w:jc w:val="center"/>
        <w:rPr>
          <w:rStyle w:val="a5"/>
          <w:sz w:val="28"/>
          <w:szCs w:val="28"/>
        </w:rPr>
      </w:pPr>
      <w:r>
        <w:rPr>
          <w:rStyle w:val="a5"/>
          <w:sz w:val="28"/>
          <w:szCs w:val="28"/>
        </w:rPr>
        <w:t>Пожарского муниципального района</w:t>
      </w:r>
    </w:p>
    <w:p w:rsidR="005F70A6" w:rsidRPr="00BC1286" w:rsidRDefault="005F70A6" w:rsidP="00F97473">
      <w:pPr>
        <w:pStyle w:val="a3"/>
        <w:jc w:val="center"/>
        <w:rPr>
          <w:sz w:val="28"/>
          <w:szCs w:val="28"/>
        </w:rPr>
      </w:pPr>
      <w:r>
        <w:rPr>
          <w:rStyle w:val="a5"/>
          <w:sz w:val="28"/>
          <w:szCs w:val="28"/>
        </w:rPr>
        <w:t xml:space="preserve">7.1. </w:t>
      </w:r>
      <w:r w:rsidRPr="00BC1286">
        <w:rPr>
          <w:rStyle w:val="a5"/>
          <w:sz w:val="28"/>
          <w:szCs w:val="28"/>
        </w:rPr>
        <w:t>Развитие промышленного производства</w:t>
      </w:r>
    </w:p>
    <w:p w:rsidR="005F70A6" w:rsidRPr="006F0E5E" w:rsidRDefault="005F70A6" w:rsidP="006F0E5E">
      <w:pPr>
        <w:ind w:firstLine="709"/>
        <w:jc w:val="both"/>
      </w:pPr>
      <w:r w:rsidRPr="006F0E5E">
        <w:rPr>
          <w:b/>
          <w:bCs/>
          <w:i/>
          <w:iCs/>
          <w:sz w:val="28"/>
          <w:szCs w:val="28"/>
        </w:rPr>
        <w:t>Стратегическая цель</w:t>
      </w:r>
      <w:r w:rsidRPr="006F0E5E">
        <w:rPr>
          <w:sz w:val="28"/>
          <w:szCs w:val="28"/>
        </w:rPr>
        <w:t>–</w:t>
      </w:r>
      <w:r>
        <w:rPr>
          <w:sz w:val="28"/>
          <w:szCs w:val="28"/>
        </w:rPr>
        <w:t xml:space="preserve"> рост </w:t>
      </w:r>
      <w:r w:rsidRPr="00767039">
        <w:rPr>
          <w:sz w:val="28"/>
          <w:szCs w:val="28"/>
        </w:rPr>
        <w:t>экономического потенциала территории и обеспечение устойчивого прироста внутреннего валового продукта</w:t>
      </w:r>
      <w:r w:rsidRPr="006F0E5E">
        <w:rPr>
          <w:sz w:val="28"/>
          <w:szCs w:val="28"/>
        </w:rPr>
        <w:t>, обеспечение роста общего объема производства.</w:t>
      </w:r>
    </w:p>
    <w:p w:rsidR="005F70A6" w:rsidRDefault="005F70A6" w:rsidP="00C80141">
      <w:pPr>
        <w:pStyle w:val="a3"/>
        <w:spacing w:before="0" w:beforeAutospacing="0" w:after="0" w:afterAutospacing="0"/>
        <w:ind w:firstLine="709"/>
        <w:jc w:val="both"/>
        <w:rPr>
          <w:b/>
          <w:bCs/>
        </w:rPr>
      </w:pPr>
    </w:p>
    <w:p w:rsidR="005F70A6" w:rsidRDefault="005F70A6" w:rsidP="00C80141">
      <w:pPr>
        <w:pStyle w:val="a3"/>
        <w:spacing w:before="0" w:beforeAutospacing="0" w:after="0" w:afterAutospacing="0"/>
        <w:ind w:firstLine="709"/>
        <w:jc w:val="both"/>
        <w:rPr>
          <w:sz w:val="28"/>
          <w:szCs w:val="28"/>
        </w:rPr>
      </w:pPr>
      <w:r w:rsidRPr="00D726F7">
        <w:rPr>
          <w:b/>
          <w:bCs/>
        </w:rPr>
        <w:t> </w:t>
      </w:r>
      <w:r>
        <w:rPr>
          <w:rStyle w:val="a6"/>
          <w:b/>
          <w:bCs/>
          <w:sz w:val="28"/>
          <w:szCs w:val="28"/>
        </w:rPr>
        <w:t>Стратегические задачи по развитию промышленного сектора экономики</w:t>
      </w:r>
      <w:r w:rsidRPr="000853B8">
        <w:rPr>
          <w:sz w:val="28"/>
          <w:szCs w:val="28"/>
        </w:rPr>
        <w:t>:</w:t>
      </w:r>
    </w:p>
    <w:p w:rsidR="00B20799" w:rsidRPr="00B20799" w:rsidRDefault="00B20799" w:rsidP="00C80141">
      <w:pPr>
        <w:pStyle w:val="a3"/>
        <w:spacing w:before="0" w:beforeAutospacing="0" w:after="0" w:afterAutospacing="0"/>
        <w:ind w:firstLine="709"/>
        <w:jc w:val="both"/>
        <w:rPr>
          <w:sz w:val="16"/>
          <w:szCs w:val="16"/>
        </w:rPr>
      </w:pPr>
    </w:p>
    <w:p w:rsidR="005F70A6" w:rsidRPr="00767039" w:rsidRDefault="005F70A6" w:rsidP="00767039">
      <w:pPr>
        <w:numPr>
          <w:ilvl w:val="0"/>
          <w:numId w:val="4"/>
        </w:numPr>
        <w:tabs>
          <w:tab w:val="left" w:pos="1134"/>
        </w:tabs>
        <w:ind w:left="0" w:firstLine="709"/>
        <w:jc w:val="both"/>
        <w:rPr>
          <w:sz w:val="28"/>
          <w:szCs w:val="28"/>
        </w:rPr>
      </w:pPr>
      <w:r w:rsidRPr="006F0E5E">
        <w:rPr>
          <w:sz w:val="28"/>
          <w:szCs w:val="28"/>
        </w:rPr>
        <w:t>развитие и модернизация действующих предприятий производственного комплекса, реализация новых промышленных инвестиционных проектов, создание новых производств и новых рабочих мест</w:t>
      </w:r>
      <w:r w:rsidRPr="00767039">
        <w:rPr>
          <w:sz w:val="28"/>
          <w:szCs w:val="28"/>
        </w:rPr>
        <w:t xml:space="preserve">; </w:t>
      </w:r>
    </w:p>
    <w:p w:rsidR="005F70A6" w:rsidRPr="00967E93" w:rsidRDefault="005F70A6" w:rsidP="00C80141">
      <w:pPr>
        <w:numPr>
          <w:ilvl w:val="0"/>
          <w:numId w:val="4"/>
        </w:numPr>
        <w:tabs>
          <w:tab w:val="left" w:pos="1134"/>
        </w:tabs>
        <w:ind w:left="0" w:firstLine="709"/>
        <w:jc w:val="both"/>
        <w:rPr>
          <w:sz w:val="28"/>
          <w:szCs w:val="28"/>
        </w:rPr>
      </w:pPr>
      <w:r w:rsidRPr="00967E93">
        <w:rPr>
          <w:sz w:val="28"/>
          <w:szCs w:val="28"/>
        </w:rPr>
        <w:t xml:space="preserve">эффективное использование имеющихся в районе </w:t>
      </w:r>
      <w:r>
        <w:rPr>
          <w:sz w:val="28"/>
          <w:szCs w:val="28"/>
        </w:rPr>
        <w:t>природных ресурсов</w:t>
      </w:r>
      <w:r w:rsidRPr="00967E93">
        <w:rPr>
          <w:sz w:val="28"/>
          <w:szCs w:val="28"/>
        </w:rPr>
        <w:t>;</w:t>
      </w:r>
    </w:p>
    <w:p w:rsidR="005F70A6" w:rsidRDefault="005F70A6" w:rsidP="00C80141">
      <w:pPr>
        <w:numPr>
          <w:ilvl w:val="0"/>
          <w:numId w:val="4"/>
        </w:numPr>
        <w:tabs>
          <w:tab w:val="left" w:pos="1134"/>
        </w:tabs>
        <w:ind w:left="0" w:firstLine="709"/>
        <w:jc w:val="both"/>
        <w:rPr>
          <w:sz w:val="28"/>
          <w:szCs w:val="28"/>
        </w:rPr>
      </w:pPr>
      <w:r w:rsidRPr="00C05966">
        <w:rPr>
          <w:sz w:val="28"/>
          <w:szCs w:val="28"/>
        </w:rPr>
        <w:t>уменьш</w:t>
      </w:r>
      <w:r>
        <w:rPr>
          <w:sz w:val="28"/>
          <w:szCs w:val="28"/>
        </w:rPr>
        <w:t>ение влияния</w:t>
      </w:r>
      <w:r w:rsidRPr="00C05966">
        <w:rPr>
          <w:sz w:val="28"/>
          <w:szCs w:val="28"/>
        </w:rPr>
        <w:t xml:space="preserve"> градообразующ</w:t>
      </w:r>
      <w:r>
        <w:rPr>
          <w:sz w:val="28"/>
          <w:szCs w:val="28"/>
        </w:rPr>
        <w:t>их предприятийна экономику района</w:t>
      </w:r>
      <w:r w:rsidR="009C3F34">
        <w:rPr>
          <w:sz w:val="28"/>
          <w:szCs w:val="28"/>
        </w:rPr>
        <w:t>, снижение</w:t>
      </w:r>
      <w:r w:rsidRPr="00C05966">
        <w:rPr>
          <w:sz w:val="28"/>
          <w:szCs w:val="28"/>
        </w:rPr>
        <w:t>монопрофильности экономики</w:t>
      </w:r>
      <w:r>
        <w:rPr>
          <w:sz w:val="28"/>
          <w:szCs w:val="28"/>
        </w:rPr>
        <w:t xml:space="preserve"> за счет создания новых производств и новых рабочих мест в промышленности</w:t>
      </w:r>
      <w:r w:rsidRPr="00C05966">
        <w:rPr>
          <w:sz w:val="28"/>
          <w:szCs w:val="28"/>
        </w:rPr>
        <w:t>;</w:t>
      </w:r>
    </w:p>
    <w:p w:rsidR="005F70A6" w:rsidRDefault="005F70A6" w:rsidP="00C80141">
      <w:pPr>
        <w:numPr>
          <w:ilvl w:val="0"/>
          <w:numId w:val="4"/>
        </w:numPr>
        <w:tabs>
          <w:tab w:val="left" w:pos="1134"/>
        </w:tabs>
        <w:ind w:left="0" w:firstLine="709"/>
        <w:jc w:val="both"/>
        <w:rPr>
          <w:sz w:val="28"/>
          <w:szCs w:val="28"/>
        </w:rPr>
      </w:pPr>
      <w:r>
        <w:rPr>
          <w:sz w:val="28"/>
          <w:szCs w:val="28"/>
        </w:rPr>
        <w:t>увеличение доли оборота субъектов малого и среднего предпринимательства в общем объеме ВВП района за счет развития новых видов промышленных производств;</w:t>
      </w:r>
    </w:p>
    <w:p w:rsidR="005F70A6" w:rsidRDefault="005F70A6" w:rsidP="00C80141">
      <w:pPr>
        <w:numPr>
          <w:ilvl w:val="0"/>
          <w:numId w:val="4"/>
        </w:numPr>
        <w:tabs>
          <w:tab w:val="left" w:pos="1134"/>
        </w:tabs>
        <w:ind w:left="0" w:firstLine="709"/>
        <w:jc w:val="both"/>
        <w:rPr>
          <w:sz w:val="28"/>
          <w:szCs w:val="28"/>
        </w:rPr>
      </w:pPr>
      <w:r w:rsidRPr="00C05966">
        <w:rPr>
          <w:sz w:val="28"/>
          <w:szCs w:val="28"/>
        </w:rPr>
        <w:t>снижение социальной напряженности, обеспечение сбалансированности рынка труда</w:t>
      </w:r>
      <w:r>
        <w:rPr>
          <w:sz w:val="28"/>
          <w:szCs w:val="28"/>
        </w:rPr>
        <w:t>;</w:t>
      </w:r>
    </w:p>
    <w:p w:rsidR="005F70A6" w:rsidRDefault="005F70A6" w:rsidP="00C80141">
      <w:pPr>
        <w:numPr>
          <w:ilvl w:val="0"/>
          <w:numId w:val="4"/>
        </w:numPr>
        <w:tabs>
          <w:tab w:val="left" w:pos="1134"/>
        </w:tabs>
        <w:ind w:left="0" w:firstLine="709"/>
        <w:jc w:val="both"/>
        <w:rPr>
          <w:sz w:val="28"/>
          <w:szCs w:val="28"/>
        </w:rPr>
      </w:pPr>
      <w:r w:rsidRPr="00C05966">
        <w:rPr>
          <w:sz w:val="28"/>
          <w:szCs w:val="28"/>
        </w:rPr>
        <w:t>привлечени</w:t>
      </w:r>
      <w:r>
        <w:rPr>
          <w:sz w:val="28"/>
          <w:szCs w:val="28"/>
        </w:rPr>
        <w:t>е</w:t>
      </w:r>
      <w:r w:rsidRPr="00C05966">
        <w:rPr>
          <w:sz w:val="28"/>
          <w:szCs w:val="28"/>
        </w:rPr>
        <w:t xml:space="preserve"> инвестиций в основной капитал;</w:t>
      </w:r>
    </w:p>
    <w:p w:rsidR="005F70A6" w:rsidRPr="00C05966" w:rsidRDefault="005F70A6" w:rsidP="00C80141">
      <w:pPr>
        <w:numPr>
          <w:ilvl w:val="0"/>
          <w:numId w:val="4"/>
        </w:numPr>
        <w:tabs>
          <w:tab w:val="left" w:pos="1134"/>
        </w:tabs>
        <w:ind w:left="0" w:firstLine="709"/>
        <w:jc w:val="both"/>
        <w:rPr>
          <w:sz w:val="28"/>
          <w:szCs w:val="28"/>
        </w:rPr>
      </w:pPr>
      <w:r w:rsidRPr="00C05966">
        <w:rPr>
          <w:sz w:val="28"/>
          <w:szCs w:val="28"/>
        </w:rPr>
        <w:t>обеспеч</w:t>
      </w:r>
      <w:r>
        <w:rPr>
          <w:sz w:val="28"/>
          <w:szCs w:val="28"/>
        </w:rPr>
        <w:t>ение</w:t>
      </w:r>
      <w:r w:rsidRPr="00C05966">
        <w:rPr>
          <w:sz w:val="28"/>
          <w:szCs w:val="28"/>
        </w:rPr>
        <w:t xml:space="preserve"> дополнительн</w:t>
      </w:r>
      <w:r>
        <w:rPr>
          <w:sz w:val="28"/>
          <w:szCs w:val="28"/>
        </w:rPr>
        <w:t>ого</w:t>
      </w:r>
      <w:r w:rsidRPr="00C05966">
        <w:rPr>
          <w:sz w:val="28"/>
          <w:szCs w:val="28"/>
        </w:rPr>
        <w:t xml:space="preserve"> объем</w:t>
      </w:r>
      <w:r>
        <w:rPr>
          <w:sz w:val="28"/>
          <w:szCs w:val="28"/>
        </w:rPr>
        <w:t>а</w:t>
      </w:r>
      <w:r w:rsidRPr="00C05966">
        <w:rPr>
          <w:sz w:val="28"/>
          <w:szCs w:val="28"/>
        </w:rPr>
        <w:t xml:space="preserve"> налоговых поступлений в местный бюджет.</w:t>
      </w:r>
    </w:p>
    <w:p w:rsidR="005F70A6" w:rsidRPr="00B20799" w:rsidRDefault="005F70A6" w:rsidP="00207374">
      <w:pPr>
        <w:jc w:val="both"/>
      </w:pPr>
    </w:p>
    <w:p w:rsidR="005F70A6" w:rsidRDefault="005F70A6" w:rsidP="00334177">
      <w:pPr>
        <w:pStyle w:val="a3"/>
        <w:spacing w:before="0" w:beforeAutospacing="0" w:after="0" w:afterAutospacing="0"/>
        <w:ind w:firstLine="709"/>
        <w:jc w:val="both"/>
        <w:rPr>
          <w:rStyle w:val="a6"/>
          <w:b/>
          <w:bCs/>
          <w:sz w:val="28"/>
          <w:szCs w:val="28"/>
        </w:rPr>
      </w:pPr>
      <w:r>
        <w:rPr>
          <w:b/>
          <w:bCs/>
          <w:i/>
          <w:iCs/>
          <w:sz w:val="28"/>
          <w:szCs w:val="28"/>
        </w:rPr>
        <w:t xml:space="preserve">Анализ текущей ситуации в </w:t>
      </w:r>
      <w:r>
        <w:rPr>
          <w:rStyle w:val="a6"/>
          <w:b/>
          <w:bCs/>
          <w:sz w:val="28"/>
          <w:szCs w:val="28"/>
        </w:rPr>
        <w:t>промышленном секторе экономики Пожарского муниципального района</w:t>
      </w:r>
    </w:p>
    <w:p w:rsidR="005F70A6" w:rsidRPr="00334177" w:rsidRDefault="005F70A6" w:rsidP="00334177">
      <w:pPr>
        <w:pStyle w:val="a3"/>
        <w:spacing w:before="0" w:beforeAutospacing="0" w:after="0" w:afterAutospacing="0"/>
        <w:ind w:firstLine="709"/>
        <w:jc w:val="both"/>
        <w:rPr>
          <w:rStyle w:val="a6"/>
          <w:b/>
          <w:bCs/>
          <w:sz w:val="16"/>
          <w:szCs w:val="16"/>
        </w:rPr>
      </w:pPr>
    </w:p>
    <w:p w:rsidR="005F70A6" w:rsidRPr="00334177" w:rsidRDefault="005F70A6" w:rsidP="006F0E5E">
      <w:pPr>
        <w:ind w:firstLine="708"/>
        <w:jc w:val="both"/>
        <w:rPr>
          <w:sz w:val="28"/>
          <w:szCs w:val="28"/>
        </w:rPr>
      </w:pPr>
      <w:r w:rsidRPr="00334177">
        <w:rPr>
          <w:sz w:val="28"/>
          <w:szCs w:val="28"/>
        </w:rPr>
        <w:t xml:space="preserve">По многим показателям, характеризующим развитие промышленного сектора экономики Пожарского муниципального района, отмечается положительная динамика. </w:t>
      </w:r>
    </w:p>
    <w:p w:rsidR="005F70A6" w:rsidRDefault="005F70A6" w:rsidP="00A36B1E">
      <w:pPr>
        <w:ind w:firstLine="708"/>
        <w:jc w:val="both"/>
        <w:rPr>
          <w:sz w:val="28"/>
          <w:szCs w:val="28"/>
        </w:rPr>
      </w:pPr>
      <w:r w:rsidRPr="00334177">
        <w:rPr>
          <w:sz w:val="28"/>
          <w:szCs w:val="28"/>
        </w:rPr>
        <w:t>Промышленность района</w:t>
      </w:r>
      <w:r w:rsidRPr="00A36B1E">
        <w:rPr>
          <w:sz w:val="28"/>
          <w:szCs w:val="28"/>
        </w:rPr>
        <w:t xml:space="preserve"> сегодня представлена такими отраслями как электроэнергетика, угледобыча, цветная металлургия, лесная промышленность, металлообработка, пищевая промышленность. </w:t>
      </w:r>
      <w:r w:rsidRPr="00243F10">
        <w:rPr>
          <w:sz w:val="28"/>
          <w:szCs w:val="28"/>
        </w:rPr>
        <w:t xml:space="preserve">Объем промышленного производства </w:t>
      </w:r>
      <w:r>
        <w:rPr>
          <w:sz w:val="28"/>
          <w:szCs w:val="28"/>
        </w:rPr>
        <w:t>предприятиями</w:t>
      </w:r>
      <w:r w:rsidRPr="00243F10">
        <w:rPr>
          <w:sz w:val="28"/>
          <w:szCs w:val="28"/>
        </w:rPr>
        <w:t xml:space="preserve"> и организаци</w:t>
      </w:r>
      <w:r>
        <w:rPr>
          <w:sz w:val="28"/>
          <w:szCs w:val="28"/>
        </w:rPr>
        <w:t>ями района</w:t>
      </w:r>
      <w:r w:rsidRPr="00243F10">
        <w:rPr>
          <w:sz w:val="28"/>
          <w:szCs w:val="28"/>
        </w:rPr>
        <w:t xml:space="preserve"> за 201</w:t>
      </w:r>
      <w:r>
        <w:rPr>
          <w:sz w:val="28"/>
          <w:szCs w:val="28"/>
        </w:rPr>
        <w:t>8</w:t>
      </w:r>
      <w:r w:rsidRPr="00243F10">
        <w:rPr>
          <w:sz w:val="28"/>
          <w:szCs w:val="28"/>
        </w:rPr>
        <w:t xml:space="preserve"> год </w:t>
      </w:r>
      <w:r>
        <w:rPr>
          <w:sz w:val="28"/>
          <w:szCs w:val="28"/>
        </w:rPr>
        <w:t xml:space="preserve">превысил </w:t>
      </w:r>
      <w:r w:rsidRPr="00243F10">
        <w:rPr>
          <w:sz w:val="28"/>
          <w:szCs w:val="28"/>
        </w:rPr>
        <w:t>1</w:t>
      </w:r>
      <w:r>
        <w:rPr>
          <w:sz w:val="28"/>
          <w:szCs w:val="28"/>
        </w:rPr>
        <w:t xml:space="preserve">7,0 </w:t>
      </w:r>
      <w:r w:rsidRPr="00243F10">
        <w:rPr>
          <w:sz w:val="28"/>
          <w:szCs w:val="28"/>
        </w:rPr>
        <w:t>мл</w:t>
      </w:r>
      <w:r>
        <w:rPr>
          <w:sz w:val="28"/>
          <w:szCs w:val="28"/>
        </w:rPr>
        <w:t>рд. руб.</w:t>
      </w:r>
      <w:r w:rsidRPr="00243F10">
        <w:rPr>
          <w:sz w:val="28"/>
          <w:szCs w:val="28"/>
        </w:rPr>
        <w:t xml:space="preserve">Доля объема </w:t>
      </w:r>
      <w:r>
        <w:rPr>
          <w:sz w:val="28"/>
          <w:szCs w:val="28"/>
        </w:rPr>
        <w:t xml:space="preserve">произведенной и </w:t>
      </w:r>
      <w:r w:rsidRPr="00243F10">
        <w:rPr>
          <w:sz w:val="28"/>
          <w:szCs w:val="28"/>
        </w:rPr>
        <w:t>реализованной промышленной продукции предприятиями Пожарского муниципального района в общекраевом объеме промышленной продукции Приморского края составляет 6,4%,</w:t>
      </w:r>
    </w:p>
    <w:p w:rsidR="005F70A6" w:rsidRDefault="005F70A6" w:rsidP="00243F10">
      <w:pPr>
        <w:ind w:firstLine="708"/>
        <w:jc w:val="both"/>
        <w:rPr>
          <w:sz w:val="28"/>
          <w:szCs w:val="28"/>
        </w:rPr>
      </w:pPr>
      <w:r w:rsidRPr="00A36B1E">
        <w:rPr>
          <w:sz w:val="28"/>
          <w:szCs w:val="28"/>
        </w:rPr>
        <w:t>Ведущими отраслями экономики района, определяющими экономический потенциал и социальную политику района, являются энергетика и угольная промышленность, представленные филиалом «ЛуТЭК» АО «ДГК» и АО «ЛУР».</w:t>
      </w:r>
      <w:r>
        <w:rPr>
          <w:sz w:val="28"/>
          <w:szCs w:val="28"/>
        </w:rPr>
        <w:t>В</w:t>
      </w:r>
      <w:r w:rsidRPr="00243F10">
        <w:rPr>
          <w:sz w:val="28"/>
          <w:szCs w:val="28"/>
        </w:rPr>
        <w:t xml:space="preserve"> районе вырабатывается</w:t>
      </w:r>
      <w:r>
        <w:rPr>
          <w:sz w:val="28"/>
          <w:szCs w:val="28"/>
        </w:rPr>
        <w:t>около 20,0</w:t>
      </w:r>
      <w:r w:rsidRPr="00A8615F">
        <w:rPr>
          <w:sz w:val="28"/>
          <w:szCs w:val="28"/>
          <w:shd w:val="clear" w:color="auto" w:fill="FFFFFF"/>
        </w:rPr>
        <w:t>% электроэнергии от общекраевого объема, добывается около 50% бурого угля от общекраевых объемов производства и добычи.</w:t>
      </w:r>
    </w:p>
    <w:p w:rsidR="005F70A6" w:rsidRDefault="005F70A6" w:rsidP="00A36B1E">
      <w:pPr>
        <w:ind w:firstLine="708"/>
        <w:jc w:val="both"/>
        <w:rPr>
          <w:sz w:val="28"/>
          <w:szCs w:val="28"/>
        </w:rPr>
      </w:pPr>
      <w:r w:rsidRPr="000F1F35">
        <w:rPr>
          <w:sz w:val="28"/>
          <w:szCs w:val="28"/>
        </w:rPr>
        <w:lastRenderedPageBreak/>
        <w:t xml:space="preserve">За 2019-2023 гг. структура экономики района сохранит отраслевую направленность, т.е. основная доля в объеме промышленного производства по-прежнему будет приходиться на производство и распределение электроэнергии филиалом «ЛуТЭК» АО «ДГК», </w:t>
      </w:r>
      <w:r>
        <w:rPr>
          <w:sz w:val="28"/>
          <w:szCs w:val="28"/>
        </w:rPr>
        <w:t xml:space="preserve">добычу угля </w:t>
      </w:r>
      <w:r w:rsidRPr="000F1F35">
        <w:rPr>
          <w:sz w:val="28"/>
          <w:szCs w:val="28"/>
        </w:rPr>
        <w:t>АО «ЛУР».</w:t>
      </w:r>
    </w:p>
    <w:p w:rsidR="005F70A6" w:rsidRPr="006F0E5E" w:rsidRDefault="005F70A6" w:rsidP="00A36B1E">
      <w:pPr>
        <w:ind w:firstLine="708"/>
        <w:jc w:val="both"/>
        <w:rPr>
          <w:sz w:val="28"/>
          <w:szCs w:val="28"/>
        </w:rPr>
      </w:pPr>
    </w:p>
    <w:p w:rsidR="005F70A6" w:rsidRPr="00193D26" w:rsidRDefault="005F70A6" w:rsidP="003128A2">
      <w:pPr>
        <w:pStyle w:val="a3"/>
        <w:spacing w:before="0" w:beforeAutospacing="0" w:after="0" w:afterAutospacing="0"/>
        <w:jc w:val="center"/>
        <w:rPr>
          <w:rStyle w:val="a5"/>
          <w:sz w:val="28"/>
          <w:szCs w:val="28"/>
        </w:rPr>
      </w:pPr>
      <w:r w:rsidRPr="00193D26">
        <w:rPr>
          <w:rStyle w:val="a5"/>
          <w:sz w:val="28"/>
          <w:szCs w:val="28"/>
        </w:rPr>
        <w:t xml:space="preserve">Основные показатели развития промышленности </w:t>
      </w:r>
    </w:p>
    <w:p w:rsidR="005F70A6" w:rsidRPr="00193D26" w:rsidRDefault="005F70A6" w:rsidP="003128A2">
      <w:pPr>
        <w:pStyle w:val="a3"/>
        <w:spacing w:before="0" w:beforeAutospacing="0" w:after="0" w:afterAutospacing="0"/>
        <w:jc w:val="center"/>
        <w:rPr>
          <w:rStyle w:val="a5"/>
          <w:sz w:val="28"/>
          <w:szCs w:val="28"/>
        </w:rPr>
      </w:pPr>
      <w:r w:rsidRPr="00193D26">
        <w:rPr>
          <w:rStyle w:val="a5"/>
          <w:sz w:val="28"/>
          <w:szCs w:val="28"/>
        </w:rPr>
        <w:t>Пожарского муниципального района за 2014-2018 годы</w:t>
      </w:r>
    </w:p>
    <w:p w:rsidR="005F70A6" w:rsidRPr="00EA12FE" w:rsidRDefault="005F70A6" w:rsidP="003128A2">
      <w:pPr>
        <w:pStyle w:val="a3"/>
        <w:spacing w:before="0" w:beforeAutospacing="0" w:after="0" w:afterAutospacing="0"/>
        <w:jc w:val="center"/>
        <w:rPr>
          <w:rStyle w:val="a5"/>
          <w:sz w:val="28"/>
          <w:szCs w:val="28"/>
        </w:rPr>
      </w:pPr>
      <w:r w:rsidRPr="00193D26">
        <w:rPr>
          <w:rStyle w:val="a5"/>
          <w:sz w:val="28"/>
          <w:szCs w:val="28"/>
        </w:rPr>
        <w:t>в стоимостном выражении</w:t>
      </w:r>
    </w:p>
    <w:p w:rsidR="005F70A6" w:rsidRPr="00B20799" w:rsidRDefault="005F70A6" w:rsidP="003128A2">
      <w:pPr>
        <w:pStyle w:val="a3"/>
        <w:spacing w:before="0" w:beforeAutospacing="0" w:after="0" w:afterAutospacing="0"/>
        <w:jc w:val="center"/>
        <w:rPr>
          <w:sz w:val="16"/>
          <w:szCs w:val="16"/>
          <w:highlight w:val="yellow"/>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4"/>
        <w:gridCol w:w="1134"/>
        <w:gridCol w:w="1135"/>
        <w:gridCol w:w="1134"/>
        <w:gridCol w:w="1118"/>
        <w:gridCol w:w="1019"/>
        <w:gridCol w:w="1019"/>
      </w:tblGrid>
      <w:tr w:rsidR="005F70A6" w:rsidRPr="00F66A3E">
        <w:trPr>
          <w:cantSplit/>
          <w:trHeight w:val="443"/>
          <w:tblHeader/>
          <w:jc w:val="center"/>
        </w:trPr>
        <w:tc>
          <w:tcPr>
            <w:tcW w:w="3114" w:type="dxa"/>
            <w:vAlign w:val="center"/>
          </w:tcPr>
          <w:p w:rsidR="005F70A6" w:rsidRPr="00F31C81" w:rsidRDefault="005F70A6" w:rsidP="00EA2640">
            <w:pPr>
              <w:jc w:val="center"/>
              <w:rPr>
                <w:b/>
                <w:bCs/>
              </w:rPr>
            </w:pPr>
            <w:r w:rsidRPr="00F31C81">
              <w:rPr>
                <w:b/>
                <w:bCs/>
                <w:sz w:val="22"/>
                <w:szCs w:val="22"/>
              </w:rPr>
              <w:t>Показатели</w:t>
            </w:r>
          </w:p>
        </w:tc>
        <w:tc>
          <w:tcPr>
            <w:tcW w:w="1134" w:type="dxa"/>
            <w:vAlign w:val="center"/>
          </w:tcPr>
          <w:p w:rsidR="005F70A6" w:rsidRPr="00F31C81" w:rsidRDefault="005F70A6" w:rsidP="00F31C81">
            <w:pPr>
              <w:ind w:left="-101" w:right="-108" w:firstLine="12"/>
              <w:jc w:val="center"/>
              <w:rPr>
                <w:b/>
                <w:bCs/>
              </w:rPr>
            </w:pPr>
            <w:r>
              <w:rPr>
                <w:b/>
                <w:bCs/>
                <w:sz w:val="22"/>
                <w:szCs w:val="22"/>
              </w:rPr>
              <w:t>Ед. изм.</w:t>
            </w:r>
          </w:p>
        </w:tc>
        <w:tc>
          <w:tcPr>
            <w:tcW w:w="1135" w:type="dxa"/>
            <w:vAlign w:val="center"/>
          </w:tcPr>
          <w:p w:rsidR="005F70A6" w:rsidRPr="00F31C81" w:rsidRDefault="005F70A6" w:rsidP="00F31C81">
            <w:pPr>
              <w:ind w:left="-101" w:right="-108" w:hanging="67"/>
              <w:jc w:val="center"/>
              <w:rPr>
                <w:b/>
                <w:bCs/>
              </w:rPr>
            </w:pPr>
            <w:r w:rsidRPr="00F31C81">
              <w:rPr>
                <w:b/>
                <w:bCs/>
                <w:sz w:val="22"/>
                <w:szCs w:val="22"/>
              </w:rPr>
              <w:t>2014 год</w:t>
            </w:r>
          </w:p>
        </w:tc>
        <w:tc>
          <w:tcPr>
            <w:tcW w:w="1134" w:type="dxa"/>
            <w:vAlign w:val="center"/>
          </w:tcPr>
          <w:p w:rsidR="005F70A6" w:rsidRPr="00F31C81" w:rsidRDefault="005F70A6" w:rsidP="00F31C81">
            <w:pPr>
              <w:ind w:left="-101" w:right="-108" w:firstLine="18"/>
              <w:jc w:val="center"/>
              <w:rPr>
                <w:b/>
                <w:bCs/>
              </w:rPr>
            </w:pPr>
            <w:r w:rsidRPr="00F31C81">
              <w:rPr>
                <w:b/>
                <w:bCs/>
                <w:sz w:val="22"/>
                <w:szCs w:val="22"/>
              </w:rPr>
              <w:t>2015 год</w:t>
            </w:r>
          </w:p>
        </w:tc>
        <w:tc>
          <w:tcPr>
            <w:tcW w:w="1118" w:type="dxa"/>
            <w:vAlign w:val="center"/>
          </w:tcPr>
          <w:p w:rsidR="005F70A6" w:rsidRPr="00F31C81" w:rsidRDefault="005F70A6" w:rsidP="00F31C81">
            <w:pPr>
              <w:ind w:left="-101" w:right="-108" w:hanging="39"/>
              <w:jc w:val="center"/>
              <w:rPr>
                <w:b/>
                <w:bCs/>
              </w:rPr>
            </w:pPr>
            <w:r w:rsidRPr="00F31C81">
              <w:rPr>
                <w:b/>
                <w:bCs/>
                <w:sz w:val="22"/>
                <w:szCs w:val="22"/>
              </w:rPr>
              <w:t>2016 год</w:t>
            </w:r>
          </w:p>
        </w:tc>
        <w:tc>
          <w:tcPr>
            <w:tcW w:w="1019" w:type="dxa"/>
            <w:vAlign w:val="center"/>
          </w:tcPr>
          <w:p w:rsidR="005F70A6" w:rsidRPr="00F31C81" w:rsidRDefault="005F70A6" w:rsidP="00F31C81">
            <w:pPr>
              <w:ind w:left="-101" w:right="-108" w:firstLine="45"/>
              <w:jc w:val="center"/>
              <w:rPr>
                <w:b/>
                <w:bCs/>
              </w:rPr>
            </w:pPr>
            <w:r w:rsidRPr="00F31C81">
              <w:rPr>
                <w:b/>
                <w:bCs/>
                <w:sz w:val="22"/>
                <w:szCs w:val="22"/>
              </w:rPr>
              <w:t>2017 год</w:t>
            </w:r>
          </w:p>
        </w:tc>
        <w:tc>
          <w:tcPr>
            <w:tcW w:w="1019" w:type="dxa"/>
            <w:vAlign w:val="center"/>
          </w:tcPr>
          <w:p w:rsidR="005F70A6" w:rsidRPr="00F66A3E" w:rsidRDefault="005F70A6" w:rsidP="000F1F35">
            <w:pPr>
              <w:ind w:left="-101" w:right="-108" w:firstLine="45"/>
              <w:jc w:val="center"/>
              <w:rPr>
                <w:b/>
                <w:bCs/>
              </w:rPr>
            </w:pPr>
            <w:r w:rsidRPr="00F66A3E">
              <w:rPr>
                <w:b/>
                <w:bCs/>
                <w:sz w:val="22"/>
                <w:szCs w:val="22"/>
              </w:rPr>
              <w:t>2018 год оценка</w:t>
            </w:r>
          </w:p>
        </w:tc>
      </w:tr>
      <w:tr w:rsidR="005F70A6" w:rsidRPr="00F31C81">
        <w:trPr>
          <w:cantSplit/>
          <w:trHeight w:val="20"/>
          <w:jc w:val="center"/>
        </w:trPr>
        <w:tc>
          <w:tcPr>
            <w:tcW w:w="3114" w:type="dxa"/>
            <w:vAlign w:val="center"/>
          </w:tcPr>
          <w:p w:rsidR="005F70A6" w:rsidRPr="008A05EF" w:rsidRDefault="005F70A6" w:rsidP="00F31C81">
            <w:pPr>
              <w:ind w:right="42"/>
              <w:rPr>
                <w:b/>
                <w:bCs/>
                <w:i/>
                <w:iCs/>
              </w:rPr>
            </w:pPr>
            <w:r w:rsidRPr="008A05EF">
              <w:rPr>
                <w:b/>
                <w:bCs/>
                <w:sz w:val="22"/>
                <w:szCs w:val="22"/>
              </w:rPr>
              <w:t>Объем промышленного производства по полному кругу предприятий, в т.ч.:</w:t>
            </w:r>
          </w:p>
        </w:tc>
        <w:tc>
          <w:tcPr>
            <w:tcW w:w="1134" w:type="dxa"/>
            <w:vAlign w:val="center"/>
          </w:tcPr>
          <w:p w:rsidR="005F70A6" w:rsidRPr="00597A93" w:rsidRDefault="005F70A6" w:rsidP="00F31C81">
            <w:pPr>
              <w:ind w:right="-155"/>
              <w:rPr>
                <w:b/>
                <w:bCs/>
                <w:lang w:eastAsia="ja-JP"/>
              </w:rPr>
            </w:pPr>
            <w:r w:rsidRPr="00597A93">
              <w:rPr>
                <w:sz w:val="22"/>
                <w:szCs w:val="22"/>
              </w:rPr>
              <w:t>млн. руб.</w:t>
            </w:r>
          </w:p>
        </w:tc>
        <w:tc>
          <w:tcPr>
            <w:tcW w:w="1135" w:type="dxa"/>
            <w:vAlign w:val="center"/>
          </w:tcPr>
          <w:p w:rsidR="005F70A6" w:rsidRPr="00597A93" w:rsidRDefault="005F70A6" w:rsidP="00F31C81">
            <w:pPr>
              <w:ind w:right="-193"/>
              <w:rPr>
                <w:b/>
                <w:bCs/>
                <w:lang w:eastAsia="ja-JP"/>
              </w:rPr>
            </w:pPr>
            <w:r w:rsidRPr="00597A93">
              <w:rPr>
                <w:b/>
                <w:bCs/>
                <w:sz w:val="22"/>
                <w:szCs w:val="22"/>
                <w:lang w:eastAsia="ja-JP"/>
              </w:rPr>
              <w:t>9584,6</w:t>
            </w:r>
          </w:p>
        </w:tc>
        <w:tc>
          <w:tcPr>
            <w:tcW w:w="1134" w:type="dxa"/>
            <w:vAlign w:val="center"/>
          </w:tcPr>
          <w:p w:rsidR="005F70A6" w:rsidRPr="00597A93" w:rsidRDefault="005F70A6" w:rsidP="00E352D8">
            <w:pPr>
              <w:rPr>
                <w:b/>
                <w:bCs/>
                <w:lang w:eastAsia="ja-JP"/>
              </w:rPr>
            </w:pPr>
            <w:r w:rsidRPr="00597A93">
              <w:rPr>
                <w:b/>
                <w:bCs/>
                <w:sz w:val="22"/>
                <w:szCs w:val="22"/>
                <w:lang w:eastAsia="ja-JP"/>
              </w:rPr>
              <w:t>13168,8</w:t>
            </w:r>
          </w:p>
        </w:tc>
        <w:tc>
          <w:tcPr>
            <w:tcW w:w="1118" w:type="dxa"/>
            <w:vAlign w:val="center"/>
          </w:tcPr>
          <w:p w:rsidR="005F70A6" w:rsidRPr="00597A93" w:rsidRDefault="005F70A6" w:rsidP="00E352D8">
            <w:pPr>
              <w:rPr>
                <w:b/>
                <w:bCs/>
                <w:lang w:eastAsia="ja-JP"/>
              </w:rPr>
            </w:pPr>
            <w:r w:rsidRPr="00597A93">
              <w:rPr>
                <w:b/>
                <w:bCs/>
                <w:sz w:val="22"/>
                <w:szCs w:val="22"/>
                <w:lang w:eastAsia="ja-JP"/>
              </w:rPr>
              <w:t>15812,9</w:t>
            </w:r>
          </w:p>
        </w:tc>
        <w:tc>
          <w:tcPr>
            <w:tcW w:w="1019" w:type="dxa"/>
            <w:vAlign w:val="center"/>
          </w:tcPr>
          <w:p w:rsidR="005F70A6" w:rsidRPr="00597A93" w:rsidRDefault="005F70A6" w:rsidP="00E352D8">
            <w:pPr>
              <w:rPr>
                <w:b/>
                <w:bCs/>
                <w:lang w:eastAsia="ja-JP"/>
              </w:rPr>
            </w:pPr>
            <w:r w:rsidRPr="00597A93">
              <w:rPr>
                <w:b/>
                <w:bCs/>
                <w:sz w:val="22"/>
                <w:szCs w:val="22"/>
                <w:lang w:eastAsia="ja-JP"/>
              </w:rPr>
              <w:t>16804,5</w:t>
            </w:r>
          </w:p>
        </w:tc>
        <w:tc>
          <w:tcPr>
            <w:tcW w:w="1019" w:type="dxa"/>
            <w:vAlign w:val="center"/>
          </w:tcPr>
          <w:p w:rsidR="005F70A6" w:rsidRPr="00F66A3E" w:rsidRDefault="005F70A6" w:rsidP="004228B8">
            <w:pPr>
              <w:jc w:val="center"/>
              <w:rPr>
                <w:b/>
                <w:bCs/>
                <w:lang w:eastAsia="ja-JP"/>
              </w:rPr>
            </w:pPr>
            <w:r w:rsidRPr="00F66A3E">
              <w:rPr>
                <w:b/>
                <w:bCs/>
                <w:sz w:val="22"/>
                <w:szCs w:val="22"/>
                <w:lang w:eastAsia="ja-JP"/>
              </w:rPr>
              <w:t>17371,9</w:t>
            </w:r>
          </w:p>
        </w:tc>
      </w:tr>
      <w:tr w:rsidR="005F70A6" w:rsidRPr="00F31C81">
        <w:trPr>
          <w:cantSplit/>
          <w:trHeight w:val="20"/>
          <w:jc w:val="center"/>
        </w:trPr>
        <w:tc>
          <w:tcPr>
            <w:tcW w:w="3114" w:type="dxa"/>
            <w:vAlign w:val="center"/>
          </w:tcPr>
          <w:p w:rsidR="005F70A6" w:rsidRPr="008A05EF" w:rsidRDefault="005F70A6" w:rsidP="002D552B">
            <w:pPr>
              <w:pStyle w:val="af1"/>
              <w:numPr>
                <w:ilvl w:val="0"/>
                <w:numId w:val="16"/>
              </w:numPr>
              <w:tabs>
                <w:tab w:val="num" w:pos="313"/>
              </w:tabs>
              <w:overflowPunct w:val="0"/>
              <w:autoSpaceDE w:val="0"/>
              <w:autoSpaceDN w:val="0"/>
              <w:adjustRightInd w:val="0"/>
              <w:ind w:left="29" w:right="-124" w:firstLine="0"/>
              <w:textAlignment w:val="baseline"/>
            </w:pPr>
            <w:r w:rsidRPr="008A05EF">
              <w:rPr>
                <w:sz w:val="22"/>
                <w:szCs w:val="22"/>
              </w:rPr>
              <w:t>производство и распределение электроэнергии</w:t>
            </w:r>
          </w:p>
        </w:tc>
        <w:tc>
          <w:tcPr>
            <w:tcW w:w="1134" w:type="dxa"/>
            <w:vAlign w:val="center"/>
          </w:tcPr>
          <w:p w:rsidR="005F70A6" w:rsidRPr="00597A93" w:rsidRDefault="005F70A6" w:rsidP="00F31C81">
            <w:pPr>
              <w:ind w:right="-155"/>
              <w:rPr>
                <w:b/>
                <w:bCs/>
                <w:lang w:eastAsia="ja-JP"/>
              </w:rPr>
            </w:pPr>
            <w:r w:rsidRPr="00597A93">
              <w:rPr>
                <w:sz w:val="22"/>
                <w:szCs w:val="22"/>
              </w:rPr>
              <w:t>млн. руб.</w:t>
            </w:r>
          </w:p>
        </w:tc>
        <w:tc>
          <w:tcPr>
            <w:tcW w:w="1135" w:type="dxa"/>
            <w:vAlign w:val="center"/>
          </w:tcPr>
          <w:p w:rsidR="005F70A6" w:rsidRPr="00597A93" w:rsidRDefault="005F70A6" w:rsidP="00F31C81">
            <w:r w:rsidRPr="00597A93">
              <w:rPr>
                <w:sz w:val="22"/>
                <w:szCs w:val="22"/>
              </w:rPr>
              <w:t>8750,7</w:t>
            </w:r>
          </w:p>
        </w:tc>
        <w:tc>
          <w:tcPr>
            <w:tcW w:w="1134" w:type="dxa"/>
            <w:vAlign w:val="center"/>
          </w:tcPr>
          <w:p w:rsidR="005F70A6" w:rsidRPr="00597A93" w:rsidRDefault="005F70A6" w:rsidP="00F31C81">
            <w:r w:rsidRPr="00597A93">
              <w:rPr>
                <w:sz w:val="22"/>
                <w:szCs w:val="22"/>
              </w:rPr>
              <w:t>9986,2</w:t>
            </w:r>
          </w:p>
        </w:tc>
        <w:tc>
          <w:tcPr>
            <w:tcW w:w="1118" w:type="dxa"/>
            <w:vAlign w:val="center"/>
          </w:tcPr>
          <w:p w:rsidR="005F70A6" w:rsidRPr="00597A93" w:rsidRDefault="005F70A6" w:rsidP="00F31C81">
            <w:r w:rsidRPr="00597A93">
              <w:rPr>
                <w:sz w:val="22"/>
                <w:szCs w:val="22"/>
              </w:rPr>
              <w:t>9469,8</w:t>
            </w:r>
          </w:p>
        </w:tc>
        <w:tc>
          <w:tcPr>
            <w:tcW w:w="1019" w:type="dxa"/>
            <w:vAlign w:val="center"/>
          </w:tcPr>
          <w:p w:rsidR="005F70A6" w:rsidRPr="00597A93" w:rsidRDefault="005F70A6" w:rsidP="00F31C81">
            <w:r w:rsidRPr="00597A93">
              <w:rPr>
                <w:sz w:val="22"/>
                <w:szCs w:val="22"/>
              </w:rPr>
              <w:t>10069,9</w:t>
            </w:r>
          </w:p>
        </w:tc>
        <w:tc>
          <w:tcPr>
            <w:tcW w:w="1019" w:type="dxa"/>
            <w:vAlign w:val="center"/>
          </w:tcPr>
          <w:p w:rsidR="005F70A6" w:rsidRPr="00F66A3E" w:rsidRDefault="005F70A6" w:rsidP="004228B8">
            <w:pPr>
              <w:jc w:val="center"/>
              <w:rPr>
                <w:b/>
                <w:bCs/>
              </w:rPr>
            </w:pPr>
            <w:r w:rsidRPr="00F66A3E">
              <w:rPr>
                <w:b/>
                <w:bCs/>
                <w:sz w:val="22"/>
                <w:szCs w:val="22"/>
              </w:rPr>
              <w:t>11084,8</w:t>
            </w:r>
          </w:p>
        </w:tc>
      </w:tr>
      <w:tr w:rsidR="005F70A6" w:rsidRPr="00F66A3E">
        <w:trPr>
          <w:cantSplit/>
          <w:trHeight w:val="268"/>
          <w:jc w:val="center"/>
        </w:trPr>
        <w:tc>
          <w:tcPr>
            <w:tcW w:w="3114" w:type="dxa"/>
            <w:vAlign w:val="center"/>
          </w:tcPr>
          <w:p w:rsidR="005F70A6" w:rsidRPr="008A05EF" w:rsidRDefault="005F70A6" w:rsidP="002D552B">
            <w:pPr>
              <w:pStyle w:val="af1"/>
              <w:numPr>
                <w:ilvl w:val="0"/>
                <w:numId w:val="16"/>
              </w:numPr>
              <w:tabs>
                <w:tab w:val="num" w:pos="313"/>
              </w:tabs>
              <w:overflowPunct w:val="0"/>
              <w:autoSpaceDE w:val="0"/>
              <w:autoSpaceDN w:val="0"/>
              <w:adjustRightInd w:val="0"/>
              <w:ind w:left="29" w:right="-124" w:firstLine="0"/>
              <w:textAlignment w:val="baseline"/>
            </w:pPr>
            <w:r w:rsidRPr="00F66A3E">
              <w:rPr>
                <w:sz w:val="22"/>
                <w:szCs w:val="22"/>
              </w:rPr>
              <w:t>добыча полезных ископаемых</w:t>
            </w:r>
          </w:p>
        </w:tc>
        <w:tc>
          <w:tcPr>
            <w:tcW w:w="1134" w:type="dxa"/>
            <w:vAlign w:val="center"/>
          </w:tcPr>
          <w:p w:rsidR="005F70A6" w:rsidRPr="00597A93" w:rsidRDefault="005F70A6" w:rsidP="00F31C81">
            <w:pPr>
              <w:ind w:right="-155"/>
              <w:rPr>
                <w:b/>
                <w:bCs/>
                <w:lang w:eastAsia="ja-JP"/>
              </w:rPr>
            </w:pPr>
            <w:r w:rsidRPr="00597A93">
              <w:rPr>
                <w:sz w:val="22"/>
                <w:szCs w:val="22"/>
              </w:rPr>
              <w:t>млн. руб.</w:t>
            </w:r>
          </w:p>
        </w:tc>
        <w:tc>
          <w:tcPr>
            <w:tcW w:w="1135" w:type="dxa"/>
            <w:vAlign w:val="center"/>
          </w:tcPr>
          <w:p w:rsidR="005F70A6" w:rsidRPr="00597A93" w:rsidRDefault="005F70A6" w:rsidP="00F31C81">
            <w:pPr>
              <w:jc w:val="both"/>
            </w:pPr>
            <w:r w:rsidRPr="00597A93">
              <w:rPr>
                <w:sz w:val="22"/>
                <w:szCs w:val="22"/>
              </w:rPr>
              <w:t>3402,9</w:t>
            </w:r>
          </w:p>
        </w:tc>
        <w:tc>
          <w:tcPr>
            <w:tcW w:w="1134" w:type="dxa"/>
            <w:vAlign w:val="center"/>
          </w:tcPr>
          <w:p w:rsidR="005F70A6" w:rsidRPr="00597A93" w:rsidRDefault="005F70A6" w:rsidP="00F31C81">
            <w:pPr>
              <w:jc w:val="both"/>
            </w:pPr>
            <w:r w:rsidRPr="00597A93">
              <w:rPr>
                <w:sz w:val="22"/>
                <w:szCs w:val="22"/>
              </w:rPr>
              <w:t>5616,3</w:t>
            </w:r>
          </w:p>
        </w:tc>
        <w:tc>
          <w:tcPr>
            <w:tcW w:w="1118" w:type="dxa"/>
            <w:vAlign w:val="center"/>
          </w:tcPr>
          <w:p w:rsidR="005F70A6" w:rsidRPr="00597A93" w:rsidRDefault="005F70A6" w:rsidP="00F31C81">
            <w:pPr>
              <w:jc w:val="both"/>
            </w:pPr>
            <w:r w:rsidRPr="00597A93">
              <w:rPr>
                <w:sz w:val="22"/>
                <w:szCs w:val="22"/>
              </w:rPr>
              <w:t>4852,2</w:t>
            </w:r>
          </w:p>
        </w:tc>
        <w:tc>
          <w:tcPr>
            <w:tcW w:w="1019" w:type="dxa"/>
            <w:vAlign w:val="center"/>
          </w:tcPr>
          <w:p w:rsidR="005F70A6" w:rsidRPr="00597A93" w:rsidRDefault="005F70A6" w:rsidP="00F31C81">
            <w:pPr>
              <w:jc w:val="both"/>
            </w:pPr>
            <w:r w:rsidRPr="00597A93">
              <w:rPr>
                <w:sz w:val="22"/>
                <w:szCs w:val="22"/>
              </w:rPr>
              <w:t>5119,5</w:t>
            </w:r>
          </w:p>
        </w:tc>
        <w:tc>
          <w:tcPr>
            <w:tcW w:w="1019" w:type="dxa"/>
            <w:vAlign w:val="center"/>
          </w:tcPr>
          <w:p w:rsidR="005F70A6" w:rsidRPr="00F66A3E" w:rsidRDefault="005F70A6" w:rsidP="004228B8">
            <w:pPr>
              <w:jc w:val="center"/>
              <w:rPr>
                <w:b/>
                <w:bCs/>
              </w:rPr>
            </w:pPr>
            <w:r w:rsidRPr="00F66A3E">
              <w:rPr>
                <w:b/>
                <w:bCs/>
              </w:rPr>
              <w:t>6171,5</w:t>
            </w:r>
          </w:p>
        </w:tc>
      </w:tr>
      <w:tr w:rsidR="005F70A6" w:rsidRPr="00F31C81">
        <w:trPr>
          <w:cantSplit/>
          <w:trHeight w:val="268"/>
          <w:jc w:val="center"/>
        </w:trPr>
        <w:tc>
          <w:tcPr>
            <w:tcW w:w="3114" w:type="dxa"/>
            <w:vAlign w:val="center"/>
          </w:tcPr>
          <w:p w:rsidR="005F70A6" w:rsidRPr="00597A93" w:rsidRDefault="005F70A6" w:rsidP="00F31C81">
            <w:pPr>
              <w:overflowPunct w:val="0"/>
              <w:autoSpaceDE w:val="0"/>
              <w:autoSpaceDN w:val="0"/>
              <w:adjustRightInd w:val="0"/>
              <w:textAlignment w:val="baseline"/>
            </w:pPr>
            <w:r w:rsidRPr="00597A93">
              <w:rPr>
                <w:sz w:val="22"/>
                <w:szCs w:val="22"/>
              </w:rPr>
              <w:t xml:space="preserve">- добыча угля открытым </w:t>
            </w:r>
            <w:r>
              <w:rPr>
                <w:sz w:val="22"/>
                <w:szCs w:val="22"/>
              </w:rPr>
              <w:t>способом</w:t>
            </w:r>
          </w:p>
        </w:tc>
        <w:tc>
          <w:tcPr>
            <w:tcW w:w="1134" w:type="dxa"/>
            <w:vAlign w:val="center"/>
          </w:tcPr>
          <w:p w:rsidR="005F70A6" w:rsidRPr="00597A93" w:rsidRDefault="005F70A6" w:rsidP="00F31C81">
            <w:pPr>
              <w:ind w:right="-155"/>
              <w:rPr>
                <w:b/>
                <w:bCs/>
                <w:lang w:eastAsia="ja-JP"/>
              </w:rPr>
            </w:pPr>
            <w:r w:rsidRPr="00597A93">
              <w:rPr>
                <w:sz w:val="22"/>
                <w:szCs w:val="22"/>
              </w:rPr>
              <w:t>млн. руб.</w:t>
            </w:r>
          </w:p>
        </w:tc>
        <w:tc>
          <w:tcPr>
            <w:tcW w:w="1135" w:type="dxa"/>
            <w:vAlign w:val="center"/>
          </w:tcPr>
          <w:p w:rsidR="005F70A6" w:rsidRPr="00597A93" w:rsidRDefault="005F70A6" w:rsidP="00F31C81">
            <w:pPr>
              <w:jc w:val="both"/>
            </w:pPr>
            <w:r w:rsidRPr="00597A93">
              <w:rPr>
                <w:sz w:val="22"/>
                <w:szCs w:val="22"/>
              </w:rPr>
              <w:t>2683,7</w:t>
            </w:r>
          </w:p>
        </w:tc>
        <w:tc>
          <w:tcPr>
            <w:tcW w:w="1134" w:type="dxa"/>
            <w:vAlign w:val="center"/>
          </w:tcPr>
          <w:p w:rsidR="005F70A6" w:rsidRPr="00597A93" w:rsidRDefault="005F70A6" w:rsidP="00F31C81">
            <w:pPr>
              <w:jc w:val="both"/>
            </w:pPr>
            <w:r w:rsidRPr="00597A93">
              <w:rPr>
                <w:sz w:val="22"/>
                <w:szCs w:val="22"/>
              </w:rPr>
              <w:t>3687,3</w:t>
            </w:r>
          </w:p>
        </w:tc>
        <w:tc>
          <w:tcPr>
            <w:tcW w:w="1118" w:type="dxa"/>
            <w:vAlign w:val="center"/>
          </w:tcPr>
          <w:p w:rsidR="005F70A6" w:rsidRPr="00597A93" w:rsidRDefault="005F70A6" w:rsidP="00F31C81">
            <w:r w:rsidRPr="00597A93">
              <w:rPr>
                <w:sz w:val="22"/>
                <w:szCs w:val="22"/>
              </w:rPr>
              <w:t>4464,1</w:t>
            </w:r>
          </w:p>
        </w:tc>
        <w:tc>
          <w:tcPr>
            <w:tcW w:w="1019" w:type="dxa"/>
            <w:vAlign w:val="center"/>
          </w:tcPr>
          <w:p w:rsidR="005F70A6" w:rsidRPr="00597A93" w:rsidRDefault="005F70A6" w:rsidP="00F31C81">
            <w:pPr>
              <w:jc w:val="both"/>
            </w:pPr>
            <w:r w:rsidRPr="00597A93">
              <w:rPr>
                <w:sz w:val="22"/>
                <w:szCs w:val="22"/>
              </w:rPr>
              <w:t>5020,2</w:t>
            </w:r>
          </w:p>
        </w:tc>
        <w:tc>
          <w:tcPr>
            <w:tcW w:w="1019" w:type="dxa"/>
            <w:vAlign w:val="center"/>
          </w:tcPr>
          <w:p w:rsidR="005F70A6" w:rsidRPr="00597A93" w:rsidRDefault="005F70A6" w:rsidP="004228B8">
            <w:pPr>
              <w:jc w:val="center"/>
            </w:pPr>
            <w:r>
              <w:rPr>
                <w:sz w:val="22"/>
                <w:szCs w:val="22"/>
              </w:rPr>
              <w:t>5643,2</w:t>
            </w:r>
          </w:p>
        </w:tc>
      </w:tr>
      <w:tr w:rsidR="005F70A6" w:rsidRPr="00F31C81">
        <w:trPr>
          <w:cantSplit/>
          <w:trHeight w:val="20"/>
          <w:jc w:val="center"/>
        </w:trPr>
        <w:tc>
          <w:tcPr>
            <w:tcW w:w="3114" w:type="dxa"/>
            <w:vAlign w:val="center"/>
          </w:tcPr>
          <w:p w:rsidR="005F70A6" w:rsidRPr="00F66A3E" w:rsidRDefault="005F70A6" w:rsidP="008A05EF">
            <w:pPr>
              <w:overflowPunct w:val="0"/>
              <w:autoSpaceDE w:val="0"/>
              <w:autoSpaceDN w:val="0"/>
              <w:adjustRightInd w:val="0"/>
              <w:ind w:right="34"/>
              <w:textAlignment w:val="baseline"/>
            </w:pPr>
            <w:r w:rsidRPr="00F66A3E">
              <w:rPr>
                <w:sz w:val="22"/>
                <w:szCs w:val="22"/>
              </w:rPr>
              <w:t xml:space="preserve">- добыча и обогащение вольфраммолибденовой руды </w:t>
            </w:r>
          </w:p>
        </w:tc>
        <w:tc>
          <w:tcPr>
            <w:tcW w:w="1134" w:type="dxa"/>
            <w:vAlign w:val="center"/>
          </w:tcPr>
          <w:p w:rsidR="005F70A6" w:rsidRPr="00F66A3E" w:rsidRDefault="005F70A6" w:rsidP="00F31C81">
            <w:pPr>
              <w:ind w:right="-155"/>
              <w:rPr>
                <w:b/>
                <w:bCs/>
                <w:lang w:eastAsia="ja-JP"/>
              </w:rPr>
            </w:pPr>
            <w:r w:rsidRPr="00F66A3E">
              <w:rPr>
                <w:sz w:val="22"/>
                <w:szCs w:val="22"/>
              </w:rPr>
              <w:t>млн. руб.</w:t>
            </w:r>
          </w:p>
        </w:tc>
        <w:tc>
          <w:tcPr>
            <w:tcW w:w="1135" w:type="dxa"/>
            <w:vAlign w:val="center"/>
          </w:tcPr>
          <w:p w:rsidR="005F70A6" w:rsidRPr="00F66A3E" w:rsidRDefault="005F70A6" w:rsidP="00F31C81">
            <w:pPr>
              <w:jc w:val="both"/>
            </w:pPr>
            <w:r w:rsidRPr="00F66A3E">
              <w:rPr>
                <w:sz w:val="22"/>
                <w:szCs w:val="22"/>
              </w:rPr>
              <w:t>558,8</w:t>
            </w:r>
          </w:p>
        </w:tc>
        <w:tc>
          <w:tcPr>
            <w:tcW w:w="1134" w:type="dxa"/>
            <w:vAlign w:val="center"/>
          </w:tcPr>
          <w:p w:rsidR="005F70A6" w:rsidRPr="00F66A3E" w:rsidRDefault="005F70A6" w:rsidP="00F31C81">
            <w:pPr>
              <w:jc w:val="both"/>
            </w:pPr>
            <w:r w:rsidRPr="00F66A3E">
              <w:rPr>
                <w:sz w:val="22"/>
                <w:szCs w:val="22"/>
              </w:rPr>
              <w:t>631,2</w:t>
            </w:r>
          </w:p>
        </w:tc>
        <w:tc>
          <w:tcPr>
            <w:tcW w:w="1118" w:type="dxa"/>
            <w:vAlign w:val="center"/>
          </w:tcPr>
          <w:p w:rsidR="005F70A6" w:rsidRPr="00F66A3E" w:rsidRDefault="005F70A6" w:rsidP="00F31C81">
            <w:pPr>
              <w:jc w:val="both"/>
            </w:pPr>
            <w:r w:rsidRPr="00F66A3E">
              <w:rPr>
                <w:sz w:val="22"/>
                <w:szCs w:val="22"/>
              </w:rPr>
              <w:t>382,8</w:t>
            </w:r>
          </w:p>
        </w:tc>
        <w:tc>
          <w:tcPr>
            <w:tcW w:w="1019" w:type="dxa"/>
            <w:vAlign w:val="center"/>
          </w:tcPr>
          <w:p w:rsidR="005F70A6" w:rsidRPr="00F66A3E" w:rsidRDefault="005F70A6" w:rsidP="00F31C81">
            <w:pPr>
              <w:jc w:val="both"/>
            </w:pPr>
            <w:r w:rsidRPr="00F66A3E">
              <w:rPr>
                <w:sz w:val="22"/>
                <w:szCs w:val="22"/>
              </w:rPr>
              <w:t>-</w:t>
            </w:r>
          </w:p>
        </w:tc>
        <w:tc>
          <w:tcPr>
            <w:tcW w:w="1019" w:type="dxa"/>
            <w:vAlign w:val="center"/>
          </w:tcPr>
          <w:p w:rsidR="005F70A6" w:rsidRPr="00F66A3E" w:rsidRDefault="005F70A6" w:rsidP="004228B8">
            <w:pPr>
              <w:jc w:val="center"/>
            </w:pPr>
            <w:r w:rsidRPr="00F66A3E">
              <w:rPr>
                <w:sz w:val="22"/>
                <w:szCs w:val="22"/>
              </w:rPr>
              <w:t>528,3</w:t>
            </w:r>
          </w:p>
        </w:tc>
      </w:tr>
      <w:tr w:rsidR="005F70A6" w:rsidRPr="00F31C81">
        <w:trPr>
          <w:cantSplit/>
          <w:trHeight w:val="20"/>
          <w:jc w:val="center"/>
        </w:trPr>
        <w:tc>
          <w:tcPr>
            <w:tcW w:w="3114" w:type="dxa"/>
            <w:vAlign w:val="center"/>
          </w:tcPr>
          <w:p w:rsidR="005F70A6" w:rsidRPr="008A05EF" w:rsidRDefault="005F70A6" w:rsidP="00915A56">
            <w:pPr>
              <w:numPr>
                <w:ilvl w:val="0"/>
                <w:numId w:val="5"/>
              </w:numPr>
              <w:tabs>
                <w:tab w:val="clear" w:pos="360"/>
                <w:tab w:val="num" w:pos="175"/>
                <w:tab w:val="num" w:pos="928"/>
              </w:tabs>
              <w:overflowPunct w:val="0"/>
              <w:autoSpaceDE w:val="0"/>
              <w:autoSpaceDN w:val="0"/>
              <w:adjustRightInd w:val="0"/>
              <w:ind w:left="0" w:firstLine="0"/>
              <w:textAlignment w:val="baseline"/>
            </w:pPr>
            <w:r w:rsidRPr="008A05EF">
              <w:rPr>
                <w:sz w:val="22"/>
                <w:szCs w:val="22"/>
              </w:rPr>
              <w:t xml:space="preserve">обрабатывающие производства, в т.ч.:                                                                       </w:t>
            </w:r>
          </w:p>
        </w:tc>
        <w:tc>
          <w:tcPr>
            <w:tcW w:w="1134" w:type="dxa"/>
            <w:vAlign w:val="center"/>
          </w:tcPr>
          <w:p w:rsidR="005F70A6" w:rsidRPr="00597A93" w:rsidRDefault="005F70A6" w:rsidP="00F31C81">
            <w:pPr>
              <w:ind w:right="-155"/>
              <w:rPr>
                <w:b/>
                <w:bCs/>
                <w:lang w:eastAsia="ja-JP"/>
              </w:rPr>
            </w:pPr>
            <w:r w:rsidRPr="00597A93">
              <w:rPr>
                <w:sz w:val="22"/>
                <w:szCs w:val="22"/>
              </w:rPr>
              <w:t>млн. руб.</w:t>
            </w:r>
          </w:p>
        </w:tc>
        <w:tc>
          <w:tcPr>
            <w:tcW w:w="1135" w:type="dxa"/>
            <w:vAlign w:val="center"/>
          </w:tcPr>
          <w:p w:rsidR="005F70A6" w:rsidRPr="00597A93" w:rsidRDefault="005F70A6" w:rsidP="00F31C81">
            <w:pPr>
              <w:jc w:val="both"/>
            </w:pPr>
            <w:r w:rsidRPr="00597A93">
              <w:rPr>
                <w:sz w:val="22"/>
                <w:szCs w:val="22"/>
              </w:rPr>
              <w:t>114,8</w:t>
            </w:r>
          </w:p>
        </w:tc>
        <w:tc>
          <w:tcPr>
            <w:tcW w:w="1134" w:type="dxa"/>
            <w:vAlign w:val="center"/>
          </w:tcPr>
          <w:p w:rsidR="005F70A6" w:rsidRPr="00597A93" w:rsidRDefault="005F70A6" w:rsidP="00F31C81">
            <w:pPr>
              <w:jc w:val="both"/>
            </w:pPr>
            <w:r w:rsidRPr="00597A93">
              <w:rPr>
                <w:sz w:val="22"/>
                <w:szCs w:val="22"/>
              </w:rPr>
              <w:t>135,8</w:t>
            </w:r>
          </w:p>
        </w:tc>
        <w:tc>
          <w:tcPr>
            <w:tcW w:w="1118" w:type="dxa"/>
            <w:vAlign w:val="center"/>
          </w:tcPr>
          <w:p w:rsidR="005F70A6" w:rsidRPr="00597A93" w:rsidRDefault="005F70A6" w:rsidP="00F31C81">
            <w:pPr>
              <w:jc w:val="both"/>
            </w:pPr>
            <w:r w:rsidRPr="00597A93">
              <w:rPr>
                <w:sz w:val="22"/>
                <w:szCs w:val="22"/>
              </w:rPr>
              <w:t>126,8</w:t>
            </w:r>
          </w:p>
        </w:tc>
        <w:tc>
          <w:tcPr>
            <w:tcW w:w="1019" w:type="dxa"/>
            <w:vAlign w:val="center"/>
          </w:tcPr>
          <w:p w:rsidR="005F70A6" w:rsidRPr="00597A93" w:rsidRDefault="005F70A6" w:rsidP="00F31C81">
            <w:pPr>
              <w:jc w:val="both"/>
            </w:pPr>
            <w:r w:rsidRPr="00597A93">
              <w:rPr>
                <w:sz w:val="22"/>
                <w:szCs w:val="22"/>
              </w:rPr>
              <w:t>100,8</w:t>
            </w:r>
          </w:p>
        </w:tc>
        <w:tc>
          <w:tcPr>
            <w:tcW w:w="1019" w:type="dxa"/>
            <w:vAlign w:val="center"/>
          </w:tcPr>
          <w:p w:rsidR="005F70A6" w:rsidRPr="00F66A3E" w:rsidRDefault="005F70A6" w:rsidP="004228B8">
            <w:pPr>
              <w:jc w:val="center"/>
              <w:rPr>
                <w:b/>
                <w:bCs/>
              </w:rPr>
            </w:pPr>
            <w:r w:rsidRPr="00F66A3E">
              <w:rPr>
                <w:b/>
                <w:bCs/>
                <w:sz w:val="22"/>
                <w:szCs w:val="22"/>
              </w:rPr>
              <w:t>115,6</w:t>
            </w:r>
          </w:p>
        </w:tc>
      </w:tr>
      <w:tr w:rsidR="005F70A6" w:rsidRPr="00F31C81">
        <w:trPr>
          <w:cantSplit/>
          <w:trHeight w:val="20"/>
          <w:jc w:val="center"/>
        </w:trPr>
        <w:tc>
          <w:tcPr>
            <w:tcW w:w="3114" w:type="dxa"/>
            <w:vAlign w:val="center"/>
          </w:tcPr>
          <w:p w:rsidR="005F70A6" w:rsidRPr="00597A93" w:rsidRDefault="005F70A6" w:rsidP="00F31C81">
            <w:r w:rsidRPr="00597A93">
              <w:rPr>
                <w:sz w:val="22"/>
                <w:szCs w:val="22"/>
              </w:rPr>
              <w:t>- обработка древесины и производство изделий из дерева</w:t>
            </w:r>
          </w:p>
        </w:tc>
        <w:tc>
          <w:tcPr>
            <w:tcW w:w="1134" w:type="dxa"/>
            <w:vAlign w:val="center"/>
          </w:tcPr>
          <w:p w:rsidR="005F70A6" w:rsidRPr="00597A93" w:rsidRDefault="005F70A6" w:rsidP="00F31C81">
            <w:pPr>
              <w:ind w:right="-155"/>
              <w:rPr>
                <w:b/>
                <w:bCs/>
                <w:lang w:eastAsia="ja-JP"/>
              </w:rPr>
            </w:pPr>
            <w:r w:rsidRPr="00597A93">
              <w:rPr>
                <w:sz w:val="22"/>
                <w:szCs w:val="22"/>
              </w:rPr>
              <w:t>млн. руб.</w:t>
            </w:r>
          </w:p>
        </w:tc>
        <w:tc>
          <w:tcPr>
            <w:tcW w:w="1135" w:type="dxa"/>
            <w:vAlign w:val="center"/>
          </w:tcPr>
          <w:p w:rsidR="005F70A6" w:rsidRPr="00597A93" w:rsidRDefault="005F70A6" w:rsidP="00F31C81">
            <w:pPr>
              <w:jc w:val="both"/>
            </w:pPr>
            <w:r w:rsidRPr="00597A93">
              <w:rPr>
                <w:sz w:val="22"/>
                <w:szCs w:val="22"/>
              </w:rPr>
              <w:t>-</w:t>
            </w:r>
          </w:p>
        </w:tc>
        <w:tc>
          <w:tcPr>
            <w:tcW w:w="1134" w:type="dxa"/>
            <w:vAlign w:val="center"/>
          </w:tcPr>
          <w:p w:rsidR="005F70A6" w:rsidRPr="00597A93" w:rsidRDefault="005F70A6" w:rsidP="00F31C81">
            <w:pPr>
              <w:jc w:val="both"/>
            </w:pPr>
            <w:r w:rsidRPr="00597A93">
              <w:rPr>
                <w:sz w:val="22"/>
                <w:szCs w:val="22"/>
              </w:rPr>
              <w:t>-</w:t>
            </w:r>
          </w:p>
        </w:tc>
        <w:tc>
          <w:tcPr>
            <w:tcW w:w="1118" w:type="dxa"/>
            <w:vAlign w:val="center"/>
          </w:tcPr>
          <w:p w:rsidR="005F70A6" w:rsidRPr="00597A93" w:rsidRDefault="005F70A6" w:rsidP="00F31C81">
            <w:pPr>
              <w:jc w:val="both"/>
            </w:pPr>
            <w:r w:rsidRPr="00597A93">
              <w:rPr>
                <w:sz w:val="22"/>
                <w:szCs w:val="22"/>
              </w:rPr>
              <w:t>-</w:t>
            </w:r>
          </w:p>
        </w:tc>
        <w:tc>
          <w:tcPr>
            <w:tcW w:w="1019" w:type="dxa"/>
            <w:vAlign w:val="center"/>
          </w:tcPr>
          <w:p w:rsidR="005F70A6" w:rsidRPr="00597A93" w:rsidRDefault="005F70A6" w:rsidP="00F31C81">
            <w:pPr>
              <w:jc w:val="both"/>
            </w:pPr>
            <w:r w:rsidRPr="00597A93">
              <w:rPr>
                <w:sz w:val="22"/>
                <w:szCs w:val="22"/>
              </w:rPr>
              <w:t>-</w:t>
            </w:r>
          </w:p>
        </w:tc>
        <w:tc>
          <w:tcPr>
            <w:tcW w:w="1019" w:type="dxa"/>
            <w:vAlign w:val="center"/>
          </w:tcPr>
          <w:p w:rsidR="005F70A6" w:rsidRPr="00597A93" w:rsidRDefault="005F70A6" w:rsidP="004228B8">
            <w:pPr>
              <w:jc w:val="center"/>
            </w:pPr>
            <w:r>
              <w:rPr>
                <w:sz w:val="22"/>
                <w:szCs w:val="22"/>
              </w:rPr>
              <w:t>-</w:t>
            </w:r>
          </w:p>
        </w:tc>
      </w:tr>
      <w:tr w:rsidR="005F70A6" w:rsidRPr="004228B8">
        <w:trPr>
          <w:cantSplit/>
          <w:trHeight w:val="20"/>
          <w:jc w:val="center"/>
        </w:trPr>
        <w:tc>
          <w:tcPr>
            <w:tcW w:w="3114" w:type="dxa"/>
            <w:vAlign w:val="center"/>
          </w:tcPr>
          <w:p w:rsidR="005F70A6" w:rsidRPr="00597A93" w:rsidRDefault="005F70A6" w:rsidP="008A05EF">
            <w:r w:rsidRPr="00597A93">
              <w:rPr>
                <w:sz w:val="22"/>
                <w:szCs w:val="22"/>
              </w:rPr>
              <w:t xml:space="preserve"> - ремонт и монтаж машин и оборудования    </w:t>
            </w:r>
          </w:p>
        </w:tc>
        <w:tc>
          <w:tcPr>
            <w:tcW w:w="1134" w:type="dxa"/>
            <w:vAlign w:val="center"/>
          </w:tcPr>
          <w:p w:rsidR="005F70A6" w:rsidRPr="00597A93" w:rsidRDefault="005F70A6" w:rsidP="00F31C81">
            <w:pPr>
              <w:ind w:right="-155"/>
              <w:rPr>
                <w:b/>
                <w:bCs/>
                <w:lang w:eastAsia="ja-JP"/>
              </w:rPr>
            </w:pPr>
            <w:r w:rsidRPr="00597A93">
              <w:rPr>
                <w:sz w:val="22"/>
                <w:szCs w:val="22"/>
              </w:rPr>
              <w:t>млн. руб.</w:t>
            </w:r>
          </w:p>
        </w:tc>
        <w:tc>
          <w:tcPr>
            <w:tcW w:w="1135" w:type="dxa"/>
            <w:vAlign w:val="center"/>
          </w:tcPr>
          <w:p w:rsidR="005F70A6" w:rsidRPr="00597A93" w:rsidRDefault="005F70A6" w:rsidP="001F7445">
            <w:pPr>
              <w:jc w:val="both"/>
            </w:pPr>
            <w:r w:rsidRPr="00597A93">
              <w:rPr>
                <w:sz w:val="22"/>
                <w:szCs w:val="22"/>
              </w:rPr>
              <w:t>49,6</w:t>
            </w:r>
          </w:p>
        </w:tc>
        <w:tc>
          <w:tcPr>
            <w:tcW w:w="1134" w:type="dxa"/>
            <w:vAlign w:val="center"/>
          </w:tcPr>
          <w:p w:rsidR="005F70A6" w:rsidRPr="00597A93" w:rsidRDefault="005F70A6" w:rsidP="00F31C81">
            <w:pPr>
              <w:jc w:val="both"/>
            </w:pPr>
            <w:r w:rsidRPr="00597A93">
              <w:rPr>
                <w:sz w:val="22"/>
                <w:szCs w:val="22"/>
              </w:rPr>
              <w:t>85,3</w:t>
            </w:r>
          </w:p>
        </w:tc>
        <w:tc>
          <w:tcPr>
            <w:tcW w:w="1118" w:type="dxa"/>
            <w:vAlign w:val="center"/>
          </w:tcPr>
          <w:p w:rsidR="005F70A6" w:rsidRPr="00597A93" w:rsidRDefault="005F70A6" w:rsidP="00F31C81">
            <w:pPr>
              <w:jc w:val="both"/>
            </w:pPr>
            <w:r w:rsidRPr="00597A93">
              <w:rPr>
                <w:sz w:val="22"/>
                <w:szCs w:val="22"/>
              </w:rPr>
              <w:t>66,8</w:t>
            </w:r>
          </w:p>
        </w:tc>
        <w:tc>
          <w:tcPr>
            <w:tcW w:w="1019" w:type="dxa"/>
            <w:vAlign w:val="center"/>
          </w:tcPr>
          <w:p w:rsidR="005F70A6" w:rsidRPr="00597A93" w:rsidRDefault="005F70A6" w:rsidP="00F31C81">
            <w:pPr>
              <w:jc w:val="both"/>
            </w:pPr>
            <w:r w:rsidRPr="00597A93">
              <w:rPr>
                <w:sz w:val="22"/>
                <w:szCs w:val="22"/>
              </w:rPr>
              <w:t>34,2</w:t>
            </w:r>
          </w:p>
        </w:tc>
        <w:tc>
          <w:tcPr>
            <w:tcW w:w="1019" w:type="dxa"/>
            <w:vAlign w:val="center"/>
          </w:tcPr>
          <w:p w:rsidR="005F70A6" w:rsidRPr="00F66A3E" w:rsidRDefault="005F70A6" w:rsidP="004228B8">
            <w:pPr>
              <w:jc w:val="center"/>
              <w:rPr>
                <w:highlight w:val="yellow"/>
              </w:rPr>
            </w:pPr>
            <w:r w:rsidRPr="00F66A3E">
              <w:rPr>
                <w:sz w:val="22"/>
                <w:szCs w:val="22"/>
              </w:rPr>
              <w:t>34,5</w:t>
            </w:r>
          </w:p>
        </w:tc>
      </w:tr>
      <w:tr w:rsidR="005F70A6" w:rsidRPr="00F31C81">
        <w:trPr>
          <w:cantSplit/>
          <w:trHeight w:val="20"/>
          <w:jc w:val="center"/>
        </w:trPr>
        <w:tc>
          <w:tcPr>
            <w:tcW w:w="3114" w:type="dxa"/>
            <w:vAlign w:val="center"/>
          </w:tcPr>
          <w:p w:rsidR="005F70A6" w:rsidRPr="00597A93" w:rsidRDefault="005F70A6" w:rsidP="00132E4B">
            <w:r w:rsidRPr="00597A93">
              <w:rPr>
                <w:sz w:val="22"/>
                <w:szCs w:val="22"/>
              </w:rPr>
              <w:t xml:space="preserve">- производство пищевых продуктов                            </w:t>
            </w:r>
          </w:p>
        </w:tc>
        <w:tc>
          <w:tcPr>
            <w:tcW w:w="1134" w:type="dxa"/>
            <w:vAlign w:val="center"/>
          </w:tcPr>
          <w:p w:rsidR="005F70A6" w:rsidRPr="00597A93" w:rsidRDefault="005F70A6" w:rsidP="00132E4B">
            <w:pPr>
              <w:ind w:right="-155"/>
              <w:rPr>
                <w:b/>
                <w:bCs/>
                <w:lang w:eastAsia="ja-JP"/>
              </w:rPr>
            </w:pPr>
            <w:r w:rsidRPr="00597A93">
              <w:rPr>
                <w:sz w:val="22"/>
                <w:szCs w:val="22"/>
              </w:rPr>
              <w:t>млн. руб.</w:t>
            </w:r>
          </w:p>
        </w:tc>
        <w:tc>
          <w:tcPr>
            <w:tcW w:w="1135" w:type="dxa"/>
            <w:vAlign w:val="center"/>
          </w:tcPr>
          <w:p w:rsidR="005F70A6" w:rsidRPr="00597A93" w:rsidRDefault="005F70A6" w:rsidP="00132E4B">
            <w:pPr>
              <w:jc w:val="both"/>
            </w:pPr>
            <w:r w:rsidRPr="00597A93">
              <w:rPr>
                <w:sz w:val="22"/>
                <w:szCs w:val="22"/>
              </w:rPr>
              <w:t>42,6</w:t>
            </w:r>
          </w:p>
        </w:tc>
        <w:tc>
          <w:tcPr>
            <w:tcW w:w="1134" w:type="dxa"/>
            <w:vAlign w:val="center"/>
          </w:tcPr>
          <w:p w:rsidR="005F70A6" w:rsidRPr="00597A93" w:rsidRDefault="005F70A6" w:rsidP="00132E4B">
            <w:pPr>
              <w:jc w:val="both"/>
            </w:pPr>
            <w:r w:rsidRPr="00597A93">
              <w:rPr>
                <w:sz w:val="22"/>
                <w:szCs w:val="22"/>
              </w:rPr>
              <w:t>40,9</w:t>
            </w:r>
          </w:p>
        </w:tc>
        <w:tc>
          <w:tcPr>
            <w:tcW w:w="1118" w:type="dxa"/>
            <w:vAlign w:val="center"/>
          </w:tcPr>
          <w:p w:rsidR="005F70A6" w:rsidRPr="00597A93" w:rsidRDefault="005F70A6" w:rsidP="00132E4B">
            <w:pPr>
              <w:jc w:val="both"/>
            </w:pPr>
            <w:r w:rsidRPr="00597A93">
              <w:rPr>
                <w:sz w:val="22"/>
                <w:szCs w:val="22"/>
              </w:rPr>
              <w:t>45,2</w:t>
            </w:r>
          </w:p>
        </w:tc>
        <w:tc>
          <w:tcPr>
            <w:tcW w:w="1019" w:type="dxa"/>
            <w:vAlign w:val="center"/>
          </w:tcPr>
          <w:p w:rsidR="005F70A6" w:rsidRPr="00597A93" w:rsidRDefault="005F70A6" w:rsidP="00132E4B">
            <w:pPr>
              <w:jc w:val="both"/>
            </w:pPr>
            <w:r w:rsidRPr="00597A93">
              <w:rPr>
                <w:sz w:val="22"/>
                <w:szCs w:val="22"/>
              </w:rPr>
              <w:t>55,8</w:t>
            </w:r>
          </w:p>
        </w:tc>
        <w:tc>
          <w:tcPr>
            <w:tcW w:w="1019" w:type="dxa"/>
            <w:vAlign w:val="center"/>
          </w:tcPr>
          <w:p w:rsidR="005F70A6" w:rsidRPr="00597A93" w:rsidRDefault="005F70A6" w:rsidP="004228B8">
            <w:pPr>
              <w:jc w:val="center"/>
            </w:pPr>
            <w:r>
              <w:rPr>
                <w:sz w:val="22"/>
                <w:szCs w:val="22"/>
              </w:rPr>
              <w:t>69,2</w:t>
            </w:r>
          </w:p>
        </w:tc>
      </w:tr>
      <w:tr w:rsidR="005F70A6" w:rsidRPr="00F31C81">
        <w:trPr>
          <w:cantSplit/>
          <w:trHeight w:val="20"/>
          <w:jc w:val="center"/>
        </w:trPr>
        <w:tc>
          <w:tcPr>
            <w:tcW w:w="3114" w:type="dxa"/>
            <w:vAlign w:val="center"/>
          </w:tcPr>
          <w:p w:rsidR="005F70A6" w:rsidRPr="00597A93" w:rsidRDefault="005F70A6" w:rsidP="00132E4B">
            <w:r w:rsidRPr="00597A93">
              <w:rPr>
                <w:sz w:val="22"/>
                <w:szCs w:val="22"/>
              </w:rPr>
              <w:t>- производство прочих неметаллических минеральных продуктов</w:t>
            </w:r>
          </w:p>
        </w:tc>
        <w:tc>
          <w:tcPr>
            <w:tcW w:w="1134" w:type="dxa"/>
            <w:vAlign w:val="center"/>
          </w:tcPr>
          <w:p w:rsidR="005F70A6" w:rsidRPr="00597A93" w:rsidRDefault="005F70A6" w:rsidP="00132E4B">
            <w:pPr>
              <w:ind w:right="-155"/>
              <w:rPr>
                <w:b/>
                <w:bCs/>
                <w:lang w:eastAsia="ja-JP"/>
              </w:rPr>
            </w:pPr>
            <w:r w:rsidRPr="00597A93">
              <w:rPr>
                <w:sz w:val="22"/>
                <w:szCs w:val="22"/>
              </w:rPr>
              <w:t>млн. руб.</w:t>
            </w:r>
          </w:p>
        </w:tc>
        <w:tc>
          <w:tcPr>
            <w:tcW w:w="1135" w:type="dxa"/>
            <w:vAlign w:val="center"/>
          </w:tcPr>
          <w:p w:rsidR="005F70A6" w:rsidRPr="00597A93" w:rsidRDefault="005F70A6" w:rsidP="00132E4B">
            <w:pPr>
              <w:jc w:val="both"/>
            </w:pPr>
            <w:r w:rsidRPr="00597A93">
              <w:rPr>
                <w:sz w:val="22"/>
                <w:szCs w:val="22"/>
              </w:rPr>
              <w:t>13,4</w:t>
            </w:r>
          </w:p>
        </w:tc>
        <w:tc>
          <w:tcPr>
            <w:tcW w:w="1134" w:type="dxa"/>
            <w:vAlign w:val="center"/>
          </w:tcPr>
          <w:p w:rsidR="005F70A6" w:rsidRPr="00597A93" w:rsidRDefault="005F70A6" w:rsidP="00132E4B">
            <w:pPr>
              <w:jc w:val="both"/>
            </w:pPr>
            <w:r w:rsidRPr="00597A93">
              <w:rPr>
                <w:sz w:val="22"/>
                <w:szCs w:val="22"/>
              </w:rPr>
              <w:t>6,7</w:t>
            </w:r>
          </w:p>
        </w:tc>
        <w:tc>
          <w:tcPr>
            <w:tcW w:w="1118" w:type="dxa"/>
            <w:vAlign w:val="center"/>
          </w:tcPr>
          <w:p w:rsidR="005F70A6" w:rsidRPr="00597A93" w:rsidRDefault="005F70A6" w:rsidP="00132E4B">
            <w:pPr>
              <w:jc w:val="both"/>
            </w:pPr>
            <w:r w:rsidRPr="00597A93">
              <w:rPr>
                <w:sz w:val="22"/>
                <w:szCs w:val="22"/>
              </w:rPr>
              <w:t>14,8</w:t>
            </w:r>
          </w:p>
        </w:tc>
        <w:tc>
          <w:tcPr>
            <w:tcW w:w="1019" w:type="dxa"/>
            <w:vAlign w:val="center"/>
          </w:tcPr>
          <w:p w:rsidR="005F70A6" w:rsidRPr="00597A93" w:rsidRDefault="005F70A6" w:rsidP="00132E4B">
            <w:pPr>
              <w:jc w:val="both"/>
            </w:pPr>
            <w:r w:rsidRPr="00597A93">
              <w:rPr>
                <w:sz w:val="22"/>
                <w:szCs w:val="22"/>
              </w:rPr>
              <w:t>10,8</w:t>
            </w:r>
          </w:p>
        </w:tc>
        <w:tc>
          <w:tcPr>
            <w:tcW w:w="1019" w:type="dxa"/>
            <w:vAlign w:val="center"/>
          </w:tcPr>
          <w:p w:rsidR="005F70A6" w:rsidRPr="00597A93" w:rsidRDefault="005F70A6" w:rsidP="004228B8">
            <w:pPr>
              <w:jc w:val="center"/>
            </w:pPr>
            <w:r>
              <w:rPr>
                <w:sz w:val="22"/>
                <w:szCs w:val="22"/>
              </w:rPr>
              <w:t>11,9</w:t>
            </w:r>
          </w:p>
        </w:tc>
      </w:tr>
    </w:tbl>
    <w:p w:rsidR="005F70A6" w:rsidRDefault="005F70A6" w:rsidP="004A4B67">
      <w:pPr>
        <w:pStyle w:val="a3"/>
        <w:spacing w:before="0" w:beforeAutospacing="0" w:after="0" w:afterAutospacing="0"/>
        <w:rPr>
          <w:rStyle w:val="a5"/>
          <w:sz w:val="28"/>
          <w:szCs w:val="28"/>
        </w:rPr>
      </w:pPr>
    </w:p>
    <w:p w:rsidR="005F70A6" w:rsidRPr="00EA2640" w:rsidRDefault="005F70A6" w:rsidP="004A4B67">
      <w:pPr>
        <w:pStyle w:val="a3"/>
        <w:spacing w:before="0" w:beforeAutospacing="0" w:after="0" w:afterAutospacing="0"/>
        <w:jc w:val="center"/>
        <w:rPr>
          <w:rStyle w:val="a5"/>
          <w:sz w:val="28"/>
          <w:szCs w:val="28"/>
        </w:rPr>
      </w:pPr>
      <w:r w:rsidRPr="00EA2640">
        <w:rPr>
          <w:rStyle w:val="a5"/>
          <w:sz w:val="28"/>
          <w:szCs w:val="28"/>
        </w:rPr>
        <w:t xml:space="preserve"> Основные показатели развития промышленности </w:t>
      </w:r>
    </w:p>
    <w:p w:rsidR="005F70A6" w:rsidRDefault="005F70A6" w:rsidP="00F01B3B">
      <w:pPr>
        <w:pStyle w:val="a3"/>
        <w:spacing w:before="0" w:beforeAutospacing="0" w:after="0" w:afterAutospacing="0"/>
        <w:jc w:val="center"/>
        <w:rPr>
          <w:rStyle w:val="a5"/>
          <w:sz w:val="28"/>
          <w:szCs w:val="28"/>
        </w:rPr>
      </w:pPr>
      <w:r w:rsidRPr="00EA2640">
        <w:rPr>
          <w:rStyle w:val="a5"/>
          <w:sz w:val="28"/>
          <w:szCs w:val="28"/>
        </w:rPr>
        <w:t xml:space="preserve">Пожарского муниципального района </w:t>
      </w:r>
      <w:r w:rsidRPr="00F02467">
        <w:rPr>
          <w:rStyle w:val="a5"/>
          <w:sz w:val="28"/>
          <w:szCs w:val="28"/>
        </w:rPr>
        <w:t>за 2014-2018 годы</w:t>
      </w:r>
    </w:p>
    <w:p w:rsidR="005F70A6" w:rsidRDefault="005F70A6" w:rsidP="00F01B3B">
      <w:pPr>
        <w:pStyle w:val="a3"/>
        <w:spacing w:before="0" w:beforeAutospacing="0" w:after="0" w:afterAutospacing="0"/>
        <w:jc w:val="center"/>
        <w:rPr>
          <w:rStyle w:val="a5"/>
          <w:sz w:val="28"/>
          <w:szCs w:val="28"/>
        </w:rPr>
      </w:pPr>
      <w:r>
        <w:rPr>
          <w:rStyle w:val="a5"/>
          <w:sz w:val="28"/>
          <w:szCs w:val="28"/>
        </w:rPr>
        <w:t>в натуральном выражении</w:t>
      </w:r>
    </w:p>
    <w:p w:rsidR="005F70A6" w:rsidRPr="00106003" w:rsidRDefault="005F70A6" w:rsidP="00F01B3B">
      <w:pPr>
        <w:pStyle w:val="a3"/>
        <w:spacing w:before="0" w:beforeAutospacing="0" w:after="0" w:afterAutospacing="0"/>
        <w:jc w:val="center"/>
        <w:rPr>
          <w:rStyle w:val="a5"/>
          <w:sz w:val="16"/>
          <w:szCs w:val="1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4"/>
        <w:gridCol w:w="1208"/>
        <w:gridCol w:w="1135"/>
        <w:gridCol w:w="1134"/>
        <w:gridCol w:w="1118"/>
        <w:gridCol w:w="1019"/>
        <w:gridCol w:w="1019"/>
      </w:tblGrid>
      <w:tr w:rsidR="005F70A6" w:rsidRPr="00F31C81">
        <w:trPr>
          <w:cantSplit/>
          <w:trHeight w:val="443"/>
          <w:tblHeader/>
          <w:jc w:val="center"/>
        </w:trPr>
        <w:tc>
          <w:tcPr>
            <w:tcW w:w="3114" w:type="dxa"/>
            <w:vAlign w:val="center"/>
          </w:tcPr>
          <w:p w:rsidR="005F70A6" w:rsidRPr="00F31C81" w:rsidRDefault="005F70A6" w:rsidP="00AB7075">
            <w:pPr>
              <w:jc w:val="center"/>
              <w:rPr>
                <w:b/>
                <w:bCs/>
              </w:rPr>
            </w:pPr>
            <w:r w:rsidRPr="00F31C81">
              <w:rPr>
                <w:b/>
                <w:bCs/>
                <w:sz w:val="22"/>
                <w:szCs w:val="22"/>
              </w:rPr>
              <w:t>Показатели</w:t>
            </w:r>
          </w:p>
        </w:tc>
        <w:tc>
          <w:tcPr>
            <w:tcW w:w="1208" w:type="dxa"/>
            <w:vAlign w:val="center"/>
          </w:tcPr>
          <w:p w:rsidR="005F70A6" w:rsidRPr="00F31C81" w:rsidRDefault="005F70A6" w:rsidP="00AB7075">
            <w:pPr>
              <w:ind w:left="-101" w:right="-108" w:firstLine="12"/>
              <w:jc w:val="center"/>
              <w:rPr>
                <w:b/>
                <w:bCs/>
              </w:rPr>
            </w:pPr>
            <w:r>
              <w:rPr>
                <w:b/>
                <w:bCs/>
                <w:sz w:val="22"/>
                <w:szCs w:val="22"/>
              </w:rPr>
              <w:t>Ед. изм.</w:t>
            </w:r>
          </w:p>
        </w:tc>
        <w:tc>
          <w:tcPr>
            <w:tcW w:w="1135" w:type="dxa"/>
            <w:vAlign w:val="center"/>
          </w:tcPr>
          <w:p w:rsidR="005F70A6" w:rsidRPr="00F31C81" w:rsidRDefault="005F70A6" w:rsidP="00AB7075">
            <w:pPr>
              <w:ind w:left="-101" w:right="-108" w:hanging="67"/>
              <w:jc w:val="center"/>
              <w:rPr>
                <w:b/>
                <w:bCs/>
              </w:rPr>
            </w:pPr>
            <w:r w:rsidRPr="00F31C81">
              <w:rPr>
                <w:b/>
                <w:bCs/>
                <w:sz w:val="22"/>
                <w:szCs w:val="22"/>
              </w:rPr>
              <w:t>2014 год</w:t>
            </w:r>
          </w:p>
        </w:tc>
        <w:tc>
          <w:tcPr>
            <w:tcW w:w="1134" w:type="dxa"/>
            <w:vAlign w:val="center"/>
          </w:tcPr>
          <w:p w:rsidR="005F70A6" w:rsidRPr="00F31C81" w:rsidRDefault="005F70A6" w:rsidP="00AB7075">
            <w:pPr>
              <w:ind w:left="-101" w:right="-108" w:firstLine="18"/>
              <w:jc w:val="center"/>
              <w:rPr>
                <w:b/>
                <w:bCs/>
              </w:rPr>
            </w:pPr>
            <w:r w:rsidRPr="00F31C81">
              <w:rPr>
                <w:b/>
                <w:bCs/>
                <w:sz w:val="22"/>
                <w:szCs w:val="22"/>
              </w:rPr>
              <w:t>2015 год</w:t>
            </w:r>
          </w:p>
        </w:tc>
        <w:tc>
          <w:tcPr>
            <w:tcW w:w="1118" w:type="dxa"/>
            <w:vAlign w:val="center"/>
          </w:tcPr>
          <w:p w:rsidR="005F70A6" w:rsidRPr="00F31C81" w:rsidRDefault="005F70A6" w:rsidP="00AB7075">
            <w:pPr>
              <w:ind w:left="-101" w:right="-108" w:hanging="39"/>
              <w:jc w:val="center"/>
              <w:rPr>
                <w:b/>
                <w:bCs/>
              </w:rPr>
            </w:pPr>
            <w:r w:rsidRPr="00F31C81">
              <w:rPr>
                <w:b/>
                <w:bCs/>
                <w:sz w:val="22"/>
                <w:szCs w:val="22"/>
              </w:rPr>
              <w:t>2016 год</w:t>
            </w:r>
          </w:p>
        </w:tc>
        <w:tc>
          <w:tcPr>
            <w:tcW w:w="1019" w:type="dxa"/>
            <w:vAlign w:val="center"/>
          </w:tcPr>
          <w:p w:rsidR="005F70A6" w:rsidRPr="00F31C81" w:rsidRDefault="005F70A6" w:rsidP="00AB7075">
            <w:pPr>
              <w:ind w:left="-101" w:right="-108" w:firstLine="45"/>
              <w:jc w:val="center"/>
              <w:rPr>
                <w:b/>
                <w:bCs/>
              </w:rPr>
            </w:pPr>
            <w:r w:rsidRPr="00F31C81">
              <w:rPr>
                <w:b/>
                <w:bCs/>
                <w:sz w:val="22"/>
                <w:szCs w:val="22"/>
              </w:rPr>
              <w:t>2017 год</w:t>
            </w:r>
          </w:p>
        </w:tc>
        <w:tc>
          <w:tcPr>
            <w:tcW w:w="1019" w:type="dxa"/>
            <w:vAlign w:val="center"/>
          </w:tcPr>
          <w:p w:rsidR="005F70A6" w:rsidRPr="00D47267" w:rsidRDefault="005F70A6" w:rsidP="007A15E3">
            <w:pPr>
              <w:ind w:left="-101" w:right="-108" w:firstLine="45"/>
              <w:jc w:val="center"/>
              <w:rPr>
                <w:b/>
                <w:bCs/>
              </w:rPr>
            </w:pPr>
            <w:r w:rsidRPr="00D47267">
              <w:rPr>
                <w:b/>
                <w:bCs/>
                <w:sz w:val="22"/>
                <w:szCs w:val="22"/>
              </w:rPr>
              <w:t>2018 год</w:t>
            </w:r>
          </w:p>
        </w:tc>
      </w:tr>
      <w:tr w:rsidR="005F70A6" w:rsidRPr="00F31C81">
        <w:trPr>
          <w:cantSplit/>
          <w:trHeight w:val="20"/>
          <w:jc w:val="center"/>
        </w:trPr>
        <w:tc>
          <w:tcPr>
            <w:tcW w:w="3114" w:type="dxa"/>
            <w:vAlign w:val="center"/>
          </w:tcPr>
          <w:p w:rsidR="005F70A6" w:rsidRPr="00571512" w:rsidRDefault="005F70A6" w:rsidP="00F01B3B">
            <w:r w:rsidRPr="00571512">
              <w:rPr>
                <w:sz w:val="22"/>
                <w:szCs w:val="22"/>
              </w:rPr>
              <w:t xml:space="preserve">- </w:t>
            </w:r>
            <w:r>
              <w:rPr>
                <w:sz w:val="22"/>
                <w:szCs w:val="22"/>
              </w:rPr>
              <w:t>электроэнергия</w:t>
            </w:r>
          </w:p>
        </w:tc>
        <w:tc>
          <w:tcPr>
            <w:tcW w:w="1208" w:type="dxa"/>
            <w:vAlign w:val="center"/>
          </w:tcPr>
          <w:p w:rsidR="005F70A6" w:rsidRPr="00F31C81" w:rsidRDefault="005F70A6" w:rsidP="00F01B3B">
            <w:pPr>
              <w:ind w:left="-34" w:firstLine="34"/>
              <w:jc w:val="center"/>
              <w:rPr>
                <w:b/>
                <w:bCs/>
                <w:lang w:eastAsia="ja-JP"/>
              </w:rPr>
            </w:pPr>
            <w:r w:rsidRPr="00571512">
              <w:rPr>
                <w:sz w:val="22"/>
                <w:szCs w:val="22"/>
              </w:rPr>
              <w:t>млн. кВт/час</w:t>
            </w:r>
          </w:p>
        </w:tc>
        <w:tc>
          <w:tcPr>
            <w:tcW w:w="1135" w:type="dxa"/>
            <w:vAlign w:val="center"/>
          </w:tcPr>
          <w:p w:rsidR="005F70A6" w:rsidRPr="00E8010D" w:rsidRDefault="005F70A6" w:rsidP="00F01B3B">
            <w:pPr>
              <w:ind w:right="-193"/>
              <w:rPr>
                <w:lang w:eastAsia="ja-JP"/>
              </w:rPr>
            </w:pPr>
            <w:r w:rsidRPr="00E8010D">
              <w:rPr>
                <w:sz w:val="22"/>
                <w:szCs w:val="22"/>
                <w:lang w:eastAsia="ja-JP"/>
              </w:rPr>
              <w:t>4925,6</w:t>
            </w:r>
          </w:p>
        </w:tc>
        <w:tc>
          <w:tcPr>
            <w:tcW w:w="1134" w:type="dxa"/>
            <w:vAlign w:val="center"/>
          </w:tcPr>
          <w:p w:rsidR="005F70A6" w:rsidRPr="00E8010D" w:rsidRDefault="005F70A6" w:rsidP="00F01B3B">
            <w:pPr>
              <w:rPr>
                <w:lang w:eastAsia="ja-JP"/>
              </w:rPr>
            </w:pPr>
            <w:r w:rsidRPr="00E8010D">
              <w:rPr>
                <w:sz w:val="22"/>
                <w:szCs w:val="22"/>
                <w:lang w:eastAsia="ja-JP"/>
              </w:rPr>
              <w:t>5935,0</w:t>
            </w:r>
          </w:p>
        </w:tc>
        <w:tc>
          <w:tcPr>
            <w:tcW w:w="1118" w:type="dxa"/>
            <w:vAlign w:val="center"/>
          </w:tcPr>
          <w:p w:rsidR="005F70A6" w:rsidRPr="00E8010D" w:rsidRDefault="005F70A6" w:rsidP="00F01B3B">
            <w:pPr>
              <w:rPr>
                <w:lang w:eastAsia="ja-JP"/>
              </w:rPr>
            </w:pPr>
            <w:r w:rsidRPr="00E8010D">
              <w:rPr>
                <w:sz w:val="22"/>
                <w:szCs w:val="22"/>
                <w:lang w:eastAsia="ja-JP"/>
              </w:rPr>
              <w:t>4993,5</w:t>
            </w:r>
          </w:p>
        </w:tc>
        <w:tc>
          <w:tcPr>
            <w:tcW w:w="1019" w:type="dxa"/>
            <w:vAlign w:val="center"/>
          </w:tcPr>
          <w:p w:rsidR="005F70A6" w:rsidRPr="00E8010D" w:rsidRDefault="005F70A6" w:rsidP="00F01B3B">
            <w:pPr>
              <w:rPr>
                <w:lang w:eastAsia="ja-JP"/>
              </w:rPr>
            </w:pPr>
            <w:r w:rsidRPr="00E8010D">
              <w:rPr>
                <w:sz w:val="22"/>
                <w:szCs w:val="22"/>
                <w:lang w:eastAsia="ja-JP"/>
              </w:rPr>
              <w:t>5371,9</w:t>
            </w:r>
          </w:p>
        </w:tc>
        <w:tc>
          <w:tcPr>
            <w:tcW w:w="1019" w:type="dxa"/>
            <w:vAlign w:val="center"/>
          </w:tcPr>
          <w:p w:rsidR="005F70A6" w:rsidRPr="00E8010D" w:rsidRDefault="005F70A6" w:rsidP="00D47267">
            <w:pPr>
              <w:jc w:val="center"/>
              <w:rPr>
                <w:lang w:eastAsia="ja-JP"/>
              </w:rPr>
            </w:pPr>
            <w:r>
              <w:rPr>
                <w:sz w:val="22"/>
                <w:szCs w:val="22"/>
                <w:lang w:eastAsia="ja-JP"/>
              </w:rPr>
              <w:t>5524,5</w:t>
            </w:r>
          </w:p>
        </w:tc>
      </w:tr>
      <w:tr w:rsidR="005F70A6" w:rsidRPr="00F31C81">
        <w:trPr>
          <w:cantSplit/>
          <w:trHeight w:val="455"/>
          <w:jc w:val="center"/>
        </w:trPr>
        <w:tc>
          <w:tcPr>
            <w:tcW w:w="3114" w:type="dxa"/>
            <w:vAlign w:val="center"/>
          </w:tcPr>
          <w:p w:rsidR="005F70A6" w:rsidRPr="00571512" w:rsidRDefault="005F70A6" w:rsidP="00F01B3B">
            <w:r>
              <w:rPr>
                <w:sz w:val="22"/>
                <w:szCs w:val="22"/>
              </w:rPr>
              <w:t>- теплоэнергия</w:t>
            </w:r>
          </w:p>
        </w:tc>
        <w:tc>
          <w:tcPr>
            <w:tcW w:w="1208" w:type="dxa"/>
            <w:vAlign w:val="center"/>
          </w:tcPr>
          <w:p w:rsidR="005F70A6" w:rsidRPr="00F31C81" w:rsidRDefault="005F70A6" w:rsidP="00F01B3B">
            <w:pPr>
              <w:ind w:right="-155"/>
              <w:jc w:val="center"/>
              <w:rPr>
                <w:b/>
                <w:bCs/>
                <w:lang w:eastAsia="ja-JP"/>
              </w:rPr>
            </w:pPr>
            <w:r w:rsidRPr="00571512">
              <w:rPr>
                <w:sz w:val="22"/>
                <w:szCs w:val="22"/>
              </w:rPr>
              <w:t>тыс. Гкал</w:t>
            </w:r>
          </w:p>
        </w:tc>
        <w:tc>
          <w:tcPr>
            <w:tcW w:w="1135" w:type="dxa"/>
            <w:vAlign w:val="center"/>
          </w:tcPr>
          <w:p w:rsidR="005F70A6" w:rsidRPr="00E8010D" w:rsidRDefault="005F70A6" w:rsidP="00F01B3B">
            <w:r>
              <w:rPr>
                <w:sz w:val="22"/>
                <w:szCs w:val="22"/>
              </w:rPr>
              <w:t>351,5</w:t>
            </w:r>
          </w:p>
        </w:tc>
        <w:tc>
          <w:tcPr>
            <w:tcW w:w="1134" w:type="dxa"/>
            <w:vAlign w:val="center"/>
          </w:tcPr>
          <w:p w:rsidR="005F70A6" w:rsidRPr="00E8010D" w:rsidRDefault="005F70A6" w:rsidP="00F01B3B">
            <w:r>
              <w:rPr>
                <w:sz w:val="22"/>
                <w:szCs w:val="22"/>
              </w:rPr>
              <w:t>317,9</w:t>
            </w:r>
          </w:p>
        </w:tc>
        <w:tc>
          <w:tcPr>
            <w:tcW w:w="1118" w:type="dxa"/>
            <w:vAlign w:val="center"/>
          </w:tcPr>
          <w:p w:rsidR="005F70A6" w:rsidRPr="00E8010D" w:rsidRDefault="005F70A6" w:rsidP="00F01B3B">
            <w:r>
              <w:rPr>
                <w:sz w:val="22"/>
                <w:szCs w:val="22"/>
              </w:rPr>
              <w:t>318,6</w:t>
            </w:r>
          </w:p>
        </w:tc>
        <w:tc>
          <w:tcPr>
            <w:tcW w:w="1019" w:type="dxa"/>
            <w:vAlign w:val="center"/>
          </w:tcPr>
          <w:p w:rsidR="005F70A6" w:rsidRPr="00E8010D" w:rsidRDefault="005F70A6" w:rsidP="00F01B3B">
            <w:r>
              <w:rPr>
                <w:sz w:val="22"/>
                <w:szCs w:val="22"/>
              </w:rPr>
              <w:t>283,6</w:t>
            </w:r>
          </w:p>
        </w:tc>
        <w:tc>
          <w:tcPr>
            <w:tcW w:w="1019" w:type="dxa"/>
            <w:vAlign w:val="center"/>
          </w:tcPr>
          <w:p w:rsidR="005F70A6" w:rsidRDefault="005F70A6" w:rsidP="00D47267">
            <w:pPr>
              <w:jc w:val="center"/>
            </w:pPr>
            <w:r>
              <w:rPr>
                <w:sz w:val="22"/>
                <w:szCs w:val="22"/>
              </w:rPr>
              <w:t>350,0</w:t>
            </w:r>
          </w:p>
        </w:tc>
      </w:tr>
      <w:tr w:rsidR="005F70A6" w:rsidRPr="00F31C81">
        <w:trPr>
          <w:cantSplit/>
          <w:trHeight w:val="405"/>
          <w:jc w:val="center"/>
        </w:trPr>
        <w:tc>
          <w:tcPr>
            <w:tcW w:w="3114" w:type="dxa"/>
            <w:vAlign w:val="center"/>
          </w:tcPr>
          <w:p w:rsidR="005F70A6" w:rsidRPr="00571512" w:rsidRDefault="005F70A6" w:rsidP="00F01B3B">
            <w:r w:rsidRPr="00571512">
              <w:rPr>
                <w:sz w:val="22"/>
                <w:szCs w:val="22"/>
              </w:rPr>
              <w:t>- уголь</w:t>
            </w:r>
          </w:p>
        </w:tc>
        <w:tc>
          <w:tcPr>
            <w:tcW w:w="1208" w:type="dxa"/>
            <w:vAlign w:val="center"/>
          </w:tcPr>
          <w:p w:rsidR="005F70A6" w:rsidRPr="00F31C81" w:rsidRDefault="005F70A6" w:rsidP="00F01B3B">
            <w:pPr>
              <w:ind w:right="-155"/>
              <w:jc w:val="center"/>
              <w:rPr>
                <w:b/>
                <w:bCs/>
                <w:lang w:eastAsia="ja-JP"/>
              </w:rPr>
            </w:pPr>
            <w:r w:rsidRPr="00571512">
              <w:rPr>
                <w:sz w:val="22"/>
                <w:szCs w:val="22"/>
              </w:rPr>
              <w:t>тыс. тонн</w:t>
            </w:r>
          </w:p>
        </w:tc>
        <w:tc>
          <w:tcPr>
            <w:tcW w:w="1135" w:type="dxa"/>
            <w:vAlign w:val="center"/>
          </w:tcPr>
          <w:p w:rsidR="005F70A6" w:rsidRPr="00E8010D" w:rsidRDefault="005F70A6" w:rsidP="00F01B3B">
            <w:r>
              <w:rPr>
                <w:sz w:val="22"/>
                <w:szCs w:val="22"/>
              </w:rPr>
              <w:t>3499,0</w:t>
            </w:r>
          </w:p>
        </w:tc>
        <w:tc>
          <w:tcPr>
            <w:tcW w:w="1134" w:type="dxa"/>
            <w:vAlign w:val="center"/>
          </w:tcPr>
          <w:p w:rsidR="005F70A6" w:rsidRPr="00E8010D" w:rsidRDefault="005F70A6" w:rsidP="00F01B3B">
            <w:r>
              <w:rPr>
                <w:sz w:val="22"/>
                <w:szCs w:val="22"/>
              </w:rPr>
              <w:t>3838,0</w:t>
            </w:r>
          </w:p>
        </w:tc>
        <w:tc>
          <w:tcPr>
            <w:tcW w:w="1118" w:type="dxa"/>
            <w:vAlign w:val="center"/>
          </w:tcPr>
          <w:p w:rsidR="005F70A6" w:rsidRPr="00E8010D" w:rsidRDefault="005F70A6" w:rsidP="00F01B3B">
            <w:r>
              <w:rPr>
                <w:sz w:val="22"/>
                <w:szCs w:val="22"/>
              </w:rPr>
              <w:t>4959,0</w:t>
            </w:r>
          </w:p>
        </w:tc>
        <w:tc>
          <w:tcPr>
            <w:tcW w:w="1019" w:type="dxa"/>
            <w:vAlign w:val="center"/>
          </w:tcPr>
          <w:p w:rsidR="005F70A6" w:rsidRPr="00E8010D" w:rsidRDefault="005F70A6" w:rsidP="00F01B3B">
            <w:r>
              <w:rPr>
                <w:sz w:val="22"/>
                <w:szCs w:val="22"/>
              </w:rPr>
              <w:t>5266,5</w:t>
            </w:r>
          </w:p>
        </w:tc>
        <w:tc>
          <w:tcPr>
            <w:tcW w:w="1019" w:type="dxa"/>
            <w:vAlign w:val="center"/>
          </w:tcPr>
          <w:p w:rsidR="005F70A6" w:rsidRDefault="005F70A6" w:rsidP="00D47267">
            <w:pPr>
              <w:jc w:val="center"/>
            </w:pPr>
            <w:r>
              <w:rPr>
                <w:sz w:val="22"/>
                <w:szCs w:val="22"/>
              </w:rPr>
              <w:t>5109,0</w:t>
            </w:r>
          </w:p>
        </w:tc>
      </w:tr>
      <w:tr w:rsidR="005F70A6" w:rsidRPr="00F31C81">
        <w:trPr>
          <w:cantSplit/>
          <w:trHeight w:val="410"/>
          <w:jc w:val="center"/>
        </w:trPr>
        <w:tc>
          <w:tcPr>
            <w:tcW w:w="3114" w:type="dxa"/>
            <w:vAlign w:val="center"/>
          </w:tcPr>
          <w:p w:rsidR="005F70A6" w:rsidRPr="00571512" w:rsidRDefault="005F70A6" w:rsidP="00F01B3B">
            <w:r w:rsidRPr="00571512">
              <w:rPr>
                <w:sz w:val="22"/>
                <w:szCs w:val="22"/>
              </w:rPr>
              <w:t xml:space="preserve">- вольфрамовый концентрат </w:t>
            </w:r>
          </w:p>
        </w:tc>
        <w:tc>
          <w:tcPr>
            <w:tcW w:w="1208" w:type="dxa"/>
            <w:vAlign w:val="center"/>
          </w:tcPr>
          <w:p w:rsidR="005F70A6" w:rsidRPr="00F31C81" w:rsidRDefault="005F70A6" w:rsidP="00F01B3B">
            <w:pPr>
              <w:ind w:right="54"/>
              <w:jc w:val="center"/>
              <w:rPr>
                <w:b/>
                <w:bCs/>
                <w:lang w:eastAsia="ja-JP"/>
              </w:rPr>
            </w:pPr>
            <w:r w:rsidRPr="00571512">
              <w:rPr>
                <w:sz w:val="22"/>
                <w:szCs w:val="22"/>
              </w:rPr>
              <w:t>тонн</w:t>
            </w:r>
          </w:p>
        </w:tc>
        <w:tc>
          <w:tcPr>
            <w:tcW w:w="1135" w:type="dxa"/>
            <w:vAlign w:val="center"/>
          </w:tcPr>
          <w:p w:rsidR="005F70A6" w:rsidRPr="00E8010D" w:rsidRDefault="005F70A6" w:rsidP="00E8010D">
            <w:r w:rsidRPr="00E8010D">
              <w:rPr>
                <w:sz w:val="22"/>
                <w:szCs w:val="22"/>
              </w:rPr>
              <w:t>919,0</w:t>
            </w:r>
          </w:p>
        </w:tc>
        <w:tc>
          <w:tcPr>
            <w:tcW w:w="1134" w:type="dxa"/>
            <w:vAlign w:val="center"/>
          </w:tcPr>
          <w:p w:rsidR="005F70A6" w:rsidRPr="00E8010D" w:rsidRDefault="005F70A6" w:rsidP="00E8010D">
            <w:r w:rsidRPr="00E8010D">
              <w:rPr>
                <w:sz w:val="22"/>
                <w:szCs w:val="22"/>
              </w:rPr>
              <w:t>871,6</w:t>
            </w:r>
          </w:p>
        </w:tc>
        <w:tc>
          <w:tcPr>
            <w:tcW w:w="1118" w:type="dxa"/>
            <w:vAlign w:val="center"/>
          </w:tcPr>
          <w:p w:rsidR="005F70A6" w:rsidRPr="00E8010D" w:rsidRDefault="005F70A6" w:rsidP="00E8010D">
            <w:r w:rsidRPr="00E8010D">
              <w:rPr>
                <w:sz w:val="22"/>
                <w:szCs w:val="22"/>
              </w:rPr>
              <w:t>542,4</w:t>
            </w:r>
          </w:p>
        </w:tc>
        <w:tc>
          <w:tcPr>
            <w:tcW w:w="1019" w:type="dxa"/>
            <w:vAlign w:val="center"/>
          </w:tcPr>
          <w:p w:rsidR="005F70A6" w:rsidRPr="00E8010D" w:rsidRDefault="005F70A6" w:rsidP="00E8010D">
            <w:r w:rsidRPr="00E8010D">
              <w:rPr>
                <w:sz w:val="22"/>
                <w:szCs w:val="22"/>
              </w:rPr>
              <w:t>-</w:t>
            </w:r>
          </w:p>
        </w:tc>
        <w:tc>
          <w:tcPr>
            <w:tcW w:w="1019" w:type="dxa"/>
            <w:vAlign w:val="center"/>
          </w:tcPr>
          <w:p w:rsidR="005F70A6" w:rsidRPr="00E8010D" w:rsidRDefault="005F70A6" w:rsidP="00D47267">
            <w:pPr>
              <w:jc w:val="center"/>
            </w:pPr>
            <w:r>
              <w:rPr>
                <w:sz w:val="22"/>
                <w:szCs w:val="22"/>
              </w:rPr>
              <w:t>170,2</w:t>
            </w:r>
          </w:p>
        </w:tc>
      </w:tr>
      <w:tr w:rsidR="005F70A6" w:rsidRPr="00F31C81">
        <w:trPr>
          <w:cantSplit/>
          <w:trHeight w:val="416"/>
          <w:jc w:val="center"/>
        </w:trPr>
        <w:tc>
          <w:tcPr>
            <w:tcW w:w="3114" w:type="dxa"/>
            <w:vAlign w:val="center"/>
          </w:tcPr>
          <w:p w:rsidR="005F70A6" w:rsidRPr="00571512" w:rsidRDefault="005F70A6" w:rsidP="00F01B3B">
            <w:r>
              <w:rPr>
                <w:sz w:val="22"/>
                <w:szCs w:val="22"/>
              </w:rPr>
              <w:t>- хлебобулочные изделия</w:t>
            </w:r>
          </w:p>
        </w:tc>
        <w:tc>
          <w:tcPr>
            <w:tcW w:w="1208" w:type="dxa"/>
            <w:vAlign w:val="center"/>
          </w:tcPr>
          <w:p w:rsidR="005F70A6" w:rsidRPr="00F31C81" w:rsidRDefault="005F70A6" w:rsidP="00F01B3B">
            <w:pPr>
              <w:ind w:right="54"/>
              <w:jc w:val="center"/>
              <w:rPr>
                <w:b/>
                <w:bCs/>
                <w:lang w:eastAsia="ja-JP"/>
              </w:rPr>
            </w:pPr>
            <w:r w:rsidRPr="00571512">
              <w:rPr>
                <w:sz w:val="22"/>
                <w:szCs w:val="22"/>
              </w:rPr>
              <w:t>тонн</w:t>
            </w:r>
          </w:p>
        </w:tc>
        <w:tc>
          <w:tcPr>
            <w:tcW w:w="1135" w:type="dxa"/>
            <w:vAlign w:val="center"/>
          </w:tcPr>
          <w:p w:rsidR="005F70A6" w:rsidRPr="00E8010D" w:rsidRDefault="005F70A6" w:rsidP="00E8010D">
            <w:r>
              <w:rPr>
                <w:sz w:val="22"/>
                <w:szCs w:val="22"/>
              </w:rPr>
              <w:t>689,0</w:t>
            </w:r>
          </w:p>
        </w:tc>
        <w:tc>
          <w:tcPr>
            <w:tcW w:w="1134" w:type="dxa"/>
            <w:vAlign w:val="center"/>
          </w:tcPr>
          <w:p w:rsidR="005F70A6" w:rsidRPr="00E8010D" w:rsidRDefault="005F70A6" w:rsidP="00E8010D">
            <w:r>
              <w:rPr>
                <w:sz w:val="22"/>
                <w:szCs w:val="22"/>
              </w:rPr>
              <w:t>669,0</w:t>
            </w:r>
          </w:p>
        </w:tc>
        <w:tc>
          <w:tcPr>
            <w:tcW w:w="1118" w:type="dxa"/>
            <w:vAlign w:val="center"/>
          </w:tcPr>
          <w:p w:rsidR="005F70A6" w:rsidRPr="00E8010D" w:rsidRDefault="005F70A6" w:rsidP="00E8010D">
            <w:r>
              <w:rPr>
                <w:sz w:val="22"/>
                <w:szCs w:val="22"/>
              </w:rPr>
              <w:t>610,0</w:t>
            </w:r>
          </w:p>
        </w:tc>
        <w:tc>
          <w:tcPr>
            <w:tcW w:w="1019" w:type="dxa"/>
            <w:vAlign w:val="center"/>
          </w:tcPr>
          <w:p w:rsidR="005F70A6" w:rsidRPr="00E8010D" w:rsidRDefault="005F70A6" w:rsidP="00E8010D">
            <w:r>
              <w:rPr>
                <w:sz w:val="22"/>
                <w:szCs w:val="22"/>
              </w:rPr>
              <w:t>693,0</w:t>
            </w:r>
          </w:p>
        </w:tc>
        <w:tc>
          <w:tcPr>
            <w:tcW w:w="1019" w:type="dxa"/>
            <w:vAlign w:val="center"/>
          </w:tcPr>
          <w:p w:rsidR="005F70A6" w:rsidRDefault="005F70A6" w:rsidP="00D47267">
            <w:pPr>
              <w:jc w:val="center"/>
            </w:pPr>
            <w:r>
              <w:rPr>
                <w:sz w:val="22"/>
                <w:szCs w:val="22"/>
              </w:rPr>
              <w:t>712,0</w:t>
            </w:r>
          </w:p>
        </w:tc>
      </w:tr>
      <w:tr w:rsidR="005F70A6" w:rsidRPr="00F31C81">
        <w:trPr>
          <w:cantSplit/>
          <w:trHeight w:val="420"/>
          <w:jc w:val="center"/>
        </w:trPr>
        <w:tc>
          <w:tcPr>
            <w:tcW w:w="3114" w:type="dxa"/>
            <w:vAlign w:val="center"/>
          </w:tcPr>
          <w:p w:rsidR="005F70A6" w:rsidRPr="00571512" w:rsidRDefault="005F70A6" w:rsidP="00F01B3B">
            <w:r>
              <w:rPr>
                <w:sz w:val="22"/>
                <w:szCs w:val="22"/>
              </w:rPr>
              <w:t>- кондитерские изделия</w:t>
            </w:r>
          </w:p>
        </w:tc>
        <w:tc>
          <w:tcPr>
            <w:tcW w:w="1208" w:type="dxa"/>
            <w:vAlign w:val="center"/>
          </w:tcPr>
          <w:p w:rsidR="005F70A6" w:rsidRPr="00F31C81" w:rsidRDefault="005F70A6" w:rsidP="00F01B3B">
            <w:pPr>
              <w:ind w:right="54"/>
              <w:jc w:val="center"/>
              <w:rPr>
                <w:b/>
                <w:bCs/>
                <w:lang w:eastAsia="ja-JP"/>
              </w:rPr>
            </w:pPr>
            <w:r w:rsidRPr="00571512">
              <w:rPr>
                <w:sz w:val="22"/>
                <w:szCs w:val="22"/>
              </w:rPr>
              <w:t>тонн</w:t>
            </w:r>
          </w:p>
        </w:tc>
        <w:tc>
          <w:tcPr>
            <w:tcW w:w="1135" w:type="dxa"/>
            <w:vAlign w:val="center"/>
          </w:tcPr>
          <w:p w:rsidR="005F70A6" w:rsidRPr="00E8010D" w:rsidRDefault="005F70A6" w:rsidP="00E8010D">
            <w:r>
              <w:rPr>
                <w:sz w:val="22"/>
                <w:szCs w:val="22"/>
              </w:rPr>
              <w:t>60,0</w:t>
            </w:r>
          </w:p>
        </w:tc>
        <w:tc>
          <w:tcPr>
            <w:tcW w:w="1134" w:type="dxa"/>
            <w:vAlign w:val="center"/>
          </w:tcPr>
          <w:p w:rsidR="005F70A6" w:rsidRPr="00E8010D" w:rsidRDefault="005F70A6" w:rsidP="00E8010D">
            <w:r>
              <w:rPr>
                <w:sz w:val="22"/>
                <w:szCs w:val="22"/>
              </w:rPr>
              <w:t>60,0</w:t>
            </w:r>
          </w:p>
        </w:tc>
        <w:tc>
          <w:tcPr>
            <w:tcW w:w="1118" w:type="dxa"/>
            <w:vAlign w:val="center"/>
          </w:tcPr>
          <w:p w:rsidR="005F70A6" w:rsidRPr="00E8010D" w:rsidRDefault="005F70A6" w:rsidP="00E8010D">
            <w:r>
              <w:rPr>
                <w:sz w:val="22"/>
                <w:szCs w:val="22"/>
              </w:rPr>
              <w:t>51,0</w:t>
            </w:r>
          </w:p>
        </w:tc>
        <w:tc>
          <w:tcPr>
            <w:tcW w:w="1019" w:type="dxa"/>
            <w:vAlign w:val="center"/>
          </w:tcPr>
          <w:p w:rsidR="005F70A6" w:rsidRPr="00E8010D" w:rsidRDefault="005F70A6" w:rsidP="00E8010D">
            <w:r>
              <w:rPr>
                <w:sz w:val="22"/>
                <w:szCs w:val="22"/>
              </w:rPr>
              <w:t>99,4</w:t>
            </w:r>
          </w:p>
        </w:tc>
        <w:tc>
          <w:tcPr>
            <w:tcW w:w="1019" w:type="dxa"/>
            <w:vAlign w:val="center"/>
          </w:tcPr>
          <w:p w:rsidR="005F70A6" w:rsidRDefault="005F70A6" w:rsidP="00D47267">
            <w:pPr>
              <w:jc w:val="center"/>
            </w:pPr>
            <w:r>
              <w:rPr>
                <w:sz w:val="22"/>
                <w:szCs w:val="22"/>
              </w:rPr>
              <w:t>117,6</w:t>
            </w:r>
          </w:p>
        </w:tc>
      </w:tr>
      <w:tr w:rsidR="005F70A6" w:rsidRPr="00F31C81">
        <w:trPr>
          <w:cantSplit/>
          <w:trHeight w:val="20"/>
          <w:jc w:val="center"/>
        </w:trPr>
        <w:tc>
          <w:tcPr>
            <w:tcW w:w="3114" w:type="dxa"/>
            <w:vAlign w:val="center"/>
          </w:tcPr>
          <w:p w:rsidR="005F70A6" w:rsidRPr="00571512" w:rsidRDefault="005F70A6" w:rsidP="00F01B3B">
            <w:r w:rsidRPr="00571512">
              <w:rPr>
                <w:sz w:val="22"/>
                <w:szCs w:val="22"/>
              </w:rPr>
              <w:t>- заг</w:t>
            </w:r>
            <w:r>
              <w:rPr>
                <w:sz w:val="22"/>
                <w:szCs w:val="22"/>
              </w:rPr>
              <w:t>отовка необработанной древесины</w:t>
            </w:r>
          </w:p>
        </w:tc>
        <w:tc>
          <w:tcPr>
            <w:tcW w:w="1208" w:type="dxa"/>
            <w:vAlign w:val="center"/>
          </w:tcPr>
          <w:p w:rsidR="005F70A6" w:rsidRDefault="005F70A6" w:rsidP="00F01B3B">
            <w:pPr>
              <w:ind w:right="54"/>
              <w:jc w:val="center"/>
            </w:pPr>
            <w:r w:rsidRPr="00571512">
              <w:rPr>
                <w:sz w:val="22"/>
                <w:szCs w:val="22"/>
              </w:rPr>
              <w:t>тыс.</w:t>
            </w:r>
          </w:p>
          <w:p w:rsidR="005F70A6" w:rsidRPr="001F7445" w:rsidRDefault="005F70A6" w:rsidP="00F01B3B">
            <w:pPr>
              <w:ind w:right="54"/>
              <w:jc w:val="center"/>
              <w:rPr>
                <w:b/>
                <w:bCs/>
                <w:lang w:eastAsia="ja-JP"/>
              </w:rPr>
            </w:pPr>
            <w:r w:rsidRPr="00571512">
              <w:rPr>
                <w:sz w:val="22"/>
                <w:szCs w:val="22"/>
              </w:rPr>
              <w:t>плотных куб. м</w:t>
            </w:r>
          </w:p>
        </w:tc>
        <w:tc>
          <w:tcPr>
            <w:tcW w:w="1135" w:type="dxa"/>
            <w:vAlign w:val="center"/>
          </w:tcPr>
          <w:p w:rsidR="005F70A6" w:rsidRPr="00E8010D" w:rsidRDefault="005F70A6" w:rsidP="00F01B3B">
            <w:pPr>
              <w:jc w:val="both"/>
            </w:pPr>
            <w:r w:rsidRPr="00E8010D">
              <w:rPr>
                <w:sz w:val="22"/>
                <w:szCs w:val="22"/>
              </w:rPr>
              <w:t>64,7</w:t>
            </w:r>
          </w:p>
        </w:tc>
        <w:tc>
          <w:tcPr>
            <w:tcW w:w="1134" w:type="dxa"/>
            <w:vAlign w:val="center"/>
          </w:tcPr>
          <w:p w:rsidR="005F70A6" w:rsidRPr="00E8010D" w:rsidRDefault="005F70A6" w:rsidP="00F01B3B">
            <w:pPr>
              <w:jc w:val="both"/>
            </w:pPr>
            <w:r w:rsidRPr="00E8010D">
              <w:rPr>
                <w:sz w:val="22"/>
                <w:szCs w:val="22"/>
              </w:rPr>
              <w:t>31,4</w:t>
            </w:r>
          </w:p>
        </w:tc>
        <w:tc>
          <w:tcPr>
            <w:tcW w:w="1118" w:type="dxa"/>
            <w:vAlign w:val="center"/>
          </w:tcPr>
          <w:p w:rsidR="005F70A6" w:rsidRPr="00E8010D" w:rsidRDefault="005F70A6" w:rsidP="00F01B3B">
            <w:pPr>
              <w:jc w:val="both"/>
            </w:pPr>
            <w:r w:rsidRPr="00E8010D">
              <w:rPr>
                <w:sz w:val="22"/>
                <w:szCs w:val="22"/>
              </w:rPr>
              <w:t>43,0</w:t>
            </w:r>
          </w:p>
        </w:tc>
        <w:tc>
          <w:tcPr>
            <w:tcW w:w="1019" w:type="dxa"/>
            <w:vAlign w:val="center"/>
          </w:tcPr>
          <w:p w:rsidR="005F70A6" w:rsidRPr="00E8010D" w:rsidRDefault="005F70A6" w:rsidP="00F01B3B">
            <w:pPr>
              <w:jc w:val="both"/>
            </w:pPr>
            <w:r w:rsidRPr="00E8010D">
              <w:rPr>
                <w:sz w:val="22"/>
                <w:szCs w:val="22"/>
              </w:rPr>
              <w:t>38,6</w:t>
            </w:r>
          </w:p>
        </w:tc>
        <w:tc>
          <w:tcPr>
            <w:tcW w:w="1019" w:type="dxa"/>
            <w:vAlign w:val="center"/>
          </w:tcPr>
          <w:p w:rsidR="005F70A6" w:rsidRPr="00E8010D" w:rsidRDefault="005F70A6" w:rsidP="00D47267">
            <w:pPr>
              <w:jc w:val="center"/>
            </w:pPr>
            <w:r>
              <w:rPr>
                <w:sz w:val="22"/>
                <w:szCs w:val="22"/>
              </w:rPr>
              <w:t>60,9</w:t>
            </w:r>
          </w:p>
        </w:tc>
      </w:tr>
    </w:tbl>
    <w:p w:rsidR="005F70A6" w:rsidRPr="00647B18" w:rsidRDefault="005F70A6" w:rsidP="00647B18">
      <w:pPr>
        <w:pStyle w:val="a3"/>
        <w:ind w:firstLine="708"/>
        <w:jc w:val="both"/>
        <w:rPr>
          <w:rStyle w:val="a6"/>
          <w:b/>
          <w:bCs/>
        </w:rPr>
      </w:pPr>
      <w:r w:rsidRPr="00647B18">
        <w:rPr>
          <w:rStyle w:val="a6"/>
          <w:b/>
          <w:bCs/>
          <w:sz w:val="28"/>
          <w:szCs w:val="28"/>
        </w:rPr>
        <w:lastRenderedPageBreak/>
        <w:t>Моделирование развития промышленности П</w:t>
      </w:r>
      <w:r>
        <w:rPr>
          <w:rStyle w:val="a6"/>
          <w:b/>
          <w:bCs/>
          <w:sz w:val="28"/>
          <w:szCs w:val="28"/>
        </w:rPr>
        <w:t>ожарского муниципального района</w:t>
      </w:r>
    </w:p>
    <w:p w:rsidR="005F70A6" w:rsidRPr="00647B18" w:rsidRDefault="005F70A6" w:rsidP="00647B18">
      <w:pPr>
        <w:pStyle w:val="a3"/>
        <w:spacing w:before="0" w:beforeAutospacing="0" w:after="0" w:afterAutospacing="0"/>
        <w:ind w:firstLine="709"/>
        <w:jc w:val="both"/>
        <w:rPr>
          <w:sz w:val="28"/>
          <w:szCs w:val="28"/>
        </w:rPr>
      </w:pPr>
      <w:r w:rsidRPr="00647B18">
        <w:rPr>
          <w:sz w:val="28"/>
          <w:szCs w:val="28"/>
        </w:rPr>
        <w:t>Приоритет в развитии промышленности Пожарского муниципального района должен принадлежать промышленным производствам, обладающим достаточным потенциалом, ориентированным на обеспечениероста производства и занятости.</w:t>
      </w:r>
    </w:p>
    <w:p w:rsidR="005F70A6" w:rsidRPr="00647B18" w:rsidRDefault="005F70A6" w:rsidP="00647B18">
      <w:pPr>
        <w:pStyle w:val="a3"/>
        <w:spacing w:before="0" w:beforeAutospacing="0" w:after="0" w:afterAutospacing="0"/>
        <w:ind w:firstLine="709"/>
        <w:jc w:val="both"/>
        <w:rPr>
          <w:sz w:val="28"/>
          <w:szCs w:val="28"/>
        </w:rPr>
      </w:pPr>
    </w:p>
    <w:p w:rsidR="005F70A6" w:rsidRPr="00647B18" w:rsidRDefault="005F70A6" w:rsidP="00647B18">
      <w:pPr>
        <w:pStyle w:val="afc"/>
        <w:shd w:val="clear" w:color="auto" w:fill="FFFFFF"/>
        <w:spacing w:after="0"/>
        <w:ind w:firstLine="709"/>
        <w:jc w:val="both"/>
        <w:rPr>
          <w:sz w:val="28"/>
          <w:szCs w:val="28"/>
        </w:rPr>
      </w:pPr>
      <w:r w:rsidRPr="00647B18">
        <w:rPr>
          <w:sz w:val="28"/>
          <w:szCs w:val="28"/>
        </w:rPr>
        <w:t xml:space="preserve">Говоря о перспективах развития Пожарского </w:t>
      </w:r>
      <w:r>
        <w:rPr>
          <w:sz w:val="28"/>
          <w:szCs w:val="28"/>
        </w:rPr>
        <w:t xml:space="preserve">муниципального </w:t>
      </w:r>
      <w:r w:rsidRPr="00647B18">
        <w:rPr>
          <w:sz w:val="28"/>
          <w:szCs w:val="28"/>
        </w:rPr>
        <w:t>района необходимо отметить, что два населенных пункта Пож</w:t>
      </w:r>
      <w:r>
        <w:rPr>
          <w:sz w:val="28"/>
          <w:szCs w:val="28"/>
        </w:rPr>
        <w:t>арского муниципального района</w:t>
      </w:r>
      <w:r w:rsidRPr="00647B18">
        <w:rPr>
          <w:sz w:val="28"/>
          <w:szCs w:val="28"/>
        </w:rPr>
        <w:t>пгтЛучегорск и с. Светлогорье являются монотерриториями, основная проблема экономического развития которых</w:t>
      </w:r>
      <w:r>
        <w:rPr>
          <w:sz w:val="28"/>
          <w:szCs w:val="28"/>
        </w:rPr>
        <w:t xml:space="preserve"> -</w:t>
      </w:r>
      <w:r w:rsidRPr="00647B18">
        <w:rPr>
          <w:sz w:val="28"/>
          <w:szCs w:val="28"/>
        </w:rPr>
        <w:t xml:space="preserve"> это </w:t>
      </w:r>
      <w:r>
        <w:rPr>
          <w:sz w:val="28"/>
          <w:szCs w:val="28"/>
        </w:rPr>
        <w:t>полная</w:t>
      </w:r>
      <w:r w:rsidRPr="00647B18">
        <w:rPr>
          <w:sz w:val="28"/>
          <w:szCs w:val="28"/>
        </w:rPr>
        <w:t xml:space="preserve"> зависимость от работы и финансовой стабильности градообразующих предприятий. Для сохранения экономического потенциала монотерриторий важно, чтобы градообразующие промышленные предприятия стабильно удерживали объемы производства. </w:t>
      </w:r>
    </w:p>
    <w:p w:rsidR="005F70A6" w:rsidRPr="00647B18" w:rsidRDefault="005F70A6" w:rsidP="00647B18">
      <w:pPr>
        <w:pStyle w:val="a3"/>
        <w:spacing w:before="0" w:beforeAutospacing="0" w:after="0" w:afterAutospacing="0"/>
        <w:ind w:firstLine="709"/>
        <w:jc w:val="both"/>
        <w:rPr>
          <w:sz w:val="28"/>
          <w:szCs w:val="28"/>
        </w:rPr>
      </w:pPr>
      <w:r w:rsidRPr="00647B18">
        <w:rPr>
          <w:sz w:val="28"/>
          <w:szCs w:val="28"/>
        </w:rPr>
        <w:t xml:space="preserve">Поэтому одним из приоритетных направлении стратегического развития района остается сохранение потенциала действующих промышленных предприятий, определяющих экономику Пожарского муниципального района - филиала «ЛуТЭК» АО «ДГК» и АО «ЛУР», осуществляющих деятельность в рамках единого производственно-технологического процесса добычи угля и выработки электроэнергии, </w:t>
      </w:r>
      <w:r>
        <w:rPr>
          <w:sz w:val="28"/>
          <w:szCs w:val="28"/>
        </w:rPr>
        <w:t xml:space="preserve">а также </w:t>
      </w:r>
      <w:r w:rsidRPr="00647B18">
        <w:rPr>
          <w:sz w:val="28"/>
          <w:szCs w:val="28"/>
        </w:rPr>
        <w:t>Лермонтовского горно-обогатительного комбината, производи</w:t>
      </w:r>
      <w:r>
        <w:rPr>
          <w:sz w:val="28"/>
          <w:szCs w:val="28"/>
        </w:rPr>
        <w:t>теля вольфрамового концентрата.</w:t>
      </w:r>
    </w:p>
    <w:p w:rsidR="005F70A6" w:rsidRPr="00647B18" w:rsidRDefault="005F70A6" w:rsidP="00647B18">
      <w:pPr>
        <w:ind w:firstLine="708"/>
        <w:jc w:val="both"/>
        <w:rPr>
          <w:sz w:val="28"/>
          <w:szCs w:val="28"/>
        </w:rPr>
      </w:pPr>
    </w:p>
    <w:p w:rsidR="005F70A6" w:rsidRPr="00084A5D" w:rsidRDefault="005F70A6" w:rsidP="00647B18">
      <w:pPr>
        <w:ind w:firstLine="708"/>
        <w:jc w:val="both"/>
        <w:rPr>
          <w:rStyle w:val="a5"/>
          <w:sz w:val="28"/>
          <w:szCs w:val="28"/>
          <w:u w:val="single"/>
        </w:rPr>
      </w:pPr>
      <w:r>
        <w:rPr>
          <w:rStyle w:val="a5"/>
          <w:sz w:val="28"/>
          <w:szCs w:val="28"/>
          <w:u w:val="single"/>
        </w:rPr>
        <w:t>Филиал «ЛуТЭК» АО «ДГК»</w:t>
      </w:r>
    </w:p>
    <w:p w:rsidR="005F70A6" w:rsidRDefault="005F70A6" w:rsidP="00647B18">
      <w:pPr>
        <w:ind w:firstLine="708"/>
        <w:jc w:val="both"/>
        <w:rPr>
          <w:b/>
          <w:bCs/>
          <w:sz w:val="28"/>
          <w:szCs w:val="28"/>
        </w:rPr>
      </w:pPr>
      <w:r w:rsidRPr="00647B18">
        <w:rPr>
          <w:rStyle w:val="a5"/>
          <w:b w:val="0"/>
          <w:bCs w:val="0"/>
          <w:sz w:val="28"/>
          <w:szCs w:val="28"/>
        </w:rPr>
        <w:t xml:space="preserve"> Реализация мероприятий (проектов) по техническому перевооружению и реконструкции основных и прочих объектов филиала «ЛуТЭК» АО «ДГК» в соответствии с утвержденным бизнес-планом АО «ДГК» позволит обеспечить о</w:t>
      </w:r>
      <w:r w:rsidRPr="00647B18">
        <w:rPr>
          <w:sz w:val="28"/>
          <w:szCs w:val="28"/>
        </w:rPr>
        <w:t xml:space="preserve">бъем выработки электроэнергии на уровне 5500-5800 млн. кВт.ч.  Общая сумма инвестиций в </w:t>
      </w:r>
      <w:r w:rsidRPr="00647B18">
        <w:rPr>
          <w:rStyle w:val="a5"/>
          <w:b w:val="0"/>
          <w:bCs w:val="0"/>
          <w:sz w:val="28"/>
          <w:szCs w:val="28"/>
        </w:rPr>
        <w:t xml:space="preserve">техническое перевооружение, реконструкция и новое строительство основных объектов </w:t>
      </w:r>
      <w:r w:rsidRPr="00647B18">
        <w:rPr>
          <w:sz w:val="28"/>
          <w:szCs w:val="28"/>
        </w:rPr>
        <w:t>Приморской ГРЭС оценивается в 3781,1</w:t>
      </w:r>
      <w:r w:rsidRPr="00647B18">
        <w:rPr>
          <w:rStyle w:val="a5"/>
          <w:b w:val="0"/>
          <w:bCs w:val="0"/>
          <w:sz w:val="28"/>
          <w:szCs w:val="28"/>
        </w:rPr>
        <w:t xml:space="preserve"> млн. руб.</w:t>
      </w:r>
    </w:p>
    <w:p w:rsidR="005F70A6" w:rsidRDefault="005F70A6" w:rsidP="00647B18">
      <w:pPr>
        <w:ind w:firstLine="708"/>
        <w:jc w:val="both"/>
        <w:rPr>
          <w:b/>
          <w:bCs/>
          <w:sz w:val="20"/>
          <w:szCs w:val="20"/>
        </w:rPr>
      </w:pPr>
    </w:p>
    <w:p w:rsidR="005F70A6" w:rsidRPr="00647B18" w:rsidRDefault="005F70A6" w:rsidP="00647B18">
      <w:pPr>
        <w:jc w:val="center"/>
        <w:rPr>
          <w:rStyle w:val="a5"/>
          <w:sz w:val="28"/>
          <w:szCs w:val="28"/>
        </w:rPr>
      </w:pPr>
      <w:r w:rsidRPr="00647B18">
        <w:rPr>
          <w:rStyle w:val="a5"/>
          <w:sz w:val="28"/>
          <w:szCs w:val="28"/>
        </w:rPr>
        <w:t xml:space="preserve">Мероприятия (проекты) по техническому перевооружению </w:t>
      </w:r>
    </w:p>
    <w:p w:rsidR="005F70A6" w:rsidRPr="00647B18" w:rsidRDefault="005F70A6" w:rsidP="00647B18">
      <w:pPr>
        <w:jc w:val="center"/>
        <w:rPr>
          <w:rStyle w:val="a5"/>
          <w:sz w:val="28"/>
          <w:szCs w:val="28"/>
        </w:rPr>
      </w:pPr>
      <w:r w:rsidRPr="00647B18">
        <w:rPr>
          <w:rStyle w:val="a5"/>
          <w:sz w:val="28"/>
          <w:szCs w:val="28"/>
        </w:rPr>
        <w:t xml:space="preserve">и реконструкции основных и прочих объектов </w:t>
      </w:r>
    </w:p>
    <w:p w:rsidR="005F70A6" w:rsidRPr="00647B18" w:rsidRDefault="005F70A6" w:rsidP="00647B18">
      <w:pPr>
        <w:jc w:val="center"/>
        <w:rPr>
          <w:rStyle w:val="a5"/>
          <w:sz w:val="28"/>
          <w:szCs w:val="28"/>
        </w:rPr>
      </w:pPr>
      <w:r w:rsidRPr="00647B18">
        <w:rPr>
          <w:rStyle w:val="a5"/>
          <w:sz w:val="28"/>
          <w:szCs w:val="28"/>
        </w:rPr>
        <w:t>филиала «ЛуТЭК» АО «ДГК»</w:t>
      </w:r>
    </w:p>
    <w:p w:rsidR="005F70A6" w:rsidRPr="00647B18" w:rsidRDefault="005F70A6" w:rsidP="00647B18">
      <w:pPr>
        <w:jc w:val="center"/>
        <w:rPr>
          <w:rStyle w:val="a5"/>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2410"/>
        <w:gridCol w:w="1622"/>
        <w:gridCol w:w="2063"/>
        <w:gridCol w:w="2694"/>
      </w:tblGrid>
      <w:tr w:rsidR="005F70A6" w:rsidRPr="00647B18">
        <w:trPr>
          <w:tblHeader/>
          <w:jc w:val="center"/>
        </w:trPr>
        <w:tc>
          <w:tcPr>
            <w:tcW w:w="704" w:type="dxa"/>
          </w:tcPr>
          <w:p w:rsidR="005F70A6" w:rsidRPr="00647B18" w:rsidRDefault="005F70A6" w:rsidP="00647B18">
            <w:pPr>
              <w:jc w:val="center"/>
              <w:rPr>
                <w:rStyle w:val="a5"/>
              </w:rPr>
            </w:pPr>
            <w:r w:rsidRPr="00647B18">
              <w:rPr>
                <w:rStyle w:val="a5"/>
              </w:rPr>
              <w:t>№ п/п</w:t>
            </w:r>
          </w:p>
        </w:tc>
        <w:tc>
          <w:tcPr>
            <w:tcW w:w="2410" w:type="dxa"/>
          </w:tcPr>
          <w:p w:rsidR="005F70A6" w:rsidRPr="00647B18" w:rsidRDefault="005F70A6" w:rsidP="00647B18">
            <w:pPr>
              <w:jc w:val="center"/>
              <w:rPr>
                <w:rStyle w:val="a5"/>
              </w:rPr>
            </w:pPr>
            <w:r w:rsidRPr="00647B18">
              <w:rPr>
                <w:rStyle w:val="a5"/>
              </w:rPr>
              <w:t>Наименование мероприятия</w:t>
            </w:r>
          </w:p>
        </w:tc>
        <w:tc>
          <w:tcPr>
            <w:tcW w:w="1622" w:type="dxa"/>
          </w:tcPr>
          <w:p w:rsidR="005F70A6" w:rsidRPr="00647B18" w:rsidRDefault="005F70A6" w:rsidP="00647B18">
            <w:pPr>
              <w:jc w:val="center"/>
              <w:rPr>
                <w:rStyle w:val="a5"/>
              </w:rPr>
            </w:pPr>
            <w:r w:rsidRPr="00647B18">
              <w:rPr>
                <w:rStyle w:val="a5"/>
              </w:rPr>
              <w:t>Период реализации</w:t>
            </w:r>
          </w:p>
        </w:tc>
        <w:tc>
          <w:tcPr>
            <w:tcW w:w="2063" w:type="dxa"/>
          </w:tcPr>
          <w:p w:rsidR="005F70A6" w:rsidRPr="00647B18" w:rsidRDefault="005F70A6" w:rsidP="00647B18">
            <w:pPr>
              <w:ind w:left="-29" w:right="-108"/>
              <w:jc w:val="center"/>
              <w:rPr>
                <w:rStyle w:val="a5"/>
              </w:rPr>
            </w:pPr>
            <w:r w:rsidRPr="00647B18">
              <w:rPr>
                <w:rStyle w:val="a5"/>
              </w:rPr>
              <w:t>Объем инвестиционных вложений,</w:t>
            </w:r>
          </w:p>
          <w:p w:rsidR="005F70A6" w:rsidRPr="00647B18" w:rsidRDefault="005F70A6" w:rsidP="00647B18">
            <w:pPr>
              <w:ind w:left="-29" w:right="-108"/>
              <w:jc w:val="center"/>
              <w:rPr>
                <w:rStyle w:val="a5"/>
              </w:rPr>
            </w:pPr>
            <w:r w:rsidRPr="00647B18">
              <w:rPr>
                <w:rStyle w:val="a5"/>
              </w:rPr>
              <w:t>млн. руб.</w:t>
            </w:r>
          </w:p>
        </w:tc>
        <w:tc>
          <w:tcPr>
            <w:tcW w:w="2694" w:type="dxa"/>
          </w:tcPr>
          <w:p w:rsidR="005F70A6" w:rsidRPr="00647B18" w:rsidRDefault="005F70A6" w:rsidP="00647B18">
            <w:pPr>
              <w:jc w:val="center"/>
              <w:rPr>
                <w:rStyle w:val="a5"/>
              </w:rPr>
            </w:pPr>
            <w:r w:rsidRPr="00647B18">
              <w:rPr>
                <w:rStyle w:val="a5"/>
              </w:rPr>
              <w:t>Результат реализации мероприятия</w:t>
            </w:r>
          </w:p>
        </w:tc>
      </w:tr>
      <w:tr w:rsidR="005F70A6" w:rsidRPr="00647B18">
        <w:trPr>
          <w:jc w:val="center"/>
        </w:trPr>
        <w:tc>
          <w:tcPr>
            <w:tcW w:w="9493" w:type="dxa"/>
            <w:gridSpan w:val="5"/>
          </w:tcPr>
          <w:p w:rsidR="005F70A6" w:rsidRPr="00647B18" w:rsidRDefault="005F70A6" w:rsidP="00647B18">
            <w:pPr>
              <w:pStyle w:val="af1"/>
              <w:numPr>
                <w:ilvl w:val="1"/>
                <w:numId w:val="2"/>
              </w:numPr>
              <w:tabs>
                <w:tab w:val="left" w:pos="313"/>
              </w:tabs>
              <w:ind w:left="29" w:firstLine="0"/>
              <w:rPr>
                <w:rStyle w:val="a5"/>
              </w:rPr>
            </w:pPr>
            <w:r w:rsidRPr="00647B18">
              <w:rPr>
                <w:rStyle w:val="a5"/>
              </w:rPr>
              <w:t>Техническое перевооружение и реконструкция основных объектов:</w:t>
            </w:r>
          </w:p>
          <w:p w:rsidR="005F70A6" w:rsidRPr="002D2D8A" w:rsidRDefault="005F70A6" w:rsidP="00647B18">
            <w:pPr>
              <w:pStyle w:val="af1"/>
              <w:tabs>
                <w:tab w:val="left" w:pos="313"/>
              </w:tabs>
              <w:ind w:left="29"/>
              <w:rPr>
                <w:rStyle w:val="a5"/>
                <w:sz w:val="20"/>
                <w:szCs w:val="20"/>
              </w:rPr>
            </w:pP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t>1.1</w:t>
            </w:r>
          </w:p>
        </w:tc>
        <w:tc>
          <w:tcPr>
            <w:tcW w:w="2410" w:type="dxa"/>
          </w:tcPr>
          <w:p w:rsidR="005F70A6" w:rsidRPr="00647B18" w:rsidRDefault="005F70A6" w:rsidP="00647B18">
            <w:r w:rsidRPr="00647B18">
              <w:t>Реконструкция системы общего первичного регулирования частоты бл. 200 (ПримГРЭС)</w:t>
            </w:r>
          </w:p>
        </w:tc>
        <w:tc>
          <w:tcPr>
            <w:tcW w:w="1622" w:type="dxa"/>
          </w:tcPr>
          <w:p w:rsidR="005F70A6" w:rsidRPr="00647B18" w:rsidRDefault="009C3F34" w:rsidP="00647B18">
            <w:pPr>
              <w:jc w:val="center"/>
            </w:pPr>
            <w:r>
              <w:t>2019</w:t>
            </w:r>
            <w:r w:rsidR="005F70A6" w:rsidRPr="00647B18">
              <w:t xml:space="preserve">-2023 </w:t>
            </w:r>
            <w:r w:rsidR="005F70A6">
              <w:t>г</w:t>
            </w:r>
            <w:r w:rsidR="005F70A6" w:rsidRPr="00647B18">
              <w:t>г.</w:t>
            </w:r>
          </w:p>
        </w:tc>
        <w:tc>
          <w:tcPr>
            <w:tcW w:w="2063" w:type="dxa"/>
          </w:tcPr>
          <w:p w:rsidR="005F70A6" w:rsidRPr="00647B18" w:rsidRDefault="005F70A6" w:rsidP="00647B18">
            <w:pPr>
              <w:jc w:val="center"/>
            </w:pPr>
            <w:r w:rsidRPr="00647B18">
              <w:t>241,1</w:t>
            </w:r>
          </w:p>
        </w:tc>
        <w:tc>
          <w:tcPr>
            <w:tcW w:w="2694" w:type="dxa"/>
          </w:tcPr>
          <w:p w:rsidR="005F70A6" w:rsidRDefault="005F70A6" w:rsidP="002D2D8A">
            <w:pPr>
              <w:ind w:right="-181"/>
            </w:pPr>
            <w:r w:rsidRPr="00647B18">
              <w:t xml:space="preserve">Обеспечение ведения нагрузочных режимов </w:t>
            </w:r>
          </w:p>
          <w:p w:rsidR="005F70A6" w:rsidRDefault="005F70A6" w:rsidP="002D2D8A">
            <w:pPr>
              <w:ind w:right="-181"/>
            </w:pPr>
            <w:r w:rsidRPr="00647B18">
              <w:t>на блоке в соответствии</w:t>
            </w:r>
          </w:p>
          <w:p w:rsidR="005F70A6" w:rsidRPr="00647B18" w:rsidRDefault="005F70A6" w:rsidP="00352D52">
            <w:pPr>
              <w:ind w:right="-181"/>
            </w:pPr>
            <w:r w:rsidRPr="00647B18">
              <w:t xml:space="preserve">с диспетчерским графиком. </w:t>
            </w:r>
            <w:r w:rsidR="00352D52">
              <w:t>А</w:t>
            </w:r>
            <w:r w:rsidRPr="00647B18">
              <w:t xml:space="preserve">втоматизация </w:t>
            </w:r>
            <w:r w:rsidRPr="00647B18">
              <w:lastRenderedPageBreak/>
              <w:t xml:space="preserve">технологических процессов и режимов работы теплотехнического и электротехнического оборудования энергоблока. </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lastRenderedPageBreak/>
              <w:t>1.2</w:t>
            </w:r>
          </w:p>
          <w:p w:rsidR="005F70A6" w:rsidRPr="00647B18" w:rsidRDefault="005F70A6" w:rsidP="00647B18">
            <w:pPr>
              <w:jc w:val="center"/>
              <w:rPr>
                <w:rStyle w:val="a5"/>
                <w:b w:val="0"/>
                <w:bCs w:val="0"/>
              </w:rPr>
            </w:pPr>
          </w:p>
        </w:tc>
        <w:tc>
          <w:tcPr>
            <w:tcW w:w="2410" w:type="dxa"/>
          </w:tcPr>
          <w:p w:rsidR="005F70A6" w:rsidRPr="00647B18" w:rsidRDefault="005F70A6" w:rsidP="00647B18">
            <w:r w:rsidRPr="00647B18">
              <w:t xml:space="preserve">Реконструкция системы </w:t>
            </w:r>
            <w:r>
              <w:t xml:space="preserve">парораспределения ТГ ст. №5, №6, </w:t>
            </w:r>
            <w:r w:rsidRPr="00647B18">
              <w:t>№7, №8, №9 (ПримГРЭС)</w:t>
            </w:r>
          </w:p>
        </w:tc>
        <w:tc>
          <w:tcPr>
            <w:tcW w:w="1622" w:type="dxa"/>
            <w:tcBorders>
              <w:top w:val="nil"/>
            </w:tcBorders>
          </w:tcPr>
          <w:p w:rsidR="005F70A6" w:rsidRPr="00647B18" w:rsidRDefault="005F70A6" w:rsidP="00647B18">
            <w:pPr>
              <w:jc w:val="center"/>
            </w:pPr>
            <w:r w:rsidRPr="00647B18">
              <w:t>2019-2020 г</w:t>
            </w:r>
            <w:r>
              <w:t>г</w:t>
            </w:r>
            <w:r w:rsidRPr="00647B18">
              <w:t>.</w:t>
            </w:r>
          </w:p>
        </w:tc>
        <w:tc>
          <w:tcPr>
            <w:tcW w:w="2063" w:type="dxa"/>
            <w:tcBorders>
              <w:top w:val="nil"/>
            </w:tcBorders>
          </w:tcPr>
          <w:p w:rsidR="005F70A6" w:rsidRPr="00647B18" w:rsidRDefault="005F70A6" w:rsidP="00647B18">
            <w:pPr>
              <w:jc w:val="center"/>
            </w:pPr>
            <w:r w:rsidRPr="00647B18">
              <w:t>22,9</w:t>
            </w:r>
          </w:p>
        </w:tc>
        <w:tc>
          <w:tcPr>
            <w:tcW w:w="2694" w:type="dxa"/>
          </w:tcPr>
          <w:p w:rsidR="005F70A6" w:rsidRPr="00647B18" w:rsidRDefault="005F70A6" w:rsidP="00647B18">
            <w:r w:rsidRPr="00647B18">
              <w:t xml:space="preserve">Обеспечение безаварийной и экономичной работы и улучшение технико-экономических показателей. </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1.3</w:t>
            </w:r>
          </w:p>
        </w:tc>
        <w:tc>
          <w:tcPr>
            <w:tcW w:w="2410" w:type="dxa"/>
          </w:tcPr>
          <w:p w:rsidR="005F70A6" w:rsidRPr="00647B18" w:rsidRDefault="005F70A6" w:rsidP="00647B18">
            <w:pPr>
              <w:ind w:right="-185"/>
            </w:pPr>
            <w:r w:rsidRPr="00647B18">
              <w:t>Реконструкция системы возбуждения бл.100,200 (ПримГРЭС)</w:t>
            </w:r>
          </w:p>
        </w:tc>
        <w:tc>
          <w:tcPr>
            <w:tcW w:w="1622" w:type="dxa"/>
            <w:tcBorders>
              <w:top w:val="nil"/>
            </w:tcBorders>
          </w:tcPr>
          <w:p w:rsidR="005F70A6" w:rsidRPr="00647B18" w:rsidRDefault="005F70A6" w:rsidP="00352D52">
            <w:pPr>
              <w:ind w:right="-119"/>
              <w:jc w:val="center"/>
            </w:pPr>
            <w:r w:rsidRPr="00647B18">
              <w:t>2019 -2023</w:t>
            </w:r>
            <w:r>
              <w:t xml:space="preserve"> г</w:t>
            </w:r>
            <w:r w:rsidRPr="00647B18">
              <w:t>г.</w:t>
            </w:r>
          </w:p>
        </w:tc>
        <w:tc>
          <w:tcPr>
            <w:tcW w:w="2063" w:type="dxa"/>
            <w:tcBorders>
              <w:top w:val="nil"/>
            </w:tcBorders>
          </w:tcPr>
          <w:p w:rsidR="005F70A6" w:rsidRPr="00647B18" w:rsidRDefault="005F70A6" w:rsidP="00647B18">
            <w:pPr>
              <w:jc w:val="center"/>
            </w:pPr>
            <w:r w:rsidRPr="00647B18">
              <w:t>125,8</w:t>
            </w:r>
          </w:p>
        </w:tc>
        <w:tc>
          <w:tcPr>
            <w:tcW w:w="2694" w:type="dxa"/>
          </w:tcPr>
          <w:p w:rsidR="005F70A6" w:rsidRPr="00647B18" w:rsidRDefault="005F70A6" w:rsidP="00647B18">
            <w:r w:rsidRPr="00647B18">
              <w:t xml:space="preserve">Обеспечение безаварийной и экономичной работы и улучшение технико-экономических показателей. </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1.4</w:t>
            </w:r>
          </w:p>
        </w:tc>
        <w:tc>
          <w:tcPr>
            <w:tcW w:w="2410" w:type="dxa"/>
          </w:tcPr>
          <w:p w:rsidR="005F70A6" w:rsidRPr="00647B18" w:rsidRDefault="005F70A6" w:rsidP="00647B18">
            <w:r w:rsidRPr="00647B18">
              <w:t>Модернизация МВ, КПСУ бл. 100,200 (ПримГРЭС)</w:t>
            </w:r>
          </w:p>
        </w:tc>
        <w:tc>
          <w:tcPr>
            <w:tcW w:w="1622" w:type="dxa"/>
            <w:tcBorders>
              <w:top w:val="nil"/>
            </w:tcBorders>
          </w:tcPr>
          <w:p w:rsidR="005F70A6" w:rsidRPr="00647B18" w:rsidRDefault="005F70A6" w:rsidP="009C3F34">
            <w:pPr>
              <w:jc w:val="center"/>
            </w:pPr>
            <w:r w:rsidRPr="00647B18">
              <w:t>201</w:t>
            </w:r>
            <w:r w:rsidR="009C3F34">
              <w:t>9</w:t>
            </w:r>
            <w:r w:rsidRPr="00647B18">
              <w:t>-2023 гг.</w:t>
            </w:r>
          </w:p>
        </w:tc>
        <w:tc>
          <w:tcPr>
            <w:tcW w:w="2063" w:type="dxa"/>
            <w:tcBorders>
              <w:top w:val="nil"/>
            </w:tcBorders>
          </w:tcPr>
          <w:p w:rsidR="005F70A6" w:rsidRPr="00647B18" w:rsidRDefault="005F70A6" w:rsidP="00647B18">
            <w:pPr>
              <w:jc w:val="center"/>
            </w:pPr>
            <w:r w:rsidRPr="00647B18">
              <w:t>1170,5</w:t>
            </w:r>
          </w:p>
        </w:tc>
        <w:tc>
          <w:tcPr>
            <w:tcW w:w="2694" w:type="dxa"/>
          </w:tcPr>
          <w:p w:rsidR="005F70A6" w:rsidRPr="00647B18" w:rsidRDefault="005F70A6" w:rsidP="00647B18">
            <w:r w:rsidRPr="00647B18">
              <w:t>Обеспечение безаварийной и экономичной работы котлоагрегатов блоков 100 и 200 МВт и улучшения технико-экономических показателей.</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1.5</w:t>
            </w:r>
          </w:p>
        </w:tc>
        <w:tc>
          <w:tcPr>
            <w:tcW w:w="2410" w:type="dxa"/>
          </w:tcPr>
          <w:p w:rsidR="005F70A6" w:rsidRPr="00647B18" w:rsidRDefault="005F70A6" w:rsidP="00647B18">
            <w:r w:rsidRPr="00647B18">
              <w:t>Замена пароперегревателя 3 и 4 ст. и промежуточного пароперегревателя 2 ст. котла бл. 200 (ПримГРЭС)</w:t>
            </w:r>
          </w:p>
        </w:tc>
        <w:tc>
          <w:tcPr>
            <w:tcW w:w="1622" w:type="dxa"/>
            <w:tcBorders>
              <w:top w:val="nil"/>
            </w:tcBorders>
          </w:tcPr>
          <w:p w:rsidR="005F70A6" w:rsidRPr="00647B18" w:rsidRDefault="009C3F34" w:rsidP="00647B18">
            <w:pPr>
              <w:jc w:val="center"/>
            </w:pPr>
            <w:r>
              <w:t>2019</w:t>
            </w:r>
            <w:r w:rsidR="005F70A6" w:rsidRPr="00647B18">
              <w:t xml:space="preserve"> г.</w:t>
            </w:r>
          </w:p>
        </w:tc>
        <w:tc>
          <w:tcPr>
            <w:tcW w:w="2063" w:type="dxa"/>
            <w:tcBorders>
              <w:top w:val="nil"/>
            </w:tcBorders>
          </w:tcPr>
          <w:p w:rsidR="005F70A6" w:rsidRPr="00647B18" w:rsidRDefault="005F70A6" w:rsidP="00647B18">
            <w:pPr>
              <w:jc w:val="center"/>
            </w:pPr>
            <w:r w:rsidRPr="00647B18">
              <w:t>26,9</w:t>
            </w:r>
          </w:p>
        </w:tc>
        <w:tc>
          <w:tcPr>
            <w:tcW w:w="2694" w:type="dxa"/>
            <w:tcBorders>
              <w:right w:val="single" w:sz="8" w:space="0" w:color="auto"/>
            </w:tcBorders>
          </w:tcPr>
          <w:p w:rsidR="005F70A6" w:rsidRPr="00647B18" w:rsidRDefault="005F70A6" w:rsidP="00647B18">
            <w:pPr>
              <w:ind w:right="-108"/>
            </w:pPr>
            <w:r w:rsidRPr="00647B18">
              <w:t xml:space="preserve">Обеспечение безаварийной и экономичной работы котлоагрегатов блоков 100 и 200 МВт и улучшения технико-экономических показателей. </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1.6</w:t>
            </w:r>
          </w:p>
        </w:tc>
        <w:tc>
          <w:tcPr>
            <w:tcW w:w="2410" w:type="dxa"/>
          </w:tcPr>
          <w:p w:rsidR="005F70A6" w:rsidRPr="00647B18" w:rsidRDefault="005F70A6" w:rsidP="00647B18">
            <w:r w:rsidRPr="00647B18">
              <w:t>Модернизация котлоагрегата №10 (К-6) Приморской ГРЭС</w:t>
            </w:r>
          </w:p>
        </w:tc>
        <w:tc>
          <w:tcPr>
            <w:tcW w:w="1622" w:type="dxa"/>
            <w:tcBorders>
              <w:top w:val="nil"/>
            </w:tcBorders>
          </w:tcPr>
          <w:p w:rsidR="005F70A6" w:rsidRPr="00647B18" w:rsidRDefault="005F70A6" w:rsidP="00647B18">
            <w:pPr>
              <w:jc w:val="center"/>
            </w:pPr>
            <w:r w:rsidRPr="00647B18">
              <w:t>2020 г.</w:t>
            </w:r>
          </w:p>
        </w:tc>
        <w:tc>
          <w:tcPr>
            <w:tcW w:w="2063" w:type="dxa"/>
            <w:tcBorders>
              <w:top w:val="nil"/>
            </w:tcBorders>
          </w:tcPr>
          <w:p w:rsidR="005F70A6" w:rsidRPr="00647B18" w:rsidRDefault="005F70A6" w:rsidP="00647B18">
            <w:pPr>
              <w:jc w:val="center"/>
            </w:pPr>
            <w:r w:rsidRPr="00647B18">
              <w:t>80,1</w:t>
            </w:r>
          </w:p>
        </w:tc>
        <w:tc>
          <w:tcPr>
            <w:tcW w:w="2694" w:type="dxa"/>
            <w:tcBorders>
              <w:top w:val="nil"/>
              <w:right w:val="single" w:sz="8" w:space="0" w:color="auto"/>
            </w:tcBorders>
          </w:tcPr>
          <w:p w:rsidR="005F70A6" w:rsidRPr="00647B18" w:rsidRDefault="005F70A6" w:rsidP="00647B18">
            <w:pPr>
              <w:ind w:right="-108"/>
            </w:pPr>
            <w:r w:rsidRPr="00647B18">
              <w:t>Обеспечение несения нагрузок в период ОЗП.</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1.7</w:t>
            </w:r>
          </w:p>
        </w:tc>
        <w:tc>
          <w:tcPr>
            <w:tcW w:w="2410" w:type="dxa"/>
          </w:tcPr>
          <w:p w:rsidR="005F70A6" w:rsidRPr="00647B18" w:rsidRDefault="005F70A6" w:rsidP="00647B18">
            <w:r w:rsidRPr="00647B18">
              <w:t>Модернизация энергоблока ст</w:t>
            </w:r>
            <w:r>
              <w:t>. №</w:t>
            </w:r>
            <w:r w:rsidRPr="00647B18">
              <w:t>2 (ПримГРЭС)</w:t>
            </w:r>
          </w:p>
        </w:tc>
        <w:tc>
          <w:tcPr>
            <w:tcW w:w="1622" w:type="dxa"/>
            <w:tcBorders>
              <w:top w:val="nil"/>
            </w:tcBorders>
          </w:tcPr>
          <w:p w:rsidR="005F70A6" w:rsidRPr="00647B18" w:rsidRDefault="005F70A6" w:rsidP="009C3F34">
            <w:pPr>
              <w:jc w:val="center"/>
            </w:pPr>
            <w:r w:rsidRPr="00647B18">
              <w:t>201</w:t>
            </w:r>
            <w:r w:rsidR="009C3F34">
              <w:t>9</w:t>
            </w:r>
            <w:r w:rsidRPr="00647B18">
              <w:t xml:space="preserve"> г.</w:t>
            </w:r>
          </w:p>
        </w:tc>
        <w:tc>
          <w:tcPr>
            <w:tcW w:w="2063" w:type="dxa"/>
            <w:tcBorders>
              <w:top w:val="nil"/>
            </w:tcBorders>
          </w:tcPr>
          <w:p w:rsidR="005F70A6" w:rsidRPr="00647B18" w:rsidRDefault="005F70A6" w:rsidP="00647B18">
            <w:pPr>
              <w:jc w:val="center"/>
            </w:pPr>
            <w:r w:rsidRPr="00647B18">
              <w:t>93,3</w:t>
            </w:r>
          </w:p>
        </w:tc>
        <w:tc>
          <w:tcPr>
            <w:tcW w:w="2694" w:type="dxa"/>
            <w:tcBorders>
              <w:right w:val="single" w:sz="8" w:space="0" w:color="auto"/>
            </w:tcBorders>
          </w:tcPr>
          <w:p w:rsidR="005F70A6" w:rsidRPr="00647B18" w:rsidRDefault="005F70A6" w:rsidP="00647B18">
            <w:pPr>
              <w:ind w:right="-108"/>
            </w:pPr>
            <w:r w:rsidRPr="00647B18">
              <w:t>Обеспечение несения нагрузок в период ОЗП.</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1.8</w:t>
            </w:r>
          </w:p>
        </w:tc>
        <w:tc>
          <w:tcPr>
            <w:tcW w:w="2410" w:type="dxa"/>
          </w:tcPr>
          <w:p w:rsidR="005F70A6" w:rsidRPr="00647B18" w:rsidRDefault="005F70A6" w:rsidP="00647B18">
            <w:r w:rsidRPr="00647B18">
              <w:t>Модернизация котлоагрегат</w:t>
            </w:r>
            <w:r>
              <w:t>а №</w:t>
            </w:r>
            <w:r w:rsidRPr="00647B18">
              <w:t>9 (К-5) (ПримГРЭС)</w:t>
            </w:r>
          </w:p>
        </w:tc>
        <w:tc>
          <w:tcPr>
            <w:tcW w:w="1622" w:type="dxa"/>
            <w:tcBorders>
              <w:top w:val="nil"/>
            </w:tcBorders>
          </w:tcPr>
          <w:p w:rsidR="005F70A6" w:rsidRPr="00647B18" w:rsidRDefault="005F70A6" w:rsidP="00647B18">
            <w:pPr>
              <w:jc w:val="center"/>
            </w:pPr>
            <w:r w:rsidRPr="00647B18">
              <w:t>2020 г.</w:t>
            </w:r>
          </w:p>
        </w:tc>
        <w:tc>
          <w:tcPr>
            <w:tcW w:w="2063" w:type="dxa"/>
            <w:tcBorders>
              <w:top w:val="nil"/>
            </w:tcBorders>
          </w:tcPr>
          <w:p w:rsidR="005F70A6" w:rsidRPr="00647B18" w:rsidRDefault="005F70A6" w:rsidP="00647B18">
            <w:pPr>
              <w:jc w:val="center"/>
            </w:pPr>
            <w:r w:rsidRPr="00647B18">
              <w:t>83,6</w:t>
            </w:r>
          </w:p>
        </w:tc>
        <w:tc>
          <w:tcPr>
            <w:tcW w:w="2694" w:type="dxa"/>
            <w:tcBorders>
              <w:top w:val="nil"/>
              <w:right w:val="single" w:sz="8" w:space="0" w:color="auto"/>
            </w:tcBorders>
          </w:tcPr>
          <w:p w:rsidR="005F70A6" w:rsidRPr="00647B18" w:rsidRDefault="005F70A6" w:rsidP="00647B18">
            <w:r w:rsidRPr="00647B18">
              <w:t xml:space="preserve">Обеспечение несения нагрузок в период ОЗП. </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1.9</w:t>
            </w:r>
          </w:p>
        </w:tc>
        <w:tc>
          <w:tcPr>
            <w:tcW w:w="2410" w:type="dxa"/>
          </w:tcPr>
          <w:p w:rsidR="005F70A6" w:rsidRDefault="005F70A6" w:rsidP="00647B18">
            <w:r w:rsidRPr="00647B18">
              <w:t>Модернизация котлоагрегата</w:t>
            </w:r>
          </w:p>
          <w:p w:rsidR="005F70A6" w:rsidRPr="00647B18" w:rsidRDefault="005F70A6" w:rsidP="00647B18">
            <w:r w:rsidRPr="00647B18">
              <w:t>ст. №12 (К-8) Приморской ГРЭС</w:t>
            </w:r>
          </w:p>
        </w:tc>
        <w:tc>
          <w:tcPr>
            <w:tcW w:w="1622" w:type="dxa"/>
            <w:tcBorders>
              <w:top w:val="nil"/>
            </w:tcBorders>
          </w:tcPr>
          <w:p w:rsidR="005F70A6" w:rsidRPr="00647B18" w:rsidRDefault="005F70A6" w:rsidP="009C3F34">
            <w:pPr>
              <w:jc w:val="center"/>
            </w:pPr>
            <w:r w:rsidRPr="00647B18">
              <w:t> 201</w:t>
            </w:r>
            <w:r w:rsidR="009C3F34">
              <w:t>9</w:t>
            </w:r>
            <w:r w:rsidRPr="00647B18">
              <w:t xml:space="preserve"> г.</w:t>
            </w:r>
          </w:p>
        </w:tc>
        <w:tc>
          <w:tcPr>
            <w:tcW w:w="2063" w:type="dxa"/>
            <w:tcBorders>
              <w:top w:val="nil"/>
            </w:tcBorders>
          </w:tcPr>
          <w:p w:rsidR="005F70A6" w:rsidRPr="00647B18" w:rsidRDefault="005F70A6" w:rsidP="00647B18">
            <w:pPr>
              <w:jc w:val="center"/>
            </w:pPr>
            <w:r w:rsidRPr="00647B18">
              <w:t>4,6</w:t>
            </w:r>
          </w:p>
        </w:tc>
        <w:tc>
          <w:tcPr>
            <w:tcW w:w="2694" w:type="dxa"/>
            <w:tcBorders>
              <w:top w:val="nil"/>
              <w:right w:val="single" w:sz="8" w:space="0" w:color="auto"/>
            </w:tcBorders>
          </w:tcPr>
          <w:p w:rsidR="005F70A6" w:rsidRPr="00647B18" w:rsidRDefault="005F70A6" w:rsidP="00647B18">
            <w:r w:rsidRPr="00647B18">
              <w:t xml:space="preserve">Обеспечение несения нагрузок в период ОЗП. </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1.10</w:t>
            </w:r>
          </w:p>
        </w:tc>
        <w:tc>
          <w:tcPr>
            <w:tcW w:w="2410" w:type="dxa"/>
          </w:tcPr>
          <w:p w:rsidR="005F70A6" w:rsidRPr="00647B18" w:rsidRDefault="005F70A6" w:rsidP="00647B18">
            <w:r w:rsidRPr="00647B18">
              <w:t>Мод</w:t>
            </w:r>
            <w:r>
              <w:t xml:space="preserve">ернизация </w:t>
            </w:r>
            <w:r>
              <w:lastRenderedPageBreak/>
              <w:t>котлоагрегатов э/бл. с</w:t>
            </w:r>
            <w:r w:rsidRPr="00647B18">
              <w:t>т. №3А,Б  БКЗ-220-100 ПримГРЭС</w:t>
            </w:r>
          </w:p>
        </w:tc>
        <w:tc>
          <w:tcPr>
            <w:tcW w:w="1622" w:type="dxa"/>
            <w:tcBorders>
              <w:top w:val="nil"/>
            </w:tcBorders>
          </w:tcPr>
          <w:p w:rsidR="005F70A6" w:rsidRPr="00647B18" w:rsidRDefault="005F70A6" w:rsidP="00647B18">
            <w:pPr>
              <w:jc w:val="center"/>
            </w:pPr>
            <w:r w:rsidRPr="00647B18">
              <w:lastRenderedPageBreak/>
              <w:t xml:space="preserve">2019-2020, </w:t>
            </w:r>
            <w:r w:rsidRPr="00647B18">
              <w:lastRenderedPageBreak/>
              <w:t>2023 г.</w:t>
            </w:r>
          </w:p>
        </w:tc>
        <w:tc>
          <w:tcPr>
            <w:tcW w:w="2063" w:type="dxa"/>
            <w:tcBorders>
              <w:top w:val="nil"/>
            </w:tcBorders>
          </w:tcPr>
          <w:p w:rsidR="005F70A6" w:rsidRPr="00647B18" w:rsidRDefault="005F70A6" w:rsidP="00647B18">
            <w:pPr>
              <w:jc w:val="center"/>
            </w:pPr>
            <w:r w:rsidRPr="00647B18">
              <w:lastRenderedPageBreak/>
              <w:t>125,1</w:t>
            </w:r>
          </w:p>
        </w:tc>
        <w:tc>
          <w:tcPr>
            <w:tcW w:w="2694" w:type="dxa"/>
            <w:tcBorders>
              <w:right w:val="single" w:sz="8" w:space="0" w:color="auto"/>
            </w:tcBorders>
          </w:tcPr>
          <w:p w:rsidR="005F70A6" w:rsidRPr="00647B18" w:rsidRDefault="005F70A6" w:rsidP="00647B18">
            <w:r w:rsidRPr="00647B18">
              <w:t xml:space="preserve">Обеспечение </w:t>
            </w:r>
            <w:r w:rsidRPr="00647B18">
              <w:lastRenderedPageBreak/>
              <w:t>безаварийной и экономичной работы и улучшение технико-экономических показателей.</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lastRenderedPageBreak/>
              <w:t>1.11</w:t>
            </w:r>
          </w:p>
        </w:tc>
        <w:tc>
          <w:tcPr>
            <w:tcW w:w="2410" w:type="dxa"/>
          </w:tcPr>
          <w:p w:rsidR="005F70A6" w:rsidRPr="00647B18" w:rsidRDefault="005F70A6" w:rsidP="00647B18">
            <w:r w:rsidRPr="00647B18">
              <w:t>Модернизация изоляции топки к/а ст.№9 (ПримГРЭС)</w:t>
            </w:r>
          </w:p>
        </w:tc>
        <w:tc>
          <w:tcPr>
            <w:tcW w:w="1622" w:type="dxa"/>
            <w:tcBorders>
              <w:top w:val="nil"/>
            </w:tcBorders>
          </w:tcPr>
          <w:p w:rsidR="005F70A6" w:rsidRPr="00647B18" w:rsidRDefault="005F70A6" w:rsidP="009C3F34">
            <w:pPr>
              <w:jc w:val="center"/>
            </w:pPr>
            <w:r w:rsidRPr="00647B18">
              <w:t>2019 г</w:t>
            </w:r>
            <w:r>
              <w:t>г</w:t>
            </w:r>
            <w:r w:rsidRPr="00647B18">
              <w:t>.</w:t>
            </w:r>
          </w:p>
        </w:tc>
        <w:tc>
          <w:tcPr>
            <w:tcW w:w="2063" w:type="dxa"/>
            <w:tcBorders>
              <w:top w:val="nil"/>
            </w:tcBorders>
          </w:tcPr>
          <w:p w:rsidR="005F70A6" w:rsidRPr="00647B18" w:rsidRDefault="005F70A6" w:rsidP="00647B18">
            <w:pPr>
              <w:jc w:val="center"/>
            </w:pPr>
            <w:r w:rsidRPr="00647B18">
              <w:t>37,8</w:t>
            </w:r>
          </w:p>
        </w:tc>
        <w:tc>
          <w:tcPr>
            <w:tcW w:w="2694" w:type="dxa"/>
            <w:tcBorders>
              <w:top w:val="nil"/>
              <w:right w:val="single" w:sz="8" w:space="0" w:color="auto"/>
            </w:tcBorders>
          </w:tcPr>
          <w:p w:rsidR="005F70A6" w:rsidRPr="00647B18" w:rsidRDefault="005F70A6" w:rsidP="00647B18">
            <w:r w:rsidRPr="00647B18">
              <w:t>Внедрение быстросъёмной тепловой изоляции (ТИ) многократного применения.</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1.12</w:t>
            </w:r>
          </w:p>
        </w:tc>
        <w:tc>
          <w:tcPr>
            <w:tcW w:w="2410" w:type="dxa"/>
          </w:tcPr>
          <w:p w:rsidR="005F70A6" w:rsidRDefault="005F70A6" w:rsidP="00647B18">
            <w:r w:rsidRPr="00647B18">
              <w:t xml:space="preserve">Модернизация проточной части </w:t>
            </w:r>
          </w:p>
          <w:p w:rsidR="005F70A6" w:rsidRPr="00647B18" w:rsidRDefault="005F70A6" w:rsidP="00647B18">
            <w:r w:rsidRPr="00647B18">
              <w:t>ДС к/а бл. 200 (ПримГРЭС)</w:t>
            </w:r>
          </w:p>
        </w:tc>
        <w:tc>
          <w:tcPr>
            <w:tcW w:w="1622" w:type="dxa"/>
            <w:tcBorders>
              <w:top w:val="nil"/>
            </w:tcBorders>
          </w:tcPr>
          <w:p w:rsidR="005F70A6" w:rsidRPr="00647B18" w:rsidRDefault="009C3F34" w:rsidP="00647B18">
            <w:pPr>
              <w:jc w:val="center"/>
            </w:pPr>
            <w:r>
              <w:t>2019</w:t>
            </w:r>
            <w:r w:rsidR="005F70A6" w:rsidRPr="00647B18">
              <w:t>-2021 гг.</w:t>
            </w:r>
          </w:p>
        </w:tc>
        <w:tc>
          <w:tcPr>
            <w:tcW w:w="2063" w:type="dxa"/>
            <w:tcBorders>
              <w:top w:val="nil"/>
            </w:tcBorders>
          </w:tcPr>
          <w:p w:rsidR="005F70A6" w:rsidRPr="00647B18" w:rsidRDefault="005F70A6" w:rsidP="00647B18">
            <w:pPr>
              <w:jc w:val="center"/>
            </w:pPr>
            <w:r w:rsidRPr="00647B18">
              <w:t>114,6</w:t>
            </w:r>
          </w:p>
        </w:tc>
        <w:tc>
          <w:tcPr>
            <w:tcW w:w="2694" w:type="dxa"/>
            <w:tcBorders>
              <w:top w:val="nil"/>
              <w:right w:val="single" w:sz="8" w:space="0" w:color="auto"/>
            </w:tcBorders>
          </w:tcPr>
          <w:p w:rsidR="005F70A6" w:rsidRPr="00647B18" w:rsidRDefault="005F70A6" w:rsidP="00647B18">
            <w:r w:rsidRPr="00647B18">
              <w:t xml:space="preserve">Обеспечение экологической безопасной и надежной эксплуатации энергоблоков. </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1.13</w:t>
            </w:r>
          </w:p>
        </w:tc>
        <w:tc>
          <w:tcPr>
            <w:tcW w:w="2410" w:type="dxa"/>
          </w:tcPr>
          <w:p w:rsidR="005F70A6" w:rsidRPr="00647B18" w:rsidRDefault="005F70A6" w:rsidP="002D2D8A">
            <w:pPr>
              <w:ind w:right="-182"/>
            </w:pPr>
            <w:r w:rsidRPr="00647B18">
              <w:t>Модернизация двигателей ДС (дымососов), ДВ (дутьевых вентиляторов) бл. 200 Приморской ГРЭС</w:t>
            </w:r>
          </w:p>
        </w:tc>
        <w:tc>
          <w:tcPr>
            <w:tcW w:w="1622" w:type="dxa"/>
            <w:tcBorders>
              <w:top w:val="nil"/>
            </w:tcBorders>
          </w:tcPr>
          <w:p w:rsidR="005F70A6" w:rsidRPr="00647B18" w:rsidRDefault="009C3F34" w:rsidP="00647B18">
            <w:pPr>
              <w:jc w:val="center"/>
            </w:pPr>
            <w:r>
              <w:t>2019</w:t>
            </w:r>
            <w:r w:rsidR="005F70A6" w:rsidRPr="00647B18">
              <w:t>-2021 гг.</w:t>
            </w:r>
          </w:p>
        </w:tc>
        <w:tc>
          <w:tcPr>
            <w:tcW w:w="2063" w:type="dxa"/>
            <w:tcBorders>
              <w:top w:val="nil"/>
            </w:tcBorders>
          </w:tcPr>
          <w:p w:rsidR="005F70A6" w:rsidRPr="00647B18" w:rsidRDefault="005F70A6" w:rsidP="00647B18">
            <w:pPr>
              <w:jc w:val="center"/>
            </w:pPr>
            <w:r w:rsidRPr="00647B18">
              <w:t>72,3</w:t>
            </w:r>
          </w:p>
        </w:tc>
        <w:tc>
          <w:tcPr>
            <w:tcW w:w="2694" w:type="dxa"/>
            <w:tcBorders>
              <w:right w:val="single" w:sz="8" w:space="0" w:color="auto"/>
            </w:tcBorders>
          </w:tcPr>
          <w:p w:rsidR="005F70A6" w:rsidRPr="00647B18" w:rsidRDefault="005F70A6" w:rsidP="00647B18">
            <w:r w:rsidRPr="00647B18">
              <w:t>Выполнение требований эксплуатации энергосистем.</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1.14</w:t>
            </w:r>
          </w:p>
        </w:tc>
        <w:tc>
          <w:tcPr>
            <w:tcW w:w="2410" w:type="dxa"/>
          </w:tcPr>
          <w:p w:rsidR="005F70A6" w:rsidRPr="00647B18" w:rsidRDefault="005F70A6" w:rsidP="00647B18">
            <w:r w:rsidRPr="00647B18">
              <w:t>Модернизация котлоагрегатаст. №4А БКЗ-220-100 ПримГРЭС</w:t>
            </w:r>
          </w:p>
        </w:tc>
        <w:tc>
          <w:tcPr>
            <w:tcW w:w="1622" w:type="dxa"/>
            <w:tcBorders>
              <w:top w:val="nil"/>
            </w:tcBorders>
          </w:tcPr>
          <w:p w:rsidR="005F70A6" w:rsidRPr="00647B18" w:rsidRDefault="005F70A6" w:rsidP="00647B18">
            <w:pPr>
              <w:jc w:val="center"/>
            </w:pPr>
            <w:r w:rsidRPr="00647B18">
              <w:t>2019 г.</w:t>
            </w:r>
          </w:p>
        </w:tc>
        <w:tc>
          <w:tcPr>
            <w:tcW w:w="2063" w:type="dxa"/>
            <w:tcBorders>
              <w:top w:val="nil"/>
            </w:tcBorders>
          </w:tcPr>
          <w:p w:rsidR="005F70A6" w:rsidRPr="00647B18" w:rsidRDefault="005F70A6" w:rsidP="00647B18">
            <w:pPr>
              <w:jc w:val="center"/>
            </w:pPr>
            <w:r w:rsidRPr="00647B18">
              <w:t>9,1</w:t>
            </w:r>
          </w:p>
        </w:tc>
        <w:tc>
          <w:tcPr>
            <w:tcW w:w="2694" w:type="dxa"/>
            <w:tcBorders>
              <w:top w:val="nil"/>
              <w:right w:val="single" w:sz="8" w:space="0" w:color="auto"/>
            </w:tcBorders>
          </w:tcPr>
          <w:p w:rsidR="005F70A6" w:rsidRPr="00647B18" w:rsidRDefault="005F70A6" w:rsidP="00647B18">
            <w:r w:rsidRPr="00647B18">
              <w:t>Обеспечение безаварийной и экономичной работы и улучшение технико-экономических показателей.</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1.15</w:t>
            </w:r>
          </w:p>
        </w:tc>
        <w:tc>
          <w:tcPr>
            <w:tcW w:w="2410" w:type="dxa"/>
          </w:tcPr>
          <w:p w:rsidR="005F70A6" w:rsidRPr="00647B18" w:rsidRDefault="005F70A6" w:rsidP="00647B18">
            <w:r w:rsidRPr="00647B18">
              <w:t>Модернизация генератора энергоблока ст. №5 ПримГРЭС</w:t>
            </w:r>
          </w:p>
        </w:tc>
        <w:tc>
          <w:tcPr>
            <w:tcW w:w="1622" w:type="dxa"/>
            <w:tcBorders>
              <w:top w:val="nil"/>
            </w:tcBorders>
          </w:tcPr>
          <w:p w:rsidR="005F70A6" w:rsidRPr="00647B18" w:rsidRDefault="005F70A6" w:rsidP="00647B18">
            <w:pPr>
              <w:jc w:val="center"/>
            </w:pPr>
            <w:r w:rsidRPr="00647B18">
              <w:t>2019 г.</w:t>
            </w:r>
          </w:p>
        </w:tc>
        <w:tc>
          <w:tcPr>
            <w:tcW w:w="2063" w:type="dxa"/>
            <w:tcBorders>
              <w:top w:val="nil"/>
            </w:tcBorders>
          </w:tcPr>
          <w:p w:rsidR="005F70A6" w:rsidRPr="00647B18" w:rsidRDefault="005F70A6" w:rsidP="00647B18">
            <w:pPr>
              <w:jc w:val="center"/>
            </w:pPr>
            <w:r w:rsidRPr="00647B18">
              <w:t>7,8</w:t>
            </w:r>
          </w:p>
        </w:tc>
        <w:tc>
          <w:tcPr>
            <w:tcW w:w="2694" w:type="dxa"/>
            <w:tcBorders>
              <w:top w:val="nil"/>
              <w:right w:val="single" w:sz="8" w:space="0" w:color="auto"/>
            </w:tcBorders>
          </w:tcPr>
          <w:p w:rsidR="005F70A6" w:rsidRPr="00647B18" w:rsidRDefault="005F70A6" w:rsidP="00647B18">
            <w:pPr>
              <w:ind w:right="-108"/>
            </w:pPr>
            <w:r w:rsidRPr="00647B18">
              <w:t>Обеспечение безаварийной и экономичной работы и улучшение технико-экономических показателей. Обеспечение минимизации отключений генератора от сети по отказу генераторного выключателя и своевременного включения блока в работу для выполнения диспетчерского графика по ГТП-1. Снижение штрафных санкций по ГТП-1 из-за несоблюдения заданного диспетчерского графика.</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1.16</w:t>
            </w:r>
          </w:p>
        </w:tc>
        <w:tc>
          <w:tcPr>
            <w:tcW w:w="2410" w:type="dxa"/>
          </w:tcPr>
          <w:p w:rsidR="005F70A6" w:rsidRPr="00647B18" w:rsidRDefault="005F70A6" w:rsidP="00647B18">
            <w:r w:rsidRPr="00647B18">
              <w:t xml:space="preserve">Модернизация котлоагрегата ст. №7 </w:t>
            </w:r>
            <w:r w:rsidRPr="00647B18">
              <w:lastRenderedPageBreak/>
              <w:t>БКЗ-670-130 ПримГРЭС</w:t>
            </w:r>
          </w:p>
        </w:tc>
        <w:tc>
          <w:tcPr>
            <w:tcW w:w="1622" w:type="dxa"/>
            <w:tcBorders>
              <w:top w:val="nil"/>
            </w:tcBorders>
          </w:tcPr>
          <w:p w:rsidR="005F70A6" w:rsidRPr="00647B18" w:rsidRDefault="005F70A6" w:rsidP="00647B18">
            <w:pPr>
              <w:jc w:val="center"/>
            </w:pPr>
            <w:r w:rsidRPr="00647B18">
              <w:lastRenderedPageBreak/>
              <w:t>2019-2020 гг.</w:t>
            </w:r>
          </w:p>
        </w:tc>
        <w:tc>
          <w:tcPr>
            <w:tcW w:w="2063" w:type="dxa"/>
            <w:tcBorders>
              <w:top w:val="nil"/>
            </w:tcBorders>
          </w:tcPr>
          <w:p w:rsidR="005F70A6" w:rsidRPr="00647B18" w:rsidRDefault="005F70A6" w:rsidP="00647B18">
            <w:pPr>
              <w:jc w:val="center"/>
            </w:pPr>
            <w:r w:rsidRPr="00647B18">
              <w:t>131,3</w:t>
            </w:r>
          </w:p>
        </w:tc>
        <w:tc>
          <w:tcPr>
            <w:tcW w:w="2694" w:type="dxa"/>
            <w:tcBorders>
              <w:right w:val="single" w:sz="8" w:space="0" w:color="auto"/>
            </w:tcBorders>
          </w:tcPr>
          <w:p w:rsidR="005F70A6" w:rsidRPr="00647B18" w:rsidRDefault="005F70A6" w:rsidP="00647B18">
            <w:r w:rsidRPr="00647B18">
              <w:t xml:space="preserve">Замена узлов, вырабатывающих </w:t>
            </w:r>
            <w:r w:rsidRPr="00647B18">
              <w:lastRenderedPageBreak/>
              <w:t>ресурс, обеспечение условий безопасной эксплуатации агрегата.</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lastRenderedPageBreak/>
              <w:t>1.17</w:t>
            </w:r>
          </w:p>
        </w:tc>
        <w:tc>
          <w:tcPr>
            <w:tcW w:w="2410" w:type="dxa"/>
          </w:tcPr>
          <w:p w:rsidR="005F70A6" w:rsidRPr="00647B18" w:rsidRDefault="005F70A6" w:rsidP="00647B18">
            <w:r w:rsidRPr="00647B18">
              <w:t>Модернизация ЦНД (цилиндров низкого давления) турбин бл. 5,6,7,8,9 ПримГРЭС</w:t>
            </w:r>
          </w:p>
        </w:tc>
        <w:tc>
          <w:tcPr>
            <w:tcW w:w="1622" w:type="dxa"/>
            <w:tcBorders>
              <w:top w:val="nil"/>
            </w:tcBorders>
          </w:tcPr>
          <w:p w:rsidR="005F70A6" w:rsidRPr="00647B18" w:rsidRDefault="005F70A6" w:rsidP="009C3F34">
            <w:pPr>
              <w:jc w:val="center"/>
            </w:pPr>
            <w:r w:rsidRPr="00647B18">
              <w:t>201</w:t>
            </w:r>
            <w:r w:rsidR="009C3F34">
              <w:t>9</w:t>
            </w:r>
            <w:r w:rsidRPr="00647B18">
              <w:t>-2022 гг.</w:t>
            </w:r>
          </w:p>
        </w:tc>
        <w:tc>
          <w:tcPr>
            <w:tcW w:w="2063" w:type="dxa"/>
            <w:tcBorders>
              <w:top w:val="nil"/>
            </w:tcBorders>
          </w:tcPr>
          <w:p w:rsidR="005F70A6" w:rsidRPr="00647B18" w:rsidRDefault="005F70A6" w:rsidP="00647B18">
            <w:pPr>
              <w:jc w:val="center"/>
            </w:pPr>
            <w:r w:rsidRPr="00647B18">
              <w:t>172,4</w:t>
            </w:r>
          </w:p>
        </w:tc>
        <w:tc>
          <w:tcPr>
            <w:tcW w:w="2694" w:type="dxa"/>
            <w:tcBorders>
              <w:top w:val="nil"/>
              <w:right w:val="single" w:sz="8" w:space="0" w:color="auto"/>
            </w:tcBorders>
          </w:tcPr>
          <w:p w:rsidR="005F70A6" w:rsidRPr="00647B18" w:rsidRDefault="005F70A6" w:rsidP="002D2D8A">
            <w:pPr>
              <w:ind w:right="-43"/>
            </w:pPr>
            <w:r w:rsidRPr="00647B18">
              <w:t>Поддержание требуемого для теплофикации давления пара. Обеспечение тепловой нагрузки одной турбины до 200 Гкал/час при температуре подогрева сетевой воды до 120 °С при максимальном расходе пара на теплофикацию составляет 360 т/час.</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1.18</w:t>
            </w:r>
          </w:p>
        </w:tc>
        <w:tc>
          <w:tcPr>
            <w:tcW w:w="2410" w:type="dxa"/>
          </w:tcPr>
          <w:p w:rsidR="005F70A6" w:rsidRPr="00647B18" w:rsidRDefault="005F70A6" w:rsidP="003460DF">
            <w:r w:rsidRPr="00647B18">
              <w:t>Замена подвесных кубов ВЗП к/а ст. №6</w:t>
            </w:r>
            <w:r>
              <w:t xml:space="preserve">, </w:t>
            </w:r>
            <w:r w:rsidRPr="00647B18">
              <w:t>№7, №8, №9 (ПримГРЭС)</w:t>
            </w:r>
          </w:p>
        </w:tc>
        <w:tc>
          <w:tcPr>
            <w:tcW w:w="1622" w:type="dxa"/>
            <w:tcBorders>
              <w:top w:val="nil"/>
            </w:tcBorders>
          </w:tcPr>
          <w:p w:rsidR="005F70A6" w:rsidRPr="00647B18" w:rsidRDefault="005F70A6" w:rsidP="002D2D8A">
            <w:pPr>
              <w:ind w:right="-264" w:hanging="173"/>
              <w:jc w:val="center"/>
            </w:pPr>
            <w:r>
              <w:t>2019-2020 г</w:t>
            </w:r>
            <w:r w:rsidRPr="00647B18">
              <w:t>г.</w:t>
            </w:r>
          </w:p>
        </w:tc>
        <w:tc>
          <w:tcPr>
            <w:tcW w:w="2063" w:type="dxa"/>
            <w:tcBorders>
              <w:top w:val="nil"/>
            </w:tcBorders>
          </w:tcPr>
          <w:p w:rsidR="005F70A6" w:rsidRPr="00647B18" w:rsidRDefault="005F70A6" w:rsidP="00647B18">
            <w:pPr>
              <w:jc w:val="center"/>
            </w:pPr>
            <w:r w:rsidRPr="00647B18">
              <w:t>40,5</w:t>
            </w:r>
          </w:p>
        </w:tc>
        <w:tc>
          <w:tcPr>
            <w:tcW w:w="2694" w:type="dxa"/>
            <w:tcBorders>
              <w:top w:val="nil"/>
              <w:right w:val="single" w:sz="8" w:space="0" w:color="auto"/>
            </w:tcBorders>
          </w:tcPr>
          <w:p w:rsidR="005F70A6" w:rsidRPr="00647B18" w:rsidRDefault="005F70A6" w:rsidP="002D2D8A">
            <w:pPr>
              <w:ind w:right="-43"/>
            </w:pPr>
            <w:r w:rsidRPr="00647B18">
              <w:t>Выполнение требований Минэнерго России (письмо от 20.12.2012 №МК-11812/10) о реализации мероприятий по снижению количества типовых аварий и негативных последствий от их возникновения для ЕЭС России и потребителей.</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1.19</w:t>
            </w:r>
          </w:p>
        </w:tc>
        <w:tc>
          <w:tcPr>
            <w:tcW w:w="2410" w:type="dxa"/>
          </w:tcPr>
          <w:p w:rsidR="005F70A6" w:rsidRPr="00647B18" w:rsidRDefault="005F70A6" w:rsidP="00647B18">
            <w:r w:rsidRPr="00647B18">
              <w:t>Модернизация турбоагрегата №7 (ПримГРЭС)</w:t>
            </w:r>
          </w:p>
        </w:tc>
        <w:tc>
          <w:tcPr>
            <w:tcW w:w="1622" w:type="dxa"/>
            <w:tcBorders>
              <w:top w:val="nil"/>
            </w:tcBorders>
          </w:tcPr>
          <w:p w:rsidR="005F70A6" w:rsidRPr="00647B18" w:rsidRDefault="005F70A6" w:rsidP="002D2D8A">
            <w:pPr>
              <w:ind w:right="-122" w:hanging="173"/>
              <w:jc w:val="center"/>
            </w:pPr>
            <w:r>
              <w:t>2019-2020 г</w:t>
            </w:r>
            <w:r w:rsidRPr="00647B18">
              <w:t>г</w:t>
            </w:r>
            <w:r>
              <w:t>.</w:t>
            </w:r>
          </w:p>
        </w:tc>
        <w:tc>
          <w:tcPr>
            <w:tcW w:w="2063" w:type="dxa"/>
            <w:tcBorders>
              <w:top w:val="nil"/>
            </w:tcBorders>
          </w:tcPr>
          <w:p w:rsidR="005F70A6" w:rsidRPr="00647B18" w:rsidRDefault="005F70A6" w:rsidP="00647B18">
            <w:pPr>
              <w:jc w:val="center"/>
            </w:pPr>
            <w:r w:rsidRPr="00647B18">
              <w:t>80,3</w:t>
            </w:r>
          </w:p>
        </w:tc>
        <w:tc>
          <w:tcPr>
            <w:tcW w:w="2694" w:type="dxa"/>
            <w:tcBorders>
              <w:right w:val="single" w:sz="8" w:space="0" w:color="auto"/>
            </w:tcBorders>
          </w:tcPr>
          <w:p w:rsidR="005F70A6" w:rsidRPr="00647B18" w:rsidRDefault="005F70A6" w:rsidP="00647B18">
            <w:r w:rsidRPr="00647B18">
              <w:t>Замена узлов, вырабатывающих ресурс, обеспечение условий безопасной эксплуатации агрегата</w:t>
            </w:r>
            <w:r>
              <w:t>.</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1.20</w:t>
            </w:r>
          </w:p>
        </w:tc>
        <w:tc>
          <w:tcPr>
            <w:tcW w:w="2410" w:type="dxa"/>
          </w:tcPr>
          <w:p w:rsidR="005F70A6" w:rsidRPr="00647B18" w:rsidRDefault="005F70A6" w:rsidP="00647B18">
            <w:r w:rsidRPr="00647B18">
              <w:t>Модернизация изоляции ТГ ст. №5, №7, №8, №9 (ПримГРЭС)</w:t>
            </w:r>
          </w:p>
        </w:tc>
        <w:tc>
          <w:tcPr>
            <w:tcW w:w="1622" w:type="dxa"/>
            <w:tcBorders>
              <w:top w:val="nil"/>
            </w:tcBorders>
          </w:tcPr>
          <w:p w:rsidR="005F70A6" w:rsidRPr="00647B18" w:rsidRDefault="005F70A6" w:rsidP="00647B18">
            <w:pPr>
              <w:jc w:val="center"/>
            </w:pPr>
            <w:r w:rsidRPr="00647B18">
              <w:t>2023 г.</w:t>
            </w:r>
          </w:p>
        </w:tc>
        <w:tc>
          <w:tcPr>
            <w:tcW w:w="2063" w:type="dxa"/>
            <w:tcBorders>
              <w:top w:val="nil"/>
            </w:tcBorders>
          </w:tcPr>
          <w:p w:rsidR="005F70A6" w:rsidRPr="00647B18" w:rsidRDefault="005F70A6" w:rsidP="00647B18">
            <w:pPr>
              <w:jc w:val="center"/>
            </w:pPr>
            <w:r w:rsidRPr="00647B18">
              <w:t>8,3</w:t>
            </w:r>
          </w:p>
        </w:tc>
        <w:tc>
          <w:tcPr>
            <w:tcW w:w="2694" w:type="dxa"/>
            <w:tcBorders>
              <w:top w:val="nil"/>
              <w:right w:val="single" w:sz="8" w:space="0" w:color="auto"/>
            </w:tcBorders>
          </w:tcPr>
          <w:p w:rsidR="00352D52" w:rsidRPr="00647B18" w:rsidRDefault="005F70A6" w:rsidP="002D2D8A">
            <w:pPr>
              <w:ind w:right="-40"/>
            </w:pPr>
            <w:r w:rsidRPr="00647B18">
              <w:t>Внедрение быстросъёмной тепловой изоляции (Т</w:t>
            </w:r>
            <w:r>
              <w:t xml:space="preserve">И) многократного применения. </w:t>
            </w:r>
            <w:r w:rsidRPr="00647B18">
              <w:t>Уменьшение объёма изоляции на 55,5% в сравнении с существующим проектом. Выполнение экологических требований: не содержит асбеста. Создание современного эстетичного вида паровых турбин.</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1.21</w:t>
            </w:r>
          </w:p>
        </w:tc>
        <w:tc>
          <w:tcPr>
            <w:tcW w:w="2410" w:type="dxa"/>
          </w:tcPr>
          <w:p w:rsidR="005F70A6" w:rsidRPr="00647B18" w:rsidRDefault="005F70A6" w:rsidP="00647B18">
            <w:r w:rsidRPr="00647B18">
              <w:t xml:space="preserve">Модернизация </w:t>
            </w:r>
            <w:r w:rsidRPr="00647B18">
              <w:lastRenderedPageBreak/>
              <w:t>турбоагрегата №3 (ПримГРЭС)</w:t>
            </w:r>
          </w:p>
        </w:tc>
        <w:tc>
          <w:tcPr>
            <w:tcW w:w="1622" w:type="dxa"/>
            <w:tcBorders>
              <w:top w:val="nil"/>
            </w:tcBorders>
          </w:tcPr>
          <w:p w:rsidR="005F70A6" w:rsidRPr="00647B18" w:rsidRDefault="005F70A6" w:rsidP="00647B18">
            <w:pPr>
              <w:jc w:val="center"/>
            </w:pPr>
            <w:r w:rsidRPr="00647B18">
              <w:lastRenderedPageBreak/>
              <w:t>2023 г.</w:t>
            </w:r>
          </w:p>
        </w:tc>
        <w:tc>
          <w:tcPr>
            <w:tcW w:w="2063" w:type="dxa"/>
            <w:tcBorders>
              <w:top w:val="nil"/>
            </w:tcBorders>
          </w:tcPr>
          <w:p w:rsidR="005F70A6" w:rsidRPr="00647B18" w:rsidRDefault="005F70A6" w:rsidP="00647B18">
            <w:pPr>
              <w:jc w:val="center"/>
            </w:pPr>
            <w:r w:rsidRPr="00647B18">
              <w:t>42,3</w:t>
            </w:r>
          </w:p>
        </w:tc>
        <w:tc>
          <w:tcPr>
            <w:tcW w:w="2694" w:type="dxa"/>
            <w:tcBorders>
              <w:top w:val="nil"/>
              <w:right w:val="single" w:sz="8" w:space="0" w:color="auto"/>
            </w:tcBorders>
          </w:tcPr>
          <w:p w:rsidR="005F70A6" w:rsidRPr="00647B18" w:rsidRDefault="005F70A6" w:rsidP="00647B18">
            <w:r w:rsidRPr="00647B18">
              <w:t xml:space="preserve">Замена узлов, </w:t>
            </w:r>
            <w:r w:rsidRPr="00647B18">
              <w:lastRenderedPageBreak/>
              <w:t>вырабатывающих ресурс, обеспечение условий безопасной эксплуатации агрегата.</w:t>
            </w:r>
          </w:p>
        </w:tc>
      </w:tr>
      <w:tr w:rsidR="005F70A6" w:rsidRPr="00647B18" w:rsidTr="009C3F34">
        <w:trPr>
          <w:jc w:val="center"/>
        </w:trPr>
        <w:tc>
          <w:tcPr>
            <w:tcW w:w="704" w:type="dxa"/>
            <w:shd w:val="clear" w:color="auto" w:fill="auto"/>
          </w:tcPr>
          <w:p w:rsidR="005F70A6" w:rsidRPr="009C3F34" w:rsidRDefault="005F70A6" w:rsidP="00647B18">
            <w:pPr>
              <w:jc w:val="center"/>
              <w:rPr>
                <w:rStyle w:val="a5"/>
                <w:b w:val="0"/>
                <w:bCs w:val="0"/>
              </w:rPr>
            </w:pPr>
            <w:r w:rsidRPr="009C3F34">
              <w:rPr>
                <w:rStyle w:val="a5"/>
                <w:b w:val="0"/>
                <w:bCs w:val="0"/>
              </w:rPr>
              <w:lastRenderedPageBreak/>
              <w:t>1.22</w:t>
            </w:r>
          </w:p>
        </w:tc>
        <w:tc>
          <w:tcPr>
            <w:tcW w:w="2410" w:type="dxa"/>
            <w:shd w:val="clear" w:color="auto" w:fill="auto"/>
          </w:tcPr>
          <w:p w:rsidR="005F70A6" w:rsidRPr="009C3F34" w:rsidRDefault="005F70A6" w:rsidP="00647B18">
            <w:r w:rsidRPr="009C3F34">
              <w:t>Модернизация турбины №8 (турбогенератор №8) ПримГРЭС</w:t>
            </w:r>
          </w:p>
        </w:tc>
        <w:tc>
          <w:tcPr>
            <w:tcW w:w="1622" w:type="dxa"/>
            <w:tcBorders>
              <w:top w:val="nil"/>
            </w:tcBorders>
            <w:shd w:val="clear" w:color="auto" w:fill="auto"/>
          </w:tcPr>
          <w:p w:rsidR="005F70A6" w:rsidRPr="009C3F34" w:rsidRDefault="005F70A6" w:rsidP="009C3F34">
            <w:pPr>
              <w:jc w:val="center"/>
            </w:pPr>
            <w:r w:rsidRPr="009C3F34">
              <w:t>201</w:t>
            </w:r>
            <w:r w:rsidR="009C3F34">
              <w:t>9</w:t>
            </w:r>
            <w:r w:rsidRPr="009C3F34">
              <w:t xml:space="preserve"> г.</w:t>
            </w:r>
          </w:p>
        </w:tc>
        <w:tc>
          <w:tcPr>
            <w:tcW w:w="2063" w:type="dxa"/>
            <w:tcBorders>
              <w:top w:val="nil"/>
            </w:tcBorders>
          </w:tcPr>
          <w:p w:rsidR="005F70A6" w:rsidRPr="009C3F34" w:rsidRDefault="005F70A6" w:rsidP="00647B18">
            <w:pPr>
              <w:jc w:val="center"/>
            </w:pPr>
            <w:r w:rsidRPr="009C3F34">
              <w:t>2,4</w:t>
            </w:r>
          </w:p>
        </w:tc>
        <w:tc>
          <w:tcPr>
            <w:tcW w:w="2694" w:type="dxa"/>
            <w:tcBorders>
              <w:top w:val="nil"/>
              <w:right w:val="single" w:sz="8" w:space="0" w:color="auto"/>
            </w:tcBorders>
          </w:tcPr>
          <w:p w:rsidR="005F70A6" w:rsidRPr="00647B18" w:rsidRDefault="005F70A6" w:rsidP="00647B18">
            <w:r w:rsidRPr="00647B18">
              <w:t>Замена узлов, вырабатывающих ресурс, обеспечение условий безопасной эксплуатации агрегата.</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1.23</w:t>
            </w:r>
          </w:p>
        </w:tc>
        <w:tc>
          <w:tcPr>
            <w:tcW w:w="2410" w:type="dxa"/>
          </w:tcPr>
          <w:p w:rsidR="005F70A6" w:rsidRPr="00647B18" w:rsidRDefault="005F70A6" w:rsidP="00647B18">
            <w:r w:rsidRPr="00647B18">
              <w:t>Модернизация энергоблока ст. №9 (ПримГРЭС)</w:t>
            </w:r>
          </w:p>
        </w:tc>
        <w:tc>
          <w:tcPr>
            <w:tcW w:w="1622" w:type="dxa"/>
            <w:tcBorders>
              <w:top w:val="nil"/>
            </w:tcBorders>
          </w:tcPr>
          <w:p w:rsidR="005F70A6" w:rsidRPr="00647B18" w:rsidRDefault="005F70A6" w:rsidP="00647B18">
            <w:pPr>
              <w:jc w:val="center"/>
            </w:pPr>
            <w:r w:rsidRPr="00647B18">
              <w:t>2023 г.</w:t>
            </w:r>
          </w:p>
        </w:tc>
        <w:tc>
          <w:tcPr>
            <w:tcW w:w="2063" w:type="dxa"/>
            <w:tcBorders>
              <w:top w:val="nil"/>
            </w:tcBorders>
          </w:tcPr>
          <w:p w:rsidR="005F70A6" w:rsidRPr="00647B18" w:rsidRDefault="005F70A6" w:rsidP="00647B18">
            <w:pPr>
              <w:jc w:val="center"/>
            </w:pPr>
            <w:r w:rsidRPr="00647B18">
              <w:t>213,0</w:t>
            </w:r>
          </w:p>
        </w:tc>
        <w:tc>
          <w:tcPr>
            <w:tcW w:w="2694" w:type="dxa"/>
          </w:tcPr>
          <w:p w:rsidR="005F70A6" w:rsidRPr="00647B18" w:rsidRDefault="005F70A6" w:rsidP="00647B18">
            <w:r w:rsidRPr="00647B18">
              <w:t xml:space="preserve">Обеспечение безаварийной и экономичной работы и улучшение технико-экономических показателей. </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1.24</w:t>
            </w:r>
          </w:p>
        </w:tc>
        <w:tc>
          <w:tcPr>
            <w:tcW w:w="2410" w:type="dxa"/>
          </w:tcPr>
          <w:p w:rsidR="005F70A6" w:rsidRPr="00647B18" w:rsidRDefault="005F70A6" w:rsidP="00647B18">
            <w:r w:rsidRPr="00647B18">
              <w:t>Модернизация электродвигателей ПЭН (питательных электронасосов) бл.200, ПримГРЭС</w:t>
            </w:r>
          </w:p>
        </w:tc>
        <w:tc>
          <w:tcPr>
            <w:tcW w:w="1622" w:type="dxa"/>
            <w:tcBorders>
              <w:top w:val="nil"/>
            </w:tcBorders>
          </w:tcPr>
          <w:p w:rsidR="005F70A6" w:rsidRPr="00647B18" w:rsidRDefault="005F70A6" w:rsidP="00647B18">
            <w:pPr>
              <w:jc w:val="center"/>
            </w:pPr>
            <w:r w:rsidRPr="00647B18">
              <w:t>2019-2023 гг.</w:t>
            </w:r>
          </w:p>
        </w:tc>
        <w:tc>
          <w:tcPr>
            <w:tcW w:w="2063" w:type="dxa"/>
            <w:tcBorders>
              <w:top w:val="nil"/>
            </w:tcBorders>
          </w:tcPr>
          <w:p w:rsidR="005F70A6" w:rsidRPr="00647B18" w:rsidRDefault="005F70A6" w:rsidP="00647B18">
            <w:pPr>
              <w:jc w:val="center"/>
            </w:pPr>
            <w:r w:rsidRPr="00647B18">
              <w:t>15,3</w:t>
            </w:r>
          </w:p>
        </w:tc>
        <w:tc>
          <w:tcPr>
            <w:tcW w:w="2694" w:type="dxa"/>
          </w:tcPr>
          <w:p w:rsidR="005F70A6" w:rsidRPr="00647B18" w:rsidRDefault="005F70A6" w:rsidP="00647B18">
            <w:r w:rsidRPr="00647B18">
              <w:t xml:space="preserve">Экономия электроэнергии, увеличение сроков службы электродвигателей, контрольно-измерительной и коммутирующей аппаратуры в 1,5-2 раза, повышение эффективности защиты электродвигателей от перегрузки, обрыва фаз и т.д. </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1.25</w:t>
            </w:r>
          </w:p>
        </w:tc>
        <w:tc>
          <w:tcPr>
            <w:tcW w:w="2410" w:type="dxa"/>
          </w:tcPr>
          <w:p w:rsidR="005F70A6" w:rsidRPr="00647B18" w:rsidRDefault="005F70A6" w:rsidP="00647B18">
            <w:r w:rsidRPr="00647B18">
              <w:t>Модернизация уплотнений ПЭН (питательных электронасосов) 2А,Б, 3А,Б, ПримГРЭС</w:t>
            </w:r>
          </w:p>
        </w:tc>
        <w:tc>
          <w:tcPr>
            <w:tcW w:w="1622" w:type="dxa"/>
            <w:tcBorders>
              <w:top w:val="nil"/>
            </w:tcBorders>
          </w:tcPr>
          <w:p w:rsidR="005F70A6" w:rsidRPr="00647B18" w:rsidRDefault="005F70A6" w:rsidP="00647B18">
            <w:pPr>
              <w:jc w:val="center"/>
            </w:pPr>
            <w:r w:rsidRPr="00647B18">
              <w:t>2021г.</w:t>
            </w:r>
          </w:p>
        </w:tc>
        <w:tc>
          <w:tcPr>
            <w:tcW w:w="2063" w:type="dxa"/>
            <w:tcBorders>
              <w:top w:val="nil"/>
            </w:tcBorders>
          </w:tcPr>
          <w:p w:rsidR="005F70A6" w:rsidRPr="00647B18" w:rsidRDefault="005F70A6" w:rsidP="00647B18">
            <w:pPr>
              <w:jc w:val="center"/>
            </w:pPr>
            <w:r w:rsidRPr="00647B18">
              <w:t>7,1</w:t>
            </w:r>
          </w:p>
        </w:tc>
        <w:tc>
          <w:tcPr>
            <w:tcW w:w="2694" w:type="dxa"/>
          </w:tcPr>
          <w:p w:rsidR="005F70A6" w:rsidRPr="00647B18" w:rsidRDefault="005F70A6" w:rsidP="00647B18">
            <w:r w:rsidRPr="00647B18">
              <w:t>Обеспечение надежной работы насоса, снижение температурной деформации наружного корпуса и обеспечение беспрепятственного пуска насоса.</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1.26</w:t>
            </w:r>
          </w:p>
        </w:tc>
        <w:tc>
          <w:tcPr>
            <w:tcW w:w="2410" w:type="dxa"/>
          </w:tcPr>
          <w:p w:rsidR="005F70A6" w:rsidRPr="00647B18" w:rsidRDefault="005F70A6" w:rsidP="00647B18">
            <w:r w:rsidRPr="00647B18">
              <w:t>Модернизация тепловоза (ПримГРЭС)</w:t>
            </w:r>
          </w:p>
        </w:tc>
        <w:tc>
          <w:tcPr>
            <w:tcW w:w="1622" w:type="dxa"/>
            <w:tcBorders>
              <w:top w:val="nil"/>
            </w:tcBorders>
          </w:tcPr>
          <w:p w:rsidR="005F70A6" w:rsidRPr="00647B18" w:rsidRDefault="005F70A6" w:rsidP="00647B18">
            <w:pPr>
              <w:jc w:val="center"/>
            </w:pPr>
            <w:r w:rsidRPr="00647B18">
              <w:t>2019-2022 гг.</w:t>
            </w:r>
          </w:p>
        </w:tc>
        <w:tc>
          <w:tcPr>
            <w:tcW w:w="2063" w:type="dxa"/>
            <w:tcBorders>
              <w:top w:val="nil"/>
            </w:tcBorders>
          </w:tcPr>
          <w:p w:rsidR="005F70A6" w:rsidRPr="00647B18" w:rsidRDefault="005F70A6" w:rsidP="00647B18">
            <w:pPr>
              <w:jc w:val="center"/>
            </w:pPr>
            <w:r w:rsidRPr="00647B18">
              <w:t>31,4</w:t>
            </w:r>
          </w:p>
        </w:tc>
        <w:tc>
          <w:tcPr>
            <w:tcW w:w="2694" w:type="dxa"/>
          </w:tcPr>
          <w:p w:rsidR="005F70A6" w:rsidRPr="00647B18" w:rsidRDefault="005F70A6" w:rsidP="002D2D8A">
            <w:r w:rsidRPr="00647B18">
              <w:t xml:space="preserve">Выполнение требований технического регламента Таможенного союза «О безопасности железнодорожного подвижного состава». </w:t>
            </w:r>
          </w:p>
        </w:tc>
      </w:tr>
      <w:tr w:rsidR="005F70A6" w:rsidRPr="00647B18" w:rsidTr="009C3F34">
        <w:trPr>
          <w:jc w:val="center"/>
        </w:trPr>
        <w:tc>
          <w:tcPr>
            <w:tcW w:w="704" w:type="dxa"/>
            <w:shd w:val="clear" w:color="auto" w:fill="auto"/>
          </w:tcPr>
          <w:p w:rsidR="005F70A6" w:rsidRPr="009C3F34" w:rsidRDefault="005F70A6" w:rsidP="00647B18">
            <w:pPr>
              <w:jc w:val="center"/>
              <w:rPr>
                <w:rStyle w:val="a5"/>
                <w:b w:val="0"/>
                <w:bCs w:val="0"/>
              </w:rPr>
            </w:pPr>
            <w:r w:rsidRPr="009C3F34">
              <w:rPr>
                <w:rStyle w:val="a5"/>
                <w:b w:val="0"/>
                <w:bCs w:val="0"/>
              </w:rPr>
              <w:t>1.27</w:t>
            </w:r>
          </w:p>
        </w:tc>
        <w:tc>
          <w:tcPr>
            <w:tcW w:w="2410" w:type="dxa"/>
            <w:shd w:val="clear" w:color="auto" w:fill="auto"/>
          </w:tcPr>
          <w:p w:rsidR="005F70A6" w:rsidRPr="009C3F34" w:rsidRDefault="005F70A6" w:rsidP="00647B18">
            <w:r w:rsidRPr="009C3F34">
              <w:t>Модернизация ж/д путей (ПримГРЭС)</w:t>
            </w:r>
          </w:p>
        </w:tc>
        <w:tc>
          <w:tcPr>
            <w:tcW w:w="1622" w:type="dxa"/>
            <w:tcBorders>
              <w:top w:val="nil"/>
            </w:tcBorders>
          </w:tcPr>
          <w:p w:rsidR="005F70A6" w:rsidRPr="00647B18" w:rsidRDefault="005F70A6" w:rsidP="009C3F34">
            <w:pPr>
              <w:ind w:right="-45"/>
              <w:jc w:val="center"/>
              <w:outlineLvl w:val="0"/>
            </w:pPr>
            <w:r w:rsidRPr="00647B18">
              <w:t> 201</w:t>
            </w:r>
            <w:r w:rsidR="009C3F34">
              <w:t>9</w:t>
            </w:r>
            <w:r w:rsidRPr="00647B18">
              <w:t xml:space="preserve"> г.</w:t>
            </w:r>
          </w:p>
        </w:tc>
        <w:tc>
          <w:tcPr>
            <w:tcW w:w="2063" w:type="dxa"/>
            <w:tcBorders>
              <w:top w:val="nil"/>
            </w:tcBorders>
          </w:tcPr>
          <w:p w:rsidR="005F70A6" w:rsidRPr="00647B18" w:rsidRDefault="005F70A6" w:rsidP="00647B18">
            <w:pPr>
              <w:jc w:val="center"/>
              <w:outlineLvl w:val="0"/>
            </w:pPr>
            <w:r w:rsidRPr="00647B18">
              <w:t>0,3</w:t>
            </w:r>
          </w:p>
        </w:tc>
        <w:tc>
          <w:tcPr>
            <w:tcW w:w="2694" w:type="dxa"/>
          </w:tcPr>
          <w:p w:rsidR="005F70A6" w:rsidRPr="00647B18" w:rsidRDefault="005F70A6" w:rsidP="002D2D8A">
            <w:pPr>
              <w:ind w:right="-40"/>
              <w:outlineLvl w:val="0"/>
            </w:pPr>
            <w:r w:rsidRPr="00647B18">
              <w:t xml:space="preserve">Приведение в соответствие технического состояния железнодорожного пути станции Угольная к </w:t>
            </w:r>
            <w:r w:rsidRPr="00647B18">
              <w:lastRenderedPageBreak/>
              <w:t>требованиям и нормам, которые не приведут к запрету со стороны контролирующих органов ОАО «РЖД».</w:t>
            </w:r>
          </w:p>
        </w:tc>
      </w:tr>
      <w:tr w:rsidR="005F70A6" w:rsidRPr="00647B18" w:rsidTr="009C3F34">
        <w:trPr>
          <w:jc w:val="center"/>
        </w:trPr>
        <w:tc>
          <w:tcPr>
            <w:tcW w:w="704" w:type="dxa"/>
            <w:shd w:val="clear" w:color="auto" w:fill="auto"/>
          </w:tcPr>
          <w:p w:rsidR="005F70A6" w:rsidRPr="009C3F34" w:rsidRDefault="005F70A6" w:rsidP="00647B18">
            <w:pPr>
              <w:jc w:val="center"/>
              <w:rPr>
                <w:rStyle w:val="a5"/>
                <w:b w:val="0"/>
                <w:bCs w:val="0"/>
              </w:rPr>
            </w:pPr>
            <w:r w:rsidRPr="009C3F34">
              <w:rPr>
                <w:rStyle w:val="a5"/>
                <w:b w:val="0"/>
                <w:bCs w:val="0"/>
              </w:rPr>
              <w:lastRenderedPageBreak/>
              <w:t>1.28</w:t>
            </w:r>
          </w:p>
        </w:tc>
        <w:tc>
          <w:tcPr>
            <w:tcW w:w="2410" w:type="dxa"/>
            <w:shd w:val="clear" w:color="auto" w:fill="auto"/>
          </w:tcPr>
          <w:p w:rsidR="005F70A6" w:rsidRPr="009C3F34" w:rsidRDefault="005F70A6" w:rsidP="00647B18">
            <w:r w:rsidRPr="009C3F34">
              <w:t>Модернизация трансформатора      ст. №3 (ПримГРЭС)</w:t>
            </w:r>
          </w:p>
        </w:tc>
        <w:tc>
          <w:tcPr>
            <w:tcW w:w="1622" w:type="dxa"/>
            <w:tcBorders>
              <w:top w:val="nil"/>
            </w:tcBorders>
          </w:tcPr>
          <w:p w:rsidR="005F70A6" w:rsidRPr="00647B18" w:rsidRDefault="009C3F34" w:rsidP="00647B18">
            <w:pPr>
              <w:ind w:right="-45"/>
              <w:jc w:val="center"/>
              <w:outlineLvl w:val="0"/>
            </w:pPr>
            <w:r>
              <w:t> 2019</w:t>
            </w:r>
            <w:r w:rsidR="005F70A6" w:rsidRPr="00647B18">
              <w:t xml:space="preserve"> г.</w:t>
            </w:r>
          </w:p>
        </w:tc>
        <w:tc>
          <w:tcPr>
            <w:tcW w:w="2063" w:type="dxa"/>
            <w:tcBorders>
              <w:top w:val="nil"/>
            </w:tcBorders>
          </w:tcPr>
          <w:p w:rsidR="005F70A6" w:rsidRPr="00647B18" w:rsidRDefault="005F70A6" w:rsidP="00647B18">
            <w:pPr>
              <w:jc w:val="center"/>
              <w:outlineLvl w:val="0"/>
            </w:pPr>
            <w:r w:rsidRPr="00647B18">
              <w:t>0,3</w:t>
            </w:r>
          </w:p>
        </w:tc>
        <w:tc>
          <w:tcPr>
            <w:tcW w:w="2694" w:type="dxa"/>
          </w:tcPr>
          <w:p w:rsidR="005F70A6" w:rsidRPr="00647B18" w:rsidRDefault="005F70A6" w:rsidP="00647B18">
            <w:pPr>
              <w:outlineLvl w:val="0"/>
            </w:pPr>
            <w:r w:rsidRPr="00647B18">
              <w:t xml:space="preserve">Обеспечение надежности при передаче мощности в энергосистему и устойчивого функционирования электростанции при близких коротких замыканиях в энергосистеме. </w:t>
            </w:r>
          </w:p>
        </w:tc>
      </w:tr>
      <w:tr w:rsidR="005F70A6" w:rsidRPr="00647B18" w:rsidTr="009C3F34">
        <w:trPr>
          <w:jc w:val="center"/>
        </w:trPr>
        <w:tc>
          <w:tcPr>
            <w:tcW w:w="704" w:type="dxa"/>
            <w:shd w:val="clear" w:color="auto" w:fill="auto"/>
          </w:tcPr>
          <w:p w:rsidR="005F70A6" w:rsidRPr="009C3F34" w:rsidRDefault="005F70A6" w:rsidP="00647B18">
            <w:pPr>
              <w:jc w:val="center"/>
              <w:rPr>
                <w:rStyle w:val="a5"/>
                <w:b w:val="0"/>
                <w:bCs w:val="0"/>
              </w:rPr>
            </w:pPr>
            <w:r w:rsidRPr="009C3F34">
              <w:rPr>
                <w:rStyle w:val="a5"/>
                <w:b w:val="0"/>
                <w:bCs w:val="0"/>
              </w:rPr>
              <w:t>1.29</w:t>
            </w:r>
          </w:p>
        </w:tc>
        <w:tc>
          <w:tcPr>
            <w:tcW w:w="2410" w:type="dxa"/>
            <w:shd w:val="clear" w:color="auto" w:fill="auto"/>
          </w:tcPr>
          <w:p w:rsidR="005F70A6" w:rsidRPr="009C3F34" w:rsidRDefault="005F70A6" w:rsidP="009719C3">
            <w:r w:rsidRPr="009C3F34">
              <w:t>Модернизация трансформаторов (ПримГРЭС) 2 шт.</w:t>
            </w:r>
          </w:p>
        </w:tc>
        <w:tc>
          <w:tcPr>
            <w:tcW w:w="1622" w:type="dxa"/>
            <w:tcBorders>
              <w:top w:val="nil"/>
            </w:tcBorders>
          </w:tcPr>
          <w:p w:rsidR="005F70A6" w:rsidRPr="00647B18" w:rsidRDefault="005F70A6" w:rsidP="00647B18">
            <w:pPr>
              <w:ind w:right="-45"/>
              <w:jc w:val="center"/>
              <w:outlineLvl w:val="0"/>
            </w:pPr>
            <w:r w:rsidRPr="00647B18">
              <w:t>2019 г.</w:t>
            </w:r>
          </w:p>
        </w:tc>
        <w:tc>
          <w:tcPr>
            <w:tcW w:w="2063" w:type="dxa"/>
            <w:tcBorders>
              <w:top w:val="nil"/>
            </w:tcBorders>
          </w:tcPr>
          <w:p w:rsidR="005F70A6" w:rsidRPr="00647B18" w:rsidRDefault="005F70A6" w:rsidP="00647B18">
            <w:pPr>
              <w:jc w:val="center"/>
              <w:outlineLvl w:val="0"/>
            </w:pPr>
            <w:r w:rsidRPr="00647B18">
              <w:t>5,1</w:t>
            </w:r>
          </w:p>
        </w:tc>
        <w:tc>
          <w:tcPr>
            <w:tcW w:w="2694" w:type="dxa"/>
            <w:tcBorders>
              <w:right w:val="single" w:sz="8" w:space="0" w:color="auto"/>
            </w:tcBorders>
          </w:tcPr>
          <w:p w:rsidR="005F70A6" w:rsidRPr="00647B18" w:rsidRDefault="005F70A6" w:rsidP="00647B18">
            <w:pPr>
              <w:outlineLvl w:val="0"/>
            </w:pPr>
            <w:r w:rsidRPr="00647B18">
              <w:t>Обеспечение надежности при передаче мощности в энергосистему и устойчивого функционирования электростанции при близких коротких замыканиях в энергосистеме.</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1.30</w:t>
            </w:r>
          </w:p>
        </w:tc>
        <w:tc>
          <w:tcPr>
            <w:tcW w:w="2410" w:type="dxa"/>
          </w:tcPr>
          <w:p w:rsidR="005F70A6" w:rsidRPr="00647B18" w:rsidRDefault="005F70A6" w:rsidP="00647B18">
            <w:r w:rsidRPr="00647B18">
              <w:t>Модернизация оборудования химической водоотчистки (осветлитель №3) (ПримГРЭС)</w:t>
            </w:r>
          </w:p>
        </w:tc>
        <w:tc>
          <w:tcPr>
            <w:tcW w:w="1622" w:type="dxa"/>
            <w:tcBorders>
              <w:top w:val="nil"/>
            </w:tcBorders>
          </w:tcPr>
          <w:p w:rsidR="005F70A6" w:rsidRPr="00647B18" w:rsidRDefault="005F70A6" w:rsidP="009C3F34">
            <w:pPr>
              <w:jc w:val="center"/>
            </w:pPr>
            <w:r w:rsidRPr="00647B18">
              <w:t>201</w:t>
            </w:r>
            <w:r w:rsidR="009C3F34">
              <w:t>9</w:t>
            </w:r>
            <w:r w:rsidRPr="00647B18">
              <w:t>-2022 гг.</w:t>
            </w:r>
          </w:p>
        </w:tc>
        <w:tc>
          <w:tcPr>
            <w:tcW w:w="2063" w:type="dxa"/>
            <w:tcBorders>
              <w:top w:val="nil"/>
            </w:tcBorders>
          </w:tcPr>
          <w:p w:rsidR="005F70A6" w:rsidRPr="00647B18" w:rsidRDefault="005F70A6" w:rsidP="00647B18">
            <w:pPr>
              <w:jc w:val="center"/>
            </w:pPr>
            <w:r w:rsidRPr="00647B18">
              <w:t>89,7</w:t>
            </w:r>
          </w:p>
        </w:tc>
        <w:tc>
          <w:tcPr>
            <w:tcW w:w="2694" w:type="dxa"/>
            <w:tcBorders>
              <w:top w:val="nil"/>
              <w:right w:val="single" w:sz="8" w:space="0" w:color="auto"/>
            </w:tcBorders>
          </w:tcPr>
          <w:p w:rsidR="005F70A6" w:rsidRPr="00647B18" w:rsidRDefault="005F70A6" w:rsidP="00647B18">
            <w:pPr>
              <w:ind w:right="-108"/>
            </w:pPr>
            <w:r w:rsidRPr="00647B18">
              <w:t>Обеспечение соблюдения норм качества подпиточной воды для котлов с естественной циркуляцией давлением 140 кгс/см2 и воды горячего водоснабжения. Повышение качества предварительной очистки воды водоподготовительной</w:t>
            </w:r>
            <w:r>
              <w:t xml:space="preserve"> установки подпитки теплосети. </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1.31</w:t>
            </w:r>
          </w:p>
        </w:tc>
        <w:tc>
          <w:tcPr>
            <w:tcW w:w="2410" w:type="dxa"/>
          </w:tcPr>
          <w:p w:rsidR="005F70A6" w:rsidRPr="00647B18" w:rsidRDefault="005F70A6" w:rsidP="00647B18">
            <w:r w:rsidRPr="00647B18">
              <w:t>Установка автоматизированной системы пожаротушения топливоподачи (ПримГРЭС)</w:t>
            </w:r>
          </w:p>
        </w:tc>
        <w:tc>
          <w:tcPr>
            <w:tcW w:w="1622" w:type="dxa"/>
            <w:tcBorders>
              <w:top w:val="nil"/>
            </w:tcBorders>
          </w:tcPr>
          <w:p w:rsidR="005F70A6" w:rsidRPr="00647B18" w:rsidRDefault="009C3F34" w:rsidP="00647B18">
            <w:pPr>
              <w:jc w:val="center"/>
            </w:pPr>
            <w:r>
              <w:t>2019</w:t>
            </w:r>
            <w:r w:rsidR="005F70A6" w:rsidRPr="00647B18">
              <w:t>-2020 гг.</w:t>
            </w:r>
          </w:p>
        </w:tc>
        <w:tc>
          <w:tcPr>
            <w:tcW w:w="2063" w:type="dxa"/>
            <w:tcBorders>
              <w:top w:val="nil"/>
            </w:tcBorders>
          </w:tcPr>
          <w:p w:rsidR="005F70A6" w:rsidRPr="00647B18" w:rsidRDefault="005F70A6" w:rsidP="00647B18">
            <w:pPr>
              <w:jc w:val="center"/>
            </w:pPr>
            <w:r w:rsidRPr="00647B18">
              <w:t>75,4</w:t>
            </w:r>
          </w:p>
        </w:tc>
        <w:tc>
          <w:tcPr>
            <w:tcW w:w="2694" w:type="dxa"/>
            <w:tcBorders>
              <w:top w:val="nil"/>
              <w:right w:val="single" w:sz="8" w:space="0" w:color="auto"/>
            </w:tcBorders>
          </w:tcPr>
          <w:p w:rsidR="005F70A6" w:rsidRPr="00647B18" w:rsidRDefault="005F70A6" w:rsidP="00647B18">
            <w:r w:rsidRPr="00647B18">
              <w:t xml:space="preserve">Выполнение противопожарных мероприятий. </w:t>
            </w: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t>1.32</w:t>
            </w:r>
          </w:p>
        </w:tc>
        <w:tc>
          <w:tcPr>
            <w:tcW w:w="2410" w:type="dxa"/>
          </w:tcPr>
          <w:p w:rsidR="005F70A6" w:rsidRPr="00647B18" w:rsidRDefault="005F70A6" w:rsidP="00647B18">
            <w:r w:rsidRPr="00647B18">
              <w:t xml:space="preserve">Оборудование системой пожарной сигнализации помещений станции </w:t>
            </w:r>
            <w:r w:rsidRPr="00647B18">
              <w:lastRenderedPageBreak/>
              <w:t>(ПримГРЭС)</w:t>
            </w:r>
          </w:p>
        </w:tc>
        <w:tc>
          <w:tcPr>
            <w:tcW w:w="1622" w:type="dxa"/>
            <w:tcBorders>
              <w:top w:val="nil"/>
            </w:tcBorders>
          </w:tcPr>
          <w:p w:rsidR="005F70A6" w:rsidRPr="00647B18" w:rsidRDefault="005F70A6" w:rsidP="00647B18">
            <w:pPr>
              <w:jc w:val="center"/>
            </w:pPr>
            <w:r w:rsidRPr="00647B18">
              <w:lastRenderedPageBreak/>
              <w:t>2020-2023 гг.</w:t>
            </w:r>
          </w:p>
        </w:tc>
        <w:tc>
          <w:tcPr>
            <w:tcW w:w="2063" w:type="dxa"/>
            <w:tcBorders>
              <w:top w:val="nil"/>
            </w:tcBorders>
          </w:tcPr>
          <w:p w:rsidR="005F70A6" w:rsidRPr="00647B18" w:rsidRDefault="005F70A6" w:rsidP="00647B18">
            <w:pPr>
              <w:jc w:val="center"/>
            </w:pPr>
            <w:r w:rsidRPr="00647B18">
              <w:t>25,4</w:t>
            </w:r>
          </w:p>
        </w:tc>
        <w:tc>
          <w:tcPr>
            <w:tcW w:w="2694" w:type="dxa"/>
            <w:tcBorders>
              <w:top w:val="nil"/>
              <w:right w:val="single" w:sz="8" w:space="0" w:color="auto"/>
            </w:tcBorders>
          </w:tcPr>
          <w:p w:rsidR="005F70A6" w:rsidRPr="00647B18" w:rsidRDefault="005F70A6" w:rsidP="00647B18">
            <w:r w:rsidRPr="00647B18">
              <w:t xml:space="preserve">Выполнение противопожарных мероприятий. </w:t>
            </w: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lastRenderedPageBreak/>
              <w:t>1.33</w:t>
            </w:r>
          </w:p>
        </w:tc>
        <w:tc>
          <w:tcPr>
            <w:tcW w:w="2410" w:type="dxa"/>
          </w:tcPr>
          <w:p w:rsidR="005F70A6" w:rsidRPr="00647B18" w:rsidRDefault="005F70A6" w:rsidP="00647B18">
            <w:r w:rsidRPr="00647B18">
              <w:t>Техперевооружение комплекса инженерно-технических средств физической защиты СП Приморская ГРЭС</w:t>
            </w:r>
          </w:p>
        </w:tc>
        <w:tc>
          <w:tcPr>
            <w:tcW w:w="1622" w:type="dxa"/>
            <w:tcBorders>
              <w:top w:val="nil"/>
            </w:tcBorders>
          </w:tcPr>
          <w:p w:rsidR="005F70A6" w:rsidRPr="00647B18" w:rsidRDefault="005F70A6" w:rsidP="009C3F34">
            <w:pPr>
              <w:jc w:val="center"/>
            </w:pPr>
            <w:r w:rsidRPr="00647B18">
              <w:t>201</w:t>
            </w:r>
            <w:r w:rsidR="009C3F34">
              <w:t>9</w:t>
            </w:r>
            <w:r w:rsidRPr="00647B18">
              <w:t>-2023 гг.</w:t>
            </w:r>
          </w:p>
        </w:tc>
        <w:tc>
          <w:tcPr>
            <w:tcW w:w="2063" w:type="dxa"/>
            <w:tcBorders>
              <w:top w:val="nil"/>
            </w:tcBorders>
          </w:tcPr>
          <w:p w:rsidR="005F70A6" w:rsidRPr="00647B18" w:rsidRDefault="005F70A6" w:rsidP="00647B18">
            <w:pPr>
              <w:jc w:val="center"/>
            </w:pPr>
            <w:r w:rsidRPr="00647B18">
              <w:t>76,4</w:t>
            </w:r>
          </w:p>
        </w:tc>
        <w:tc>
          <w:tcPr>
            <w:tcW w:w="2694" w:type="dxa"/>
            <w:tcBorders>
              <w:top w:val="nil"/>
              <w:right w:val="single" w:sz="8" w:space="0" w:color="auto"/>
            </w:tcBorders>
          </w:tcPr>
          <w:p w:rsidR="005F70A6" w:rsidRPr="00647B18" w:rsidRDefault="005F70A6" w:rsidP="00647B18">
            <w:pPr>
              <w:ind w:right="-108"/>
            </w:pPr>
            <w:r w:rsidRPr="00647B18">
              <w:t>Обеспечение защиты зданий и сооружений производственно-технического назначения, средств обеспечения производственной и трудовой деятельности и персонала. Повышения устойчивости функционирования объектов при угрозе и наступлении чрезвычайной ситуации террористического характера. Создание на объектах энергетики комплексов инженерно-технических средств физической защиты, состоящих из физических барьеров и технических средств охраны. Снижение затрат на обеспечение охраны объектов путем внедрения более эффективных методов охраны, сочетающих рациональное применение технических средств охраны, использования мобильных групп и дозорно-обходных постов.</w:t>
            </w: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t>1.34</w:t>
            </w:r>
          </w:p>
        </w:tc>
        <w:tc>
          <w:tcPr>
            <w:tcW w:w="2410" w:type="dxa"/>
          </w:tcPr>
          <w:p w:rsidR="005F70A6" w:rsidRPr="00647B18" w:rsidRDefault="005F70A6" w:rsidP="00647B18">
            <w:r w:rsidRPr="00647B18">
              <w:t xml:space="preserve">Расширение железнодорожной станции </w:t>
            </w:r>
            <w:r>
              <w:t>«</w:t>
            </w:r>
            <w:r w:rsidRPr="00647B18">
              <w:t>Угольная</w:t>
            </w:r>
            <w:r>
              <w:t xml:space="preserve">» </w:t>
            </w:r>
            <w:r w:rsidRPr="00647B18">
              <w:t>(ПримГРЭС)</w:t>
            </w:r>
          </w:p>
          <w:p w:rsidR="005F70A6" w:rsidRPr="00647B18" w:rsidRDefault="005F70A6" w:rsidP="00647B18"/>
        </w:tc>
        <w:tc>
          <w:tcPr>
            <w:tcW w:w="1622" w:type="dxa"/>
            <w:tcBorders>
              <w:top w:val="nil"/>
            </w:tcBorders>
          </w:tcPr>
          <w:p w:rsidR="005F70A6" w:rsidRPr="00647B18" w:rsidRDefault="005F70A6" w:rsidP="00647B18">
            <w:pPr>
              <w:jc w:val="center"/>
            </w:pPr>
            <w:r w:rsidRPr="00647B18">
              <w:t>2020-2022 гг.</w:t>
            </w:r>
          </w:p>
        </w:tc>
        <w:tc>
          <w:tcPr>
            <w:tcW w:w="2063" w:type="dxa"/>
            <w:tcBorders>
              <w:top w:val="nil"/>
            </w:tcBorders>
          </w:tcPr>
          <w:p w:rsidR="005F70A6" w:rsidRPr="00647B18" w:rsidRDefault="005F70A6" w:rsidP="00647B18">
            <w:pPr>
              <w:jc w:val="center"/>
            </w:pPr>
            <w:r w:rsidRPr="00647B18">
              <w:t>64,9</w:t>
            </w:r>
          </w:p>
        </w:tc>
        <w:tc>
          <w:tcPr>
            <w:tcW w:w="2694" w:type="dxa"/>
            <w:tcBorders>
              <w:right w:val="single" w:sz="8" w:space="0" w:color="auto"/>
            </w:tcBorders>
          </w:tcPr>
          <w:p w:rsidR="005F70A6" w:rsidRPr="00647B18" w:rsidRDefault="005F70A6" w:rsidP="00647B18">
            <w:pPr>
              <w:ind w:right="-108"/>
            </w:pPr>
            <w:r w:rsidRPr="00647B18">
              <w:t xml:space="preserve">Увеличение пропускной способности железнодорожного перегона «ст. Угольная – ст. Лучегорск ДВЖД» до 180 вагонов в сутки. Обеспечение достаточности протяженности приемосдаточных путей на ст. Угольная для обработки вагонов с дальнепривозным углем </w:t>
            </w:r>
            <w:r w:rsidRPr="00647B18">
              <w:lastRenderedPageBreak/>
              <w:t>в объеме 3млн. т в год, а также достаточности количества маневровых локомотивов для обслуживания грузопотока с учетом изменения его структуры. Обеспечение подготовки вагонов к разгрузке в зимний период (оттайка) не менее 180 вагонов в сутки. Обеспечение возможности маневровых работ на станции с учетом изменения структуры грузооборота. Исключение возможности аварий и инцидентов путевого хозяйства по причине неудовлетворительного состояния железнодорожных путей.</w:t>
            </w: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lastRenderedPageBreak/>
              <w:t>1.35</w:t>
            </w:r>
          </w:p>
        </w:tc>
        <w:tc>
          <w:tcPr>
            <w:tcW w:w="2410" w:type="dxa"/>
          </w:tcPr>
          <w:p w:rsidR="005F70A6" w:rsidRPr="00647B18" w:rsidRDefault="005F70A6" w:rsidP="00647B18">
            <w:r w:rsidRPr="00647B18">
              <w:t>Замена масляных выключателей У-110, 220 (ОРУ-110,220) на эл</w:t>
            </w:r>
            <w:r>
              <w:t>егазовые (230 шт.)   (ПримГРЭС)</w:t>
            </w:r>
          </w:p>
        </w:tc>
        <w:tc>
          <w:tcPr>
            <w:tcW w:w="1622" w:type="dxa"/>
            <w:tcBorders>
              <w:top w:val="nil"/>
            </w:tcBorders>
          </w:tcPr>
          <w:p w:rsidR="005F70A6" w:rsidRPr="00647B18" w:rsidRDefault="005F70A6" w:rsidP="009C3F34">
            <w:pPr>
              <w:jc w:val="center"/>
            </w:pPr>
            <w:r w:rsidRPr="00647B18">
              <w:t>201</w:t>
            </w:r>
            <w:r w:rsidR="009C3F34">
              <w:t>9</w:t>
            </w:r>
            <w:r w:rsidRPr="00647B18">
              <w:t>-2021 гг.</w:t>
            </w:r>
          </w:p>
        </w:tc>
        <w:tc>
          <w:tcPr>
            <w:tcW w:w="2063" w:type="dxa"/>
            <w:tcBorders>
              <w:top w:val="nil"/>
            </w:tcBorders>
          </w:tcPr>
          <w:p w:rsidR="005F70A6" w:rsidRPr="00647B18" w:rsidRDefault="005F70A6" w:rsidP="00647B18">
            <w:pPr>
              <w:jc w:val="center"/>
            </w:pPr>
            <w:r w:rsidRPr="00647B18">
              <w:t>88,5</w:t>
            </w:r>
          </w:p>
        </w:tc>
        <w:tc>
          <w:tcPr>
            <w:tcW w:w="2694" w:type="dxa"/>
            <w:tcBorders>
              <w:top w:val="nil"/>
              <w:right w:val="single" w:sz="8" w:space="0" w:color="auto"/>
            </w:tcBorders>
          </w:tcPr>
          <w:p w:rsidR="005F70A6" w:rsidRPr="00647B18" w:rsidRDefault="005F70A6" w:rsidP="00034318">
            <w:pPr>
              <w:ind w:right="-185"/>
            </w:pPr>
            <w:r w:rsidRPr="00647B18">
              <w:t xml:space="preserve">Замена морально устаревших, выработавших свой ресурс масляных выключателей, на современные элегазовые. </w:t>
            </w: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t>1.36</w:t>
            </w:r>
          </w:p>
        </w:tc>
        <w:tc>
          <w:tcPr>
            <w:tcW w:w="2410" w:type="dxa"/>
          </w:tcPr>
          <w:p w:rsidR="005F70A6" w:rsidRPr="00647B18" w:rsidRDefault="005F70A6" w:rsidP="00647B18">
            <w:pPr>
              <w:outlineLvl w:val="0"/>
            </w:pPr>
            <w:r w:rsidRPr="00647B18">
              <w:t>Установка системы оповещения плотины №1 (ПримГРЭС)</w:t>
            </w:r>
          </w:p>
          <w:p w:rsidR="005F70A6" w:rsidRPr="00647B18" w:rsidRDefault="005F70A6" w:rsidP="00647B18"/>
        </w:tc>
        <w:tc>
          <w:tcPr>
            <w:tcW w:w="1622" w:type="dxa"/>
            <w:tcBorders>
              <w:top w:val="nil"/>
            </w:tcBorders>
          </w:tcPr>
          <w:p w:rsidR="005F70A6" w:rsidRPr="00647B18" w:rsidRDefault="005F70A6" w:rsidP="00647B18">
            <w:pPr>
              <w:ind w:right="-45"/>
              <w:jc w:val="center"/>
              <w:outlineLvl w:val="0"/>
            </w:pPr>
            <w:r w:rsidRPr="00647B18">
              <w:t> 2020-2021 гг.</w:t>
            </w:r>
          </w:p>
        </w:tc>
        <w:tc>
          <w:tcPr>
            <w:tcW w:w="2063" w:type="dxa"/>
            <w:tcBorders>
              <w:top w:val="nil"/>
            </w:tcBorders>
          </w:tcPr>
          <w:p w:rsidR="005F70A6" w:rsidRPr="00647B18" w:rsidRDefault="005F70A6" w:rsidP="00647B18">
            <w:pPr>
              <w:jc w:val="center"/>
              <w:outlineLvl w:val="0"/>
            </w:pPr>
            <w:r w:rsidRPr="00647B18">
              <w:t>0,5</w:t>
            </w:r>
          </w:p>
        </w:tc>
        <w:tc>
          <w:tcPr>
            <w:tcW w:w="2694" w:type="dxa"/>
            <w:tcBorders>
              <w:top w:val="nil"/>
              <w:right w:val="single" w:sz="8" w:space="0" w:color="auto"/>
            </w:tcBorders>
          </w:tcPr>
          <w:p w:rsidR="005F70A6" w:rsidRPr="00647B18" w:rsidRDefault="005F70A6" w:rsidP="00647B18">
            <w:pPr>
              <w:outlineLvl w:val="0"/>
            </w:pPr>
            <w:r w:rsidRPr="00647B18">
              <w:t xml:space="preserve">Оснащение территории попадающей под зону затопления громкоговорящей системой оповещения об аварии на плотине.  Обеспечение высокого уровня надежности при оповещении персонала в различных обстоятельствах. </w:t>
            </w:r>
          </w:p>
        </w:tc>
      </w:tr>
      <w:tr w:rsidR="005F70A6" w:rsidRPr="00647B18" w:rsidTr="009C3F34">
        <w:trPr>
          <w:jc w:val="center"/>
        </w:trPr>
        <w:tc>
          <w:tcPr>
            <w:tcW w:w="704" w:type="dxa"/>
            <w:shd w:val="clear" w:color="auto" w:fill="auto"/>
          </w:tcPr>
          <w:p w:rsidR="005F70A6" w:rsidRPr="009C3F34" w:rsidRDefault="005F70A6" w:rsidP="00647B18">
            <w:pPr>
              <w:rPr>
                <w:rStyle w:val="a5"/>
                <w:b w:val="0"/>
                <w:bCs w:val="0"/>
              </w:rPr>
            </w:pPr>
            <w:r w:rsidRPr="009C3F34">
              <w:rPr>
                <w:rStyle w:val="a5"/>
                <w:b w:val="0"/>
                <w:bCs w:val="0"/>
              </w:rPr>
              <w:t>1.37</w:t>
            </w:r>
          </w:p>
        </w:tc>
        <w:tc>
          <w:tcPr>
            <w:tcW w:w="2410" w:type="dxa"/>
            <w:shd w:val="clear" w:color="auto" w:fill="auto"/>
          </w:tcPr>
          <w:p w:rsidR="005F70A6" w:rsidRPr="009C3F34" w:rsidRDefault="005F70A6" w:rsidP="00647B18">
            <w:r w:rsidRPr="009C3F34">
              <w:t xml:space="preserve">Установка весов вагонных (груженных) Приморской ГРЭС, </w:t>
            </w:r>
          </w:p>
          <w:p w:rsidR="00352D52" w:rsidRPr="009C3F34" w:rsidRDefault="005F70A6" w:rsidP="00647B18">
            <w:r w:rsidRPr="009C3F34">
              <w:t>3 шт.</w:t>
            </w:r>
          </w:p>
        </w:tc>
        <w:tc>
          <w:tcPr>
            <w:tcW w:w="1622" w:type="dxa"/>
            <w:tcBorders>
              <w:top w:val="nil"/>
            </w:tcBorders>
          </w:tcPr>
          <w:p w:rsidR="005F70A6" w:rsidRPr="00647B18" w:rsidRDefault="009C3F34" w:rsidP="00647B18">
            <w:pPr>
              <w:jc w:val="center"/>
            </w:pPr>
            <w:r>
              <w:t>2019</w:t>
            </w:r>
            <w:r w:rsidR="005F70A6" w:rsidRPr="00647B18">
              <w:t xml:space="preserve"> г.</w:t>
            </w:r>
          </w:p>
        </w:tc>
        <w:tc>
          <w:tcPr>
            <w:tcW w:w="2063" w:type="dxa"/>
            <w:tcBorders>
              <w:top w:val="nil"/>
            </w:tcBorders>
          </w:tcPr>
          <w:p w:rsidR="005F70A6" w:rsidRPr="00647B18" w:rsidRDefault="005F70A6" w:rsidP="00647B18">
            <w:pPr>
              <w:jc w:val="center"/>
            </w:pPr>
            <w:r w:rsidRPr="00647B18">
              <w:t>11,2</w:t>
            </w:r>
          </w:p>
        </w:tc>
        <w:tc>
          <w:tcPr>
            <w:tcW w:w="2694" w:type="dxa"/>
            <w:tcBorders>
              <w:top w:val="nil"/>
              <w:right w:val="single" w:sz="8" w:space="0" w:color="auto"/>
            </w:tcBorders>
          </w:tcPr>
          <w:p w:rsidR="005F70A6" w:rsidRPr="00647B18" w:rsidRDefault="005F70A6" w:rsidP="00647B18">
            <w:r w:rsidRPr="00647B18">
              <w:t xml:space="preserve">Повышение уровня организации учета топлива на электростанции. </w:t>
            </w:r>
          </w:p>
        </w:tc>
      </w:tr>
      <w:tr w:rsidR="005F70A6" w:rsidRPr="00647B18">
        <w:trPr>
          <w:jc w:val="center"/>
        </w:trPr>
        <w:tc>
          <w:tcPr>
            <w:tcW w:w="704" w:type="dxa"/>
          </w:tcPr>
          <w:p w:rsidR="005F70A6" w:rsidRPr="009C3F34" w:rsidRDefault="005F70A6" w:rsidP="00647B18">
            <w:pPr>
              <w:rPr>
                <w:rStyle w:val="a5"/>
                <w:b w:val="0"/>
                <w:bCs w:val="0"/>
              </w:rPr>
            </w:pPr>
            <w:r w:rsidRPr="009C3F34">
              <w:rPr>
                <w:rStyle w:val="a5"/>
                <w:b w:val="0"/>
                <w:bCs w:val="0"/>
              </w:rPr>
              <w:t>1.38</w:t>
            </w:r>
          </w:p>
        </w:tc>
        <w:tc>
          <w:tcPr>
            <w:tcW w:w="2410" w:type="dxa"/>
          </w:tcPr>
          <w:p w:rsidR="005F70A6" w:rsidRPr="009C3F34" w:rsidRDefault="005F70A6" w:rsidP="00647B18">
            <w:r w:rsidRPr="009C3F34">
              <w:t xml:space="preserve">Установка весов конвейерных   </w:t>
            </w:r>
            <w:r w:rsidRPr="009C3F34">
              <w:lastRenderedPageBreak/>
              <w:t xml:space="preserve">Приморской ГРЭС, </w:t>
            </w:r>
          </w:p>
          <w:p w:rsidR="005F70A6" w:rsidRPr="009C3F34" w:rsidRDefault="005F70A6" w:rsidP="00647B18">
            <w:r w:rsidRPr="009C3F34">
              <w:t>2 шт.</w:t>
            </w:r>
          </w:p>
        </w:tc>
        <w:tc>
          <w:tcPr>
            <w:tcW w:w="1622" w:type="dxa"/>
            <w:tcBorders>
              <w:top w:val="nil"/>
            </w:tcBorders>
          </w:tcPr>
          <w:p w:rsidR="005F70A6" w:rsidRPr="00647B18" w:rsidRDefault="005F70A6" w:rsidP="009C3F34">
            <w:pPr>
              <w:jc w:val="center"/>
            </w:pPr>
            <w:r w:rsidRPr="00647B18">
              <w:lastRenderedPageBreak/>
              <w:t>201</w:t>
            </w:r>
            <w:r w:rsidR="009C3F34">
              <w:t>9</w:t>
            </w:r>
            <w:r w:rsidRPr="00647B18">
              <w:t xml:space="preserve"> г.</w:t>
            </w:r>
          </w:p>
        </w:tc>
        <w:tc>
          <w:tcPr>
            <w:tcW w:w="2063" w:type="dxa"/>
            <w:tcBorders>
              <w:top w:val="nil"/>
            </w:tcBorders>
          </w:tcPr>
          <w:p w:rsidR="005F70A6" w:rsidRPr="00647B18" w:rsidRDefault="005F70A6" w:rsidP="00647B18">
            <w:pPr>
              <w:jc w:val="center"/>
            </w:pPr>
            <w:r w:rsidRPr="00647B18">
              <w:t>3,2</w:t>
            </w:r>
          </w:p>
        </w:tc>
        <w:tc>
          <w:tcPr>
            <w:tcW w:w="2694" w:type="dxa"/>
            <w:tcBorders>
              <w:top w:val="nil"/>
              <w:right w:val="single" w:sz="8" w:space="0" w:color="auto"/>
            </w:tcBorders>
          </w:tcPr>
          <w:p w:rsidR="005F70A6" w:rsidRPr="00647B18" w:rsidRDefault="005F70A6" w:rsidP="00647B18">
            <w:r w:rsidRPr="00647B18">
              <w:t xml:space="preserve">Повышение уровня организации учета </w:t>
            </w:r>
            <w:r w:rsidRPr="00647B18">
              <w:lastRenderedPageBreak/>
              <w:t>топлива на электростанции.</w:t>
            </w:r>
          </w:p>
        </w:tc>
      </w:tr>
      <w:tr w:rsidR="005F70A6" w:rsidRPr="00647B18">
        <w:trPr>
          <w:jc w:val="center"/>
        </w:trPr>
        <w:tc>
          <w:tcPr>
            <w:tcW w:w="704" w:type="dxa"/>
          </w:tcPr>
          <w:p w:rsidR="005F70A6" w:rsidRPr="009C3F34" w:rsidRDefault="005F70A6" w:rsidP="00647B18">
            <w:pPr>
              <w:rPr>
                <w:rStyle w:val="a5"/>
                <w:b w:val="0"/>
                <w:bCs w:val="0"/>
              </w:rPr>
            </w:pPr>
            <w:r w:rsidRPr="009C3F34">
              <w:rPr>
                <w:rStyle w:val="a5"/>
                <w:b w:val="0"/>
                <w:bCs w:val="0"/>
              </w:rPr>
              <w:lastRenderedPageBreak/>
              <w:t>1.39</w:t>
            </w:r>
          </w:p>
        </w:tc>
        <w:tc>
          <w:tcPr>
            <w:tcW w:w="2410" w:type="dxa"/>
          </w:tcPr>
          <w:p w:rsidR="005F70A6" w:rsidRPr="009C3F34" w:rsidRDefault="005F70A6" w:rsidP="009719C3">
            <w:pPr>
              <w:ind w:right="-182"/>
            </w:pPr>
            <w:r w:rsidRPr="009C3F34">
              <w:t xml:space="preserve">Установка весов вагонных (порожных) Приморской ГРЭС, </w:t>
            </w:r>
          </w:p>
          <w:p w:rsidR="005F70A6" w:rsidRPr="009C3F34" w:rsidRDefault="005F70A6" w:rsidP="00647B18">
            <w:r w:rsidRPr="009C3F34">
              <w:t>1 шт.</w:t>
            </w:r>
          </w:p>
        </w:tc>
        <w:tc>
          <w:tcPr>
            <w:tcW w:w="1622" w:type="dxa"/>
            <w:tcBorders>
              <w:top w:val="nil"/>
            </w:tcBorders>
          </w:tcPr>
          <w:p w:rsidR="005F70A6" w:rsidRPr="00647B18" w:rsidRDefault="005F70A6" w:rsidP="009C3F34">
            <w:pPr>
              <w:jc w:val="center"/>
            </w:pPr>
            <w:r w:rsidRPr="00647B18">
              <w:t>201</w:t>
            </w:r>
            <w:r w:rsidR="009C3F34">
              <w:t>9</w:t>
            </w:r>
            <w:r w:rsidRPr="00647B18">
              <w:t xml:space="preserve"> г.</w:t>
            </w:r>
          </w:p>
        </w:tc>
        <w:tc>
          <w:tcPr>
            <w:tcW w:w="2063" w:type="dxa"/>
            <w:tcBorders>
              <w:top w:val="nil"/>
            </w:tcBorders>
          </w:tcPr>
          <w:p w:rsidR="005F70A6" w:rsidRPr="00647B18" w:rsidRDefault="005F70A6" w:rsidP="00647B18">
            <w:pPr>
              <w:jc w:val="center"/>
            </w:pPr>
            <w:r w:rsidRPr="00647B18">
              <w:t>12,4</w:t>
            </w:r>
          </w:p>
        </w:tc>
        <w:tc>
          <w:tcPr>
            <w:tcW w:w="2694" w:type="dxa"/>
            <w:tcBorders>
              <w:top w:val="nil"/>
              <w:right w:val="single" w:sz="8" w:space="0" w:color="auto"/>
            </w:tcBorders>
          </w:tcPr>
          <w:p w:rsidR="005F70A6" w:rsidRPr="00647B18" w:rsidRDefault="005F70A6" w:rsidP="00647B18">
            <w:r w:rsidRPr="00647B18">
              <w:t xml:space="preserve">Повышение уровня организации учета топлива на электростанции. </w:t>
            </w:r>
          </w:p>
        </w:tc>
      </w:tr>
      <w:tr w:rsidR="005F70A6" w:rsidRPr="00647B18">
        <w:trPr>
          <w:jc w:val="center"/>
        </w:trPr>
        <w:tc>
          <w:tcPr>
            <w:tcW w:w="704" w:type="dxa"/>
          </w:tcPr>
          <w:p w:rsidR="005F70A6" w:rsidRPr="009C3F34" w:rsidRDefault="005F70A6" w:rsidP="00647B18">
            <w:pPr>
              <w:rPr>
                <w:rStyle w:val="a5"/>
                <w:b w:val="0"/>
                <w:bCs w:val="0"/>
              </w:rPr>
            </w:pPr>
            <w:r w:rsidRPr="009C3F34">
              <w:rPr>
                <w:rStyle w:val="a5"/>
                <w:b w:val="0"/>
                <w:bCs w:val="0"/>
              </w:rPr>
              <w:t>1.40</w:t>
            </w:r>
          </w:p>
        </w:tc>
        <w:tc>
          <w:tcPr>
            <w:tcW w:w="2410" w:type="dxa"/>
          </w:tcPr>
          <w:p w:rsidR="005F70A6" w:rsidRPr="009C3F34" w:rsidRDefault="005F70A6" w:rsidP="00647B18">
            <w:r w:rsidRPr="009C3F34">
              <w:t>Установка массового расходомера (мазутопровода) Приморской ГРЭС,</w:t>
            </w:r>
          </w:p>
          <w:p w:rsidR="005F70A6" w:rsidRPr="009C3F34" w:rsidRDefault="005F70A6" w:rsidP="00647B18">
            <w:r w:rsidRPr="009C3F34">
              <w:t>1 шт.</w:t>
            </w:r>
          </w:p>
        </w:tc>
        <w:tc>
          <w:tcPr>
            <w:tcW w:w="1622" w:type="dxa"/>
            <w:tcBorders>
              <w:top w:val="nil"/>
            </w:tcBorders>
          </w:tcPr>
          <w:p w:rsidR="005F70A6" w:rsidRPr="00647B18" w:rsidRDefault="005F70A6" w:rsidP="009C3F34">
            <w:pPr>
              <w:jc w:val="center"/>
            </w:pPr>
            <w:r w:rsidRPr="00647B18">
              <w:t>201</w:t>
            </w:r>
            <w:r w:rsidR="009C3F34">
              <w:t>9</w:t>
            </w:r>
            <w:r w:rsidRPr="00647B18">
              <w:t xml:space="preserve"> г.</w:t>
            </w:r>
          </w:p>
        </w:tc>
        <w:tc>
          <w:tcPr>
            <w:tcW w:w="2063" w:type="dxa"/>
            <w:tcBorders>
              <w:top w:val="nil"/>
            </w:tcBorders>
          </w:tcPr>
          <w:p w:rsidR="005F70A6" w:rsidRPr="00647B18" w:rsidRDefault="005F70A6" w:rsidP="00647B18">
            <w:pPr>
              <w:jc w:val="center"/>
            </w:pPr>
            <w:r w:rsidRPr="00647B18">
              <w:t>0,7</w:t>
            </w:r>
          </w:p>
        </w:tc>
        <w:tc>
          <w:tcPr>
            <w:tcW w:w="2694" w:type="dxa"/>
            <w:tcBorders>
              <w:top w:val="nil"/>
              <w:right w:val="single" w:sz="8" w:space="0" w:color="auto"/>
            </w:tcBorders>
          </w:tcPr>
          <w:p w:rsidR="005F70A6" w:rsidRPr="00647B18" w:rsidRDefault="005F70A6" w:rsidP="00647B18">
            <w:r w:rsidRPr="00647B18">
              <w:t xml:space="preserve">Повышение уровня организации учета топлива на электростанции. </w:t>
            </w: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t>1.41</w:t>
            </w:r>
          </w:p>
        </w:tc>
        <w:tc>
          <w:tcPr>
            <w:tcW w:w="2410" w:type="dxa"/>
          </w:tcPr>
          <w:p w:rsidR="005F70A6" w:rsidRPr="00647B18" w:rsidRDefault="005F70A6" w:rsidP="00647B18">
            <w:r w:rsidRPr="00647B18">
              <w:t>Установка расходомера (на каждый котел от кольца) Приморской ГРЭС, 2 шт.</w:t>
            </w:r>
          </w:p>
        </w:tc>
        <w:tc>
          <w:tcPr>
            <w:tcW w:w="1622" w:type="dxa"/>
            <w:tcBorders>
              <w:top w:val="nil"/>
            </w:tcBorders>
          </w:tcPr>
          <w:p w:rsidR="005F70A6" w:rsidRPr="00647B18" w:rsidRDefault="005F70A6" w:rsidP="00647B18">
            <w:pPr>
              <w:jc w:val="center"/>
            </w:pPr>
            <w:r w:rsidRPr="00647B18">
              <w:t>2019 г.</w:t>
            </w:r>
          </w:p>
        </w:tc>
        <w:tc>
          <w:tcPr>
            <w:tcW w:w="2063" w:type="dxa"/>
            <w:tcBorders>
              <w:top w:val="nil"/>
            </w:tcBorders>
          </w:tcPr>
          <w:p w:rsidR="005F70A6" w:rsidRPr="00647B18" w:rsidRDefault="005F70A6" w:rsidP="00647B18">
            <w:pPr>
              <w:jc w:val="center"/>
            </w:pPr>
            <w:r w:rsidRPr="00647B18">
              <w:t>1,5</w:t>
            </w:r>
          </w:p>
        </w:tc>
        <w:tc>
          <w:tcPr>
            <w:tcW w:w="2694" w:type="dxa"/>
            <w:tcBorders>
              <w:top w:val="nil"/>
              <w:right w:val="single" w:sz="8" w:space="0" w:color="auto"/>
            </w:tcBorders>
          </w:tcPr>
          <w:p w:rsidR="005F70A6" w:rsidRPr="00647B18" w:rsidRDefault="005F70A6" w:rsidP="00647B18">
            <w:r w:rsidRPr="00647B18">
              <w:t xml:space="preserve">Повышение уровня организации учета топлива на электростанции. </w:t>
            </w: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t>1.42</w:t>
            </w:r>
          </w:p>
        </w:tc>
        <w:tc>
          <w:tcPr>
            <w:tcW w:w="2410" w:type="dxa"/>
          </w:tcPr>
          <w:p w:rsidR="005F70A6" w:rsidRPr="00647B18" w:rsidRDefault="005F70A6" w:rsidP="009719C3">
            <w:pPr>
              <w:ind w:right="-182"/>
            </w:pPr>
            <w:r w:rsidRPr="00647B18">
              <w:t>Установка автоматического пробоотборника топлива (с конвейера) Приморской ГРЭС</w:t>
            </w:r>
          </w:p>
        </w:tc>
        <w:tc>
          <w:tcPr>
            <w:tcW w:w="1622" w:type="dxa"/>
            <w:tcBorders>
              <w:top w:val="nil"/>
            </w:tcBorders>
          </w:tcPr>
          <w:p w:rsidR="005F70A6" w:rsidRPr="00647B18" w:rsidRDefault="005F70A6" w:rsidP="00647B18">
            <w:pPr>
              <w:jc w:val="center"/>
            </w:pPr>
            <w:r w:rsidRPr="00647B18">
              <w:t>2019-2020 гг.</w:t>
            </w:r>
          </w:p>
        </w:tc>
        <w:tc>
          <w:tcPr>
            <w:tcW w:w="2063" w:type="dxa"/>
            <w:tcBorders>
              <w:top w:val="nil"/>
            </w:tcBorders>
          </w:tcPr>
          <w:p w:rsidR="005F70A6" w:rsidRPr="00647B18" w:rsidRDefault="005F70A6" w:rsidP="00647B18">
            <w:pPr>
              <w:jc w:val="center"/>
            </w:pPr>
            <w:r w:rsidRPr="00647B18">
              <w:t>16,5</w:t>
            </w:r>
          </w:p>
        </w:tc>
        <w:tc>
          <w:tcPr>
            <w:tcW w:w="2694" w:type="dxa"/>
            <w:tcBorders>
              <w:top w:val="nil"/>
              <w:right w:val="single" w:sz="8" w:space="0" w:color="auto"/>
            </w:tcBorders>
          </w:tcPr>
          <w:p w:rsidR="005F70A6" w:rsidRPr="00647B18" w:rsidRDefault="005F70A6" w:rsidP="00647B18">
            <w:r w:rsidRPr="00647B18">
              <w:t xml:space="preserve">Повышение уровня организации учета топлива на электростанции. </w:t>
            </w: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t>1.43</w:t>
            </w:r>
          </w:p>
        </w:tc>
        <w:tc>
          <w:tcPr>
            <w:tcW w:w="2410" w:type="dxa"/>
          </w:tcPr>
          <w:p w:rsidR="005F70A6" w:rsidRPr="00647B18" w:rsidRDefault="005F70A6" w:rsidP="00647B18">
            <w:r w:rsidRPr="00647B18">
              <w:t>Установка пробоотборника бурового шнекового (из вагона) топлива (с конвейера) Приморской ГРЭС</w:t>
            </w:r>
          </w:p>
        </w:tc>
        <w:tc>
          <w:tcPr>
            <w:tcW w:w="1622" w:type="dxa"/>
            <w:tcBorders>
              <w:top w:val="nil"/>
            </w:tcBorders>
          </w:tcPr>
          <w:p w:rsidR="005F70A6" w:rsidRPr="00647B18" w:rsidRDefault="005F70A6" w:rsidP="00647B18">
            <w:pPr>
              <w:jc w:val="center"/>
            </w:pPr>
            <w:r w:rsidRPr="00647B18">
              <w:t>2020-2021 гг.</w:t>
            </w:r>
          </w:p>
        </w:tc>
        <w:tc>
          <w:tcPr>
            <w:tcW w:w="2063" w:type="dxa"/>
            <w:tcBorders>
              <w:top w:val="nil"/>
            </w:tcBorders>
          </w:tcPr>
          <w:p w:rsidR="005F70A6" w:rsidRPr="00647B18" w:rsidRDefault="005F70A6" w:rsidP="00647B18">
            <w:pPr>
              <w:jc w:val="center"/>
            </w:pPr>
            <w:r w:rsidRPr="00647B18">
              <w:t>13,0</w:t>
            </w:r>
          </w:p>
        </w:tc>
        <w:tc>
          <w:tcPr>
            <w:tcW w:w="2694" w:type="dxa"/>
            <w:tcBorders>
              <w:top w:val="nil"/>
              <w:right w:val="single" w:sz="8" w:space="0" w:color="auto"/>
            </w:tcBorders>
          </w:tcPr>
          <w:p w:rsidR="005F70A6" w:rsidRPr="00647B18" w:rsidRDefault="005F70A6" w:rsidP="00647B18">
            <w:r w:rsidRPr="00647B18">
              <w:t xml:space="preserve">Повышение уровня организации учета топлива на электростанции. </w:t>
            </w: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t>1.44</w:t>
            </w:r>
          </w:p>
        </w:tc>
        <w:tc>
          <w:tcPr>
            <w:tcW w:w="2410" w:type="dxa"/>
          </w:tcPr>
          <w:p w:rsidR="005F70A6" w:rsidRPr="00647B18" w:rsidRDefault="005F70A6" w:rsidP="00647B18">
            <w:r w:rsidRPr="00647B18">
              <w:t>Модернизация СОТИАССО система обмена технологической информацией с автоматизированной системой системног</w:t>
            </w:r>
            <w:r>
              <w:t>о оператора Приморской ГРЭС</w:t>
            </w:r>
          </w:p>
        </w:tc>
        <w:tc>
          <w:tcPr>
            <w:tcW w:w="1622" w:type="dxa"/>
            <w:tcBorders>
              <w:top w:val="nil"/>
            </w:tcBorders>
          </w:tcPr>
          <w:p w:rsidR="005F70A6" w:rsidRPr="00647B18" w:rsidRDefault="005F70A6" w:rsidP="00647B18">
            <w:pPr>
              <w:jc w:val="center"/>
            </w:pPr>
            <w:r w:rsidRPr="00647B18">
              <w:t>2023 г.</w:t>
            </w:r>
          </w:p>
        </w:tc>
        <w:tc>
          <w:tcPr>
            <w:tcW w:w="2063" w:type="dxa"/>
            <w:tcBorders>
              <w:top w:val="nil"/>
            </w:tcBorders>
          </w:tcPr>
          <w:p w:rsidR="005F70A6" w:rsidRPr="00647B18" w:rsidRDefault="005F70A6" w:rsidP="00647B18">
            <w:pPr>
              <w:jc w:val="center"/>
            </w:pPr>
            <w:r w:rsidRPr="00647B18">
              <w:t>3,0</w:t>
            </w:r>
          </w:p>
        </w:tc>
        <w:tc>
          <w:tcPr>
            <w:tcW w:w="2694" w:type="dxa"/>
            <w:tcBorders>
              <w:top w:val="nil"/>
              <w:right w:val="single" w:sz="8" w:space="0" w:color="auto"/>
            </w:tcBorders>
          </w:tcPr>
          <w:p w:rsidR="005F70A6" w:rsidRPr="00647B18" w:rsidRDefault="005F70A6" w:rsidP="00647B18">
            <w:r w:rsidRPr="00647B18">
              <w:t>Предотвращение потерь критически важной информации. Приведение системы СОТИАССО к нормативным требованиям ОРЭМ</w:t>
            </w:r>
            <w:r>
              <w:t>.</w:t>
            </w: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t>1.45</w:t>
            </w:r>
          </w:p>
        </w:tc>
        <w:tc>
          <w:tcPr>
            <w:tcW w:w="2410" w:type="dxa"/>
          </w:tcPr>
          <w:p w:rsidR="005F70A6" w:rsidRPr="00647B18" w:rsidRDefault="005F70A6" w:rsidP="00647B18">
            <w:r w:rsidRPr="00647B18">
              <w:t>Замена багерных насосов, 2 шт.   (ПримГРЭС)</w:t>
            </w:r>
          </w:p>
        </w:tc>
        <w:tc>
          <w:tcPr>
            <w:tcW w:w="1622" w:type="dxa"/>
            <w:tcBorders>
              <w:top w:val="nil"/>
            </w:tcBorders>
          </w:tcPr>
          <w:p w:rsidR="005F70A6" w:rsidRPr="00647B18" w:rsidRDefault="005F70A6" w:rsidP="00647B18">
            <w:pPr>
              <w:jc w:val="center"/>
            </w:pPr>
            <w:r w:rsidRPr="00647B18">
              <w:t>2021 г.</w:t>
            </w:r>
          </w:p>
        </w:tc>
        <w:tc>
          <w:tcPr>
            <w:tcW w:w="2063" w:type="dxa"/>
            <w:tcBorders>
              <w:top w:val="nil"/>
            </w:tcBorders>
          </w:tcPr>
          <w:p w:rsidR="005F70A6" w:rsidRPr="00647B18" w:rsidRDefault="005F70A6" w:rsidP="00647B18">
            <w:pPr>
              <w:jc w:val="center"/>
            </w:pPr>
            <w:r w:rsidRPr="00647B18">
              <w:t>21,2</w:t>
            </w:r>
          </w:p>
        </w:tc>
        <w:tc>
          <w:tcPr>
            <w:tcW w:w="2694" w:type="dxa"/>
            <w:tcBorders>
              <w:top w:val="nil"/>
              <w:right w:val="single" w:sz="8" w:space="0" w:color="auto"/>
            </w:tcBorders>
          </w:tcPr>
          <w:p w:rsidR="005F70A6" w:rsidRPr="00647B18" w:rsidRDefault="005F70A6" w:rsidP="00647B18">
            <w:r w:rsidRPr="00647B18">
              <w:t xml:space="preserve">Замена физически изношенного оборудования. </w:t>
            </w: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t>1.46</w:t>
            </w:r>
          </w:p>
        </w:tc>
        <w:tc>
          <w:tcPr>
            <w:tcW w:w="2410" w:type="dxa"/>
          </w:tcPr>
          <w:p w:rsidR="005F70A6" w:rsidRDefault="005F70A6" w:rsidP="00034318">
            <w:r>
              <w:t>Замена лифтов бл.100,200,</w:t>
            </w:r>
          </w:p>
          <w:p w:rsidR="005F70A6" w:rsidRPr="00647B18" w:rsidRDefault="005F70A6" w:rsidP="00034318">
            <w:r w:rsidRPr="00647B18">
              <w:t>Прим. ГРЭС</w:t>
            </w:r>
          </w:p>
        </w:tc>
        <w:tc>
          <w:tcPr>
            <w:tcW w:w="1622" w:type="dxa"/>
            <w:tcBorders>
              <w:top w:val="nil"/>
            </w:tcBorders>
          </w:tcPr>
          <w:p w:rsidR="005F70A6" w:rsidRPr="00647B18" w:rsidRDefault="005F70A6" w:rsidP="00034318">
            <w:pPr>
              <w:jc w:val="center"/>
            </w:pPr>
            <w:r w:rsidRPr="00647B18">
              <w:t>2019-2020 гг.</w:t>
            </w:r>
          </w:p>
        </w:tc>
        <w:tc>
          <w:tcPr>
            <w:tcW w:w="2063" w:type="dxa"/>
            <w:tcBorders>
              <w:top w:val="nil"/>
            </w:tcBorders>
          </w:tcPr>
          <w:p w:rsidR="005F70A6" w:rsidRPr="00647B18" w:rsidRDefault="005F70A6" w:rsidP="00647B18">
            <w:pPr>
              <w:jc w:val="center"/>
            </w:pPr>
            <w:r w:rsidRPr="00647B18">
              <w:t>17,8</w:t>
            </w:r>
          </w:p>
        </w:tc>
        <w:tc>
          <w:tcPr>
            <w:tcW w:w="2694" w:type="dxa"/>
            <w:tcBorders>
              <w:top w:val="nil"/>
              <w:right w:val="single" w:sz="8" w:space="0" w:color="auto"/>
            </w:tcBorders>
          </w:tcPr>
          <w:p w:rsidR="005F70A6" w:rsidRPr="00647B18" w:rsidRDefault="005F70A6" w:rsidP="00647B18">
            <w:r w:rsidRPr="00647B18">
              <w:t>Замена физически изношенного оборудования.</w:t>
            </w: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t>1.47.</w:t>
            </w:r>
          </w:p>
        </w:tc>
        <w:tc>
          <w:tcPr>
            <w:tcW w:w="2410" w:type="dxa"/>
          </w:tcPr>
          <w:p w:rsidR="005F70A6" w:rsidRPr="00647B18" w:rsidRDefault="005F70A6" w:rsidP="00647B18">
            <w:r w:rsidRPr="00647B18">
              <w:t>Замена ВН-4 (воздухонагнетатель) 1 шт.</w:t>
            </w:r>
          </w:p>
        </w:tc>
        <w:tc>
          <w:tcPr>
            <w:tcW w:w="1622" w:type="dxa"/>
            <w:tcBorders>
              <w:top w:val="nil"/>
            </w:tcBorders>
          </w:tcPr>
          <w:p w:rsidR="005F70A6" w:rsidRPr="00647B18" w:rsidRDefault="005F70A6" w:rsidP="00647B18">
            <w:pPr>
              <w:jc w:val="center"/>
            </w:pPr>
            <w:r w:rsidRPr="00647B18">
              <w:t>2019 г.</w:t>
            </w:r>
          </w:p>
        </w:tc>
        <w:tc>
          <w:tcPr>
            <w:tcW w:w="2063" w:type="dxa"/>
            <w:tcBorders>
              <w:top w:val="nil"/>
            </w:tcBorders>
          </w:tcPr>
          <w:p w:rsidR="005F70A6" w:rsidRPr="00647B18" w:rsidRDefault="005F70A6" w:rsidP="00647B18">
            <w:pPr>
              <w:jc w:val="center"/>
            </w:pPr>
            <w:r w:rsidRPr="00647B18">
              <w:t>24,3</w:t>
            </w:r>
          </w:p>
        </w:tc>
        <w:tc>
          <w:tcPr>
            <w:tcW w:w="2694" w:type="dxa"/>
            <w:tcBorders>
              <w:top w:val="nil"/>
              <w:right w:val="single" w:sz="8" w:space="0" w:color="auto"/>
            </w:tcBorders>
          </w:tcPr>
          <w:p w:rsidR="005F70A6" w:rsidRPr="00647B18" w:rsidRDefault="005F70A6" w:rsidP="00647B18">
            <w:r w:rsidRPr="00647B18">
              <w:t>Замена физически изношенного оборудования.</w:t>
            </w: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t>1,48.</w:t>
            </w:r>
          </w:p>
        </w:tc>
        <w:tc>
          <w:tcPr>
            <w:tcW w:w="2410" w:type="dxa"/>
          </w:tcPr>
          <w:p w:rsidR="005F70A6" w:rsidRPr="00647B18" w:rsidRDefault="005F70A6" w:rsidP="00647B18">
            <w:r w:rsidRPr="00647B18">
              <w:t>Замена аккумуляторной батареи</w:t>
            </w:r>
          </w:p>
        </w:tc>
        <w:tc>
          <w:tcPr>
            <w:tcW w:w="1622" w:type="dxa"/>
            <w:tcBorders>
              <w:top w:val="nil"/>
            </w:tcBorders>
          </w:tcPr>
          <w:p w:rsidR="005F70A6" w:rsidRPr="00647B18" w:rsidRDefault="005F70A6" w:rsidP="00647B18">
            <w:pPr>
              <w:jc w:val="center"/>
            </w:pPr>
            <w:r w:rsidRPr="00647B18">
              <w:t>2019 г.</w:t>
            </w:r>
          </w:p>
        </w:tc>
        <w:tc>
          <w:tcPr>
            <w:tcW w:w="2063" w:type="dxa"/>
            <w:tcBorders>
              <w:top w:val="nil"/>
            </w:tcBorders>
          </w:tcPr>
          <w:p w:rsidR="005F70A6" w:rsidRPr="00647B18" w:rsidRDefault="005F70A6" w:rsidP="00647B18">
            <w:pPr>
              <w:jc w:val="center"/>
            </w:pPr>
            <w:r w:rsidRPr="00647B18">
              <w:t>15,0</w:t>
            </w:r>
          </w:p>
        </w:tc>
        <w:tc>
          <w:tcPr>
            <w:tcW w:w="2694" w:type="dxa"/>
            <w:tcBorders>
              <w:top w:val="nil"/>
              <w:right w:val="single" w:sz="8" w:space="0" w:color="auto"/>
            </w:tcBorders>
          </w:tcPr>
          <w:p w:rsidR="005F70A6" w:rsidRPr="00647B18" w:rsidRDefault="005F70A6" w:rsidP="00647B18">
            <w:r w:rsidRPr="00647B18">
              <w:t>Замена физически изношенного оборудования.</w:t>
            </w:r>
          </w:p>
        </w:tc>
      </w:tr>
      <w:tr w:rsidR="005F70A6" w:rsidRPr="00647B18">
        <w:trPr>
          <w:jc w:val="center"/>
        </w:trPr>
        <w:tc>
          <w:tcPr>
            <w:tcW w:w="4736" w:type="dxa"/>
            <w:gridSpan w:val="3"/>
          </w:tcPr>
          <w:p w:rsidR="005F70A6" w:rsidRPr="00647B18" w:rsidRDefault="005F70A6" w:rsidP="00647B18">
            <w:pPr>
              <w:rPr>
                <w:rStyle w:val="a5"/>
              </w:rPr>
            </w:pPr>
            <w:r w:rsidRPr="00647B18">
              <w:rPr>
                <w:rStyle w:val="a5"/>
              </w:rPr>
              <w:t>Итого по п. 1:</w:t>
            </w:r>
          </w:p>
        </w:tc>
        <w:tc>
          <w:tcPr>
            <w:tcW w:w="2063" w:type="dxa"/>
          </w:tcPr>
          <w:p w:rsidR="005F70A6" w:rsidRPr="00647B18" w:rsidRDefault="005F70A6" w:rsidP="00647B18">
            <w:pPr>
              <w:jc w:val="center"/>
              <w:rPr>
                <w:rStyle w:val="a5"/>
              </w:rPr>
            </w:pPr>
            <w:r w:rsidRPr="00647B18">
              <w:rPr>
                <w:rStyle w:val="a5"/>
              </w:rPr>
              <w:t>3525,7</w:t>
            </w:r>
          </w:p>
          <w:p w:rsidR="005F70A6" w:rsidRPr="00647B18" w:rsidRDefault="005F70A6" w:rsidP="00647B18">
            <w:pPr>
              <w:jc w:val="center"/>
              <w:rPr>
                <w:rStyle w:val="a5"/>
              </w:rPr>
            </w:pPr>
          </w:p>
        </w:tc>
        <w:tc>
          <w:tcPr>
            <w:tcW w:w="2694" w:type="dxa"/>
          </w:tcPr>
          <w:p w:rsidR="005F70A6" w:rsidRPr="00647B18" w:rsidRDefault="005F70A6" w:rsidP="00647B18">
            <w:pPr>
              <w:rPr>
                <w:rStyle w:val="a5"/>
                <w:b w:val="0"/>
                <w:bCs w:val="0"/>
              </w:rPr>
            </w:pPr>
          </w:p>
        </w:tc>
      </w:tr>
      <w:tr w:rsidR="005F70A6" w:rsidRPr="00647B18">
        <w:trPr>
          <w:jc w:val="center"/>
        </w:trPr>
        <w:tc>
          <w:tcPr>
            <w:tcW w:w="9493" w:type="dxa"/>
            <w:gridSpan w:val="5"/>
          </w:tcPr>
          <w:p w:rsidR="005F70A6" w:rsidRPr="00647B18" w:rsidRDefault="005F70A6" w:rsidP="00647B18">
            <w:pPr>
              <w:pStyle w:val="af1"/>
              <w:numPr>
                <w:ilvl w:val="1"/>
                <w:numId w:val="2"/>
              </w:numPr>
              <w:tabs>
                <w:tab w:val="left" w:pos="313"/>
              </w:tabs>
              <w:ind w:left="29" w:firstLine="0"/>
              <w:rPr>
                <w:rStyle w:val="a5"/>
              </w:rPr>
            </w:pPr>
            <w:r w:rsidRPr="00647B18">
              <w:rPr>
                <w:rStyle w:val="a5"/>
              </w:rPr>
              <w:lastRenderedPageBreak/>
              <w:t>Новое строительство основных объектов:</w:t>
            </w:r>
          </w:p>
          <w:p w:rsidR="005F70A6" w:rsidRPr="00647B18" w:rsidRDefault="005F70A6" w:rsidP="00647B18">
            <w:pPr>
              <w:pStyle w:val="af1"/>
              <w:tabs>
                <w:tab w:val="left" w:pos="313"/>
              </w:tabs>
              <w:ind w:left="29"/>
              <w:rPr>
                <w:rStyle w:val="a5"/>
              </w:rPr>
            </w:pPr>
          </w:p>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t>2.1</w:t>
            </w:r>
          </w:p>
        </w:tc>
        <w:tc>
          <w:tcPr>
            <w:tcW w:w="2410" w:type="dxa"/>
          </w:tcPr>
          <w:p w:rsidR="005F70A6" w:rsidRPr="00647B18" w:rsidRDefault="005F70A6" w:rsidP="00647B18">
            <w:pPr>
              <w:rPr>
                <w:rStyle w:val="a5"/>
                <w:b w:val="0"/>
                <w:bCs w:val="0"/>
              </w:rPr>
            </w:pPr>
            <w:r w:rsidRPr="00647B18">
              <w:rPr>
                <w:rStyle w:val="a5"/>
                <w:b w:val="0"/>
                <w:bCs w:val="0"/>
              </w:rPr>
              <w:t xml:space="preserve">Строительство Золоотвала № 2 Приморской ГРЭС, строительство третьего яруса емкостью </w:t>
            </w:r>
          </w:p>
          <w:p w:rsidR="005F70A6" w:rsidRPr="00647B18" w:rsidRDefault="005F70A6" w:rsidP="00647B18">
            <w:pPr>
              <w:rPr>
                <w:rStyle w:val="a5"/>
                <w:b w:val="0"/>
                <w:bCs w:val="0"/>
              </w:rPr>
            </w:pPr>
            <w:r w:rsidRPr="00647B18">
              <w:rPr>
                <w:rStyle w:val="a5"/>
                <w:b w:val="0"/>
                <w:bCs w:val="0"/>
              </w:rPr>
              <w:t>24,7 млн. куб. м</w:t>
            </w:r>
            <w:r>
              <w:rPr>
                <w:rStyle w:val="a5"/>
                <w:b w:val="0"/>
                <w:bCs w:val="0"/>
              </w:rPr>
              <w:t>.</w:t>
            </w:r>
          </w:p>
        </w:tc>
        <w:tc>
          <w:tcPr>
            <w:tcW w:w="1622" w:type="dxa"/>
          </w:tcPr>
          <w:p w:rsidR="005F70A6" w:rsidRPr="00647B18" w:rsidRDefault="005F70A6" w:rsidP="009C3F34">
            <w:pPr>
              <w:jc w:val="center"/>
              <w:rPr>
                <w:rStyle w:val="a5"/>
                <w:b w:val="0"/>
                <w:bCs w:val="0"/>
              </w:rPr>
            </w:pPr>
            <w:r w:rsidRPr="00647B18">
              <w:rPr>
                <w:rStyle w:val="a5"/>
                <w:b w:val="0"/>
                <w:bCs w:val="0"/>
              </w:rPr>
              <w:t>201</w:t>
            </w:r>
            <w:r w:rsidR="009C3F34">
              <w:rPr>
                <w:rStyle w:val="a5"/>
                <w:b w:val="0"/>
                <w:bCs w:val="0"/>
              </w:rPr>
              <w:t>9</w:t>
            </w:r>
            <w:r w:rsidRPr="00647B18">
              <w:rPr>
                <w:rStyle w:val="a5"/>
                <w:b w:val="0"/>
                <w:bCs w:val="0"/>
              </w:rPr>
              <w:t>-2020 гг.</w:t>
            </w:r>
          </w:p>
        </w:tc>
        <w:tc>
          <w:tcPr>
            <w:tcW w:w="2063" w:type="dxa"/>
          </w:tcPr>
          <w:p w:rsidR="005F70A6" w:rsidRPr="00647B18" w:rsidRDefault="005F70A6" w:rsidP="00647B18">
            <w:pPr>
              <w:jc w:val="center"/>
              <w:rPr>
                <w:rStyle w:val="a5"/>
                <w:b w:val="0"/>
                <w:bCs w:val="0"/>
              </w:rPr>
            </w:pPr>
            <w:r w:rsidRPr="00647B18">
              <w:rPr>
                <w:rStyle w:val="a5"/>
                <w:b w:val="0"/>
                <w:bCs w:val="0"/>
              </w:rPr>
              <w:t>82,4</w:t>
            </w:r>
          </w:p>
        </w:tc>
        <w:tc>
          <w:tcPr>
            <w:tcW w:w="2694" w:type="dxa"/>
          </w:tcPr>
          <w:p w:rsidR="005F70A6" w:rsidRPr="00647B18" w:rsidRDefault="005F70A6" w:rsidP="00647B18">
            <w:pPr>
              <w:ind w:right="-108"/>
            </w:pPr>
            <w:r w:rsidRPr="00647B18">
              <w:t xml:space="preserve">Обеспечение свободной емкости для складирования золошлаков от работы Приморской ГРЭС в течение 15 – 20 лет, что позволит содержать отходы с минимальными рисками и минимальным воздействием на окружающую среду. </w:t>
            </w:r>
          </w:p>
        </w:tc>
      </w:tr>
      <w:tr w:rsidR="005F70A6" w:rsidRPr="00647B18">
        <w:trPr>
          <w:jc w:val="center"/>
        </w:trPr>
        <w:tc>
          <w:tcPr>
            <w:tcW w:w="4736" w:type="dxa"/>
            <w:gridSpan w:val="3"/>
          </w:tcPr>
          <w:p w:rsidR="005F70A6" w:rsidRPr="00647B18" w:rsidRDefault="005F70A6" w:rsidP="00647B18">
            <w:pPr>
              <w:rPr>
                <w:rStyle w:val="a5"/>
              </w:rPr>
            </w:pPr>
            <w:r w:rsidRPr="00647B18">
              <w:rPr>
                <w:rStyle w:val="a5"/>
              </w:rPr>
              <w:t>Итого по п. 2:</w:t>
            </w:r>
          </w:p>
          <w:p w:rsidR="005F70A6" w:rsidRPr="00647B18" w:rsidRDefault="005F70A6" w:rsidP="00647B18">
            <w:pPr>
              <w:rPr>
                <w:rStyle w:val="a5"/>
                <w:b w:val="0"/>
                <w:bCs w:val="0"/>
              </w:rPr>
            </w:pPr>
          </w:p>
        </w:tc>
        <w:tc>
          <w:tcPr>
            <w:tcW w:w="2063" w:type="dxa"/>
          </w:tcPr>
          <w:p w:rsidR="005F70A6" w:rsidRPr="00647B18" w:rsidRDefault="005F70A6" w:rsidP="00647B18">
            <w:pPr>
              <w:jc w:val="center"/>
              <w:rPr>
                <w:rStyle w:val="a5"/>
              </w:rPr>
            </w:pPr>
            <w:r w:rsidRPr="00647B18">
              <w:rPr>
                <w:rStyle w:val="a5"/>
              </w:rPr>
              <w:t>82,4</w:t>
            </w:r>
          </w:p>
        </w:tc>
        <w:tc>
          <w:tcPr>
            <w:tcW w:w="2694" w:type="dxa"/>
          </w:tcPr>
          <w:p w:rsidR="005F70A6" w:rsidRPr="00647B18" w:rsidRDefault="005F70A6" w:rsidP="00647B18">
            <w:pPr>
              <w:rPr>
                <w:rStyle w:val="a5"/>
                <w:b w:val="0"/>
                <w:bCs w:val="0"/>
              </w:rPr>
            </w:pPr>
          </w:p>
        </w:tc>
      </w:tr>
      <w:tr w:rsidR="005F70A6" w:rsidRPr="00647B18">
        <w:trPr>
          <w:jc w:val="center"/>
        </w:trPr>
        <w:tc>
          <w:tcPr>
            <w:tcW w:w="9493" w:type="dxa"/>
            <w:gridSpan w:val="5"/>
          </w:tcPr>
          <w:p w:rsidR="005F70A6" w:rsidRPr="00647B18" w:rsidRDefault="005F70A6" w:rsidP="00647B18">
            <w:pPr>
              <w:pStyle w:val="af1"/>
              <w:numPr>
                <w:ilvl w:val="1"/>
                <w:numId w:val="2"/>
              </w:numPr>
              <w:tabs>
                <w:tab w:val="left" w:pos="313"/>
              </w:tabs>
              <w:ind w:left="29" w:firstLine="0"/>
              <w:rPr>
                <w:rStyle w:val="a5"/>
              </w:rPr>
            </w:pPr>
            <w:r w:rsidRPr="00647B18">
              <w:rPr>
                <w:rStyle w:val="a5"/>
              </w:rPr>
              <w:t>Инвестирование в оборудование и транспортные средства:</w:t>
            </w:r>
          </w:p>
          <w:p w:rsidR="005F70A6" w:rsidRPr="00647B18" w:rsidRDefault="005F70A6" w:rsidP="00647B18">
            <w:pPr>
              <w:pStyle w:val="af1"/>
              <w:tabs>
                <w:tab w:val="left" w:pos="313"/>
              </w:tabs>
              <w:ind w:left="29"/>
              <w:rPr>
                <w:rStyle w:val="a5"/>
              </w:rPr>
            </w:pPr>
          </w:p>
        </w:tc>
      </w:tr>
      <w:tr w:rsidR="005F70A6" w:rsidRPr="00647B18">
        <w:trPr>
          <w:jc w:val="center"/>
        </w:trPr>
        <w:tc>
          <w:tcPr>
            <w:tcW w:w="704" w:type="dxa"/>
          </w:tcPr>
          <w:p w:rsidR="005F70A6" w:rsidRPr="00647B18" w:rsidRDefault="005F70A6" w:rsidP="00647B18">
            <w:pPr>
              <w:rPr>
                <w:rStyle w:val="a5"/>
              </w:rPr>
            </w:pPr>
            <w:r w:rsidRPr="00647B18">
              <w:rPr>
                <w:rStyle w:val="a5"/>
              </w:rPr>
              <w:t>3.1</w:t>
            </w:r>
          </w:p>
        </w:tc>
        <w:tc>
          <w:tcPr>
            <w:tcW w:w="4032" w:type="dxa"/>
            <w:gridSpan w:val="2"/>
          </w:tcPr>
          <w:p w:rsidR="005F70A6" w:rsidRPr="00647B18" w:rsidRDefault="005F70A6" w:rsidP="00647B18">
            <w:r w:rsidRPr="00647B18">
              <w:rPr>
                <w:b/>
                <w:bCs/>
              </w:rPr>
              <w:t>Транспорт и транспортные средства:</w:t>
            </w:r>
          </w:p>
        </w:tc>
        <w:tc>
          <w:tcPr>
            <w:tcW w:w="2063" w:type="dxa"/>
            <w:tcBorders>
              <w:top w:val="nil"/>
            </w:tcBorders>
          </w:tcPr>
          <w:p w:rsidR="005F70A6" w:rsidRPr="00647B18" w:rsidRDefault="005F70A6" w:rsidP="00647B18">
            <w:pPr>
              <w:jc w:val="center"/>
              <w:rPr>
                <w:b/>
                <w:bCs/>
              </w:rPr>
            </w:pPr>
            <w:r w:rsidRPr="00647B18">
              <w:rPr>
                <w:b/>
                <w:bCs/>
              </w:rPr>
              <w:t>46,8</w:t>
            </w:r>
          </w:p>
        </w:tc>
        <w:tc>
          <w:tcPr>
            <w:tcW w:w="2694" w:type="dxa"/>
            <w:shd w:val="clear" w:color="000000" w:fill="FFFFFF"/>
          </w:tcPr>
          <w:p w:rsidR="005F70A6" w:rsidRPr="00647B18" w:rsidRDefault="005F70A6" w:rsidP="00647B18">
            <w:pPr>
              <w:jc w:val="center"/>
            </w:pPr>
          </w:p>
        </w:tc>
      </w:tr>
      <w:tr w:rsidR="005F70A6" w:rsidRPr="00647B18" w:rsidTr="009C3F34">
        <w:trPr>
          <w:jc w:val="center"/>
        </w:trPr>
        <w:tc>
          <w:tcPr>
            <w:tcW w:w="704" w:type="dxa"/>
            <w:shd w:val="clear" w:color="auto" w:fill="auto"/>
          </w:tcPr>
          <w:p w:rsidR="005F70A6" w:rsidRPr="009C3F34" w:rsidRDefault="005F70A6" w:rsidP="00647B18">
            <w:pPr>
              <w:rPr>
                <w:rStyle w:val="a5"/>
                <w:b w:val="0"/>
                <w:bCs w:val="0"/>
              </w:rPr>
            </w:pPr>
            <w:r w:rsidRPr="009C3F34">
              <w:rPr>
                <w:rStyle w:val="a5"/>
                <w:b w:val="0"/>
                <w:bCs w:val="0"/>
              </w:rPr>
              <w:t>3.1.1</w:t>
            </w:r>
          </w:p>
        </w:tc>
        <w:tc>
          <w:tcPr>
            <w:tcW w:w="2410" w:type="dxa"/>
            <w:shd w:val="clear" w:color="auto" w:fill="auto"/>
          </w:tcPr>
          <w:p w:rsidR="005F70A6" w:rsidRPr="009C3F34" w:rsidRDefault="005F70A6" w:rsidP="00647B18">
            <w:pPr>
              <w:ind w:right="-108"/>
            </w:pPr>
            <w:r w:rsidRPr="009C3F34">
              <w:t xml:space="preserve">Покупка Бульдозер CATERPILLAR D8R, </w:t>
            </w:r>
          </w:p>
          <w:p w:rsidR="005F70A6" w:rsidRPr="009C3F34" w:rsidRDefault="005F70A6" w:rsidP="00647B18">
            <w:r w:rsidRPr="009C3F34">
              <w:t>2018 г.-1 шт.</w:t>
            </w:r>
          </w:p>
        </w:tc>
        <w:tc>
          <w:tcPr>
            <w:tcW w:w="1622" w:type="dxa"/>
            <w:tcBorders>
              <w:top w:val="nil"/>
            </w:tcBorders>
            <w:shd w:val="clear" w:color="auto" w:fill="auto"/>
          </w:tcPr>
          <w:p w:rsidR="005F70A6" w:rsidRPr="00647B18" w:rsidRDefault="005F70A6" w:rsidP="009C3F34">
            <w:pPr>
              <w:jc w:val="center"/>
            </w:pPr>
            <w:r w:rsidRPr="00647B18">
              <w:t>201</w:t>
            </w:r>
            <w:r w:rsidR="009C3F34">
              <w:t>9</w:t>
            </w:r>
            <w:r w:rsidRPr="00647B18">
              <w:t xml:space="preserve"> г.</w:t>
            </w:r>
          </w:p>
        </w:tc>
        <w:tc>
          <w:tcPr>
            <w:tcW w:w="2063" w:type="dxa"/>
            <w:tcBorders>
              <w:top w:val="nil"/>
            </w:tcBorders>
          </w:tcPr>
          <w:p w:rsidR="005F70A6" w:rsidRPr="00647B18" w:rsidRDefault="005F70A6" w:rsidP="00647B18">
            <w:pPr>
              <w:jc w:val="center"/>
            </w:pPr>
            <w:r w:rsidRPr="00647B18">
              <w:t>35,1</w:t>
            </w:r>
          </w:p>
        </w:tc>
        <w:tc>
          <w:tcPr>
            <w:tcW w:w="2694" w:type="dxa"/>
            <w:vMerge w:val="restart"/>
            <w:shd w:val="clear" w:color="000000" w:fill="FFFFFF"/>
          </w:tcPr>
          <w:p w:rsidR="005F70A6" w:rsidRPr="00647B18" w:rsidRDefault="005F70A6" w:rsidP="00647B18">
            <w:r w:rsidRPr="00647B18">
              <w:t>Обеспечение производственного процесса специализированной техникой</w:t>
            </w:r>
            <w:r>
              <w:t>.</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3.1.2</w:t>
            </w:r>
          </w:p>
        </w:tc>
        <w:tc>
          <w:tcPr>
            <w:tcW w:w="2410" w:type="dxa"/>
          </w:tcPr>
          <w:p w:rsidR="005F70A6" w:rsidRPr="00647B18" w:rsidRDefault="005F70A6" w:rsidP="00647B18">
            <w:r w:rsidRPr="00647B18">
              <w:t>Покупка экскаватора ЕК-18-20,</w:t>
            </w:r>
          </w:p>
          <w:p w:rsidR="005F70A6" w:rsidRPr="00647B18" w:rsidRDefault="005F70A6" w:rsidP="00647B18">
            <w:r w:rsidRPr="00647B18">
              <w:t>ПримГРЭС,1 шт.</w:t>
            </w:r>
          </w:p>
        </w:tc>
        <w:tc>
          <w:tcPr>
            <w:tcW w:w="1622" w:type="dxa"/>
            <w:tcBorders>
              <w:top w:val="nil"/>
            </w:tcBorders>
          </w:tcPr>
          <w:p w:rsidR="005F70A6" w:rsidRPr="00647B18" w:rsidRDefault="005F70A6" w:rsidP="00647B18">
            <w:pPr>
              <w:jc w:val="center"/>
            </w:pPr>
            <w:r w:rsidRPr="00647B18">
              <w:t>2019 г.</w:t>
            </w:r>
          </w:p>
        </w:tc>
        <w:tc>
          <w:tcPr>
            <w:tcW w:w="2063" w:type="dxa"/>
            <w:tcBorders>
              <w:top w:val="nil"/>
            </w:tcBorders>
          </w:tcPr>
          <w:p w:rsidR="005F70A6" w:rsidRPr="00647B18" w:rsidRDefault="005F70A6" w:rsidP="00647B18">
            <w:pPr>
              <w:jc w:val="center"/>
            </w:pPr>
            <w:r w:rsidRPr="00647B18">
              <w:t>5,1</w:t>
            </w:r>
          </w:p>
        </w:tc>
        <w:tc>
          <w:tcPr>
            <w:tcW w:w="2694" w:type="dxa"/>
            <w:vMerge/>
            <w:shd w:val="clear" w:color="000000" w:fill="FFFFFF"/>
          </w:tcPr>
          <w:p w:rsidR="005F70A6" w:rsidRPr="00647B18" w:rsidRDefault="005F70A6" w:rsidP="00647B18"/>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3.1.3</w:t>
            </w:r>
          </w:p>
        </w:tc>
        <w:tc>
          <w:tcPr>
            <w:tcW w:w="2410" w:type="dxa"/>
          </w:tcPr>
          <w:p w:rsidR="005F70A6" w:rsidRPr="00647B18" w:rsidRDefault="005F70A6" w:rsidP="00647B18">
            <w:r w:rsidRPr="00647B18">
              <w:t>Покупка автоцистерны пожарной АЦ-5,0-40 ПримГРЭС,1 шт.</w:t>
            </w:r>
          </w:p>
        </w:tc>
        <w:tc>
          <w:tcPr>
            <w:tcW w:w="1622" w:type="dxa"/>
            <w:tcBorders>
              <w:top w:val="nil"/>
            </w:tcBorders>
          </w:tcPr>
          <w:p w:rsidR="005F70A6" w:rsidRPr="00647B18" w:rsidRDefault="005F70A6" w:rsidP="00647B18">
            <w:pPr>
              <w:jc w:val="center"/>
            </w:pPr>
            <w:r w:rsidRPr="00647B18">
              <w:t>2019 г.</w:t>
            </w:r>
          </w:p>
        </w:tc>
        <w:tc>
          <w:tcPr>
            <w:tcW w:w="2063" w:type="dxa"/>
            <w:tcBorders>
              <w:top w:val="nil"/>
            </w:tcBorders>
          </w:tcPr>
          <w:p w:rsidR="005F70A6" w:rsidRPr="00647B18" w:rsidRDefault="005F70A6" w:rsidP="00647B18">
            <w:pPr>
              <w:jc w:val="center"/>
            </w:pPr>
            <w:r w:rsidRPr="00647B18">
              <w:t>6,6</w:t>
            </w:r>
          </w:p>
        </w:tc>
        <w:tc>
          <w:tcPr>
            <w:tcW w:w="2694" w:type="dxa"/>
            <w:vMerge/>
            <w:shd w:val="clear" w:color="000000" w:fill="FFFFFF"/>
          </w:tcPr>
          <w:p w:rsidR="005F70A6" w:rsidRPr="00647B18" w:rsidRDefault="005F70A6" w:rsidP="00647B18"/>
        </w:tc>
      </w:tr>
      <w:tr w:rsidR="005F70A6" w:rsidRPr="00647B18">
        <w:trPr>
          <w:jc w:val="center"/>
        </w:trPr>
        <w:tc>
          <w:tcPr>
            <w:tcW w:w="4736" w:type="dxa"/>
            <w:gridSpan w:val="3"/>
          </w:tcPr>
          <w:p w:rsidR="005F70A6" w:rsidRPr="00647B18" w:rsidRDefault="005F70A6" w:rsidP="00647B18">
            <w:r w:rsidRPr="00647B18">
              <w:rPr>
                <w:rStyle w:val="a5"/>
              </w:rPr>
              <w:t>3.2.</w:t>
            </w:r>
            <w:r w:rsidRPr="00647B18">
              <w:rPr>
                <w:b/>
                <w:bCs/>
              </w:rPr>
              <w:t>Технологические приборы и оборудование:</w:t>
            </w:r>
          </w:p>
        </w:tc>
        <w:tc>
          <w:tcPr>
            <w:tcW w:w="2063" w:type="dxa"/>
            <w:tcBorders>
              <w:top w:val="nil"/>
            </w:tcBorders>
          </w:tcPr>
          <w:p w:rsidR="005F70A6" w:rsidRPr="00647B18" w:rsidRDefault="005F70A6" w:rsidP="00647B18">
            <w:pPr>
              <w:jc w:val="center"/>
              <w:rPr>
                <w:b/>
                <w:bCs/>
              </w:rPr>
            </w:pPr>
            <w:r w:rsidRPr="00647B18">
              <w:rPr>
                <w:b/>
                <w:bCs/>
              </w:rPr>
              <w:t>34,8</w:t>
            </w:r>
          </w:p>
        </w:tc>
        <w:tc>
          <w:tcPr>
            <w:tcW w:w="2694" w:type="dxa"/>
          </w:tcPr>
          <w:p w:rsidR="005F70A6" w:rsidRPr="00647B18" w:rsidRDefault="005F70A6" w:rsidP="00647B18"/>
        </w:tc>
      </w:tr>
      <w:tr w:rsidR="005F70A6" w:rsidRPr="00647B18">
        <w:trPr>
          <w:jc w:val="center"/>
        </w:trPr>
        <w:tc>
          <w:tcPr>
            <w:tcW w:w="704" w:type="dxa"/>
          </w:tcPr>
          <w:p w:rsidR="005F70A6" w:rsidRPr="00647B18" w:rsidRDefault="005F70A6" w:rsidP="00647B18">
            <w:pPr>
              <w:rPr>
                <w:rStyle w:val="a5"/>
                <w:b w:val="0"/>
                <w:bCs w:val="0"/>
              </w:rPr>
            </w:pPr>
            <w:r w:rsidRPr="00647B18">
              <w:rPr>
                <w:rStyle w:val="a5"/>
                <w:b w:val="0"/>
                <w:bCs w:val="0"/>
              </w:rPr>
              <w:t>3.2.1</w:t>
            </w:r>
          </w:p>
        </w:tc>
        <w:tc>
          <w:tcPr>
            <w:tcW w:w="2410" w:type="dxa"/>
          </w:tcPr>
          <w:p w:rsidR="005F70A6" w:rsidRPr="00647B18" w:rsidRDefault="005F70A6" w:rsidP="00647B18">
            <w:r w:rsidRPr="00647B18">
              <w:t>Покупка технологических приборов и оборудования Прим.ГРЭС</w:t>
            </w:r>
          </w:p>
        </w:tc>
        <w:tc>
          <w:tcPr>
            <w:tcW w:w="1622" w:type="dxa"/>
            <w:tcBorders>
              <w:top w:val="nil"/>
            </w:tcBorders>
          </w:tcPr>
          <w:p w:rsidR="005F70A6" w:rsidRPr="00647B18" w:rsidRDefault="005F70A6" w:rsidP="009C3F34">
            <w:pPr>
              <w:jc w:val="center"/>
            </w:pPr>
            <w:r w:rsidRPr="00647B18">
              <w:t>201</w:t>
            </w:r>
            <w:r w:rsidR="009C3F34">
              <w:t>9</w:t>
            </w:r>
            <w:r w:rsidRPr="00647B18">
              <w:t>-2023</w:t>
            </w:r>
            <w:r>
              <w:t xml:space="preserve"> гг.</w:t>
            </w:r>
          </w:p>
        </w:tc>
        <w:tc>
          <w:tcPr>
            <w:tcW w:w="2063" w:type="dxa"/>
            <w:tcBorders>
              <w:top w:val="nil"/>
            </w:tcBorders>
          </w:tcPr>
          <w:p w:rsidR="005F70A6" w:rsidRPr="00647B18" w:rsidRDefault="005F70A6" w:rsidP="00647B18">
            <w:pPr>
              <w:jc w:val="center"/>
            </w:pPr>
            <w:r w:rsidRPr="00647B18">
              <w:t>34,8</w:t>
            </w:r>
          </w:p>
        </w:tc>
        <w:tc>
          <w:tcPr>
            <w:tcW w:w="2694" w:type="dxa"/>
            <w:tcBorders>
              <w:right w:val="single" w:sz="8" w:space="0" w:color="auto"/>
            </w:tcBorders>
            <w:shd w:val="clear" w:color="000000" w:fill="FFFFFF"/>
            <w:vAlign w:val="center"/>
          </w:tcPr>
          <w:p w:rsidR="005F70A6" w:rsidRPr="00647B18" w:rsidRDefault="005F70A6" w:rsidP="00647B18">
            <w:r w:rsidRPr="00647B18">
              <w:t>Обеспечение производственного процесса технологическими приборами и оборудованием</w:t>
            </w:r>
          </w:p>
        </w:tc>
      </w:tr>
      <w:tr w:rsidR="005F70A6" w:rsidRPr="00647B18">
        <w:trPr>
          <w:jc w:val="center"/>
        </w:trPr>
        <w:tc>
          <w:tcPr>
            <w:tcW w:w="4736" w:type="dxa"/>
            <w:gridSpan w:val="3"/>
          </w:tcPr>
          <w:p w:rsidR="005F70A6" w:rsidRPr="00647B18" w:rsidRDefault="005F70A6" w:rsidP="00647B18">
            <w:pPr>
              <w:rPr>
                <w:rStyle w:val="a5"/>
              </w:rPr>
            </w:pPr>
            <w:r w:rsidRPr="00647B18">
              <w:rPr>
                <w:rStyle w:val="a5"/>
              </w:rPr>
              <w:t>Итого по п. 3:</w:t>
            </w:r>
          </w:p>
          <w:p w:rsidR="005F70A6" w:rsidRPr="00647B18" w:rsidRDefault="005F70A6" w:rsidP="00F5501D">
            <w:pPr>
              <w:rPr>
                <w:b/>
                <w:bCs/>
              </w:rPr>
            </w:pPr>
          </w:p>
        </w:tc>
        <w:tc>
          <w:tcPr>
            <w:tcW w:w="2063" w:type="dxa"/>
            <w:tcBorders>
              <w:top w:val="nil"/>
            </w:tcBorders>
            <w:shd w:val="clear" w:color="000000" w:fill="FFFFFF"/>
          </w:tcPr>
          <w:p w:rsidR="005F70A6" w:rsidRPr="00647B18" w:rsidRDefault="005F70A6" w:rsidP="00647B18">
            <w:pPr>
              <w:jc w:val="center"/>
              <w:rPr>
                <w:b/>
                <w:bCs/>
              </w:rPr>
            </w:pPr>
            <w:r w:rsidRPr="00647B18">
              <w:rPr>
                <w:b/>
                <w:bCs/>
              </w:rPr>
              <w:t>81,6</w:t>
            </w:r>
          </w:p>
        </w:tc>
        <w:tc>
          <w:tcPr>
            <w:tcW w:w="2694" w:type="dxa"/>
          </w:tcPr>
          <w:p w:rsidR="005F70A6" w:rsidRPr="00647B18" w:rsidRDefault="005F70A6" w:rsidP="00647B18"/>
        </w:tc>
      </w:tr>
      <w:tr w:rsidR="005F70A6" w:rsidRPr="00647B18">
        <w:trPr>
          <w:jc w:val="center"/>
        </w:trPr>
        <w:tc>
          <w:tcPr>
            <w:tcW w:w="9493" w:type="dxa"/>
            <w:gridSpan w:val="5"/>
            <w:tcBorders>
              <w:right w:val="single" w:sz="8" w:space="0" w:color="auto"/>
            </w:tcBorders>
          </w:tcPr>
          <w:p w:rsidR="005F70A6" w:rsidRPr="00647B18" w:rsidRDefault="005F70A6" w:rsidP="00647B18">
            <w:pPr>
              <w:pStyle w:val="af1"/>
              <w:numPr>
                <w:ilvl w:val="1"/>
                <w:numId w:val="2"/>
              </w:numPr>
              <w:tabs>
                <w:tab w:val="left" w:pos="313"/>
              </w:tabs>
              <w:ind w:left="29" w:firstLine="0"/>
              <w:rPr>
                <w:rStyle w:val="a5"/>
              </w:rPr>
            </w:pPr>
            <w:r w:rsidRPr="00647B18">
              <w:rPr>
                <w:rStyle w:val="a5"/>
              </w:rPr>
              <w:t>Инвестиции на НИОКР:</w:t>
            </w:r>
          </w:p>
          <w:p w:rsidR="005F70A6" w:rsidRPr="00647B18" w:rsidRDefault="005F70A6" w:rsidP="00647B18">
            <w:pPr>
              <w:pStyle w:val="af1"/>
              <w:tabs>
                <w:tab w:val="left" w:pos="313"/>
              </w:tabs>
              <w:ind w:left="29"/>
              <w:rPr>
                <w:rStyle w:val="a5"/>
              </w:rPr>
            </w:pP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t>4.1</w:t>
            </w:r>
          </w:p>
        </w:tc>
        <w:tc>
          <w:tcPr>
            <w:tcW w:w="2410" w:type="dxa"/>
          </w:tcPr>
          <w:p w:rsidR="005F70A6" w:rsidRPr="00647B18" w:rsidRDefault="005F70A6" w:rsidP="00647B18">
            <w:pPr>
              <w:ind w:right="-108"/>
            </w:pPr>
            <w:r w:rsidRPr="00647B18">
              <w:t>Разработка расчетно-теоретического метода модернизации геометрии проточной части лопастных насосов для систем водоснабжения (ПримГРЭС)</w:t>
            </w:r>
          </w:p>
        </w:tc>
        <w:tc>
          <w:tcPr>
            <w:tcW w:w="1622" w:type="dxa"/>
            <w:tcBorders>
              <w:top w:val="nil"/>
            </w:tcBorders>
          </w:tcPr>
          <w:p w:rsidR="005F70A6" w:rsidRPr="00647B18" w:rsidRDefault="005F70A6" w:rsidP="00647B18">
            <w:pPr>
              <w:jc w:val="center"/>
            </w:pPr>
            <w:r w:rsidRPr="00647B18">
              <w:t>2019-2020 гг.</w:t>
            </w:r>
          </w:p>
        </w:tc>
        <w:tc>
          <w:tcPr>
            <w:tcW w:w="2063" w:type="dxa"/>
            <w:tcBorders>
              <w:top w:val="nil"/>
            </w:tcBorders>
          </w:tcPr>
          <w:p w:rsidR="005F70A6" w:rsidRPr="00647B18" w:rsidRDefault="005F70A6" w:rsidP="00647B18">
            <w:pPr>
              <w:jc w:val="center"/>
            </w:pPr>
            <w:r w:rsidRPr="00647B18">
              <w:t>14,7</w:t>
            </w:r>
          </w:p>
        </w:tc>
        <w:tc>
          <w:tcPr>
            <w:tcW w:w="2694" w:type="dxa"/>
            <w:tcBorders>
              <w:right w:val="single" w:sz="8" w:space="0" w:color="auto"/>
            </w:tcBorders>
            <w:shd w:val="clear" w:color="000000" w:fill="FFFFFF"/>
          </w:tcPr>
          <w:p w:rsidR="005F70A6" w:rsidRPr="00647B18" w:rsidRDefault="005F70A6" w:rsidP="00647B18">
            <w:pPr>
              <w:ind w:right="-108"/>
            </w:pPr>
            <w:r w:rsidRPr="00647B18">
              <w:t xml:space="preserve">Разработка высокоэффективной технологии защиты экспериментального образца защитного покрытия от биологического (морского) обрастания на экспериментальном </w:t>
            </w:r>
            <w:r w:rsidRPr="00647B18">
              <w:lastRenderedPageBreak/>
              <w:t>образце железобетонных водоводов технического водоснабжения.</w:t>
            </w:r>
          </w:p>
        </w:tc>
      </w:tr>
      <w:tr w:rsidR="005F70A6" w:rsidRPr="00647B18">
        <w:trPr>
          <w:jc w:val="center"/>
        </w:trPr>
        <w:tc>
          <w:tcPr>
            <w:tcW w:w="704" w:type="dxa"/>
          </w:tcPr>
          <w:p w:rsidR="005F70A6" w:rsidRPr="00647B18" w:rsidRDefault="005F70A6" w:rsidP="00647B18">
            <w:pPr>
              <w:jc w:val="center"/>
              <w:rPr>
                <w:rStyle w:val="a5"/>
                <w:b w:val="0"/>
                <w:bCs w:val="0"/>
              </w:rPr>
            </w:pPr>
            <w:r w:rsidRPr="00647B18">
              <w:rPr>
                <w:rStyle w:val="a5"/>
                <w:b w:val="0"/>
                <w:bCs w:val="0"/>
              </w:rPr>
              <w:lastRenderedPageBreak/>
              <w:t>4.2</w:t>
            </w:r>
          </w:p>
        </w:tc>
        <w:tc>
          <w:tcPr>
            <w:tcW w:w="2410" w:type="dxa"/>
          </w:tcPr>
          <w:p w:rsidR="005F70A6" w:rsidRPr="00647B18" w:rsidRDefault="005F70A6" w:rsidP="002D2D8A">
            <w:r w:rsidRPr="00647B18">
              <w:t>Разработка безреагентной технологии обработки воды для нужд ГВС Приморской ГРЭС, кол-во 1 работа</w:t>
            </w:r>
          </w:p>
        </w:tc>
        <w:tc>
          <w:tcPr>
            <w:tcW w:w="1622" w:type="dxa"/>
            <w:tcBorders>
              <w:top w:val="nil"/>
            </w:tcBorders>
          </w:tcPr>
          <w:p w:rsidR="005F70A6" w:rsidRPr="00647B18" w:rsidRDefault="005F70A6" w:rsidP="009C3F34">
            <w:pPr>
              <w:jc w:val="center"/>
            </w:pPr>
            <w:r w:rsidRPr="00647B18">
              <w:t>2019</w:t>
            </w:r>
            <w:r>
              <w:t xml:space="preserve"> гг.</w:t>
            </w:r>
          </w:p>
        </w:tc>
        <w:tc>
          <w:tcPr>
            <w:tcW w:w="2063" w:type="dxa"/>
            <w:tcBorders>
              <w:top w:val="nil"/>
            </w:tcBorders>
          </w:tcPr>
          <w:p w:rsidR="005F70A6" w:rsidRPr="00647B18" w:rsidRDefault="005F70A6" w:rsidP="00647B18">
            <w:pPr>
              <w:jc w:val="center"/>
            </w:pPr>
            <w:r w:rsidRPr="00647B18">
              <w:t>76,7</w:t>
            </w:r>
          </w:p>
        </w:tc>
        <w:tc>
          <w:tcPr>
            <w:tcW w:w="2694" w:type="dxa"/>
            <w:tcBorders>
              <w:top w:val="nil"/>
              <w:right w:val="single" w:sz="8" w:space="0" w:color="auto"/>
            </w:tcBorders>
            <w:shd w:val="clear" w:color="000000" w:fill="FFFFFF"/>
          </w:tcPr>
          <w:p w:rsidR="005F70A6" w:rsidRPr="00647B18" w:rsidRDefault="005F70A6" w:rsidP="00647B18">
            <w:r w:rsidRPr="00647B18">
              <w:t>Разработка инновационного метода модернизации существующих центробежных насосов путем замены рабочих колес на имеющие расширенную на 15-20% рабочую зону для эффективной работы на переменных режимах в условиях систем водоснабжения.</w:t>
            </w:r>
          </w:p>
        </w:tc>
      </w:tr>
      <w:tr w:rsidR="005F70A6" w:rsidRPr="00647B18">
        <w:trPr>
          <w:jc w:val="center"/>
        </w:trPr>
        <w:tc>
          <w:tcPr>
            <w:tcW w:w="4736" w:type="dxa"/>
            <w:gridSpan w:val="3"/>
          </w:tcPr>
          <w:p w:rsidR="005F70A6" w:rsidRPr="00647B18" w:rsidRDefault="005F70A6" w:rsidP="00647B18">
            <w:pPr>
              <w:rPr>
                <w:rStyle w:val="a5"/>
              </w:rPr>
            </w:pPr>
            <w:r w:rsidRPr="00647B18">
              <w:rPr>
                <w:rStyle w:val="a5"/>
              </w:rPr>
              <w:t>Итого по п. 4:</w:t>
            </w:r>
          </w:p>
          <w:p w:rsidR="005F70A6" w:rsidRPr="00647B18" w:rsidRDefault="005F70A6" w:rsidP="00647B18">
            <w:pPr>
              <w:jc w:val="center"/>
            </w:pPr>
          </w:p>
        </w:tc>
        <w:tc>
          <w:tcPr>
            <w:tcW w:w="2063" w:type="dxa"/>
            <w:tcBorders>
              <w:top w:val="nil"/>
            </w:tcBorders>
          </w:tcPr>
          <w:p w:rsidR="005F70A6" w:rsidRPr="00647B18" w:rsidRDefault="005F70A6" w:rsidP="00647B18">
            <w:pPr>
              <w:jc w:val="center"/>
              <w:rPr>
                <w:b/>
                <w:bCs/>
              </w:rPr>
            </w:pPr>
            <w:r w:rsidRPr="00647B18">
              <w:rPr>
                <w:b/>
                <w:bCs/>
              </w:rPr>
              <w:t>91,4</w:t>
            </w:r>
          </w:p>
        </w:tc>
        <w:tc>
          <w:tcPr>
            <w:tcW w:w="2694" w:type="dxa"/>
            <w:tcBorders>
              <w:right w:val="single" w:sz="8" w:space="0" w:color="auto"/>
            </w:tcBorders>
            <w:shd w:val="clear" w:color="000000" w:fill="FFFFFF"/>
          </w:tcPr>
          <w:p w:rsidR="005F70A6" w:rsidRPr="00647B18" w:rsidRDefault="005F70A6" w:rsidP="00647B18">
            <w:pPr>
              <w:jc w:val="center"/>
            </w:pPr>
          </w:p>
        </w:tc>
      </w:tr>
      <w:tr w:rsidR="005F70A6" w:rsidRPr="00647B18">
        <w:trPr>
          <w:jc w:val="center"/>
        </w:trPr>
        <w:tc>
          <w:tcPr>
            <w:tcW w:w="3114" w:type="dxa"/>
            <w:gridSpan w:val="2"/>
          </w:tcPr>
          <w:p w:rsidR="005F70A6" w:rsidRPr="00647B18" w:rsidRDefault="005F70A6" w:rsidP="00647B18">
            <w:pPr>
              <w:rPr>
                <w:rStyle w:val="a5"/>
              </w:rPr>
            </w:pPr>
            <w:r w:rsidRPr="00647B18">
              <w:rPr>
                <w:rStyle w:val="a5"/>
              </w:rPr>
              <w:t>ИТОГО:</w:t>
            </w:r>
          </w:p>
          <w:p w:rsidR="005F70A6" w:rsidRPr="00647B18" w:rsidRDefault="005F70A6" w:rsidP="00647B18">
            <w:pPr>
              <w:rPr>
                <w:rStyle w:val="a5"/>
              </w:rPr>
            </w:pPr>
          </w:p>
        </w:tc>
        <w:tc>
          <w:tcPr>
            <w:tcW w:w="1622" w:type="dxa"/>
          </w:tcPr>
          <w:p w:rsidR="005F70A6" w:rsidRPr="00647B18" w:rsidRDefault="005F70A6" w:rsidP="009C3F34">
            <w:pPr>
              <w:jc w:val="center"/>
              <w:rPr>
                <w:rStyle w:val="a5"/>
              </w:rPr>
            </w:pPr>
            <w:r w:rsidRPr="00647B18">
              <w:rPr>
                <w:rStyle w:val="a5"/>
              </w:rPr>
              <w:t>201</w:t>
            </w:r>
            <w:r w:rsidR="009C3F34">
              <w:rPr>
                <w:rStyle w:val="a5"/>
              </w:rPr>
              <w:t>9</w:t>
            </w:r>
            <w:r w:rsidRPr="00647B18">
              <w:rPr>
                <w:rStyle w:val="a5"/>
              </w:rPr>
              <w:t>-2023 гг.</w:t>
            </w:r>
          </w:p>
        </w:tc>
        <w:tc>
          <w:tcPr>
            <w:tcW w:w="2063" w:type="dxa"/>
          </w:tcPr>
          <w:p w:rsidR="005F70A6" w:rsidRPr="00647B18" w:rsidRDefault="005F70A6" w:rsidP="00647B18">
            <w:pPr>
              <w:jc w:val="center"/>
              <w:rPr>
                <w:rStyle w:val="a5"/>
              </w:rPr>
            </w:pPr>
            <w:r w:rsidRPr="00647B18">
              <w:rPr>
                <w:rStyle w:val="a5"/>
              </w:rPr>
              <w:t>3781,1</w:t>
            </w:r>
          </w:p>
        </w:tc>
        <w:tc>
          <w:tcPr>
            <w:tcW w:w="2694" w:type="dxa"/>
          </w:tcPr>
          <w:p w:rsidR="005F70A6" w:rsidRPr="00647B18" w:rsidRDefault="005F70A6" w:rsidP="00647B18">
            <w:pPr>
              <w:jc w:val="center"/>
              <w:rPr>
                <w:rStyle w:val="a5"/>
                <w:b w:val="0"/>
                <w:bCs w:val="0"/>
              </w:rPr>
            </w:pPr>
          </w:p>
        </w:tc>
      </w:tr>
    </w:tbl>
    <w:p w:rsidR="005F70A6" w:rsidRDefault="005F70A6" w:rsidP="008C0F0F">
      <w:pPr>
        <w:ind w:firstLine="708"/>
        <w:jc w:val="both"/>
        <w:rPr>
          <w:sz w:val="28"/>
          <w:szCs w:val="28"/>
        </w:rPr>
      </w:pPr>
    </w:p>
    <w:p w:rsidR="005F70A6" w:rsidRPr="00084A5D" w:rsidRDefault="005F70A6" w:rsidP="008C0F0F">
      <w:pPr>
        <w:ind w:firstLine="708"/>
        <w:jc w:val="both"/>
        <w:rPr>
          <w:b/>
          <w:bCs/>
          <w:sz w:val="28"/>
          <w:szCs w:val="28"/>
          <w:u w:val="single"/>
        </w:rPr>
      </w:pPr>
      <w:r w:rsidRPr="00084A5D">
        <w:rPr>
          <w:b/>
          <w:bCs/>
          <w:sz w:val="28"/>
          <w:szCs w:val="28"/>
          <w:u w:val="single"/>
        </w:rPr>
        <w:t>АО «Лучегорс</w:t>
      </w:r>
      <w:r>
        <w:rPr>
          <w:b/>
          <w:bCs/>
          <w:sz w:val="28"/>
          <w:szCs w:val="28"/>
          <w:u w:val="single"/>
        </w:rPr>
        <w:t>кий угольный разрез» (АО «ЛУР»)</w:t>
      </w:r>
    </w:p>
    <w:p w:rsidR="005F70A6" w:rsidRDefault="005F70A6" w:rsidP="008C0F0F">
      <w:pPr>
        <w:ind w:firstLine="708"/>
        <w:jc w:val="both"/>
        <w:rPr>
          <w:sz w:val="28"/>
          <w:szCs w:val="28"/>
        </w:rPr>
      </w:pPr>
      <w:r>
        <w:rPr>
          <w:sz w:val="28"/>
          <w:szCs w:val="28"/>
        </w:rPr>
        <w:t xml:space="preserve">В декабре 2017 года ПАО «РусГидро» согласовало </w:t>
      </w:r>
      <w:r w:rsidRPr="005014E6">
        <w:rPr>
          <w:sz w:val="28"/>
          <w:szCs w:val="28"/>
        </w:rPr>
        <w:t>АО «ЛУР»</w:t>
      </w:r>
      <w:r>
        <w:rPr>
          <w:sz w:val="28"/>
          <w:szCs w:val="28"/>
        </w:rPr>
        <w:t xml:space="preserve"> Комплексную программу развития АО «ЛУР» до 2023 года, в рамках которой планируется выделение внутригруппового займа на развитие предприятия в ближайшие пять лет. Средства планируется направить на реновацию горнотранспортного оборудования (</w:t>
      </w:r>
      <w:r w:rsidRPr="00A2353C">
        <w:rPr>
          <w:sz w:val="28"/>
          <w:szCs w:val="28"/>
        </w:rPr>
        <w:t>на приобретение бульдозеров, экскаваторного парка, тепловозов, погрузчиков, пескоразбрасывателей, передвижной техники, маркшейдерского оборудования, насосов, буровых установок, автомобильного крана, думпкаров, путеподъемники, грейдеры и полувагоны</w:t>
      </w:r>
      <w:r>
        <w:rPr>
          <w:sz w:val="28"/>
          <w:szCs w:val="28"/>
        </w:rPr>
        <w:t xml:space="preserve">) и </w:t>
      </w:r>
      <w:r w:rsidRPr="00A2353C">
        <w:rPr>
          <w:sz w:val="28"/>
          <w:szCs w:val="28"/>
        </w:rPr>
        <w:t>на выемку и перевозку горной массы техн</w:t>
      </w:r>
      <w:r>
        <w:rPr>
          <w:sz w:val="28"/>
          <w:szCs w:val="28"/>
        </w:rPr>
        <w:t xml:space="preserve">ическими средствами подрядчиков, </w:t>
      </w:r>
      <w:r w:rsidRPr="00566AC1">
        <w:rPr>
          <w:sz w:val="28"/>
          <w:szCs w:val="28"/>
        </w:rPr>
        <w:t>подготавливающ</w:t>
      </w:r>
      <w:r>
        <w:rPr>
          <w:sz w:val="28"/>
          <w:szCs w:val="28"/>
        </w:rPr>
        <w:t>их</w:t>
      </w:r>
      <w:r w:rsidRPr="00566AC1">
        <w:rPr>
          <w:sz w:val="28"/>
          <w:szCs w:val="28"/>
        </w:rPr>
        <w:t xml:space="preserve"> запасы угля для АО «ЛУР»</w:t>
      </w:r>
      <w:r>
        <w:rPr>
          <w:sz w:val="28"/>
          <w:szCs w:val="28"/>
        </w:rPr>
        <w:t xml:space="preserve"> за счет </w:t>
      </w:r>
      <w:r w:rsidRPr="00566AC1">
        <w:rPr>
          <w:sz w:val="28"/>
          <w:szCs w:val="28"/>
        </w:rPr>
        <w:t>дополнительных объемов вскрыши</w:t>
      </w:r>
      <w:r>
        <w:rPr>
          <w:sz w:val="28"/>
          <w:szCs w:val="28"/>
        </w:rPr>
        <w:t>.</w:t>
      </w:r>
    </w:p>
    <w:p w:rsidR="005F70A6" w:rsidRPr="002A342C" w:rsidRDefault="005F70A6" w:rsidP="008C0F0F">
      <w:pPr>
        <w:ind w:firstLine="708"/>
        <w:jc w:val="both"/>
        <w:rPr>
          <w:sz w:val="28"/>
          <w:szCs w:val="28"/>
        </w:rPr>
      </w:pPr>
      <w:r>
        <w:rPr>
          <w:sz w:val="28"/>
          <w:szCs w:val="28"/>
        </w:rPr>
        <w:t>Учитывая ограниченность средств, ПАО «РусГидро» принят наиболее оптимальный по финансовым затратам план выхода из кризисной ситуации – передача объемов производства по вновь вводимым мощностям на подряд, что позволит значительно увеличить вскрышу, которая в последние годы существенно отставала</w:t>
      </w:r>
      <w:r w:rsidRPr="00A2353C">
        <w:rPr>
          <w:sz w:val="28"/>
          <w:szCs w:val="28"/>
        </w:rPr>
        <w:t>.</w:t>
      </w:r>
      <w:r>
        <w:rPr>
          <w:sz w:val="28"/>
          <w:szCs w:val="28"/>
        </w:rPr>
        <w:t xml:space="preserve"> Это является экономически целесообразным способом реализации программы развития Лучегорского угольного разреза, и позволяет </w:t>
      </w:r>
      <w:r w:rsidRPr="002A342C">
        <w:rPr>
          <w:sz w:val="28"/>
          <w:szCs w:val="28"/>
        </w:rPr>
        <w:t>повысить надежность бесперебойного топливообеспечения Приморской ГРЭС в необходимых объемах, обеспечить снижение себестоимости Бикинского угля.</w:t>
      </w:r>
    </w:p>
    <w:p w:rsidR="005F70A6" w:rsidRDefault="005F70A6" w:rsidP="008C0F0F">
      <w:pPr>
        <w:ind w:firstLine="708"/>
        <w:jc w:val="both"/>
        <w:rPr>
          <w:sz w:val="28"/>
          <w:szCs w:val="28"/>
        </w:rPr>
      </w:pPr>
      <w:r w:rsidRPr="002A342C">
        <w:rPr>
          <w:sz w:val="28"/>
          <w:szCs w:val="28"/>
        </w:rPr>
        <w:t>Уже в 2018 году Лучегорский угольный разрез впервые за последние пять лет вышел на производственную мощность по добыче угля более 5 млн. тонн в год.</w:t>
      </w:r>
    </w:p>
    <w:p w:rsidR="00352D52" w:rsidRDefault="00352D52" w:rsidP="0095119E">
      <w:pPr>
        <w:jc w:val="center"/>
        <w:rPr>
          <w:rStyle w:val="a5"/>
          <w:sz w:val="28"/>
          <w:szCs w:val="28"/>
        </w:rPr>
        <w:sectPr w:rsidR="00352D52" w:rsidSect="00106003">
          <w:pgSz w:w="11906" w:h="16838"/>
          <w:pgMar w:top="709" w:right="707" w:bottom="719" w:left="1560" w:header="708" w:footer="708" w:gutter="0"/>
          <w:cols w:space="708"/>
          <w:docGrid w:linePitch="360"/>
        </w:sectPr>
      </w:pPr>
    </w:p>
    <w:p w:rsidR="005F70A6" w:rsidRDefault="005F70A6" w:rsidP="0095119E">
      <w:pPr>
        <w:jc w:val="center"/>
        <w:rPr>
          <w:rStyle w:val="a5"/>
          <w:sz w:val="28"/>
          <w:szCs w:val="28"/>
        </w:rPr>
      </w:pPr>
      <w:r>
        <w:rPr>
          <w:rStyle w:val="a5"/>
          <w:sz w:val="28"/>
          <w:szCs w:val="28"/>
        </w:rPr>
        <w:lastRenderedPageBreak/>
        <w:t xml:space="preserve">Мероприятия (проекты) по техническому перевооружению </w:t>
      </w:r>
    </w:p>
    <w:p w:rsidR="005F70A6" w:rsidRDefault="005F70A6" w:rsidP="0095119E">
      <w:pPr>
        <w:jc w:val="center"/>
        <w:rPr>
          <w:rStyle w:val="a5"/>
          <w:sz w:val="28"/>
          <w:szCs w:val="28"/>
        </w:rPr>
      </w:pPr>
      <w:r>
        <w:rPr>
          <w:rStyle w:val="a5"/>
          <w:sz w:val="28"/>
          <w:szCs w:val="28"/>
        </w:rPr>
        <w:t xml:space="preserve">и реконструкции основных и прочих объектов </w:t>
      </w:r>
    </w:p>
    <w:p w:rsidR="005F70A6" w:rsidRDefault="005F70A6" w:rsidP="0095119E">
      <w:pPr>
        <w:jc w:val="center"/>
        <w:rPr>
          <w:rStyle w:val="a5"/>
          <w:sz w:val="28"/>
          <w:szCs w:val="28"/>
        </w:rPr>
      </w:pPr>
      <w:r>
        <w:rPr>
          <w:rStyle w:val="a5"/>
          <w:sz w:val="28"/>
          <w:szCs w:val="28"/>
        </w:rPr>
        <w:t>АО «ЛУР»</w:t>
      </w:r>
    </w:p>
    <w:p w:rsidR="005F70A6" w:rsidRPr="00EB071D" w:rsidRDefault="005F70A6" w:rsidP="0095119E">
      <w:pPr>
        <w:jc w:val="center"/>
        <w:rPr>
          <w:rStyle w:val="a5"/>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2410"/>
        <w:gridCol w:w="1622"/>
        <w:gridCol w:w="2063"/>
        <w:gridCol w:w="2694"/>
      </w:tblGrid>
      <w:tr w:rsidR="005F70A6">
        <w:trPr>
          <w:tblHeader/>
          <w:jc w:val="center"/>
        </w:trPr>
        <w:tc>
          <w:tcPr>
            <w:tcW w:w="704" w:type="dxa"/>
          </w:tcPr>
          <w:p w:rsidR="005F70A6" w:rsidRPr="00872359" w:rsidRDefault="005F70A6" w:rsidP="000D6CBA">
            <w:pPr>
              <w:jc w:val="center"/>
              <w:rPr>
                <w:rStyle w:val="a5"/>
              </w:rPr>
            </w:pPr>
            <w:r w:rsidRPr="00872359">
              <w:rPr>
                <w:rStyle w:val="a5"/>
              </w:rPr>
              <w:t>№ п/п</w:t>
            </w:r>
          </w:p>
        </w:tc>
        <w:tc>
          <w:tcPr>
            <w:tcW w:w="2410" w:type="dxa"/>
          </w:tcPr>
          <w:p w:rsidR="005F70A6" w:rsidRPr="00872359" w:rsidRDefault="005F70A6" w:rsidP="000D6CBA">
            <w:pPr>
              <w:jc w:val="center"/>
              <w:rPr>
                <w:rStyle w:val="a5"/>
              </w:rPr>
            </w:pPr>
            <w:r>
              <w:rPr>
                <w:rStyle w:val="a5"/>
              </w:rPr>
              <w:t>Наименование мероприятия</w:t>
            </w:r>
          </w:p>
        </w:tc>
        <w:tc>
          <w:tcPr>
            <w:tcW w:w="1622" w:type="dxa"/>
          </w:tcPr>
          <w:p w:rsidR="005F70A6" w:rsidRPr="00872359" w:rsidRDefault="005F70A6" w:rsidP="000D6CBA">
            <w:pPr>
              <w:jc w:val="center"/>
              <w:rPr>
                <w:rStyle w:val="a5"/>
              </w:rPr>
            </w:pPr>
            <w:r>
              <w:rPr>
                <w:rStyle w:val="a5"/>
              </w:rPr>
              <w:t>Период реализации</w:t>
            </w:r>
          </w:p>
        </w:tc>
        <w:tc>
          <w:tcPr>
            <w:tcW w:w="2063" w:type="dxa"/>
          </w:tcPr>
          <w:p w:rsidR="005F70A6" w:rsidRDefault="005F70A6" w:rsidP="000D6CBA">
            <w:pPr>
              <w:ind w:left="-29" w:right="-108"/>
              <w:jc w:val="center"/>
              <w:rPr>
                <w:rStyle w:val="a5"/>
              </w:rPr>
            </w:pPr>
            <w:r>
              <w:rPr>
                <w:rStyle w:val="a5"/>
              </w:rPr>
              <w:t>Объем инвестиционных вложений,</w:t>
            </w:r>
          </w:p>
          <w:p w:rsidR="005F70A6" w:rsidRPr="00872359" w:rsidRDefault="005F70A6" w:rsidP="000D6CBA">
            <w:pPr>
              <w:ind w:left="-29" w:right="-108"/>
              <w:jc w:val="center"/>
              <w:rPr>
                <w:rStyle w:val="a5"/>
              </w:rPr>
            </w:pPr>
            <w:r>
              <w:rPr>
                <w:rStyle w:val="a5"/>
              </w:rPr>
              <w:t>млн. руб.</w:t>
            </w:r>
          </w:p>
        </w:tc>
        <w:tc>
          <w:tcPr>
            <w:tcW w:w="2694" w:type="dxa"/>
          </w:tcPr>
          <w:p w:rsidR="005F70A6" w:rsidRPr="00872359" w:rsidRDefault="005F70A6" w:rsidP="000D6CBA">
            <w:pPr>
              <w:jc w:val="center"/>
              <w:rPr>
                <w:rStyle w:val="a5"/>
              </w:rPr>
            </w:pPr>
            <w:r>
              <w:rPr>
                <w:rStyle w:val="a5"/>
              </w:rPr>
              <w:t>Результат реализации мероприятия</w:t>
            </w:r>
          </w:p>
        </w:tc>
      </w:tr>
      <w:tr w:rsidR="005F70A6">
        <w:trPr>
          <w:jc w:val="center"/>
        </w:trPr>
        <w:tc>
          <w:tcPr>
            <w:tcW w:w="9493" w:type="dxa"/>
            <w:gridSpan w:val="5"/>
          </w:tcPr>
          <w:p w:rsidR="005F70A6" w:rsidRDefault="005F70A6" w:rsidP="000D6CBA">
            <w:pPr>
              <w:pStyle w:val="af1"/>
              <w:numPr>
                <w:ilvl w:val="1"/>
                <w:numId w:val="1"/>
              </w:numPr>
              <w:tabs>
                <w:tab w:val="left" w:pos="171"/>
                <w:tab w:val="left" w:pos="313"/>
              </w:tabs>
              <w:ind w:left="0" w:firstLine="0"/>
              <w:rPr>
                <w:rStyle w:val="a5"/>
              </w:rPr>
            </w:pPr>
            <w:r>
              <w:rPr>
                <w:rStyle w:val="a5"/>
              </w:rPr>
              <w:t>Техническое перевооружение и реконструкция основных объектов:</w:t>
            </w:r>
          </w:p>
          <w:p w:rsidR="005F70A6" w:rsidRPr="00DB790D" w:rsidRDefault="005F70A6" w:rsidP="000D6CBA">
            <w:pPr>
              <w:pStyle w:val="af1"/>
              <w:tabs>
                <w:tab w:val="left" w:pos="313"/>
              </w:tabs>
              <w:ind w:left="29"/>
              <w:rPr>
                <w:rStyle w:val="a5"/>
              </w:rPr>
            </w:pPr>
          </w:p>
        </w:tc>
      </w:tr>
      <w:tr w:rsidR="005F70A6">
        <w:trPr>
          <w:jc w:val="center"/>
        </w:trPr>
        <w:tc>
          <w:tcPr>
            <w:tcW w:w="704" w:type="dxa"/>
          </w:tcPr>
          <w:p w:rsidR="005F70A6" w:rsidRPr="00123D4C" w:rsidRDefault="005F70A6" w:rsidP="000D6CBA">
            <w:pPr>
              <w:rPr>
                <w:rStyle w:val="a5"/>
                <w:b w:val="0"/>
                <w:bCs w:val="0"/>
              </w:rPr>
            </w:pPr>
            <w:r w:rsidRPr="00123D4C">
              <w:rPr>
                <w:rStyle w:val="a5"/>
                <w:b w:val="0"/>
                <w:bCs w:val="0"/>
              </w:rPr>
              <w:t>1.1</w:t>
            </w:r>
          </w:p>
        </w:tc>
        <w:tc>
          <w:tcPr>
            <w:tcW w:w="2410" w:type="dxa"/>
          </w:tcPr>
          <w:p w:rsidR="005F70A6" w:rsidRPr="00E327FA" w:rsidRDefault="005F70A6" w:rsidP="000D6CBA">
            <w:r>
              <w:t>Перевооружение экскаваторного парка</w:t>
            </w:r>
          </w:p>
        </w:tc>
        <w:tc>
          <w:tcPr>
            <w:tcW w:w="1622" w:type="dxa"/>
          </w:tcPr>
          <w:p w:rsidR="005F70A6" w:rsidRPr="00E327FA" w:rsidRDefault="009C3F34" w:rsidP="000D6CBA">
            <w:pPr>
              <w:jc w:val="center"/>
            </w:pPr>
            <w:r>
              <w:t>2019</w:t>
            </w:r>
            <w:r w:rsidR="005F70A6" w:rsidRPr="00E327FA">
              <w:t>-2023</w:t>
            </w:r>
            <w:r w:rsidR="005F70A6">
              <w:t xml:space="preserve"> г.</w:t>
            </w:r>
          </w:p>
        </w:tc>
        <w:tc>
          <w:tcPr>
            <w:tcW w:w="2063" w:type="dxa"/>
          </w:tcPr>
          <w:p w:rsidR="005F70A6" w:rsidRPr="00E327FA" w:rsidRDefault="005F70A6" w:rsidP="000D6CBA">
            <w:pPr>
              <w:jc w:val="center"/>
            </w:pPr>
            <w:r>
              <w:t>201,8</w:t>
            </w:r>
          </w:p>
        </w:tc>
        <w:tc>
          <w:tcPr>
            <w:tcW w:w="2694" w:type="dxa"/>
            <w:vMerge w:val="restart"/>
          </w:tcPr>
          <w:p w:rsidR="005F70A6" w:rsidRPr="00E327FA" w:rsidRDefault="005F70A6" w:rsidP="009D7871">
            <w:r>
              <w:t>Обновление парка транспортных средств и оборудования, повышение производительности машин и оборудования.</w:t>
            </w:r>
          </w:p>
        </w:tc>
      </w:tr>
      <w:tr w:rsidR="005F70A6">
        <w:trPr>
          <w:jc w:val="center"/>
        </w:trPr>
        <w:tc>
          <w:tcPr>
            <w:tcW w:w="704" w:type="dxa"/>
          </w:tcPr>
          <w:p w:rsidR="005F70A6" w:rsidRPr="00123D4C" w:rsidRDefault="005F70A6" w:rsidP="000D6CBA">
            <w:pPr>
              <w:rPr>
                <w:rStyle w:val="a5"/>
                <w:b w:val="0"/>
                <w:bCs w:val="0"/>
              </w:rPr>
            </w:pPr>
            <w:r w:rsidRPr="00123D4C">
              <w:rPr>
                <w:rStyle w:val="a5"/>
                <w:b w:val="0"/>
                <w:bCs w:val="0"/>
              </w:rPr>
              <w:t>1.2.</w:t>
            </w:r>
          </w:p>
        </w:tc>
        <w:tc>
          <w:tcPr>
            <w:tcW w:w="2410" w:type="dxa"/>
          </w:tcPr>
          <w:p w:rsidR="005F70A6" w:rsidRPr="00E327FA" w:rsidRDefault="005F70A6" w:rsidP="009D7871">
            <w:pPr>
              <w:ind w:right="-182"/>
            </w:pPr>
            <w:r>
              <w:t>Перевооружение</w:t>
            </w:r>
            <w:r w:rsidRPr="00123D4C">
              <w:rPr>
                <w:rStyle w:val="a5"/>
                <w:b w:val="0"/>
                <w:bCs w:val="0"/>
              </w:rPr>
              <w:t xml:space="preserve"> дорожно-строительной техники</w:t>
            </w:r>
          </w:p>
        </w:tc>
        <w:tc>
          <w:tcPr>
            <w:tcW w:w="1622" w:type="dxa"/>
          </w:tcPr>
          <w:p w:rsidR="005F70A6" w:rsidRPr="00E327FA" w:rsidRDefault="005F70A6" w:rsidP="009C3F34">
            <w:pPr>
              <w:jc w:val="center"/>
            </w:pPr>
            <w:r w:rsidRPr="00E327FA">
              <w:t>201</w:t>
            </w:r>
            <w:r w:rsidR="009C3F34">
              <w:t>9</w:t>
            </w:r>
            <w:r w:rsidRPr="00E327FA">
              <w:t>-2023</w:t>
            </w:r>
            <w:r>
              <w:t xml:space="preserve"> г.</w:t>
            </w:r>
          </w:p>
        </w:tc>
        <w:tc>
          <w:tcPr>
            <w:tcW w:w="2063" w:type="dxa"/>
            <w:tcBorders>
              <w:top w:val="nil"/>
            </w:tcBorders>
          </w:tcPr>
          <w:p w:rsidR="005F70A6" w:rsidRPr="00E327FA" w:rsidRDefault="005F70A6" w:rsidP="000D6CBA">
            <w:pPr>
              <w:jc w:val="center"/>
            </w:pPr>
            <w:r>
              <w:t>23,7</w:t>
            </w:r>
          </w:p>
        </w:tc>
        <w:tc>
          <w:tcPr>
            <w:tcW w:w="2694" w:type="dxa"/>
            <w:vMerge/>
          </w:tcPr>
          <w:p w:rsidR="005F70A6" w:rsidRPr="00E327FA" w:rsidRDefault="005F70A6" w:rsidP="000D6CBA"/>
        </w:tc>
      </w:tr>
      <w:tr w:rsidR="005F70A6">
        <w:trPr>
          <w:jc w:val="center"/>
        </w:trPr>
        <w:tc>
          <w:tcPr>
            <w:tcW w:w="704" w:type="dxa"/>
          </w:tcPr>
          <w:p w:rsidR="005F70A6" w:rsidRPr="00123D4C" w:rsidRDefault="005F70A6" w:rsidP="000D6CBA">
            <w:pPr>
              <w:rPr>
                <w:rStyle w:val="a5"/>
                <w:b w:val="0"/>
                <w:bCs w:val="0"/>
              </w:rPr>
            </w:pPr>
            <w:r w:rsidRPr="00123D4C">
              <w:rPr>
                <w:rStyle w:val="a5"/>
                <w:b w:val="0"/>
                <w:bCs w:val="0"/>
              </w:rPr>
              <w:t>1.3</w:t>
            </w:r>
          </w:p>
        </w:tc>
        <w:tc>
          <w:tcPr>
            <w:tcW w:w="2410" w:type="dxa"/>
          </w:tcPr>
          <w:p w:rsidR="005F70A6" w:rsidRPr="00E327FA" w:rsidRDefault="005F70A6" w:rsidP="000D6CBA">
            <w:r>
              <w:t>Перевооружение автомобилей</w:t>
            </w:r>
          </w:p>
        </w:tc>
        <w:tc>
          <w:tcPr>
            <w:tcW w:w="1622" w:type="dxa"/>
          </w:tcPr>
          <w:p w:rsidR="005F70A6" w:rsidRPr="00E327FA" w:rsidRDefault="009C3F34" w:rsidP="000D6CBA">
            <w:pPr>
              <w:jc w:val="center"/>
            </w:pPr>
            <w:r>
              <w:t>2019</w:t>
            </w:r>
            <w:r w:rsidR="005F70A6" w:rsidRPr="00E327FA">
              <w:t>-202</w:t>
            </w:r>
            <w:r w:rsidR="005F70A6">
              <w:t>2 г.</w:t>
            </w:r>
          </w:p>
        </w:tc>
        <w:tc>
          <w:tcPr>
            <w:tcW w:w="2063" w:type="dxa"/>
          </w:tcPr>
          <w:p w:rsidR="005F70A6" w:rsidRPr="00E327FA" w:rsidRDefault="005F70A6" w:rsidP="000D6CBA">
            <w:pPr>
              <w:jc w:val="center"/>
            </w:pPr>
            <w:r>
              <w:t>67,7</w:t>
            </w:r>
          </w:p>
        </w:tc>
        <w:tc>
          <w:tcPr>
            <w:tcW w:w="2694" w:type="dxa"/>
            <w:vMerge/>
          </w:tcPr>
          <w:p w:rsidR="005F70A6" w:rsidRPr="00E327FA" w:rsidRDefault="005F70A6" w:rsidP="000D6CBA"/>
        </w:tc>
      </w:tr>
      <w:tr w:rsidR="005F70A6">
        <w:trPr>
          <w:jc w:val="center"/>
        </w:trPr>
        <w:tc>
          <w:tcPr>
            <w:tcW w:w="704" w:type="dxa"/>
          </w:tcPr>
          <w:p w:rsidR="005F70A6" w:rsidRPr="00123D4C" w:rsidRDefault="005F70A6" w:rsidP="000D6CBA">
            <w:pPr>
              <w:rPr>
                <w:rStyle w:val="a5"/>
                <w:b w:val="0"/>
                <w:bCs w:val="0"/>
              </w:rPr>
            </w:pPr>
            <w:r w:rsidRPr="00123D4C">
              <w:rPr>
                <w:rStyle w:val="a5"/>
                <w:b w:val="0"/>
                <w:bCs w:val="0"/>
              </w:rPr>
              <w:t>1.4</w:t>
            </w:r>
          </w:p>
        </w:tc>
        <w:tc>
          <w:tcPr>
            <w:tcW w:w="2410" w:type="dxa"/>
          </w:tcPr>
          <w:p w:rsidR="005F70A6" w:rsidRPr="00E327FA" w:rsidRDefault="005F70A6" w:rsidP="000D6CBA">
            <w:r>
              <w:t>Перевооружение тепловозов</w:t>
            </w:r>
          </w:p>
        </w:tc>
        <w:tc>
          <w:tcPr>
            <w:tcW w:w="1622" w:type="dxa"/>
          </w:tcPr>
          <w:p w:rsidR="005F70A6" w:rsidRPr="00E327FA" w:rsidRDefault="009C3F34" w:rsidP="000D6CBA">
            <w:pPr>
              <w:jc w:val="center"/>
            </w:pPr>
            <w:r>
              <w:t>2019</w:t>
            </w:r>
            <w:r w:rsidR="005F70A6" w:rsidRPr="00E327FA">
              <w:t>-2023</w:t>
            </w:r>
            <w:r w:rsidR="005F70A6">
              <w:t xml:space="preserve"> г.</w:t>
            </w:r>
          </w:p>
        </w:tc>
        <w:tc>
          <w:tcPr>
            <w:tcW w:w="2063" w:type="dxa"/>
          </w:tcPr>
          <w:p w:rsidR="005F70A6" w:rsidRPr="00E327FA" w:rsidRDefault="005F70A6" w:rsidP="000D6CBA">
            <w:pPr>
              <w:jc w:val="center"/>
            </w:pPr>
            <w:r>
              <w:t>345,5</w:t>
            </w:r>
          </w:p>
        </w:tc>
        <w:tc>
          <w:tcPr>
            <w:tcW w:w="2694" w:type="dxa"/>
            <w:vMerge/>
          </w:tcPr>
          <w:p w:rsidR="005F70A6" w:rsidRPr="00E327FA" w:rsidRDefault="005F70A6" w:rsidP="000D6CBA"/>
        </w:tc>
      </w:tr>
      <w:tr w:rsidR="005F70A6">
        <w:trPr>
          <w:jc w:val="center"/>
        </w:trPr>
        <w:tc>
          <w:tcPr>
            <w:tcW w:w="704" w:type="dxa"/>
          </w:tcPr>
          <w:p w:rsidR="005F70A6" w:rsidRPr="00123D4C" w:rsidRDefault="005F70A6" w:rsidP="000D6CBA">
            <w:pPr>
              <w:rPr>
                <w:rStyle w:val="a5"/>
                <w:b w:val="0"/>
                <w:bCs w:val="0"/>
              </w:rPr>
            </w:pPr>
            <w:r w:rsidRPr="00123D4C">
              <w:rPr>
                <w:rStyle w:val="a5"/>
                <w:b w:val="0"/>
                <w:bCs w:val="0"/>
              </w:rPr>
              <w:t>1.5</w:t>
            </w:r>
          </w:p>
        </w:tc>
        <w:tc>
          <w:tcPr>
            <w:tcW w:w="2410" w:type="dxa"/>
          </w:tcPr>
          <w:p w:rsidR="005F70A6" w:rsidRPr="00E327FA" w:rsidRDefault="005F70A6" w:rsidP="000D6CBA">
            <w:r>
              <w:t>Перевооружение думпкарного парка</w:t>
            </w:r>
          </w:p>
        </w:tc>
        <w:tc>
          <w:tcPr>
            <w:tcW w:w="1622" w:type="dxa"/>
          </w:tcPr>
          <w:p w:rsidR="005F70A6" w:rsidRPr="00E327FA" w:rsidRDefault="005F70A6" w:rsidP="009C3F34">
            <w:pPr>
              <w:jc w:val="center"/>
            </w:pPr>
            <w:r w:rsidRPr="00E327FA">
              <w:t>201</w:t>
            </w:r>
            <w:r w:rsidR="009C3F34">
              <w:t>9</w:t>
            </w:r>
            <w:r w:rsidRPr="00E327FA">
              <w:t>-2023</w:t>
            </w:r>
            <w:r>
              <w:t xml:space="preserve"> г.</w:t>
            </w:r>
          </w:p>
        </w:tc>
        <w:tc>
          <w:tcPr>
            <w:tcW w:w="2063" w:type="dxa"/>
          </w:tcPr>
          <w:p w:rsidR="005F70A6" w:rsidRPr="00E327FA" w:rsidRDefault="005F70A6" w:rsidP="000D6CBA">
            <w:pPr>
              <w:jc w:val="center"/>
            </w:pPr>
            <w:r>
              <w:t>72,0</w:t>
            </w:r>
          </w:p>
        </w:tc>
        <w:tc>
          <w:tcPr>
            <w:tcW w:w="2694" w:type="dxa"/>
            <w:vMerge/>
          </w:tcPr>
          <w:p w:rsidR="005F70A6" w:rsidRPr="00E327FA" w:rsidRDefault="005F70A6" w:rsidP="000D6CBA"/>
        </w:tc>
      </w:tr>
      <w:tr w:rsidR="005F70A6">
        <w:trPr>
          <w:jc w:val="center"/>
        </w:trPr>
        <w:tc>
          <w:tcPr>
            <w:tcW w:w="704" w:type="dxa"/>
          </w:tcPr>
          <w:p w:rsidR="005F70A6" w:rsidRPr="00123D4C" w:rsidRDefault="005F70A6" w:rsidP="000D6CBA">
            <w:pPr>
              <w:rPr>
                <w:rStyle w:val="a5"/>
                <w:b w:val="0"/>
                <w:bCs w:val="0"/>
              </w:rPr>
            </w:pPr>
            <w:r w:rsidRPr="00123D4C">
              <w:rPr>
                <w:rStyle w:val="a5"/>
                <w:b w:val="0"/>
                <w:bCs w:val="0"/>
              </w:rPr>
              <w:t>1.6</w:t>
            </w:r>
          </w:p>
        </w:tc>
        <w:tc>
          <w:tcPr>
            <w:tcW w:w="2410" w:type="dxa"/>
          </w:tcPr>
          <w:p w:rsidR="005F70A6" w:rsidRPr="00E327FA" w:rsidRDefault="005F70A6" w:rsidP="000D6CBA">
            <w:r>
              <w:t>Реконструкция верхнего строения передвижных железнодорожных путей</w:t>
            </w:r>
          </w:p>
        </w:tc>
        <w:tc>
          <w:tcPr>
            <w:tcW w:w="1622" w:type="dxa"/>
          </w:tcPr>
          <w:p w:rsidR="005F70A6" w:rsidRPr="00E327FA" w:rsidRDefault="005F70A6" w:rsidP="009C3F34">
            <w:pPr>
              <w:jc w:val="center"/>
            </w:pPr>
            <w:r w:rsidRPr="00E327FA">
              <w:t>201</w:t>
            </w:r>
            <w:r w:rsidR="009C3F34">
              <w:t>9</w:t>
            </w:r>
            <w:r w:rsidRPr="00E327FA">
              <w:t>-2023</w:t>
            </w:r>
            <w:r>
              <w:t xml:space="preserve"> г.</w:t>
            </w:r>
          </w:p>
        </w:tc>
        <w:tc>
          <w:tcPr>
            <w:tcW w:w="2063" w:type="dxa"/>
          </w:tcPr>
          <w:p w:rsidR="005F70A6" w:rsidRPr="00E327FA" w:rsidRDefault="005F70A6" w:rsidP="000D6CBA">
            <w:pPr>
              <w:jc w:val="center"/>
            </w:pPr>
            <w:r>
              <w:t>566,2</w:t>
            </w:r>
          </w:p>
        </w:tc>
        <w:tc>
          <w:tcPr>
            <w:tcW w:w="2694" w:type="dxa"/>
            <w:vMerge/>
          </w:tcPr>
          <w:p w:rsidR="005F70A6" w:rsidRPr="00E327FA" w:rsidRDefault="005F70A6" w:rsidP="000D6CBA"/>
        </w:tc>
      </w:tr>
      <w:tr w:rsidR="005F70A6">
        <w:trPr>
          <w:jc w:val="center"/>
        </w:trPr>
        <w:tc>
          <w:tcPr>
            <w:tcW w:w="704" w:type="dxa"/>
          </w:tcPr>
          <w:p w:rsidR="005F70A6" w:rsidRPr="00123D4C" w:rsidRDefault="005F70A6" w:rsidP="000D6CBA">
            <w:pPr>
              <w:rPr>
                <w:rStyle w:val="a5"/>
                <w:b w:val="0"/>
                <w:bCs w:val="0"/>
              </w:rPr>
            </w:pPr>
            <w:r w:rsidRPr="00123D4C">
              <w:rPr>
                <w:rStyle w:val="a5"/>
                <w:b w:val="0"/>
                <w:bCs w:val="0"/>
              </w:rPr>
              <w:t>1.7</w:t>
            </w:r>
          </w:p>
        </w:tc>
        <w:tc>
          <w:tcPr>
            <w:tcW w:w="2410" w:type="dxa"/>
          </w:tcPr>
          <w:p w:rsidR="005F70A6" w:rsidRDefault="005F70A6" w:rsidP="009D7871">
            <w:pPr>
              <w:ind w:right="-182"/>
            </w:pPr>
            <w:r>
              <w:t xml:space="preserve">Приобретение оборудования и транспортных средств, не входящих в сметы строек (экскаваторы, ж/д краны, маслозаправочная станция, насосы </w:t>
            </w:r>
          </w:p>
          <w:p w:rsidR="005F70A6" w:rsidRDefault="005F70A6" w:rsidP="000D6CBA">
            <w:r>
              <w:t xml:space="preserve">ЦН-100-180, </w:t>
            </w:r>
          </w:p>
          <w:p w:rsidR="005F70A6" w:rsidRDefault="005F70A6" w:rsidP="000D6CBA">
            <w:r>
              <w:t>насосы Д1250/125, топливозаправщик, трелевочный трактор, бульдозеры, грейдеры, домкраты, буровой станок, полувагоны, путеподъемник, аппарат плазменной резки, весы железнодорожные, вахтовки, тягачи на базе БеЛАЗ, автомобильные краны, оборудование водоотлива и осушения)</w:t>
            </w:r>
          </w:p>
        </w:tc>
        <w:tc>
          <w:tcPr>
            <w:tcW w:w="1622" w:type="dxa"/>
          </w:tcPr>
          <w:p w:rsidR="005F70A6" w:rsidRPr="00E327FA" w:rsidRDefault="009C3F34" w:rsidP="000D6CBA">
            <w:pPr>
              <w:jc w:val="center"/>
            </w:pPr>
            <w:r>
              <w:t>2019</w:t>
            </w:r>
            <w:r w:rsidR="005F70A6">
              <w:t>-2023 гг.</w:t>
            </w:r>
          </w:p>
        </w:tc>
        <w:tc>
          <w:tcPr>
            <w:tcW w:w="2063" w:type="dxa"/>
          </w:tcPr>
          <w:p w:rsidR="005F70A6" w:rsidRDefault="005F70A6" w:rsidP="000D6CBA">
            <w:pPr>
              <w:jc w:val="center"/>
            </w:pPr>
            <w:r>
              <w:t>1268,2</w:t>
            </w:r>
          </w:p>
        </w:tc>
        <w:tc>
          <w:tcPr>
            <w:tcW w:w="2694" w:type="dxa"/>
            <w:vMerge/>
          </w:tcPr>
          <w:p w:rsidR="005F70A6" w:rsidRPr="00E327FA" w:rsidRDefault="005F70A6" w:rsidP="000D6CBA"/>
        </w:tc>
      </w:tr>
      <w:tr w:rsidR="005F70A6">
        <w:trPr>
          <w:jc w:val="center"/>
        </w:trPr>
        <w:tc>
          <w:tcPr>
            <w:tcW w:w="4736" w:type="dxa"/>
            <w:gridSpan w:val="3"/>
          </w:tcPr>
          <w:p w:rsidR="005F70A6" w:rsidRPr="00E20AC3" w:rsidRDefault="005F70A6" w:rsidP="000D6CBA">
            <w:pPr>
              <w:rPr>
                <w:rStyle w:val="a5"/>
              </w:rPr>
            </w:pPr>
            <w:r w:rsidRPr="00E20AC3">
              <w:rPr>
                <w:rStyle w:val="a5"/>
              </w:rPr>
              <w:t>Итого по п. 1:</w:t>
            </w:r>
          </w:p>
        </w:tc>
        <w:tc>
          <w:tcPr>
            <w:tcW w:w="2063" w:type="dxa"/>
          </w:tcPr>
          <w:p w:rsidR="005F70A6" w:rsidRPr="00123D4C" w:rsidRDefault="005F70A6" w:rsidP="000D6CBA">
            <w:pPr>
              <w:jc w:val="center"/>
              <w:rPr>
                <w:b/>
                <w:bCs/>
              </w:rPr>
            </w:pPr>
            <w:r w:rsidRPr="00123D4C">
              <w:rPr>
                <w:b/>
                <w:bCs/>
              </w:rPr>
              <w:t>2545,1</w:t>
            </w:r>
          </w:p>
        </w:tc>
        <w:tc>
          <w:tcPr>
            <w:tcW w:w="2694" w:type="dxa"/>
          </w:tcPr>
          <w:p w:rsidR="005F70A6" w:rsidRPr="00E327FA" w:rsidRDefault="005F70A6" w:rsidP="000D6CBA"/>
        </w:tc>
      </w:tr>
      <w:tr w:rsidR="005F70A6">
        <w:trPr>
          <w:jc w:val="center"/>
        </w:trPr>
        <w:tc>
          <w:tcPr>
            <w:tcW w:w="9493" w:type="dxa"/>
            <w:gridSpan w:val="5"/>
          </w:tcPr>
          <w:p w:rsidR="005F70A6" w:rsidRDefault="005F70A6" w:rsidP="000D6CBA">
            <w:pPr>
              <w:pStyle w:val="af1"/>
              <w:numPr>
                <w:ilvl w:val="1"/>
                <w:numId w:val="1"/>
              </w:numPr>
              <w:tabs>
                <w:tab w:val="left" w:pos="171"/>
                <w:tab w:val="left" w:pos="313"/>
              </w:tabs>
              <w:ind w:left="0" w:firstLine="0"/>
              <w:rPr>
                <w:rStyle w:val="a5"/>
              </w:rPr>
            </w:pPr>
            <w:r w:rsidRPr="00E20AC3">
              <w:rPr>
                <w:rStyle w:val="a5"/>
              </w:rPr>
              <w:lastRenderedPageBreak/>
              <w:t>Энергосбережение и повышение энергетической эффективности:</w:t>
            </w:r>
          </w:p>
          <w:p w:rsidR="005F70A6" w:rsidRPr="00E20AC3" w:rsidRDefault="005F70A6" w:rsidP="000D6CBA">
            <w:pPr>
              <w:pStyle w:val="af1"/>
              <w:tabs>
                <w:tab w:val="left" w:pos="171"/>
                <w:tab w:val="left" w:pos="313"/>
              </w:tabs>
              <w:ind w:left="0"/>
              <w:rPr>
                <w:rStyle w:val="a5"/>
              </w:rPr>
            </w:pPr>
          </w:p>
        </w:tc>
      </w:tr>
      <w:tr w:rsidR="005F70A6">
        <w:trPr>
          <w:jc w:val="center"/>
        </w:trPr>
        <w:tc>
          <w:tcPr>
            <w:tcW w:w="704" w:type="dxa"/>
          </w:tcPr>
          <w:p w:rsidR="005F70A6" w:rsidRPr="00123D4C" w:rsidRDefault="005F70A6" w:rsidP="000D6CBA">
            <w:pPr>
              <w:rPr>
                <w:rStyle w:val="a5"/>
                <w:b w:val="0"/>
                <w:bCs w:val="0"/>
              </w:rPr>
            </w:pPr>
            <w:r w:rsidRPr="00123D4C">
              <w:rPr>
                <w:rStyle w:val="a5"/>
                <w:b w:val="0"/>
                <w:bCs w:val="0"/>
              </w:rPr>
              <w:t>2.1</w:t>
            </w:r>
          </w:p>
        </w:tc>
        <w:tc>
          <w:tcPr>
            <w:tcW w:w="2410" w:type="dxa"/>
          </w:tcPr>
          <w:p w:rsidR="005F70A6" w:rsidRPr="009D7871" w:rsidRDefault="005F70A6" w:rsidP="000D6CBA">
            <w:pPr>
              <w:rPr>
                <w:rStyle w:val="a5"/>
                <w:b w:val="0"/>
                <w:bCs w:val="0"/>
              </w:rPr>
            </w:pPr>
            <w:r w:rsidRPr="009D7871">
              <w:rPr>
                <w:rStyle w:val="a5"/>
                <w:b w:val="0"/>
                <w:bCs w:val="0"/>
              </w:rPr>
              <w:t>Установка автоматизированной информационно-измерительной системы коммерческого учёта электроэнергии (АИИС КУЭ)</w:t>
            </w:r>
          </w:p>
        </w:tc>
        <w:tc>
          <w:tcPr>
            <w:tcW w:w="1622" w:type="dxa"/>
          </w:tcPr>
          <w:p w:rsidR="005F70A6" w:rsidRPr="00E327FA" w:rsidRDefault="005F70A6" w:rsidP="00F32BA6">
            <w:pPr>
              <w:jc w:val="center"/>
            </w:pPr>
            <w:r>
              <w:t>201</w:t>
            </w:r>
            <w:r w:rsidR="00F32BA6">
              <w:t>9</w:t>
            </w:r>
            <w:r>
              <w:t>-2021 гг.</w:t>
            </w:r>
          </w:p>
        </w:tc>
        <w:tc>
          <w:tcPr>
            <w:tcW w:w="2063" w:type="dxa"/>
          </w:tcPr>
          <w:p w:rsidR="005F70A6" w:rsidRPr="00E327FA" w:rsidRDefault="005F70A6" w:rsidP="000D6CBA">
            <w:pPr>
              <w:jc w:val="center"/>
            </w:pPr>
            <w:r>
              <w:t>6,4</w:t>
            </w:r>
          </w:p>
        </w:tc>
        <w:tc>
          <w:tcPr>
            <w:tcW w:w="2694" w:type="dxa"/>
          </w:tcPr>
          <w:p w:rsidR="005F70A6" w:rsidRDefault="005F70A6" w:rsidP="000D6CBA">
            <w:r>
              <w:t>Повышение качества контроля за режимами работы электрооборудования.</w:t>
            </w:r>
          </w:p>
          <w:p w:rsidR="005F70A6" w:rsidRDefault="005F70A6" w:rsidP="000D6CBA"/>
          <w:p w:rsidR="005F70A6" w:rsidRPr="00E327FA" w:rsidRDefault="005F70A6" w:rsidP="000D6CBA"/>
        </w:tc>
      </w:tr>
      <w:tr w:rsidR="005F70A6">
        <w:trPr>
          <w:jc w:val="center"/>
        </w:trPr>
        <w:tc>
          <w:tcPr>
            <w:tcW w:w="704" w:type="dxa"/>
          </w:tcPr>
          <w:p w:rsidR="005F70A6" w:rsidRPr="00123D4C" w:rsidRDefault="005F70A6" w:rsidP="000D6CBA">
            <w:pPr>
              <w:rPr>
                <w:rStyle w:val="a5"/>
                <w:b w:val="0"/>
                <w:bCs w:val="0"/>
              </w:rPr>
            </w:pPr>
            <w:r w:rsidRPr="00123D4C">
              <w:rPr>
                <w:rStyle w:val="a5"/>
                <w:b w:val="0"/>
                <w:bCs w:val="0"/>
              </w:rPr>
              <w:t>2.2</w:t>
            </w:r>
          </w:p>
        </w:tc>
        <w:tc>
          <w:tcPr>
            <w:tcW w:w="2410" w:type="dxa"/>
          </w:tcPr>
          <w:p w:rsidR="005F70A6" w:rsidRPr="009C3F34" w:rsidRDefault="005F70A6" w:rsidP="000D6CBA">
            <w:r w:rsidRPr="009C3F34">
              <w:t>Реконструкция охранного комплекса видеонаблюдения</w:t>
            </w:r>
          </w:p>
        </w:tc>
        <w:tc>
          <w:tcPr>
            <w:tcW w:w="1622" w:type="dxa"/>
          </w:tcPr>
          <w:p w:rsidR="005F70A6" w:rsidRPr="00E327FA" w:rsidRDefault="005F70A6" w:rsidP="00F32BA6">
            <w:pPr>
              <w:jc w:val="center"/>
            </w:pPr>
            <w:r>
              <w:t>201</w:t>
            </w:r>
            <w:r w:rsidR="00F32BA6">
              <w:t>9</w:t>
            </w:r>
            <w:r>
              <w:t xml:space="preserve"> г.</w:t>
            </w:r>
          </w:p>
        </w:tc>
        <w:tc>
          <w:tcPr>
            <w:tcW w:w="2063" w:type="dxa"/>
          </w:tcPr>
          <w:p w:rsidR="005F70A6" w:rsidRPr="00E327FA" w:rsidRDefault="005F70A6" w:rsidP="000D6CBA">
            <w:pPr>
              <w:jc w:val="center"/>
            </w:pPr>
            <w:r>
              <w:t>1,5</w:t>
            </w:r>
          </w:p>
        </w:tc>
        <w:tc>
          <w:tcPr>
            <w:tcW w:w="2694" w:type="dxa"/>
          </w:tcPr>
          <w:p w:rsidR="005F70A6" w:rsidRPr="00E327FA" w:rsidRDefault="005F70A6" w:rsidP="000D6CBA">
            <w:r>
              <w:t>Улучшение качества охранной системы.</w:t>
            </w:r>
          </w:p>
        </w:tc>
      </w:tr>
      <w:tr w:rsidR="005F70A6">
        <w:trPr>
          <w:jc w:val="center"/>
        </w:trPr>
        <w:tc>
          <w:tcPr>
            <w:tcW w:w="704" w:type="dxa"/>
          </w:tcPr>
          <w:p w:rsidR="005F70A6" w:rsidRPr="00123D4C" w:rsidRDefault="005F70A6" w:rsidP="000D6CBA">
            <w:pPr>
              <w:rPr>
                <w:rStyle w:val="a5"/>
                <w:b w:val="0"/>
                <w:bCs w:val="0"/>
              </w:rPr>
            </w:pPr>
            <w:r w:rsidRPr="00123D4C">
              <w:rPr>
                <w:rStyle w:val="a5"/>
                <w:b w:val="0"/>
                <w:bCs w:val="0"/>
              </w:rPr>
              <w:t>2.3</w:t>
            </w:r>
          </w:p>
        </w:tc>
        <w:tc>
          <w:tcPr>
            <w:tcW w:w="2410" w:type="dxa"/>
          </w:tcPr>
          <w:p w:rsidR="005F70A6" w:rsidRPr="009C3F34" w:rsidRDefault="005F70A6" w:rsidP="000D6CBA">
            <w:r w:rsidRPr="009C3F34">
              <w:t xml:space="preserve">Экипировочное депо и склад ГСМ на </w:t>
            </w:r>
          </w:p>
          <w:p w:rsidR="005F70A6" w:rsidRPr="009C3F34" w:rsidRDefault="005F70A6" w:rsidP="000D6CBA">
            <w:r w:rsidRPr="009C3F34">
              <w:t>ст. Северная</w:t>
            </w:r>
          </w:p>
        </w:tc>
        <w:tc>
          <w:tcPr>
            <w:tcW w:w="1622" w:type="dxa"/>
          </w:tcPr>
          <w:p w:rsidR="005F70A6" w:rsidRPr="00E327FA" w:rsidRDefault="005F70A6" w:rsidP="000D6CBA">
            <w:pPr>
              <w:jc w:val="center"/>
            </w:pPr>
            <w:r>
              <w:t>2019-2022 гг.</w:t>
            </w:r>
          </w:p>
        </w:tc>
        <w:tc>
          <w:tcPr>
            <w:tcW w:w="2063" w:type="dxa"/>
          </w:tcPr>
          <w:p w:rsidR="005F70A6" w:rsidRPr="00E327FA" w:rsidRDefault="005F70A6" w:rsidP="000D6CBA">
            <w:pPr>
              <w:jc w:val="center"/>
            </w:pPr>
            <w:r>
              <w:t>63,9</w:t>
            </w:r>
          </w:p>
        </w:tc>
        <w:tc>
          <w:tcPr>
            <w:tcW w:w="2694" w:type="dxa"/>
            <w:vMerge w:val="restart"/>
          </w:tcPr>
          <w:p w:rsidR="005F70A6" w:rsidRPr="00E327FA" w:rsidRDefault="005F70A6" w:rsidP="000D6CBA">
            <w:r>
              <w:t>Улучшение материально-технической базы.</w:t>
            </w:r>
          </w:p>
        </w:tc>
      </w:tr>
      <w:tr w:rsidR="005F70A6">
        <w:trPr>
          <w:jc w:val="center"/>
        </w:trPr>
        <w:tc>
          <w:tcPr>
            <w:tcW w:w="704" w:type="dxa"/>
          </w:tcPr>
          <w:p w:rsidR="005F70A6" w:rsidRPr="00123D4C" w:rsidRDefault="005F70A6" w:rsidP="000D6CBA">
            <w:pPr>
              <w:rPr>
                <w:rStyle w:val="a5"/>
                <w:b w:val="0"/>
                <w:bCs w:val="0"/>
              </w:rPr>
            </w:pPr>
            <w:r w:rsidRPr="00123D4C">
              <w:rPr>
                <w:rStyle w:val="a5"/>
                <w:b w:val="0"/>
                <w:bCs w:val="0"/>
              </w:rPr>
              <w:t>2.4</w:t>
            </w:r>
          </w:p>
        </w:tc>
        <w:tc>
          <w:tcPr>
            <w:tcW w:w="2410" w:type="dxa"/>
          </w:tcPr>
          <w:p w:rsidR="005F70A6" w:rsidRPr="009C3F34" w:rsidRDefault="005F70A6" w:rsidP="000D6CBA">
            <w:r w:rsidRPr="009C3F34">
              <w:t>Реконструкция ПС/110/35/6 кВНадаровская</w:t>
            </w:r>
          </w:p>
        </w:tc>
        <w:tc>
          <w:tcPr>
            <w:tcW w:w="1622" w:type="dxa"/>
          </w:tcPr>
          <w:p w:rsidR="005F70A6" w:rsidRPr="00E327FA" w:rsidRDefault="005F70A6" w:rsidP="00F32BA6">
            <w:pPr>
              <w:jc w:val="center"/>
            </w:pPr>
            <w:r>
              <w:t>201</w:t>
            </w:r>
            <w:r w:rsidR="00F32BA6">
              <w:t>9</w:t>
            </w:r>
            <w:r>
              <w:t xml:space="preserve"> г.</w:t>
            </w:r>
          </w:p>
        </w:tc>
        <w:tc>
          <w:tcPr>
            <w:tcW w:w="2063" w:type="dxa"/>
          </w:tcPr>
          <w:p w:rsidR="005F70A6" w:rsidRPr="00E327FA" w:rsidRDefault="005F70A6" w:rsidP="000D6CBA">
            <w:pPr>
              <w:jc w:val="center"/>
            </w:pPr>
            <w:r>
              <w:t>4,2</w:t>
            </w:r>
          </w:p>
        </w:tc>
        <w:tc>
          <w:tcPr>
            <w:tcW w:w="2694" w:type="dxa"/>
            <w:vMerge/>
          </w:tcPr>
          <w:p w:rsidR="005F70A6" w:rsidRPr="00E327FA" w:rsidRDefault="005F70A6" w:rsidP="000D6CBA"/>
        </w:tc>
      </w:tr>
      <w:tr w:rsidR="005F70A6">
        <w:trPr>
          <w:jc w:val="center"/>
        </w:trPr>
        <w:tc>
          <w:tcPr>
            <w:tcW w:w="4736" w:type="dxa"/>
            <w:gridSpan w:val="3"/>
          </w:tcPr>
          <w:p w:rsidR="005F70A6" w:rsidRDefault="005F70A6" w:rsidP="000D6CBA">
            <w:pPr>
              <w:rPr>
                <w:rStyle w:val="a5"/>
              </w:rPr>
            </w:pPr>
            <w:r w:rsidRPr="00E20AC3">
              <w:rPr>
                <w:rStyle w:val="a5"/>
              </w:rPr>
              <w:t xml:space="preserve">Итого по п. </w:t>
            </w:r>
            <w:r>
              <w:rPr>
                <w:rStyle w:val="a5"/>
              </w:rPr>
              <w:t>2</w:t>
            </w:r>
            <w:r w:rsidRPr="00E20AC3">
              <w:rPr>
                <w:rStyle w:val="a5"/>
              </w:rPr>
              <w:t>:</w:t>
            </w:r>
          </w:p>
          <w:p w:rsidR="005F70A6" w:rsidRPr="00E20AC3" w:rsidRDefault="005F70A6" w:rsidP="000D6CBA">
            <w:pPr>
              <w:rPr>
                <w:rStyle w:val="a5"/>
              </w:rPr>
            </w:pPr>
          </w:p>
        </w:tc>
        <w:tc>
          <w:tcPr>
            <w:tcW w:w="2063" w:type="dxa"/>
          </w:tcPr>
          <w:p w:rsidR="005F70A6" w:rsidRPr="00123D4C" w:rsidRDefault="005F70A6" w:rsidP="000D6CBA">
            <w:pPr>
              <w:jc w:val="center"/>
              <w:rPr>
                <w:b/>
                <w:bCs/>
              </w:rPr>
            </w:pPr>
            <w:r w:rsidRPr="00123D4C">
              <w:rPr>
                <w:b/>
                <w:bCs/>
              </w:rPr>
              <w:t>76,0</w:t>
            </w:r>
          </w:p>
        </w:tc>
        <w:tc>
          <w:tcPr>
            <w:tcW w:w="2694" w:type="dxa"/>
          </w:tcPr>
          <w:p w:rsidR="005F70A6" w:rsidRPr="00E327FA" w:rsidRDefault="005F70A6" w:rsidP="000D6CBA"/>
        </w:tc>
      </w:tr>
      <w:tr w:rsidR="005F70A6">
        <w:trPr>
          <w:jc w:val="center"/>
        </w:trPr>
        <w:tc>
          <w:tcPr>
            <w:tcW w:w="9493" w:type="dxa"/>
            <w:gridSpan w:val="5"/>
          </w:tcPr>
          <w:p w:rsidR="005F70A6" w:rsidRDefault="005F70A6" w:rsidP="000D6CBA">
            <w:pPr>
              <w:pStyle w:val="af1"/>
              <w:numPr>
                <w:ilvl w:val="1"/>
                <w:numId w:val="1"/>
              </w:numPr>
              <w:tabs>
                <w:tab w:val="left" w:pos="171"/>
                <w:tab w:val="left" w:pos="313"/>
              </w:tabs>
              <w:ind w:left="0" w:firstLine="0"/>
              <w:rPr>
                <w:rStyle w:val="a5"/>
              </w:rPr>
            </w:pPr>
            <w:r w:rsidRPr="00BC3136">
              <w:rPr>
                <w:rStyle w:val="a5"/>
              </w:rPr>
              <w:t xml:space="preserve">Новое строительство и расширение основных объектов: </w:t>
            </w:r>
          </w:p>
          <w:p w:rsidR="005F70A6" w:rsidRPr="00BC3136" w:rsidRDefault="005F70A6" w:rsidP="000D6CBA">
            <w:pPr>
              <w:pStyle w:val="af1"/>
              <w:tabs>
                <w:tab w:val="left" w:pos="171"/>
                <w:tab w:val="left" w:pos="313"/>
              </w:tabs>
              <w:ind w:left="0"/>
              <w:rPr>
                <w:rStyle w:val="a5"/>
              </w:rPr>
            </w:pPr>
          </w:p>
        </w:tc>
      </w:tr>
      <w:tr w:rsidR="005F70A6">
        <w:trPr>
          <w:jc w:val="center"/>
        </w:trPr>
        <w:tc>
          <w:tcPr>
            <w:tcW w:w="704" w:type="dxa"/>
          </w:tcPr>
          <w:p w:rsidR="005F70A6" w:rsidRPr="00123D4C" w:rsidRDefault="005F70A6" w:rsidP="000D6CBA">
            <w:pPr>
              <w:rPr>
                <w:rStyle w:val="a5"/>
                <w:b w:val="0"/>
                <w:bCs w:val="0"/>
              </w:rPr>
            </w:pPr>
            <w:r w:rsidRPr="00123D4C">
              <w:rPr>
                <w:rStyle w:val="a5"/>
                <w:b w:val="0"/>
                <w:bCs w:val="0"/>
              </w:rPr>
              <w:t>3.1</w:t>
            </w:r>
          </w:p>
        </w:tc>
        <w:tc>
          <w:tcPr>
            <w:tcW w:w="2410" w:type="dxa"/>
          </w:tcPr>
          <w:p w:rsidR="005F70A6" w:rsidRPr="00E327FA" w:rsidRDefault="005F70A6" w:rsidP="009D7871">
            <w:pPr>
              <w:ind w:right="-108"/>
            </w:pPr>
            <w:r>
              <w:t>Участок «Центральный» разреза «Лучегорский-2» (горно-вскрышные работы въездной и разрезной траншеи, электроснабжение и освещение ст. Юго-Западная (2-е резервное питание на пост ЭЦ), освещение горных работ и отвалов, корректировка ПСД Участка Центральный, оборудование передвижных путей во въездной траншее, оборудование водоотлива и осушения, ВЛ-6кВ к горным работам № 2)</w:t>
            </w:r>
          </w:p>
        </w:tc>
        <w:tc>
          <w:tcPr>
            <w:tcW w:w="1622" w:type="dxa"/>
          </w:tcPr>
          <w:p w:rsidR="005F70A6" w:rsidRPr="00E327FA" w:rsidRDefault="005F70A6" w:rsidP="00F32BA6">
            <w:pPr>
              <w:jc w:val="center"/>
            </w:pPr>
            <w:r>
              <w:t>201</w:t>
            </w:r>
            <w:r w:rsidR="00F32BA6">
              <w:t>9</w:t>
            </w:r>
            <w:r>
              <w:t xml:space="preserve"> г.</w:t>
            </w:r>
          </w:p>
        </w:tc>
        <w:tc>
          <w:tcPr>
            <w:tcW w:w="2063" w:type="dxa"/>
          </w:tcPr>
          <w:p w:rsidR="005F70A6" w:rsidRPr="00E327FA" w:rsidRDefault="005F70A6" w:rsidP="000D6CBA">
            <w:pPr>
              <w:jc w:val="center"/>
            </w:pPr>
            <w:r>
              <w:t>211,8</w:t>
            </w:r>
          </w:p>
        </w:tc>
        <w:tc>
          <w:tcPr>
            <w:tcW w:w="2694" w:type="dxa"/>
          </w:tcPr>
          <w:p w:rsidR="005F70A6" w:rsidRPr="00E327FA" w:rsidRDefault="005F70A6" w:rsidP="000D6CBA">
            <w:r>
              <w:t>Увеличение объемов добычи, ввод новых мощностей.</w:t>
            </w:r>
          </w:p>
        </w:tc>
      </w:tr>
      <w:tr w:rsidR="005F70A6" w:rsidTr="00F32BA6">
        <w:trPr>
          <w:jc w:val="center"/>
        </w:trPr>
        <w:tc>
          <w:tcPr>
            <w:tcW w:w="704" w:type="dxa"/>
            <w:shd w:val="clear" w:color="auto" w:fill="auto"/>
          </w:tcPr>
          <w:p w:rsidR="005F70A6" w:rsidRPr="00F32BA6" w:rsidRDefault="005F70A6" w:rsidP="000D6CBA">
            <w:pPr>
              <w:rPr>
                <w:rStyle w:val="a5"/>
                <w:b w:val="0"/>
                <w:bCs w:val="0"/>
              </w:rPr>
            </w:pPr>
            <w:r w:rsidRPr="00F32BA6">
              <w:rPr>
                <w:rStyle w:val="a5"/>
                <w:b w:val="0"/>
                <w:bCs w:val="0"/>
              </w:rPr>
              <w:t>3.2</w:t>
            </w:r>
          </w:p>
        </w:tc>
        <w:tc>
          <w:tcPr>
            <w:tcW w:w="2410" w:type="dxa"/>
            <w:shd w:val="clear" w:color="auto" w:fill="auto"/>
          </w:tcPr>
          <w:p w:rsidR="005F70A6" w:rsidRPr="00F32BA6" w:rsidRDefault="005F70A6" w:rsidP="000D6CBA">
            <w:r w:rsidRPr="00F32BA6">
              <w:t xml:space="preserve">Участок «Западный» разреза </w:t>
            </w:r>
            <w:r w:rsidRPr="00F32BA6">
              <w:lastRenderedPageBreak/>
              <w:t>«Лучегорский-1» (разработка рабочей документации отработки Участка «Западный» на автотранспорт</w:t>
            </w:r>
          </w:p>
        </w:tc>
        <w:tc>
          <w:tcPr>
            <w:tcW w:w="1622" w:type="dxa"/>
          </w:tcPr>
          <w:p w:rsidR="005F70A6" w:rsidRPr="00E327FA" w:rsidRDefault="005F70A6" w:rsidP="00F32BA6">
            <w:pPr>
              <w:jc w:val="center"/>
            </w:pPr>
            <w:r>
              <w:lastRenderedPageBreak/>
              <w:t>201</w:t>
            </w:r>
            <w:r w:rsidR="00F32BA6">
              <w:t>9</w:t>
            </w:r>
            <w:r>
              <w:t xml:space="preserve"> г.</w:t>
            </w:r>
          </w:p>
        </w:tc>
        <w:tc>
          <w:tcPr>
            <w:tcW w:w="2063" w:type="dxa"/>
          </w:tcPr>
          <w:p w:rsidR="005F70A6" w:rsidRPr="00E327FA" w:rsidRDefault="005F70A6" w:rsidP="000D6CBA">
            <w:pPr>
              <w:jc w:val="center"/>
            </w:pPr>
            <w:r>
              <w:t>2,0</w:t>
            </w:r>
          </w:p>
        </w:tc>
        <w:tc>
          <w:tcPr>
            <w:tcW w:w="2694" w:type="dxa"/>
          </w:tcPr>
          <w:p w:rsidR="005F70A6" w:rsidRPr="00E327FA" w:rsidRDefault="005F70A6" w:rsidP="000D6CBA">
            <w:r>
              <w:t xml:space="preserve">Увеличение объемов добычи, ввод новых </w:t>
            </w:r>
            <w:r>
              <w:lastRenderedPageBreak/>
              <w:t>мощностей.</w:t>
            </w:r>
          </w:p>
        </w:tc>
      </w:tr>
      <w:tr w:rsidR="005F70A6" w:rsidTr="00F32BA6">
        <w:trPr>
          <w:jc w:val="center"/>
        </w:trPr>
        <w:tc>
          <w:tcPr>
            <w:tcW w:w="704" w:type="dxa"/>
            <w:shd w:val="clear" w:color="auto" w:fill="auto"/>
          </w:tcPr>
          <w:p w:rsidR="005F70A6" w:rsidRPr="00123D4C" w:rsidRDefault="005F70A6" w:rsidP="000D6CBA">
            <w:pPr>
              <w:rPr>
                <w:rStyle w:val="a5"/>
                <w:b w:val="0"/>
                <w:bCs w:val="0"/>
              </w:rPr>
            </w:pPr>
            <w:r w:rsidRPr="00123D4C">
              <w:rPr>
                <w:rStyle w:val="a5"/>
                <w:b w:val="0"/>
                <w:bCs w:val="0"/>
              </w:rPr>
              <w:lastRenderedPageBreak/>
              <w:t>3.3</w:t>
            </w:r>
          </w:p>
        </w:tc>
        <w:tc>
          <w:tcPr>
            <w:tcW w:w="2410" w:type="dxa"/>
            <w:shd w:val="clear" w:color="auto" w:fill="auto"/>
          </w:tcPr>
          <w:p w:rsidR="005F70A6" w:rsidRPr="00E327FA" w:rsidRDefault="005F70A6" w:rsidP="000D6CBA">
            <w:r>
              <w:t xml:space="preserve">Участок № 2 разреза «Лучегорский-1» (отвод участка, горно-вскрышные работы, реконструкция блокпоста № 3, оборудование передвижных путей, оборудование переездов, очистные сооружения карьерных вод, оборудование водоотлива и осушения, строительство ВЛ-6 кВ, ВЛ-0,4 на стационарных опорах, освещение горных работ и отвалов, строительство автодороги от ж/д ст. Тупиковая до ж/д станции Пластовая-1, строительство зданий-модулей блокпостов, установка наблюдательных и водопонижающих скважин, строительство насосной станции, коллектора карьерных вод, оборудование сигнализаций переездов, устройство электроснабжения и освещение ж/д станций, выполнение </w:t>
            </w:r>
            <w:r>
              <w:lastRenderedPageBreak/>
              <w:t>проектных и изыскательских работ)</w:t>
            </w:r>
          </w:p>
        </w:tc>
        <w:tc>
          <w:tcPr>
            <w:tcW w:w="1622" w:type="dxa"/>
          </w:tcPr>
          <w:p w:rsidR="005F70A6" w:rsidRPr="00E327FA" w:rsidRDefault="005F70A6" w:rsidP="000D6CBA">
            <w:pPr>
              <w:jc w:val="center"/>
            </w:pPr>
            <w:r>
              <w:lastRenderedPageBreak/>
              <w:t>2019-2022 гг.</w:t>
            </w:r>
          </w:p>
        </w:tc>
        <w:tc>
          <w:tcPr>
            <w:tcW w:w="2063" w:type="dxa"/>
          </w:tcPr>
          <w:p w:rsidR="005F70A6" w:rsidRPr="00E327FA" w:rsidRDefault="005F70A6" w:rsidP="000D6CBA">
            <w:pPr>
              <w:jc w:val="center"/>
            </w:pPr>
            <w:r>
              <w:t>493,5</w:t>
            </w:r>
          </w:p>
        </w:tc>
        <w:tc>
          <w:tcPr>
            <w:tcW w:w="2694" w:type="dxa"/>
          </w:tcPr>
          <w:p w:rsidR="005F70A6" w:rsidRPr="00E327FA" w:rsidRDefault="005F70A6" w:rsidP="000D6CBA">
            <w:r>
              <w:t>Увеличение объемов добычи, ввод новых мощностей.</w:t>
            </w:r>
          </w:p>
        </w:tc>
      </w:tr>
      <w:tr w:rsidR="005F70A6">
        <w:trPr>
          <w:jc w:val="center"/>
        </w:trPr>
        <w:tc>
          <w:tcPr>
            <w:tcW w:w="4736" w:type="dxa"/>
            <w:gridSpan w:val="3"/>
          </w:tcPr>
          <w:p w:rsidR="005F70A6" w:rsidRDefault="005F70A6" w:rsidP="000D6CBA">
            <w:pPr>
              <w:rPr>
                <w:rStyle w:val="a5"/>
              </w:rPr>
            </w:pPr>
            <w:r>
              <w:rPr>
                <w:rStyle w:val="a5"/>
              </w:rPr>
              <w:lastRenderedPageBreak/>
              <w:t>Итого по п. 3</w:t>
            </w:r>
            <w:r w:rsidRPr="00CB188C">
              <w:rPr>
                <w:rStyle w:val="a5"/>
              </w:rPr>
              <w:t>:</w:t>
            </w:r>
          </w:p>
          <w:p w:rsidR="005F70A6" w:rsidRDefault="005F70A6" w:rsidP="000D6CBA"/>
        </w:tc>
        <w:tc>
          <w:tcPr>
            <w:tcW w:w="2063" w:type="dxa"/>
          </w:tcPr>
          <w:p w:rsidR="005F70A6" w:rsidRPr="00123D4C" w:rsidRDefault="005F70A6" w:rsidP="000D6CBA">
            <w:pPr>
              <w:jc w:val="center"/>
              <w:rPr>
                <w:b/>
                <w:bCs/>
              </w:rPr>
            </w:pPr>
            <w:r w:rsidRPr="00123D4C">
              <w:rPr>
                <w:b/>
                <w:bCs/>
              </w:rPr>
              <w:t>707,3</w:t>
            </w:r>
          </w:p>
        </w:tc>
        <w:tc>
          <w:tcPr>
            <w:tcW w:w="2694" w:type="dxa"/>
          </w:tcPr>
          <w:p w:rsidR="005F70A6" w:rsidRPr="00E327FA" w:rsidRDefault="005F70A6" w:rsidP="000D6CBA"/>
        </w:tc>
      </w:tr>
      <w:tr w:rsidR="005F70A6">
        <w:trPr>
          <w:jc w:val="center"/>
        </w:trPr>
        <w:tc>
          <w:tcPr>
            <w:tcW w:w="3114" w:type="dxa"/>
            <w:gridSpan w:val="2"/>
          </w:tcPr>
          <w:p w:rsidR="005F70A6" w:rsidRPr="006B38C5" w:rsidRDefault="005F70A6" w:rsidP="000D6CBA">
            <w:pPr>
              <w:rPr>
                <w:rStyle w:val="a5"/>
              </w:rPr>
            </w:pPr>
            <w:r w:rsidRPr="006B38C5">
              <w:rPr>
                <w:rStyle w:val="a5"/>
              </w:rPr>
              <w:t>ИТОГО:</w:t>
            </w:r>
          </w:p>
          <w:p w:rsidR="005F70A6" w:rsidRPr="006B38C5" w:rsidRDefault="005F70A6" w:rsidP="000D6CBA">
            <w:pPr>
              <w:rPr>
                <w:rStyle w:val="a5"/>
              </w:rPr>
            </w:pPr>
          </w:p>
        </w:tc>
        <w:tc>
          <w:tcPr>
            <w:tcW w:w="1622" w:type="dxa"/>
          </w:tcPr>
          <w:p w:rsidR="005F70A6" w:rsidRPr="006B38C5" w:rsidRDefault="005F70A6" w:rsidP="000D6CBA">
            <w:pPr>
              <w:jc w:val="center"/>
              <w:rPr>
                <w:rStyle w:val="a5"/>
              </w:rPr>
            </w:pPr>
            <w:r w:rsidRPr="006B38C5">
              <w:rPr>
                <w:rStyle w:val="a5"/>
              </w:rPr>
              <w:t>20</w:t>
            </w:r>
            <w:r>
              <w:rPr>
                <w:rStyle w:val="a5"/>
              </w:rPr>
              <w:t>1</w:t>
            </w:r>
            <w:r w:rsidRPr="006B38C5">
              <w:rPr>
                <w:rStyle w:val="a5"/>
              </w:rPr>
              <w:t>8-202</w:t>
            </w:r>
            <w:r>
              <w:rPr>
                <w:rStyle w:val="a5"/>
              </w:rPr>
              <w:t>3</w:t>
            </w:r>
            <w:r w:rsidRPr="006B38C5">
              <w:rPr>
                <w:rStyle w:val="a5"/>
              </w:rPr>
              <w:t xml:space="preserve"> гг.</w:t>
            </w:r>
          </w:p>
        </w:tc>
        <w:tc>
          <w:tcPr>
            <w:tcW w:w="2063" w:type="dxa"/>
          </w:tcPr>
          <w:p w:rsidR="005F70A6" w:rsidRPr="00123D4C" w:rsidRDefault="005F70A6" w:rsidP="000D6CBA">
            <w:pPr>
              <w:jc w:val="center"/>
              <w:rPr>
                <w:b/>
                <w:bCs/>
              </w:rPr>
            </w:pPr>
            <w:r w:rsidRPr="00123D4C">
              <w:rPr>
                <w:b/>
                <w:bCs/>
              </w:rPr>
              <w:t>3328,4</w:t>
            </w:r>
          </w:p>
        </w:tc>
        <w:tc>
          <w:tcPr>
            <w:tcW w:w="2694" w:type="dxa"/>
          </w:tcPr>
          <w:p w:rsidR="005F70A6" w:rsidRPr="00E327FA" w:rsidRDefault="005F70A6" w:rsidP="000D6CBA"/>
        </w:tc>
      </w:tr>
    </w:tbl>
    <w:p w:rsidR="005F70A6" w:rsidRDefault="005F70A6" w:rsidP="004A4B67">
      <w:pPr>
        <w:pStyle w:val="a3"/>
        <w:spacing w:before="0" w:beforeAutospacing="0" w:after="0" w:afterAutospacing="0"/>
        <w:ind w:firstLine="709"/>
        <w:jc w:val="both"/>
        <w:rPr>
          <w:sz w:val="28"/>
          <w:szCs w:val="28"/>
        </w:rPr>
      </w:pPr>
    </w:p>
    <w:p w:rsidR="005F70A6" w:rsidRPr="00084A5D" w:rsidRDefault="005F70A6" w:rsidP="00153238">
      <w:pPr>
        <w:autoSpaceDE w:val="0"/>
        <w:autoSpaceDN w:val="0"/>
        <w:adjustRightInd w:val="0"/>
        <w:ind w:firstLine="709"/>
        <w:jc w:val="both"/>
        <w:rPr>
          <w:rStyle w:val="a5"/>
          <w:sz w:val="28"/>
          <w:szCs w:val="28"/>
          <w:u w:val="single"/>
        </w:rPr>
      </w:pPr>
      <w:r w:rsidRPr="00084A5D">
        <w:rPr>
          <w:rStyle w:val="a5"/>
          <w:sz w:val="28"/>
          <w:szCs w:val="28"/>
          <w:u w:val="single"/>
        </w:rPr>
        <w:t>ООО «Лермонтовский ГОК»</w:t>
      </w:r>
    </w:p>
    <w:p w:rsidR="005F70A6" w:rsidRPr="00A2353C" w:rsidRDefault="005F70A6" w:rsidP="00153238">
      <w:pPr>
        <w:autoSpaceDE w:val="0"/>
        <w:autoSpaceDN w:val="0"/>
        <w:adjustRightInd w:val="0"/>
        <w:ind w:firstLine="709"/>
        <w:jc w:val="both"/>
        <w:rPr>
          <w:sz w:val="28"/>
          <w:szCs w:val="28"/>
        </w:rPr>
      </w:pPr>
      <w:r>
        <w:rPr>
          <w:sz w:val="28"/>
          <w:szCs w:val="28"/>
        </w:rPr>
        <w:t xml:space="preserve">Финансовые </w:t>
      </w:r>
      <w:r w:rsidRPr="000B16ED">
        <w:rPr>
          <w:sz w:val="28"/>
          <w:szCs w:val="28"/>
        </w:rPr>
        <w:t>средства в виде субсидий из краевого бюджета позвол</w:t>
      </w:r>
      <w:r>
        <w:rPr>
          <w:sz w:val="28"/>
          <w:szCs w:val="28"/>
        </w:rPr>
        <w:t xml:space="preserve">или возобновить производственную деятельность </w:t>
      </w:r>
      <w:r w:rsidRPr="000B16ED">
        <w:rPr>
          <w:sz w:val="28"/>
          <w:szCs w:val="28"/>
        </w:rPr>
        <w:t>Лермонтовск</w:t>
      </w:r>
      <w:r>
        <w:rPr>
          <w:sz w:val="28"/>
          <w:szCs w:val="28"/>
        </w:rPr>
        <w:t>ого</w:t>
      </w:r>
      <w:r w:rsidRPr="000B16ED">
        <w:rPr>
          <w:sz w:val="28"/>
          <w:szCs w:val="28"/>
        </w:rPr>
        <w:t xml:space="preserve"> горно-обогатительн</w:t>
      </w:r>
      <w:r>
        <w:rPr>
          <w:sz w:val="28"/>
          <w:szCs w:val="28"/>
        </w:rPr>
        <w:t>ого</w:t>
      </w:r>
      <w:r w:rsidRPr="000B16ED">
        <w:rPr>
          <w:sz w:val="28"/>
          <w:szCs w:val="28"/>
        </w:rPr>
        <w:t xml:space="preserve"> комбинат</w:t>
      </w:r>
      <w:r>
        <w:rPr>
          <w:sz w:val="28"/>
          <w:szCs w:val="28"/>
        </w:rPr>
        <w:t xml:space="preserve">а.С апреля 2018 года произведен запуск обогатительной фабрики, ведутся вскрышные работы на залежи «Норушка». </w:t>
      </w:r>
      <w:r w:rsidRPr="00C65373">
        <w:rPr>
          <w:sz w:val="28"/>
          <w:szCs w:val="28"/>
        </w:rPr>
        <w:t xml:space="preserve">Основным направлением восстановления работы комбината является вовлечение </w:t>
      </w:r>
      <w:r w:rsidRPr="00C65373">
        <w:rPr>
          <w:rStyle w:val="a5"/>
          <w:b w:val="0"/>
          <w:bCs w:val="0"/>
          <w:sz w:val="28"/>
          <w:szCs w:val="28"/>
        </w:rPr>
        <w:t xml:space="preserve">в отработку «подземных» запасов «Лермонтовского месторождения», вовлечение </w:t>
      </w:r>
      <w:r w:rsidRPr="00C65373">
        <w:rPr>
          <w:sz w:val="28"/>
          <w:szCs w:val="28"/>
        </w:rPr>
        <w:t>отходов производства во вторичную переработку, геологоразведка имеющихся месторождений</w:t>
      </w:r>
      <w:r w:rsidRPr="00156416">
        <w:rPr>
          <w:sz w:val="28"/>
          <w:szCs w:val="28"/>
        </w:rPr>
        <w:t xml:space="preserve"> и доразведка новых залежей. Период геологоразведки продлится около 2,5-3 лет.</w:t>
      </w:r>
    </w:p>
    <w:p w:rsidR="005F70A6" w:rsidRDefault="005F70A6" w:rsidP="00F32EDE">
      <w:pPr>
        <w:autoSpaceDE w:val="0"/>
        <w:autoSpaceDN w:val="0"/>
        <w:adjustRightInd w:val="0"/>
        <w:ind w:firstLine="709"/>
        <w:jc w:val="both"/>
        <w:rPr>
          <w:sz w:val="28"/>
          <w:szCs w:val="28"/>
        </w:rPr>
      </w:pPr>
      <w:r w:rsidRPr="00566AC1">
        <w:rPr>
          <w:sz w:val="28"/>
          <w:szCs w:val="28"/>
        </w:rPr>
        <w:t xml:space="preserve">Общий объем планируемых инвестиционных вливаний </w:t>
      </w:r>
      <w:r>
        <w:rPr>
          <w:sz w:val="28"/>
          <w:szCs w:val="28"/>
        </w:rPr>
        <w:t>в предприятие – 795,0 млн. руб.</w:t>
      </w:r>
    </w:p>
    <w:p w:rsidR="005F70A6" w:rsidRDefault="005F70A6" w:rsidP="004A4B67">
      <w:pPr>
        <w:pStyle w:val="a3"/>
        <w:spacing w:before="0" w:beforeAutospacing="0" w:after="0" w:afterAutospacing="0"/>
        <w:ind w:firstLine="709"/>
        <w:jc w:val="both"/>
        <w:rPr>
          <w:sz w:val="28"/>
          <w:szCs w:val="28"/>
        </w:rPr>
      </w:pPr>
    </w:p>
    <w:p w:rsidR="005F70A6" w:rsidRDefault="005F70A6" w:rsidP="00156416">
      <w:pPr>
        <w:jc w:val="center"/>
        <w:rPr>
          <w:rStyle w:val="a5"/>
          <w:sz w:val="28"/>
          <w:szCs w:val="28"/>
        </w:rPr>
      </w:pPr>
      <w:r>
        <w:rPr>
          <w:rStyle w:val="a5"/>
          <w:sz w:val="28"/>
          <w:szCs w:val="28"/>
        </w:rPr>
        <w:t xml:space="preserve">Мероприятия (проекты) по дальнейшему развитию </w:t>
      </w:r>
    </w:p>
    <w:p w:rsidR="005F70A6" w:rsidRDefault="005F70A6" w:rsidP="00156416">
      <w:pPr>
        <w:jc w:val="center"/>
        <w:rPr>
          <w:rStyle w:val="a5"/>
          <w:sz w:val="28"/>
          <w:szCs w:val="28"/>
        </w:rPr>
      </w:pPr>
      <w:r>
        <w:rPr>
          <w:rStyle w:val="a5"/>
          <w:sz w:val="28"/>
          <w:szCs w:val="28"/>
        </w:rPr>
        <w:t xml:space="preserve">Производственной деятельности </w:t>
      </w:r>
      <w:r w:rsidRPr="00CD3E6B">
        <w:rPr>
          <w:rStyle w:val="a5"/>
          <w:sz w:val="28"/>
          <w:szCs w:val="28"/>
        </w:rPr>
        <w:t xml:space="preserve">ООО </w:t>
      </w:r>
      <w:r>
        <w:rPr>
          <w:rStyle w:val="a5"/>
          <w:sz w:val="28"/>
          <w:szCs w:val="28"/>
        </w:rPr>
        <w:t>«</w:t>
      </w:r>
      <w:r w:rsidRPr="00CD3E6B">
        <w:rPr>
          <w:rStyle w:val="a5"/>
          <w:sz w:val="28"/>
          <w:szCs w:val="28"/>
        </w:rPr>
        <w:t xml:space="preserve">Лермонтовский ГОК» </w:t>
      </w:r>
    </w:p>
    <w:p w:rsidR="005F70A6" w:rsidRDefault="005F70A6" w:rsidP="00156416">
      <w:pPr>
        <w:jc w:val="center"/>
        <w:rPr>
          <w:rStyle w:val="a5"/>
          <w:sz w:val="28"/>
          <w:szCs w:val="28"/>
        </w:rPr>
      </w:pPr>
      <w:r>
        <w:rPr>
          <w:rStyle w:val="a5"/>
          <w:sz w:val="28"/>
          <w:szCs w:val="28"/>
        </w:rPr>
        <w:t>(</w:t>
      </w:r>
      <w:r w:rsidRPr="00CD3E6B">
        <w:rPr>
          <w:rStyle w:val="a5"/>
          <w:sz w:val="28"/>
          <w:szCs w:val="28"/>
        </w:rPr>
        <w:t>с учетомпривлечения инвестора</w:t>
      </w:r>
      <w:r>
        <w:rPr>
          <w:rStyle w:val="a5"/>
          <w:sz w:val="28"/>
          <w:szCs w:val="28"/>
        </w:rPr>
        <w:t>)</w:t>
      </w:r>
    </w:p>
    <w:p w:rsidR="005F70A6" w:rsidRDefault="005F70A6" w:rsidP="00156416">
      <w:pPr>
        <w:jc w:val="center"/>
        <w:rPr>
          <w:rStyle w:val="a5"/>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2410"/>
        <w:gridCol w:w="1622"/>
        <w:gridCol w:w="2063"/>
        <w:gridCol w:w="2694"/>
      </w:tblGrid>
      <w:tr w:rsidR="005F70A6">
        <w:trPr>
          <w:jc w:val="center"/>
        </w:trPr>
        <w:tc>
          <w:tcPr>
            <w:tcW w:w="704" w:type="dxa"/>
          </w:tcPr>
          <w:p w:rsidR="005F70A6" w:rsidRPr="00872359" w:rsidRDefault="005F70A6" w:rsidP="000D6CBA">
            <w:pPr>
              <w:jc w:val="center"/>
              <w:rPr>
                <w:rStyle w:val="a5"/>
              </w:rPr>
            </w:pPr>
            <w:r w:rsidRPr="00872359">
              <w:rPr>
                <w:rStyle w:val="a5"/>
              </w:rPr>
              <w:t>№ п/п</w:t>
            </w:r>
          </w:p>
        </w:tc>
        <w:tc>
          <w:tcPr>
            <w:tcW w:w="2410" w:type="dxa"/>
          </w:tcPr>
          <w:p w:rsidR="005F70A6" w:rsidRPr="00872359" w:rsidRDefault="005F70A6" w:rsidP="000D6CBA">
            <w:pPr>
              <w:jc w:val="center"/>
              <w:rPr>
                <w:rStyle w:val="a5"/>
              </w:rPr>
            </w:pPr>
            <w:r>
              <w:rPr>
                <w:rStyle w:val="a5"/>
              </w:rPr>
              <w:t>Наименование мероприятия</w:t>
            </w:r>
          </w:p>
        </w:tc>
        <w:tc>
          <w:tcPr>
            <w:tcW w:w="1622" w:type="dxa"/>
          </w:tcPr>
          <w:p w:rsidR="005F70A6" w:rsidRPr="00872359" w:rsidRDefault="005F70A6" w:rsidP="000D6CBA">
            <w:pPr>
              <w:jc w:val="center"/>
              <w:rPr>
                <w:rStyle w:val="a5"/>
              </w:rPr>
            </w:pPr>
            <w:r>
              <w:rPr>
                <w:rStyle w:val="a5"/>
              </w:rPr>
              <w:t>Период реализации</w:t>
            </w:r>
          </w:p>
        </w:tc>
        <w:tc>
          <w:tcPr>
            <w:tcW w:w="2063" w:type="dxa"/>
          </w:tcPr>
          <w:p w:rsidR="005F70A6" w:rsidRDefault="005F70A6" w:rsidP="000D6CBA">
            <w:pPr>
              <w:ind w:left="-29" w:right="-108"/>
              <w:jc w:val="center"/>
              <w:rPr>
                <w:rStyle w:val="a5"/>
              </w:rPr>
            </w:pPr>
            <w:r>
              <w:rPr>
                <w:rStyle w:val="a5"/>
              </w:rPr>
              <w:t>Объем инвестиционных вложений,</w:t>
            </w:r>
          </w:p>
          <w:p w:rsidR="005F70A6" w:rsidRPr="00872359" w:rsidRDefault="005F70A6" w:rsidP="000D6CBA">
            <w:pPr>
              <w:ind w:left="-29" w:right="-108"/>
              <w:jc w:val="center"/>
              <w:rPr>
                <w:rStyle w:val="a5"/>
              </w:rPr>
            </w:pPr>
            <w:r>
              <w:rPr>
                <w:rStyle w:val="a5"/>
              </w:rPr>
              <w:t>млн. руб.</w:t>
            </w:r>
          </w:p>
        </w:tc>
        <w:tc>
          <w:tcPr>
            <w:tcW w:w="2694" w:type="dxa"/>
          </w:tcPr>
          <w:p w:rsidR="005F70A6" w:rsidRPr="00872359" w:rsidRDefault="005F70A6" w:rsidP="000D6CBA">
            <w:pPr>
              <w:jc w:val="center"/>
              <w:rPr>
                <w:rStyle w:val="a5"/>
              </w:rPr>
            </w:pPr>
            <w:r>
              <w:rPr>
                <w:rStyle w:val="a5"/>
              </w:rPr>
              <w:t>Результат реализации мероприятия</w:t>
            </w:r>
          </w:p>
        </w:tc>
      </w:tr>
      <w:tr w:rsidR="005F70A6">
        <w:trPr>
          <w:jc w:val="center"/>
        </w:trPr>
        <w:tc>
          <w:tcPr>
            <w:tcW w:w="704" w:type="dxa"/>
          </w:tcPr>
          <w:p w:rsidR="005F70A6" w:rsidRPr="00123D4C" w:rsidRDefault="005F70A6" w:rsidP="000D6CBA">
            <w:pPr>
              <w:jc w:val="center"/>
              <w:rPr>
                <w:rStyle w:val="a5"/>
                <w:b w:val="0"/>
                <w:bCs w:val="0"/>
              </w:rPr>
            </w:pPr>
            <w:r w:rsidRPr="00123D4C">
              <w:rPr>
                <w:rStyle w:val="a5"/>
                <w:b w:val="0"/>
                <w:bCs w:val="0"/>
              </w:rPr>
              <w:t>1</w:t>
            </w:r>
          </w:p>
        </w:tc>
        <w:tc>
          <w:tcPr>
            <w:tcW w:w="2410" w:type="dxa"/>
          </w:tcPr>
          <w:p w:rsidR="005F70A6" w:rsidRPr="00123D4C" w:rsidRDefault="005F70A6" w:rsidP="000D6CBA">
            <w:pPr>
              <w:rPr>
                <w:rStyle w:val="a5"/>
                <w:b w:val="0"/>
                <w:bCs w:val="0"/>
              </w:rPr>
            </w:pPr>
            <w:r w:rsidRPr="00123D4C">
              <w:rPr>
                <w:rStyle w:val="a5"/>
                <w:b w:val="0"/>
                <w:bCs w:val="0"/>
              </w:rPr>
              <w:t>Модернизация отмывочного комплекса</w:t>
            </w:r>
          </w:p>
        </w:tc>
        <w:tc>
          <w:tcPr>
            <w:tcW w:w="1622" w:type="dxa"/>
          </w:tcPr>
          <w:p w:rsidR="005F70A6" w:rsidRPr="00123D4C" w:rsidRDefault="005F70A6" w:rsidP="003A7C11">
            <w:pPr>
              <w:jc w:val="center"/>
              <w:rPr>
                <w:rStyle w:val="a5"/>
                <w:b w:val="0"/>
                <w:bCs w:val="0"/>
              </w:rPr>
            </w:pPr>
            <w:r w:rsidRPr="00123D4C">
              <w:rPr>
                <w:rStyle w:val="a5"/>
                <w:b w:val="0"/>
                <w:bCs w:val="0"/>
              </w:rPr>
              <w:t>201</w:t>
            </w:r>
            <w:r>
              <w:rPr>
                <w:rStyle w:val="a5"/>
                <w:b w:val="0"/>
                <w:bCs w:val="0"/>
              </w:rPr>
              <w:t>9</w:t>
            </w:r>
            <w:r w:rsidRPr="00123D4C">
              <w:rPr>
                <w:rStyle w:val="a5"/>
                <w:b w:val="0"/>
                <w:bCs w:val="0"/>
              </w:rPr>
              <w:t xml:space="preserve"> г.</w:t>
            </w:r>
          </w:p>
        </w:tc>
        <w:tc>
          <w:tcPr>
            <w:tcW w:w="2063" w:type="dxa"/>
          </w:tcPr>
          <w:p w:rsidR="005F70A6" w:rsidRPr="00123D4C" w:rsidRDefault="005F70A6" w:rsidP="000D6CBA">
            <w:pPr>
              <w:jc w:val="center"/>
              <w:rPr>
                <w:rStyle w:val="a5"/>
                <w:b w:val="0"/>
                <w:bCs w:val="0"/>
              </w:rPr>
            </w:pPr>
            <w:r w:rsidRPr="00123D4C">
              <w:rPr>
                <w:rStyle w:val="a5"/>
                <w:b w:val="0"/>
                <w:bCs w:val="0"/>
              </w:rPr>
              <w:t>10,0</w:t>
            </w:r>
          </w:p>
        </w:tc>
        <w:tc>
          <w:tcPr>
            <w:tcW w:w="2694" w:type="dxa"/>
          </w:tcPr>
          <w:p w:rsidR="005F70A6" w:rsidRPr="00123D4C" w:rsidRDefault="005F70A6" w:rsidP="003A7C11">
            <w:pPr>
              <w:ind w:right="-108"/>
              <w:rPr>
                <w:rStyle w:val="a5"/>
                <w:b w:val="0"/>
                <w:bCs w:val="0"/>
              </w:rPr>
            </w:pPr>
            <w:r w:rsidRPr="00123D4C">
              <w:rPr>
                <w:rStyle w:val="a5"/>
                <w:b w:val="0"/>
                <w:bCs w:val="0"/>
              </w:rPr>
              <w:t xml:space="preserve">Вовлечение в переработку </w:t>
            </w:r>
            <w:r>
              <w:rPr>
                <w:rStyle w:val="a5"/>
                <w:b w:val="0"/>
                <w:bCs w:val="0"/>
              </w:rPr>
              <w:t>100</w:t>
            </w:r>
            <w:r w:rsidRPr="00123D4C">
              <w:rPr>
                <w:rStyle w:val="a5"/>
                <w:b w:val="0"/>
                <w:bCs w:val="0"/>
              </w:rPr>
              <w:t xml:space="preserve"> тыс. тонн </w:t>
            </w:r>
            <w:r>
              <w:rPr>
                <w:rStyle w:val="a5"/>
                <w:b w:val="0"/>
                <w:bCs w:val="0"/>
              </w:rPr>
              <w:t>окисленной руды.</w:t>
            </w:r>
          </w:p>
        </w:tc>
      </w:tr>
      <w:tr w:rsidR="005F70A6">
        <w:trPr>
          <w:jc w:val="center"/>
        </w:trPr>
        <w:tc>
          <w:tcPr>
            <w:tcW w:w="704" w:type="dxa"/>
          </w:tcPr>
          <w:p w:rsidR="005F70A6" w:rsidRPr="00123D4C" w:rsidRDefault="005F70A6" w:rsidP="003A7C11">
            <w:pPr>
              <w:jc w:val="center"/>
              <w:rPr>
                <w:rStyle w:val="a5"/>
                <w:b w:val="0"/>
                <w:bCs w:val="0"/>
              </w:rPr>
            </w:pPr>
            <w:r w:rsidRPr="00123D4C">
              <w:rPr>
                <w:rStyle w:val="a5"/>
                <w:b w:val="0"/>
                <w:bCs w:val="0"/>
              </w:rPr>
              <w:t>2</w:t>
            </w:r>
          </w:p>
        </w:tc>
        <w:tc>
          <w:tcPr>
            <w:tcW w:w="2410" w:type="dxa"/>
          </w:tcPr>
          <w:p w:rsidR="005F70A6" w:rsidRPr="00123D4C" w:rsidRDefault="005F70A6" w:rsidP="003A7C11">
            <w:pPr>
              <w:rPr>
                <w:rStyle w:val="a5"/>
                <w:b w:val="0"/>
                <w:bCs w:val="0"/>
              </w:rPr>
            </w:pPr>
            <w:r>
              <w:rPr>
                <w:rStyle w:val="a5"/>
                <w:b w:val="0"/>
                <w:bCs w:val="0"/>
              </w:rPr>
              <w:t>Составление проекта, приобретение, монтаж оборудования, запуск в работу рудосортировочного комплекса</w:t>
            </w:r>
          </w:p>
        </w:tc>
        <w:tc>
          <w:tcPr>
            <w:tcW w:w="1622" w:type="dxa"/>
          </w:tcPr>
          <w:p w:rsidR="005F70A6" w:rsidRPr="00123D4C" w:rsidRDefault="005F70A6" w:rsidP="003A7C11">
            <w:pPr>
              <w:jc w:val="center"/>
              <w:rPr>
                <w:rStyle w:val="a5"/>
                <w:b w:val="0"/>
                <w:bCs w:val="0"/>
              </w:rPr>
            </w:pPr>
            <w:r w:rsidRPr="00123D4C">
              <w:rPr>
                <w:rStyle w:val="a5"/>
                <w:b w:val="0"/>
                <w:bCs w:val="0"/>
              </w:rPr>
              <w:t>201</w:t>
            </w:r>
            <w:r>
              <w:rPr>
                <w:rStyle w:val="a5"/>
                <w:b w:val="0"/>
                <w:bCs w:val="0"/>
              </w:rPr>
              <w:t>9</w:t>
            </w:r>
            <w:r w:rsidRPr="00123D4C">
              <w:rPr>
                <w:rStyle w:val="a5"/>
                <w:b w:val="0"/>
                <w:bCs w:val="0"/>
              </w:rPr>
              <w:t xml:space="preserve"> г.</w:t>
            </w:r>
          </w:p>
        </w:tc>
        <w:tc>
          <w:tcPr>
            <w:tcW w:w="2063" w:type="dxa"/>
          </w:tcPr>
          <w:p w:rsidR="005F70A6" w:rsidRPr="00123D4C" w:rsidRDefault="005F70A6" w:rsidP="003A7C11">
            <w:pPr>
              <w:jc w:val="center"/>
              <w:rPr>
                <w:rStyle w:val="a5"/>
                <w:b w:val="0"/>
                <w:bCs w:val="0"/>
              </w:rPr>
            </w:pPr>
            <w:r>
              <w:rPr>
                <w:rStyle w:val="a5"/>
                <w:b w:val="0"/>
                <w:bCs w:val="0"/>
              </w:rPr>
              <w:t>150,0</w:t>
            </w:r>
          </w:p>
        </w:tc>
        <w:tc>
          <w:tcPr>
            <w:tcW w:w="2694" w:type="dxa"/>
          </w:tcPr>
          <w:p w:rsidR="005F70A6" w:rsidRPr="00123D4C" w:rsidRDefault="005F70A6" w:rsidP="001E4D38">
            <w:pPr>
              <w:ind w:right="-108"/>
              <w:rPr>
                <w:rStyle w:val="a5"/>
                <w:b w:val="0"/>
                <w:bCs w:val="0"/>
              </w:rPr>
            </w:pPr>
            <w:r w:rsidRPr="00123D4C">
              <w:rPr>
                <w:rStyle w:val="a5"/>
                <w:b w:val="0"/>
                <w:bCs w:val="0"/>
              </w:rPr>
              <w:t xml:space="preserve">Вовлечение в переработку </w:t>
            </w:r>
            <w:r>
              <w:rPr>
                <w:rStyle w:val="a5"/>
                <w:b w:val="0"/>
                <w:bCs w:val="0"/>
              </w:rPr>
              <w:t>400</w:t>
            </w:r>
            <w:r w:rsidRPr="00123D4C">
              <w:rPr>
                <w:rStyle w:val="a5"/>
                <w:b w:val="0"/>
                <w:bCs w:val="0"/>
              </w:rPr>
              <w:t xml:space="preserve"> тыс. тонн </w:t>
            </w:r>
            <w:r>
              <w:rPr>
                <w:rStyle w:val="a5"/>
                <w:b w:val="0"/>
                <w:bCs w:val="0"/>
              </w:rPr>
              <w:t>некодиционной</w:t>
            </w:r>
            <w:r w:rsidRPr="00123D4C">
              <w:rPr>
                <w:rStyle w:val="a5"/>
                <w:b w:val="0"/>
                <w:bCs w:val="0"/>
              </w:rPr>
              <w:t>руды</w:t>
            </w:r>
            <w:r>
              <w:rPr>
                <w:rStyle w:val="a5"/>
                <w:b w:val="0"/>
                <w:bCs w:val="0"/>
              </w:rPr>
              <w:t>.</w:t>
            </w:r>
          </w:p>
        </w:tc>
      </w:tr>
      <w:tr w:rsidR="005F70A6">
        <w:trPr>
          <w:jc w:val="center"/>
        </w:trPr>
        <w:tc>
          <w:tcPr>
            <w:tcW w:w="704" w:type="dxa"/>
          </w:tcPr>
          <w:p w:rsidR="005F70A6" w:rsidRPr="00123D4C" w:rsidRDefault="005F70A6" w:rsidP="003A7C11">
            <w:pPr>
              <w:jc w:val="center"/>
              <w:rPr>
                <w:rStyle w:val="a5"/>
                <w:b w:val="0"/>
                <w:bCs w:val="0"/>
              </w:rPr>
            </w:pPr>
            <w:r w:rsidRPr="00123D4C">
              <w:rPr>
                <w:rStyle w:val="a5"/>
                <w:b w:val="0"/>
                <w:bCs w:val="0"/>
              </w:rPr>
              <w:t>3</w:t>
            </w:r>
          </w:p>
        </w:tc>
        <w:tc>
          <w:tcPr>
            <w:tcW w:w="2410" w:type="dxa"/>
          </w:tcPr>
          <w:p w:rsidR="005F70A6" w:rsidRPr="00123D4C" w:rsidRDefault="005F70A6" w:rsidP="003A7C11">
            <w:pPr>
              <w:rPr>
                <w:rStyle w:val="a5"/>
                <w:b w:val="0"/>
                <w:bCs w:val="0"/>
              </w:rPr>
            </w:pPr>
            <w:r>
              <w:rPr>
                <w:rStyle w:val="a5"/>
                <w:b w:val="0"/>
                <w:bCs w:val="0"/>
              </w:rPr>
              <w:t xml:space="preserve">Проведение разведочных работ недропользователем для определения промышленного значения с целью дальнейшей </w:t>
            </w:r>
            <w:r>
              <w:rPr>
                <w:rStyle w:val="a5"/>
                <w:b w:val="0"/>
                <w:bCs w:val="0"/>
              </w:rPr>
              <w:lastRenderedPageBreak/>
              <w:t>отработки отходов техногенного месторождения</w:t>
            </w:r>
          </w:p>
        </w:tc>
        <w:tc>
          <w:tcPr>
            <w:tcW w:w="1622" w:type="dxa"/>
          </w:tcPr>
          <w:p w:rsidR="005F70A6" w:rsidRPr="00123D4C" w:rsidRDefault="005F70A6" w:rsidP="003A7C11">
            <w:pPr>
              <w:jc w:val="center"/>
              <w:rPr>
                <w:rStyle w:val="a5"/>
                <w:b w:val="0"/>
                <w:bCs w:val="0"/>
              </w:rPr>
            </w:pPr>
            <w:r>
              <w:rPr>
                <w:rStyle w:val="a5"/>
                <w:b w:val="0"/>
                <w:bCs w:val="0"/>
              </w:rPr>
              <w:lastRenderedPageBreak/>
              <w:t>2019-2020 гг.</w:t>
            </w:r>
          </w:p>
        </w:tc>
        <w:tc>
          <w:tcPr>
            <w:tcW w:w="2063" w:type="dxa"/>
          </w:tcPr>
          <w:p w:rsidR="005F70A6" w:rsidRPr="00123D4C" w:rsidRDefault="005F70A6" w:rsidP="003A7C11">
            <w:pPr>
              <w:jc w:val="center"/>
              <w:rPr>
                <w:rStyle w:val="a5"/>
                <w:b w:val="0"/>
                <w:bCs w:val="0"/>
              </w:rPr>
            </w:pPr>
            <w:r>
              <w:rPr>
                <w:rStyle w:val="a5"/>
                <w:b w:val="0"/>
                <w:bCs w:val="0"/>
              </w:rPr>
              <w:t>50,0</w:t>
            </w:r>
          </w:p>
        </w:tc>
        <w:tc>
          <w:tcPr>
            <w:tcW w:w="2694" w:type="dxa"/>
          </w:tcPr>
          <w:p w:rsidR="005F70A6" w:rsidRPr="00123D4C" w:rsidRDefault="005F70A6" w:rsidP="003A7C11">
            <w:pPr>
              <w:rPr>
                <w:rStyle w:val="a5"/>
                <w:b w:val="0"/>
                <w:bCs w:val="0"/>
              </w:rPr>
            </w:pPr>
            <w:r>
              <w:rPr>
                <w:rStyle w:val="a5"/>
                <w:b w:val="0"/>
                <w:bCs w:val="0"/>
              </w:rPr>
              <w:t>Вовлечение в переработку отходов процесса обогащения (хвостов) 1200 тыс. тонн.</w:t>
            </w:r>
          </w:p>
        </w:tc>
      </w:tr>
      <w:tr w:rsidR="005F70A6">
        <w:trPr>
          <w:jc w:val="center"/>
        </w:trPr>
        <w:tc>
          <w:tcPr>
            <w:tcW w:w="704" w:type="dxa"/>
          </w:tcPr>
          <w:p w:rsidR="005F70A6" w:rsidRPr="00123D4C" w:rsidRDefault="005F70A6" w:rsidP="003A7C11">
            <w:pPr>
              <w:jc w:val="center"/>
              <w:rPr>
                <w:rStyle w:val="a5"/>
                <w:b w:val="0"/>
                <w:bCs w:val="0"/>
              </w:rPr>
            </w:pPr>
            <w:r w:rsidRPr="00123D4C">
              <w:rPr>
                <w:rStyle w:val="a5"/>
                <w:b w:val="0"/>
                <w:bCs w:val="0"/>
              </w:rPr>
              <w:lastRenderedPageBreak/>
              <w:t>4</w:t>
            </w:r>
          </w:p>
        </w:tc>
        <w:tc>
          <w:tcPr>
            <w:tcW w:w="2410" w:type="dxa"/>
          </w:tcPr>
          <w:p w:rsidR="005F70A6" w:rsidRPr="00123D4C" w:rsidRDefault="005F70A6" w:rsidP="003A7C11">
            <w:pPr>
              <w:rPr>
                <w:rStyle w:val="a5"/>
                <w:b w:val="0"/>
                <w:bCs w:val="0"/>
              </w:rPr>
            </w:pPr>
            <w:r>
              <w:rPr>
                <w:rStyle w:val="a5"/>
                <w:b w:val="0"/>
                <w:bCs w:val="0"/>
              </w:rPr>
              <w:t>Приобретение лицензии на недропользование, проведение ГРР, составление проекта отработки месторождения «Рубежное»</w:t>
            </w:r>
          </w:p>
        </w:tc>
        <w:tc>
          <w:tcPr>
            <w:tcW w:w="1622" w:type="dxa"/>
          </w:tcPr>
          <w:p w:rsidR="005F70A6" w:rsidRPr="00123D4C" w:rsidRDefault="005F70A6" w:rsidP="003A7C11">
            <w:pPr>
              <w:jc w:val="center"/>
              <w:rPr>
                <w:rStyle w:val="a5"/>
                <w:b w:val="0"/>
                <w:bCs w:val="0"/>
              </w:rPr>
            </w:pPr>
            <w:r>
              <w:rPr>
                <w:rStyle w:val="a5"/>
                <w:b w:val="0"/>
                <w:bCs w:val="0"/>
              </w:rPr>
              <w:t>2019-2025 гг.</w:t>
            </w:r>
          </w:p>
        </w:tc>
        <w:tc>
          <w:tcPr>
            <w:tcW w:w="2063" w:type="dxa"/>
          </w:tcPr>
          <w:p w:rsidR="005F70A6" w:rsidRPr="00123D4C" w:rsidRDefault="005F70A6" w:rsidP="003A7C11">
            <w:pPr>
              <w:jc w:val="center"/>
              <w:rPr>
                <w:rStyle w:val="a5"/>
                <w:b w:val="0"/>
                <w:bCs w:val="0"/>
              </w:rPr>
            </w:pPr>
            <w:r>
              <w:rPr>
                <w:rStyle w:val="a5"/>
                <w:b w:val="0"/>
                <w:bCs w:val="0"/>
              </w:rPr>
              <w:t>335,0</w:t>
            </w:r>
          </w:p>
        </w:tc>
        <w:tc>
          <w:tcPr>
            <w:tcW w:w="2694" w:type="dxa"/>
          </w:tcPr>
          <w:p w:rsidR="005F70A6" w:rsidRPr="00123D4C" w:rsidRDefault="005F70A6" w:rsidP="001E4D38">
            <w:pPr>
              <w:rPr>
                <w:rStyle w:val="a5"/>
                <w:b w:val="0"/>
                <w:bCs w:val="0"/>
              </w:rPr>
            </w:pPr>
            <w:r>
              <w:rPr>
                <w:rStyle w:val="a5"/>
                <w:b w:val="0"/>
                <w:bCs w:val="0"/>
              </w:rPr>
              <w:t xml:space="preserve">Вовлечение в отработку близко расположенных рудопроявлений. </w:t>
            </w:r>
          </w:p>
        </w:tc>
      </w:tr>
      <w:tr w:rsidR="005F70A6">
        <w:trPr>
          <w:jc w:val="center"/>
        </w:trPr>
        <w:tc>
          <w:tcPr>
            <w:tcW w:w="704" w:type="dxa"/>
          </w:tcPr>
          <w:p w:rsidR="005F70A6" w:rsidRPr="00123D4C" w:rsidRDefault="005F70A6" w:rsidP="003A7C11">
            <w:pPr>
              <w:jc w:val="center"/>
              <w:rPr>
                <w:rStyle w:val="a5"/>
                <w:b w:val="0"/>
                <w:bCs w:val="0"/>
              </w:rPr>
            </w:pPr>
            <w:r>
              <w:rPr>
                <w:rStyle w:val="a5"/>
                <w:b w:val="0"/>
                <w:bCs w:val="0"/>
              </w:rPr>
              <w:t>5</w:t>
            </w:r>
          </w:p>
        </w:tc>
        <w:tc>
          <w:tcPr>
            <w:tcW w:w="2410" w:type="dxa"/>
          </w:tcPr>
          <w:p w:rsidR="005F70A6" w:rsidRPr="00123D4C" w:rsidRDefault="005F70A6" w:rsidP="003A7C11">
            <w:pPr>
              <w:rPr>
                <w:rStyle w:val="a5"/>
                <w:b w:val="0"/>
                <w:bCs w:val="0"/>
              </w:rPr>
            </w:pPr>
            <w:r>
              <w:rPr>
                <w:rStyle w:val="a5"/>
                <w:b w:val="0"/>
                <w:bCs w:val="0"/>
              </w:rPr>
              <w:t>Отработка забалансовых запасов (карьер «Центральный»</w:t>
            </w:r>
          </w:p>
        </w:tc>
        <w:tc>
          <w:tcPr>
            <w:tcW w:w="1622" w:type="dxa"/>
          </w:tcPr>
          <w:p w:rsidR="005F70A6" w:rsidRPr="00123D4C" w:rsidRDefault="005F70A6" w:rsidP="003A7C11">
            <w:pPr>
              <w:jc w:val="center"/>
              <w:rPr>
                <w:rStyle w:val="a5"/>
                <w:b w:val="0"/>
                <w:bCs w:val="0"/>
              </w:rPr>
            </w:pPr>
            <w:r>
              <w:rPr>
                <w:rStyle w:val="a5"/>
                <w:b w:val="0"/>
                <w:bCs w:val="0"/>
              </w:rPr>
              <w:t>2019-2025 гг.</w:t>
            </w:r>
          </w:p>
        </w:tc>
        <w:tc>
          <w:tcPr>
            <w:tcW w:w="2063" w:type="dxa"/>
          </w:tcPr>
          <w:p w:rsidR="005F70A6" w:rsidRPr="00123D4C" w:rsidRDefault="005F70A6" w:rsidP="003A7C11">
            <w:pPr>
              <w:jc w:val="center"/>
              <w:rPr>
                <w:rStyle w:val="a5"/>
                <w:b w:val="0"/>
                <w:bCs w:val="0"/>
              </w:rPr>
            </w:pPr>
            <w:r>
              <w:rPr>
                <w:rStyle w:val="a5"/>
                <w:b w:val="0"/>
                <w:bCs w:val="0"/>
              </w:rPr>
              <w:t>250,0</w:t>
            </w:r>
          </w:p>
        </w:tc>
        <w:tc>
          <w:tcPr>
            <w:tcW w:w="2694" w:type="dxa"/>
          </w:tcPr>
          <w:p w:rsidR="005F70A6" w:rsidRPr="00123D4C" w:rsidRDefault="005F70A6" w:rsidP="003A7C11">
            <w:pPr>
              <w:rPr>
                <w:rStyle w:val="a5"/>
                <w:b w:val="0"/>
                <w:bCs w:val="0"/>
              </w:rPr>
            </w:pPr>
            <w:bookmarkStart w:id="5" w:name="OLE_LINK1"/>
            <w:bookmarkStart w:id="6" w:name="OLE_LINK2"/>
            <w:r>
              <w:rPr>
                <w:rStyle w:val="a5"/>
                <w:b w:val="0"/>
                <w:bCs w:val="0"/>
              </w:rPr>
              <w:t>Вовлечение в отработку «подземных» запасов «Лермонтовского месторождения».</w:t>
            </w:r>
            <w:bookmarkEnd w:id="5"/>
            <w:bookmarkEnd w:id="6"/>
          </w:p>
        </w:tc>
      </w:tr>
      <w:tr w:rsidR="005F70A6">
        <w:trPr>
          <w:jc w:val="center"/>
        </w:trPr>
        <w:tc>
          <w:tcPr>
            <w:tcW w:w="3114" w:type="dxa"/>
            <w:gridSpan w:val="2"/>
          </w:tcPr>
          <w:p w:rsidR="005F70A6" w:rsidRPr="006B38C5" w:rsidRDefault="005F70A6" w:rsidP="003A7C11">
            <w:pPr>
              <w:rPr>
                <w:rStyle w:val="a5"/>
              </w:rPr>
            </w:pPr>
            <w:r w:rsidRPr="006B38C5">
              <w:rPr>
                <w:rStyle w:val="a5"/>
              </w:rPr>
              <w:t>ИТОГО:</w:t>
            </w:r>
          </w:p>
          <w:p w:rsidR="005F70A6" w:rsidRPr="006B38C5" w:rsidRDefault="005F70A6" w:rsidP="003A7C11">
            <w:pPr>
              <w:rPr>
                <w:rStyle w:val="a5"/>
              </w:rPr>
            </w:pPr>
          </w:p>
        </w:tc>
        <w:tc>
          <w:tcPr>
            <w:tcW w:w="1622" w:type="dxa"/>
          </w:tcPr>
          <w:p w:rsidR="005F70A6" w:rsidRPr="006B38C5" w:rsidRDefault="005F70A6" w:rsidP="003A7C11">
            <w:pPr>
              <w:jc w:val="center"/>
              <w:rPr>
                <w:rStyle w:val="a5"/>
              </w:rPr>
            </w:pPr>
            <w:r w:rsidRPr="006B38C5">
              <w:rPr>
                <w:rStyle w:val="a5"/>
              </w:rPr>
              <w:t>20</w:t>
            </w:r>
            <w:r>
              <w:rPr>
                <w:rStyle w:val="a5"/>
              </w:rPr>
              <w:t>19</w:t>
            </w:r>
            <w:r w:rsidRPr="006B38C5">
              <w:rPr>
                <w:rStyle w:val="a5"/>
              </w:rPr>
              <w:t>-2025 гг.</w:t>
            </w:r>
          </w:p>
        </w:tc>
        <w:tc>
          <w:tcPr>
            <w:tcW w:w="2063" w:type="dxa"/>
          </w:tcPr>
          <w:p w:rsidR="005F70A6" w:rsidRPr="006B38C5" w:rsidRDefault="005F70A6" w:rsidP="003A7C11">
            <w:pPr>
              <w:jc w:val="center"/>
              <w:rPr>
                <w:rStyle w:val="a5"/>
              </w:rPr>
            </w:pPr>
            <w:r>
              <w:rPr>
                <w:rStyle w:val="a5"/>
              </w:rPr>
              <w:t>795,0</w:t>
            </w:r>
          </w:p>
        </w:tc>
        <w:tc>
          <w:tcPr>
            <w:tcW w:w="2694" w:type="dxa"/>
          </w:tcPr>
          <w:p w:rsidR="005F70A6" w:rsidRPr="00123D4C" w:rsidRDefault="005F70A6" w:rsidP="003A7C11">
            <w:pPr>
              <w:jc w:val="center"/>
              <w:rPr>
                <w:rStyle w:val="a5"/>
                <w:b w:val="0"/>
                <w:bCs w:val="0"/>
              </w:rPr>
            </w:pPr>
          </w:p>
        </w:tc>
      </w:tr>
    </w:tbl>
    <w:p w:rsidR="005F70A6" w:rsidRPr="00145305" w:rsidRDefault="005F70A6" w:rsidP="00F32EDE">
      <w:pPr>
        <w:ind w:firstLine="708"/>
        <w:jc w:val="both"/>
        <w:rPr>
          <w:sz w:val="28"/>
          <w:szCs w:val="28"/>
        </w:rPr>
      </w:pPr>
    </w:p>
    <w:p w:rsidR="005F70A6" w:rsidRPr="007D6414" w:rsidRDefault="005F70A6" w:rsidP="00F32EDE">
      <w:pPr>
        <w:ind w:firstLine="708"/>
        <w:jc w:val="both"/>
        <w:rPr>
          <w:sz w:val="28"/>
          <w:szCs w:val="28"/>
        </w:rPr>
      </w:pPr>
      <w:r w:rsidRPr="00A8235E">
        <w:rPr>
          <w:sz w:val="28"/>
          <w:szCs w:val="28"/>
        </w:rPr>
        <w:t>Кроме крупных и средних предприя</w:t>
      </w:r>
      <w:r>
        <w:rPr>
          <w:sz w:val="28"/>
          <w:szCs w:val="28"/>
        </w:rPr>
        <w:t>тий промышленности в районе имею</w:t>
      </w:r>
      <w:r w:rsidRPr="00A8235E">
        <w:rPr>
          <w:sz w:val="28"/>
          <w:szCs w:val="28"/>
        </w:rPr>
        <w:t xml:space="preserve">тся промышленные предприятия малого бизнеса: цех по производству оконных пластиковых профилей, два предприятия по производству мебели, три предприятия по производству строительных материалов (металлочерепицы, профнастила, полистиролбетонных строительных блоков, бетонной и растворной смеси,тротуарной плитки, </w:t>
      </w:r>
      <w:r w:rsidRPr="007D6414">
        <w:rPr>
          <w:sz w:val="28"/>
          <w:szCs w:val="28"/>
        </w:rPr>
        <w:t>брусчатки,</w:t>
      </w:r>
      <w:r w:rsidRPr="00A8235E">
        <w:rPr>
          <w:sz w:val="28"/>
          <w:szCs w:val="28"/>
        </w:rPr>
        <w:t xml:space="preserve"> бордюрного камня, стенового камня, коньков), предприятие по производству хлебобулочной и кулинарной </w:t>
      </w:r>
      <w:r w:rsidRPr="007D6414">
        <w:rPr>
          <w:sz w:val="28"/>
          <w:szCs w:val="28"/>
        </w:rPr>
        <w:t xml:space="preserve">продукции, завод по производству пива. </w:t>
      </w:r>
    </w:p>
    <w:p w:rsidR="005F70A6" w:rsidRPr="007D6414" w:rsidRDefault="005F70A6" w:rsidP="00F32EDE">
      <w:pPr>
        <w:ind w:firstLine="708"/>
        <w:jc w:val="both"/>
        <w:rPr>
          <w:b/>
          <w:bCs/>
        </w:rPr>
      </w:pPr>
      <w:r w:rsidRPr="007D6414">
        <w:rPr>
          <w:sz w:val="28"/>
          <w:szCs w:val="28"/>
        </w:rPr>
        <w:t>Данные проекты являются перспективными и социально-значимыми для Пожарского муниципального района в обеспечении населения качественными продуктами питания местного производства, а также рабочими местами.</w:t>
      </w:r>
      <w:r>
        <w:rPr>
          <w:sz w:val="28"/>
          <w:szCs w:val="28"/>
        </w:rPr>
        <w:t xml:space="preserve"> И их дальнейшее развитие определяет потенциал малого предпринимательства в промышленном секторе экономики.</w:t>
      </w:r>
    </w:p>
    <w:p w:rsidR="005F70A6" w:rsidRPr="007D6414" w:rsidRDefault="005F70A6" w:rsidP="00F32EDE">
      <w:pPr>
        <w:ind w:firstLine="720"/>
        <w:rPr>
          <w:b/>
          <w:bCs/>
        </w:rPr>
      </w:pPr>
    </w:p>
    <w:p w:rsidR="005F70A6" w:rsidRDefault="005F70A6" w:rsidP="00F2116F">
      <w:pPr>
        <w:ind w:firstLine="709"/>
        <w:jc w:val="both"/>
        <w:rPr>
          <w:sz w:val="28"/>
          <w:szCs w:val="28"/>
        </w:rPr>
      </w:pPr>
      <w:r>
        <w:rPr>
          <w:sz w:val="28"/>
          <w:szCs w:val="28"/>
        </w:rPr>
        <w:t xml:space="preserve">Новый импульс в развитии экономики района должна дать реализация новых </w:t>
      </w:r>
      <w:r w:rsidRPr="00284791">
        <w:rPr>
          <w:sz w:val="28"/>
          <w:szCs w:val="28"/>
        </w:rPr>
        <w:t>промышленных инвестиционных проектов</w:t>
      </w:r>
      <w:r w:rsidRPr="001A3DF4">
        <w:rPr>
          <w:sz w:val="28"/>
          <w:szCs w:val="28"/>
        </w:rPr>
        <w:t>:</w:t>
      </w:r>
    </w:p>
    <w:p w:rsidR="005F70A6" w:rsidRPr="009207DE" w:rsidRDefault="005F70A6" w:rsidP="004A4B67">
      <w:pPr>
        <w:pStyle w:val="a3"/>
        <w:spacing w:before="0" w:beforeAutospacing="0" w:after="0" w:afterAutospacing="0"/>
        <w:ind w:firstLine="709"/>
        <w:jc w:val="both"/>
        <w:rPr>
          <w:sz w:val="16"/>
          <w:szCs w:val="16"/>
        </w:rPr>
      </w:pPr>
    </w:p>
    <w:p w:rsidR="005F70A6" w:rsidRDefault="005F70A6" w:rsidP="003B55A5">
      <w:pPr>
        <w:numPr>
          <w:ilvl w:val="0"/>
          <w:numId w:val="4"/>
        </w:numPr>
        <w:tabs>
          <w:tab w:val="left" w:pos="1134"/>
        </w:tabs>
        <w:ind w:left="0" w:firstLine="709"/>
        <w:jc w:val="both"/>
        <w:rPr>
          <w:sz w:val="28"/>
          <w:szCs w:val="28"/>
        </w:rPr>
      </w:pPr>
      <w:r w:rsidRPr="00284791">
        <w:rPr>
          <w:sz w:val="28"/>
          <w:szCs w:val="28"/>
        </w:rPr>
        <w:t xml:space="preserve">по </w:t>
      </w:r>
      <w:r w:rsidRPr="00D726F7">
        <w:rPr>
          <w:sz w:val="28"/>
          <w:szCs w:val="28"/>
        </w:rPr>
        <w:t>комплексной переработке золошлаковых отходов</w:t>
      </w:r>
      <w:r>
        <w:rPr>
          <w:sz w:val="28"/>
          <w:szCs w:val="28"/>
        </w:rPr>
        <w:t xml:space="preserve"> Приморской ГРЭС;</w:t>
      </w:r>
    </w:p>
    <w:p w:rsidR="005F70A6" w:rsidRDefault="005F70A6" w:rsidP="004A4B67">
      <w:pPr>
        <w:numPr>
          <w:ilvl w:val="0"/>
          <w:numId w:val="4"/>
        </w:numPr>
        <w:tabs>
          <w:tab w:val="left" w:pos="1134"/>
        </w:tabs>
        <w:ind w:left="0" w:firstLine="709"/>
        <w:jc w:val="both"/>
        <w:rPr>
          <w:sz w:val="28"/>
          <w:szCs w:val="28"/>
        </w:rPr>
      </w:pPr>
      <w:r w:rsidRPr="000853B8">
        <w:rPr>
          <w:sz w:val="28"/>
          <w:szCs w:val="28"/>
        </w:rPr>
        <w:t xml:space="preserve">по созданию </w:t>
      </w:r>
      <w:r>
        <w:rPr>
          <w:sz w:val="28"/>
          <w:szCs w:val="28"/>
        </w:rPr>
        <w:t>полносистемного рыбоводного кластера на теплых водах Приморской ГРЭС;</w:t>
      </w:r>
    </w:p>
    <w:p w:rsidR="005F70A6" w:rsidRDefault="005F70A6" w:rsidP="004A4B67">
      <w:pPr>
        <w:numPr>
          <w:ilvl w:val="0"/>
          <w:numId w:val="4"/>
        </w:numPr>
        <w:tabs>
          <w:tab w:val="left" w:pos="1134"/>
        </w:tabs>
        <w:ind w:left="0" w:firstLine="709"/>
        <w:jc w:val="both"/>
        <w:rPr>
          <w:sz w:val="28"/>
          <w:szCs w:val="28"/>
        </w:rPr>
      </w:pPr>
      <w:r w:rsidRPr="00D726F7">
        <w:rPr>
          <w:sz w:val="28"/>
          <w:szCs w:val="28"/>
        </w:rPr>
        <w:t>по созданию лесоперерабатывающ</w:t>
      </w:r>
      <w:r>
        <w:rPr>
          <w:sz w:val="28"/>
          <w:szCs w:val="28"/>
        </w:rPr>
        <w:t xml:space="preserve">ей инфраструктуры в                </w:t>
      </w:r>
      <w:r w:rsidR="00092BFC">
        <w:rPr>
          <w:sz w:val="28"/>
          <w:szCs w:val="28"/>
        </w:rPr>
        <w:t xml:space="preserve">                 с. Светлогорье.</w:t>
      </w:r>
    </w:p>
    <w:p w:rsidR="005F70A6" w:rsidRDefault="005F70A6" w:rsidP="00CD3E6B">
      <w:pPr>
        <w:ind w:firstLine="720"/>
        <w:jc w:val="center"/>
        <w:rPr>
          <w:rStyle w:val="a5"/>
          <w:sz w:val="28"/>
          <w:szCs w:val="28"/>
        </w:rPr>
      </w:pPr>
    </w:p>
    <w:p w:rsidR="00AB2847" w:rsidRDefault="00AB2847" w:rsidP="00336B2C">
      <w:pPr>
        <w:ind w:firstLine="720"/>
        <w:jc w:val="center"/>
        <w:rPr>
          <w:rStyle w:val="a6"/>
          <w:b/>
          <w:bCs/>
          <w:i w:val="0"/>
          <w:iCs w:val="0"/>
          <w:sz w:val="28"/>
          <w:szCs w:val="28"/>
        </w:rPr>
        <w:sectPr w:rsidR="00AB2847" w:rsidSect="00106003">
          <w:pgSz w:w="11906" w:h="16838"/>
          <w:pgMar w:top="709" w:right="707" w:bottom="719" w:left="1560" w:header="708" w:footer="708" w:gutter="0"/>
          <w:cols w:space="708"/>
          <w:docGrid w:linePitch="360"/>
        </w:sectPr>
      </w:pPr>
    </w:p>
    <w:p w:rsidR="005F70A6" w:rsidRDefault="005F70A6" w:rsidP="00336B2C">
      <w:pPr>
        <w:ind w:firstLine="720"/>
        <w:jc w:val="center"/>
        <w:rPr>
          <w:rStyle w:val="a6"/>
          <w:b/>
          <w:bCs/>
          <w:i w:val="0"/>
          <w:iCs w:val="0"/>
          <w:sz w:val="28"/>
          <w:szCs w:val="28"/>
        </w:rPr>
      </w:pPr>
      <w:r w:rsidRPr="00336B2C">
        <w:rPr>
          <w:rStyle w:val="a6"/>
          <w:b/>
          <w:bCs/>
          <w:i w:val="0"/>
          <w:iCs w:val="0"/>
          <w:sz w:val="28"/>
          <w:szCs w:val="28"/>
        </w:rPr>
        <w:lastRenderedPageBreak/>
        <w:t>Информация о новых инвестиционных проектах</w:t>
      </w:r>
    </w:p>
    <w:p w:rsidR="00E76243" w:rsidRPr="00336B2C" w:rsidRDefault="00E76243" w:rsidP="00336B2C">
      <w:pPr>
        <w:ind w:firstLine="720"/>
        <w:jc w:val="center"/>
        <w:rPr>
          <w:rStyle w:val="a5"/>
        </w:rPr>
      </w:pPr>
    </w:p>
    <w:p w:rsidR="005F70A6" w:rsidRDefault="005F70A6" w:rsidP="00336B2C">
      <w:pPr>
        <w:rPr>
          <w:rStyle w:val="a5"/>
          <w:i/>
          <w:iCs/>
          <w:sz w:val="28"/>
          <w:szCs w:val="28"/>
        </w:rPr>
      </w:pPr>
      <w:r w:rsidRPr="00A8190D">
        <w:rPr>
          <w:rStyle w:val="a5"/>
          <w:i/>
          <w:iCs/>
          <w:sz w:val="28"/>
          <w:szCs w:val="28"/>
        </w:rPr>
        <w:t>Проект № 1</w:t>
      </w:r>
    </w:p>
    <w:p w:rsidR="005F70A6" w:rsidRPr="00E76243" w:rsidRDefault="005F70A6" w:rsidP="00336B2C">
      <w:pPr>
        <w:rPr>
          <w:rStyle w:val="a5"/>
          <w:i/>
          <w:iCs/>
          <w:sz w:val="16"/>
          <w:szCs w:val="16"/>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4"/>
        <w:gridCol w:w="6354"/>
      </w:tblGrid>
      <w:tr w:rsidR="005F70A6" w:rsidRPr="000B7147">
        <w:trPr>
          <w:jc w:val="center"/>
        </w:trPr>
        <w:tc>
          <w:tcPr>
            <w:tcW w:w="3474" w:type="dxa"/>
            <w:shd w:val="clear" w:color="auto" w:fill="E2EFD9"/>
          </w:tcPr>
          <w:p w:rsidR="005F70A6" w:rsidRPr="00B82B33" w:rsidRDefault="005F70A6" w:rsidP="00207374">
            <w:pPr>
              <w:rPr>
                <w:rStyle w:val="a5"/>
                <w:i/>
                <w:iCs/>
                <w:sz w:val="28"/>
                <w:szCs w:val="28"/>
              </w:rPr>
            </w:pPr>
            <w:r w:rsidRPr="00B82B33">
              <w:rPr>
                <w:rStyle w:val="a5"/>
                <w:i/>
                <w:iCs/>
                <w:sz w:val="28"/>
                <w:szCs w:val="28"/>
              </w:rPr>
              <w:t>Наименование проекта</w:t>
            </w:r>
          </w:p>
        </w:tc>
        <w:tc>
          <w:tcPr>
            <w:tcW w:w="6354" w:type="dxa"/>
            <w:shd w:val="clear" w:color="auto" w:fill="E2EFD9"/>
          </w:tcPr>
          <w:p w:rsidR="005F70A6" w:rsidRPr="00B82B33" w:rsidRDefault="005F70A6" w:rsidP="00207374">
            <w:pPr>
              <w:rPr>
                <w:b/>
                <w:bCs/>
                <w:i/>
                <w:iCs/>
                <w:sz w:val="28"/>
                <w:szCs w:val="28"/>
              </w:rPr>
            </w:pPr>
            <w:r w:rsidRPr="00B82B33">
              <w:rPr>
                <w:b/>
                <w:bCs/>
                <w:i/>
                <w:iCs/>
                <w:sz w:val="28"/>
                <w:szCs w:val="28"/>
              </w:rPr>
              <w:t xml:space="preserve">Инвестиционный проект </w:t>
            </w:r>
          </w:p>
          <w:p w:rsidR="005F70A6" w:rsidRDefault="005F70A6" w:rsidP="00207374">
            <w:pPr>
              <w:rPr>
                <w:b/>
                <w:bCs/>
                <w:i/>
                <w:iCs/>
                <w:sz w:val="28"/>
                <w:szCs w:val="28"/>
              </w:rPr>
            </w:pPr>
            <w:r w:rsidRPr="00B82B33">
              <w:rPr>
                <w:b/>
                <w:bCs/>
                <w:i/>
                <w:iCs/>
                <w:sz w:val="28"/>
                <w:szCs w:val="28"/>
              </w:rPr>
              <w:t xml:space="preserve">«Комплексная переработка </w:t>
            </w:r>
          </w:p>
          <w:p w:rsidR="005F70A6" w:rsidRPr="00B82B33" w:rsidRDefault="005F70A6" w:rsidP="00207374">
            <w:pPr>
              <w:rPr>
                <w:rStyle w:val="a5"/>
                <w:b w:val="0"/>
                <w:bCs w:val="0"/>
                <w:i/>
                <w:iCs/>
                <w:sz w:val="28"/>
                <w:szCs w:val="28"/>
              </w:rPr>
            </w:pPr>
            <w:r w:rsidRPr="00B82B33">
              <w:rPr>
                <w:b/>
                <w:bCs/>
                <w:i/>
                <w:iCs/>
                <w:sz w:val="28"/>
                <w:szCs w:val="28"/>
              </w:rPr>
              <w:t>золошлаковых отходов</w:t>
            </w:r>
            <w:r>
              <w:rPr>
                <w:b/>
                <w:bCs/>
                <w:i/>
                <w:iCs/>
                <w:sz w:val="28"/>
                <w:szCs w:val="28"/>
              </w:rPr>
              <w:t xml:space="preserve"> Приморской ГРЭС</w:t>
            </w:r>
            <w:r w:rsidRPr="00B82B33">
              <w:rPr>
                <w:b/>
                <w:bCs/>
                <w:i/>
                <w:iCs/>
                <w:sz w:val="28"/>
                <w:szCs w:val="28"/>
              </w:rPr>
              <w:t>»</w:t>
            </w:r>
          </w:p>
        </w:tc>
      </w:tr>
      <w:tr w:rsidR="005F70A6" w:rsidRPr="000B7147">
        <w:trPr>
          <w:jc w:val="center"/>
        </w:trPr>
        <w:tc>
          <w:tcPr>
            <w:tcW w:w="3474" w:type="dxa"/>
          </w:tcPr>
          <w:p w:rsidR="005F70A6" w:rsidRPr="00BF69EC" w:rsidRDefault="005F70A6" w:rsidP="00207374">
            <w:pPr>
              <w:rPr>
                <w:rStyle w:val="a5"/>
                <w:i/>
                <w:iCs/>
              </w:rPr>
            </w:pPr>
            <w:r w:rsidRPr="00BF69EC">
              <w:rPr>
                <w:rStyle w:val="a5"/>
                <w:i/>
                <w:iCs/>
              </w:rPr>
              <w:t>Инициатор проекта</w:t>
            </w:r>
          </w:p>
        </w:tc>
        <w:tc>
          <w:tcPr>
            <w:tcW w:w="6354" w:type="dxa"/>
          </w:tcPr>
          <w:p w:rsidR="005F70A6" w:rsidRPr="000B7147" w:rsidRDefault="005F70A6" w:rsidP="00207374">
            <w:r w:rsidRPr="000B7147">
              <w:t>ООО «ЭКОМЕТТ»</w:t>
            </w:r>
          </w:p>
          <w:p w:rsidR="005F70A6" w:rsidRPr="000B7147" w:rsidRDefault="005F70A6" w:rsidP="00207374">
            <w:r w:rsidRPr="000B7147">
              <w:t>Генеральный директор</w:t>
            </w:r>
          </w:p>
          <w:p w:rsidR="005F70A6" w:rsidRPr="000B7147" w:rsidRDefault="005F70A6" w:rsidP="00207374">
            <w:pPr>
              <w:rPr>
                <w:rStyle w:val="a5"/>
              </w:rPr>
            </w:pPr>
            <w:r w:rsidRPr="000B7147">
              <w:t>Захаров Александр Сергеевич</w:t>
            </w:r>
          </w:p>
        </w:tc>
      </w:tr>
      <w:tr w:rsidR="005F70A6" w:rsidRPr="000B7147">
        <w:trPr>
          <w:jc w:val="center"/>
        </w:trPr>
        <w:tc>
          <w:tcPr>
            <w:tcW w:w="3474" w:type="dxa"/>
          </w:tcPr>
          <w:p w:rsidR="005F70A6" w:rsidRPr="00BF69EC" w:rsidRDefault="005F70A6" w:rsidP="00207374">
            <w:pPr>
              <w:rPr>
                <w:rStyle w:val="a5"/>
                <w:i/>
                <w:iCs/>
              </w:rPr>
            </w:pPr>
            <w:r w:rsidRPr="00BF69EC">
              <w:rPr>
                <w:rStyle w:val="a5"/>
                <w:i/>
                <w:iCs/>
              </w:rPr>
              <w:t>Описание проекта</w:t>
            </w:r>
          </w:p>
        </w:tc>
        <w:tc>
          <w:tcPr>
            <w:tcW w:w="6354" w:type="dxa"/>
          </w:tcPr>
          <w:p w:rsidR="005F70A6" w:rsidRPr="00470F63" w:rsidRDefault="005F70A6" w:rsidP="00207374">
            <w:pPr>
              <w:spacing w:after="120"/>
            </w:pPr>
            <w:r w:rsidRPr="000A4BED">
              <w:t xml:space="preserve">Сущность проекта состоит </w:t>
            </w:r>
            <w:r>
              <w:t>организации п</w:t>
            </w:r>
            <w:r w:rsidRPr="000A4BED">
              <w:t>ереработк</w:t>
            </w:r>
            <w:r>
              <w:t>и золошлаковых отходов (ЗШО) Приморской ГРЭС</w:t>
            </w:r>
            <w:r w:rsidRPr="000A4BED">
              <w:t xml:space="preserve"> с целью </w:t>
            </w:r>
            <w:r>
              <w:t xml:space="preserve">получения глиноземной продукции с </w:t>
            </w:r>
            <w:r w:rsidRPr="00470F63">
              <w:t>содержанием глинозема около 65%. Среднее содержание А</w:t>
            </w:r>
            <w:r w:rsidRPr="00470F63">
              <w:rPr>
                <w:vertAlign w:val="subscript"/>
              </w:rPr>
              <w:t>2</w:t>
            </w:r>
            <w:r w:rsidRPr="00470F63">
              <w:rPr>
                <w:lang w:val="en-US"/>
              </w:rPr>
              <w:t>O</w:t>
            </w:r>
            <w:r w:rsidRPr="00470F63">
              <w:rPr>
                <w:vertAlign w:val="subscript"/>
              </w:rPr>
              <w:t>3</w:t>
            </w:r>
            <w:r w:rsidRPr="00470F63">
              <w:t xml:space="preserve"> в ЗШО составляет 26%, что позволяет из одной тонны сырья получить примерно 300 кг продукции.</w:t>
            </w:r>
          </w:p>
          <w:p w:rsidR="005F70A6" w:rsidRDefault="005F70A6" w:rsidP="00207374">
            <w:pPr>
              <w:spacing w:after="120"/>
            </w:pPr>
            <w:r w:rsidRPr="00470F63">
              <w:t xml:space="preserve">При сжигании твердого топлива на тепловых электрических станциях образуются в большом количестве твердые минеральные отходы, представленные шлаком и золой. </w:t>
            </w:r>
            <w:r>
              <w:t xml:space="preserve">Масштабы переработки твердых отходов угольных теплоэлектростанций в России на сегодня крайне низки, что вызывает скопление огромного количества ЗШО. Между тем, ЗШО содержат ценные компоненты, такие, как алюминий, железо, редкие металлы, которые являются сырьем для других отраслей. </w:t>
            </w:r>
          </w:p>
          <w:p w:rsidR="005F70A6" w:rsidRPr="00470F63" w:rsidRDefault="005F70A6" w:rsidP="00207374">
            <w:pPr>
              <w:spacing w:after="120"/>
            </w:pPr>
            <w:r w:rsidRPr="000C4CDD">
              <w:t xml:space="preserve">Россия не обладает значительными запасами природного сырья для производства алюминия. Поскольку с развитием технического прогресса потребление алюминия неуклонно растет, становится актуальной </w:t>
            </w:r>
            <w:r w:rsidRPr="00470F63">
              <w:t xml:space="preserve">разработка альтернативных источников сырья для алюминиевой промышленности, в частности, источников техногенного характера. Весьма перспективным источником глинозема являются золоотвалы тепловых электрических станций, поскольку стоимость ЗШО </w:t>
            </w:r>
            <w:r>
              <w:t>значительно ниже</w:t>
            </w:r>
            <w:r w:rsidRPr="00470F63">
              <w:t xml:space="preserve"> стоимост</w:t>
            </w:r>
            <w:r>
              <w:t>и</w:t>
            </w:r>
            <w:r w:rsidRPr="00470F63">
              <w:t xml:space="preserve"> бокситов и нефелинов.</w:t>
            </w:r>
          </w:p>
          <w:p w:rsidR="005F70A6" w:rsidRDefault="005F70A6" w:rsidP="00207374">
            <w:pPr>
              <w:spacing w:after="120"/>
            </w:pPr>
            <w:r w:rsidRPr="00744516">
              <w:t>Производственные мощности</w:t>
            </w:r>
            <w:r>
              <w:t xml:space="preserve"> предприятия</w:t>
            </w:r>
            <w:r w:rsidRPr="00744516">
              <w:t xml:space="preserve"> расположены на арендованном участке площадью 10 га в непосредственной близости от </w:t>
            </w:r>
            <w:r w:rsidRPr="00E87B38">
              <w:t>сырьевой базы – золоотвала тепловой станции. В непосредственной близости от участка проходят линии электропередачи (6000</w:t>
            </w:r>
            <w:r>
              <w:t xml:space="preserve"> В</w:t>
            </w:r>
            <w:r w:rsidRPr="00E87B38">
              <w:t>), имеется источник воды для технологических целей. Кроме того, имеются подъездные автодороги. Железнодорожная станция расположена на расстоянии 17 км от участка</w:t>
            </w:r>
            <w:r>
              <w:t>.</w:t>
            </w:r>
          </w:p>
          <w:p w:rsidR="005F70A6" w:rsidRPr="00744516" w:rsidRDefault="005F70A6" w:rsidP="00207374">
            <w:pPr>
              <w:spacing w:after="120"/>
            </w:pPr>
            <w:r w:rsidRPr="00744516">
              <w:t>Запасы сырья в золоотвале оцениваются в 150 млн. тонн с ежегодным увеличением на 3</w:t>
            </w:r>
            <w:r>
              <w:t> </w:t>
            </w:r>
            <w:r w:rsidRPr="00744516">
              <w:t xml:space="preserve">млн. тонн. Учитывая предполагаемые объемы производства (1 млн. тонн глиноземной продукции в год), данных запасов хватит </w:t>
            </w:r>
            <w:r>
              <w:t>на несколько десятилетий.</w:t>
            </w:r>
          </w:p>
          <w:p w:rsidR="005F70A6" w:rsidRDefault="005F70A6" w:rsidP="00207374">
            <w:r>
              <w:t>Готовый продукт:</w:t>
            </w:r>
          </w:p>
          <w:p w:rsidR="005F70A6" w:rsidRDefault="005F70A6" w:rsidP="002D552B">
            <w:pPr>
              <w:numPr>
                <w:ilvl w:val="0"/>
                <w:numId w:val="6"/>
              </w:numPr>
              <w:tabs>
                <w:tab w:val="clear" w:pos="1259"/>
                <w:tab w:val="left" w:pos="382"/>
              </w:tabs>
              <w:ind w:left="0" w:firstLine="176"/>
            </w:pPr>
            <w:r>
              <w:t>м</w:t>
            </w:r>
            <w:r w:rsidRPr="00A4431C">
              <w:t>агнетитовый к</w:t>
            </w:r>
            <w:r>
              <w:t xml:space="preserve">онцентрат (магнетит) с массовой </w:t>
            </w:r>
            <w:r w:rsidRPr="00A4431C">
              <w:t>долей железа 50-65%</w:t>
            </w:r>
            <w:r>
              <w:t xml:space="preserve">; </w:t>
            </w:r>
          </w:p>
          <w:p w:rsidR="005F70A6" w:rsidRDefault="005F70A6" w:rsidP="002D552B">
            <w:pPr>
              <w:numPr>
                <w:ilvl w:val="0"/>
                <w:numId w:val="6"/>
              </w:numPr>
              <w:tabs>
                <w:tab w:val="clear" w:pos="1259"/>
                <w:tab w:val="left" w:pos="382"/>
              </w:tabs>
              <w:ind w:left="0" w:firstLine="176"/>
            </w:pPr>
            <w:r>
              <w:lastRenderedPageBreak/>
              <w:t>г</w:t>
            </w:r>
            <w:r w:rsidRPr="00A4431C">
              <w:t>линоземы</w:t>
            </w:r>
            <w:r>
              <w:t>;</w:t>
            </w:r>
          </w:p>
          <w:p w:rsidR="005F70A6" w:rsidRDefault="005F70A6" w:rsidP="002D552B">
            <w:pPr>
              <w:numPr>
                <w:ilvl w:val="0"/>
                <w:numId w:val="6"/>
              </w:numPr>
              <w:tabs>
                <w:tab w:val="clear" w:pos="1259"/>
                <w:tab w:val="left" w:pos="382"/>
              </w:tabs>
              <w:ind w:left="0" w:firstLine="176"/>
            </w:pPr>
            <w:r>
              <w:t>строительные материалы (</w:t>
            </w:r>
            <w:r w:rsidRPr="00A4431C">
              <w:t>минеральная вата, кирпич,цемент,пеноблоки</w:t>
            </w:r>
            <w:r>
              <w:t>);</w:t>
            </w:r>
          </w:p>
          <w:p w:rsidR="005F70A6" w:rsidRPr="003609F5" w:rsidRDefault="005F70A6" w:rsidP="00207374">
            <w:pPr>
              <w:spacing w:after="120"/>
              <w:rPr>
                <w:sz w:val="4"/>
                <w:szCs w:val="4"/>
              </w:rPr>
            </w:pPr>
          </w:p>
          <w:p w:rsidR="005F70A6" w:rsidRDefault="005F70A6" w:rsidP="00207374">
            <w:pPr>
              <w:spacing w:after="120"/>
            </w:pPr>
            <w:r w:rsidRPr="0063736B">
              <w:t xml:space="preserve">Продукция пожаро- и взрывобезопасна, по степени воздействия на организм относится к </w:t>
            </w:r>
            <w:r>
              <w:t xml:space="preserve">веществам 4-го класса опасности. </w:t>
            </w:r>
          </w:p>
          <w:p w:rsidR="005F70A6" w:rsidRPr="001A666A" w:rsidRDefault="005F70A6" w:rsidP="00207374">
            <w:r w:rsidRPr="001A666A">
              <w:t>Главными составляющими инвестиционной привлекательности проекта являются:</w:t>
            </w:r>
          </w:p>
          <w:p w:rsidR="005F70A6" w:rsidRPr="001A666A" w:rsidRDefault="005F70A6" w:rsidP="002D552B">
            <w:pPr>
              <w:numPr>
                <w:ilvl w:val="0"/>
                <w:numId w:val="6"/>
              </w:numPr>
              <w:tabs>
                <w:tab w:val="clear" w:pos="1259"/>
                <w:tab w:val="left" w:pos="382"/>
              </w:tabs>
              <w:ind w:left="0" w:firstLine="176"/>
            </w:pPr>
            <w:r w:rsidRPr="001A666A">
              <w:t>полная и устойчивая востребованность всей производимой продукции;</w:t>
            </w:r>
          </w:p>
          <w:p w:rsidR="005F70A6" w:rsidRPr="001A666A" w:rsidRDefault="005F70A6" w:rsidP="002D552B">
            <w:pPr>
              <w:numPr>
                <w:ilvl w:val="0"/>
                <w:numId w:val="6"/>
              </w:numPr>
              <w:tabs>
                <w:tab w:val="clear" w:pos="1259"/>
                <w:tab w:val="left" w:pos="382"/>
              </w:tabs>
              <w:ind w:left="0" w:firstLine="176"/>
            </w:pPr>
            <w:r w:rsidRPr="001A666A">
              <w:t>наличие крупной и достоверной сырьевой базы;</w:t>
            </w:r>
          </w:p>
          <w:p w:rsidR="005F70A6" w:rsidRPr="001A666A" w:rsidRDefault="005F70A6" w:rsidP="002D552B">
            <w:pPr>
              <w:numPr>
                <w:ilvl w:val="0"/>
                <w:numId w:val="6"/>
              </w:numPr>
              <w:tabs>
                <w:tab w:val="clear" w:pos="1259"/>
                <w:tab w:val="left" w:pos="382"/>
              </w:tabs>
              <w:ind w:left="0" w:firstLine="176"/>
            </w:pPr>
            <w:r w:rsidRPr="001A666A">
              <w:t>наличие эффективной технологии переработки сырья;</w:t>
            </w:r>
          </w:p>
          <w:p w:rsidR="005F70A6" w:rsidRPr="00B82B33" w:rsidRDefault="005F70A6" w:rsidP="002D552B">
            <w:pPr>
              <w:numPr>
                <w:ilvl w:val="0"/>
                <w:numId w:val="6"/>
              </w:numPr>
              <w:tabs>
                <w:tab w:val="clear" w:pos="1259"/>
                <w:tab w:val="left" w:pos="382"/>
              </w:tabs>
              <w:ind w:left="0" w:firstLine="176"/>
              <w:rPr>
                <w:rStyle w:val="a5"/>
                <w:b w:val="0"/>
                <w:bCs w:val="0"/>
              </w:rPr>
            </w:pPr>
            <w:r w:rsidRPr="001A666A">
              <w:t>относительно быстрая окупаемость капиталовложений и высокий уровень рентабельности.</w:t>
            </w:r>
          </w:p>
        </w:tc>
      </w:tr>
      <w:tr w:rsidR="005F70A6" w:rsidRPr="000B7147">
        <w:trPr>
          <w:jc w:val="center"/>
        </w:trPr>
        <w:tc>
          <w:tcPr>
            <w:tcW w:w="3474" w:type="dxa"/>
          </w:tcPr>
          <w:p w:rsidR="005F70A6" w:rsidRPr="00BF69EC" w:rsidRDefault="005F70A6" w:rsidP="00207374">
            <w:pPr>
              <w:rPr>
                <w:rStyle w:val="a5"/>
                <w:b w:val="0"/>
                <w:bCs w:val="0"/>
                <w:i/>
                <w:iCs/>
              </w:rPr>
            </w:pPr>
            <w:r>
              <w:rPr>
                <w:b/>
                <w:bCs/>
                <w:i/>
                <w:iCs/>
              </w:rPr>
              <w:lastRenderedPageBreak/>
              <w:t>Объем инвестиций</w:t>
            </w:r>
          </w:p>
        </w:tc>
        <w:tc>
          <w:tcPr>
            <w:tcW w:w="6354" w:type="dxa"/>
          </w:tcPr>
          <w:p w:rsidR="005F70A6" w:rsidRPr="000B7147" w:rsidRDefault="005F70A6" w:rsidP="00207374">
            <w:pPr>
              <w:rPr>
                <w:rStyle w:val="a5"/>
              </w:rPr>
            </w:pPr>
            <w:r>
              <w:t xml:space="preserve">494,9 млн. </w:t>
            </w:r>
            <w:r w:rsidRPr="000B7147">
              <w:t xml:space="preserve"> руб.</w:t>
            </w:r>
          </w:p>
        </w:tc>
      </w:tr>
      <w:tr w:rsidR="005F70A6" w:rsidRPr="000B7147">
        <w:trPr>
          <w:jc w:val="center"/>
        </w:trPr>
        <w:tc>
          <w:tcPr>
            <w:tcW w:w="3474" w:type="dxa"/>
          </w:tcPr>
          <w:p w:rsidR="005F70A6" w:rsidRPr="00BF69EC" w:rsidRDefault="005F70A6" w:rsidP="00207374">
            <w:pPr>
              <w:rPr>
                <w:rStyle w:val="a5"/>
                <w:b w:val="0"/>
                <w:bCs w:val="0"/>
                <w:i/>
                <w:iCs/>
              </w:rPr>
            </w:pPr>
            <w:r w:rsidRPr="00BF69EC">
              <w:rPr>
                <w:b/>
                <w:bCs/>
                <w:i/>
                <w:iCs/>
              </w:rPr>
              <w:t>Период реализации</w:t>
            </w:r>
          </w:p>
        </w:tc>
        <w:tc>
          <w:tcPr>
            <w:tcW w:w="6354" w:type="dxa"/>
          </w:tcPr>
          <w:p w:rsidR="005F70A6" w:rsidRPr="000B7147" w:rsidRDefault="005F70A6" w:rsidP="00207374">
            <w:pPr>
              <w:rPr>
                <w:rStyle w:val="a5"/>
              </w:rPr>
            </w:pPr>
            <w:r w:rsidRPr="000B7147">
              <w:t>2017-2023 гг.</w:t>
            </w:r>
          </w:p>
        </w:tc>
      </w:tr>
      <w:tr w:rsidR="005F70A6" w:rsidRPr="000B7147">
        <w:trPr>
          <w:jc w:val="center"/>
        </w:trPr>
        <w:tc>
          <w:tcPr>
            <w:tcW w:w="3474" w:type="dxa"/>
          </w:tcPr>
          <w:p w:rsidR="005F70A6" w:rsidRPr="00BF69EC" w:rsidRDefault="005F70A6" w:rsidP="00207374">
            <w:pPr>
              <w:rPr>
                <w:rStyle w:val="a5"/>
                <w:i/>
                <w:iCs/>
              </w:rPr>
            </w:pPr>
            <w:r w:rsidRPr="00BF69EC">
              <w:rPr>
                <w:rStyle w:val="a5"/>
                <w:i/>
                <w:iCs/>
              </w:rPr>
              <w:t>Количество рабочих мест</w:t>
            </w:r>
          </w:p>
        </w:tc>
        <w:tc>
          <w:tcPr>
            <w:tcW w:w="6354" w:type="dxa"/>
          </w:tcPr>
          <w:p w:rsidR="005F70A6" w:rsidRPr="00B46D37" w:rsidRDefault="005F70A6" w:rsidP="00207374">
            <w:pPr>
              <w:rPr>
                <w:rStyle w:val="a5"/>
                <w:b w:val="0"/>
                <w:bCs w:val="0"/>
              </w:rPr>
            </w:pPr>
            <w:r w:rsidRPr="000B7147">
              <w:t>80 постоянных рабочих мест</w:t>
            </w:r>
            <w:r>
              <w:t>.</w:t>
            </w:r>
          </w:p>
        </w:tc>
      </w:tr>
    </w:tbl>
    <w:p w:rsidR="005F70A6" w:rsidRDefault="005F70A6" w:rsidP="00336B2C">
      <w:pPr>
        <w:ind w:firstLine="720"/>
        <w:rPr>
          <w:rStyle w:val="a5"/>
        </w:rPr>
      </w:pPr>
    </w:p>
    <w:p w:rsidR="005F70A6" w:rsidRPr="008A4DBE" w:rsidRDefault="005F70A6" w:rsidP="008A4DBE">
      <w:pPr>
        <w:ind w:firstLine="709"/>
        <w:jc w:val="both"/>
        <w:rPr>
          <w:sz w:val="28"/>
          <w:szCs w:val="28"/>
        </w:rPr>
      </w:pPr>
      <w:r w:rsidRPr="008A4DBE">
        <w:rPr>
          <w:sz w:val="28"/>
          <w:szCs w:val="28"/>
        </w:rPr>
        <w:t xml:space="preserve">Одной из составляющей экономического потенциала Пожарского района является лесная отрасль. Около 90% всей площади Пожарского района занимают земли лесного фонда. Ежегодно с территории района заготавливается и вывозится более 350 тыс. куб. м древесины, из которой 75% - деловая, в том числе ценных пород. </w:t>
      </w:r>
      <w:r>
        <w:rPr>
          <w:sz w:val="28"/>
          <w:szCs w:val="28"/>
        </w:rPr>
        <w:t xml:space="preserve">В </w:t>
      </w:r>
      <w:r w:rsidRPr="008A4DBE">
        <w:rPr>
          <w:sz w:val="28"/>
          <w:szCs w:val="28"/>
        </w:rPr>
        <w:t xml:space="preserve">настоящее время развитие лесной отрасли района ограничивается только рубкой леса - заготовкой древесины. Практически вся деловая древесина вывозится в «кругляке». </w:t>
      </w:r>
    </w:p>
    <w:p w:rsidR="005F70A6" w:rsidRPr="008A4DBE" w:rsidRDefault="005F70A6" w:rsidP="008A4DBE">
      <w:pPr>
        <w:pStyle w:val="af4"/>
        <w:ind w:firstLine="709"/>
        <w:jc w:val="both"/>
        <w:rPr>
          <w:sz w:val="28"/>
          <w:szCs w:val="28"/>
        </w:rPr>
      </w:pPr>
      <w:r w:rsidRPr="008A4DBE">
        <w:rPr>
          <w:sz w:val="28"/>
          <w:szCs w:val="28"/>
        </w:rPr>
        <w:tab/>
        <w:t>Создание предприятия по глубокой переработке древесины на территории с. Светлогорье явля</w:t>
      </w:r>
      <w:r>
        <w:rPr>
          <w:sz w:val="28"/>
          <w:szCs w:val="28"/>
        </w:rPr>
        <w:t>е</w:t>
      </w:r>
      <w:r w:rsidRPr="008A4DBE">
        <w:rPr>
          <w:sz w:val="28"/>
          <w:szCs w:val="28"/>
        </w:rPr>
        <w:t>тся крайне важным</w:t>
      </w:r>
      <w:r>
        <w:rPr>
          <w:sz w:val="28"/>
          <w:szCs w:val="28"/>
        </w:rPr>
        <w:t>и</w:t>
      </w:r>
      <w:r w:rsidRPr="008A4DBE">
        <w:rPr>
          <w:sz w:val="28"/>
          <w:szCs w:val="28"/>
        </w:rPr>
        <w:t xml:space="preserve"> направлением </w:t>
      </w:r>
      <w:r w:rsidR="00AB2847">
        <w:rPr>
          <w:sz w:val="28"/>
          <w:szCs w:val="28"/>
        </w:rPr>
        <w:t>С</w:t>
      </w:r>
      <w:r w:rsidR="00AB2847" w:rsidRPr="008A4DBE">
        <w:rPr>
          <w:sz w:val="28"/>
          <w:szCs w:val="28"/>
        </w:rPr>
        <w:t>тратегии</w:t>
      </w:r>
      <w:r w:rsidR="00AB2847">
        <w:rPr>
          <w:sz w:val="28"/>
          <w:szCs w:val="28"/>
        </w:rPr>
        <w:t xml:space="preserve">, </w:t>
      </w:r>
      <w:r>
        <w:rPr>
          <w:sz w:val="28"/>
          <w:szCs w:val="28"/>
        </w:rPr>
        <w:t>так как позволит создать дополнительные рабочие места в монопрофильном селе Светлогорье, а также обеспечит</w:t>
      </w:r>
      <w:r w:rsidRPr="008A4DBE">
        <w:rPr>
          <w:sz w:val="28"/>
          <w:szCs w:val="28"/>
        </w:rPr>
        <w:t xml:space="preserve"> дополнительные налогов</w:t>
      </w:r>
      <w:r>
        <w:rPr>
          <w:sz w:val="28"/>
          <w:szCs w:val="28"/>
        </w:rPr>
        <w:t>ые поступления в консолидированный бюджет района.</w:t>
      </w:r>
    </w:p>
    <w:p w:rsidR="005F70A6" w:rsidRDefault="005F70A6" w:rsidP="000A3193">
      <w:pPr>
        <w:rPr>
          <w:rStyle w:val="a5"/>
          <w:i/>
          <w:iCs/>
          <w:sz w:val="28"/>
          <w:szCs w:val="28"/>
        </w:rPr>
      </w:pPr>
    </w:p>
    <w:p w:rsidR="005F70A6" w:rsidRDefault="005F70A6" w:rsidP="000A3193">
      <w:pPr>
        <w:rPr>
          <w:rStyle w:val="a5"/>
          <w:i/>
          <w:iCs/>
          <w:sz w:val="28"/>
          <w:szCs w:val="28"/>
        </w:rPr>
      </w:pPr>
      <w:r>
        <w:rPr>
          <w:rStyle w:val="a5"/>
          <w:i/>
          <w:iCs/>
          <w:sz w:val="28"/>
          <w:szCs w:val="28"/>
        </w:rPr>
        <w:t>Проект № 2</w:t>
      </w:r>
    </w:p>
    <w:p w:rsidR="005F70A6" w:rsidRPr="00092BFC" w:rsidRDefault="005F70A6" w:rsidP="000A3193">
      <w:pPr>
        <w:rPr>
          <w:rStyle w:val="a5"/>
          <w:i/>
          <w:iCs/>
          <w:sz w:val="16"/>
          <w:szCs w:val="16"/>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6361"/>
      </w:tblGrid>
      <w:tr w:rsidR="005F70A6" w:rsidRPr="000B7147">
        <w:trPr>
          <w:jc w:val="center"/>
        </w:trPr>
        <w:tc>
          <w:tcPr>
            <w:tcW w:w="3467" w:type="dxa"/>
            <w:shd w:val="clear" w:color="auto" w:fill="E2EFD9"/>
          </w:tcPr>
          <w:p w:rsidR="005F70A6" w:rsidRPr="00B82B33" w:rsidRDefault="005F70A6" w:rsidP="000D6CBA">
            <w:pPr>
              <w:rPr>
                <w:rStyle w:val="a5"/>
                <w:i/>
                <w:iCs/>
                <w:sz w:val="28"/>
                <w:szCs w:val="28"/>
              </w:rPr>
            </w:pPr>
            <w:r w:rsidRPr="00B82B33">
              <w:rPr>
                <w:rStyle w:val="a5"/>
                <w:i/>
                <w:iCs/>
                <w:sz w:val="28"/>
                <w:szCs w:val="28"/>
              </w:rPr>
              <w:t>Наименование проекта</w:t>
            </w:r>
          </w:p>
        </w:tc>
        <w:tc>
          <w:tcPr>
            <w:tcW w:w="6361" w:type="dxa"/>
            <w:shd w:val="clear" w:color="auto" w:fill="E2EFD9"/>
          </w:tcPr>
          <w:p w:rsidR="005F70A6" w:rsidRPr="00C91443" w:rsidRDefault="005F70A6" w:rsidP="000D6CBA">
            <w:pPr>
              <w:rPr>
                <w:rStyle w:val="a5"/>
                <w:i/>
                <w:iCs/>
                <w:sz w:val="28"/>
                <w:szCs w:val="28"/>
              </w:rPr>
            </w:pPr>
            <w:r w:rsidRPr="00B82B33">
              <w:rPr>
                <w:b/>
                <w:bCs/>
                <w:i/>
                <w:iCs/>
                <w:sz w:val="28"/>
                <w:szCs w:val="28"/>
              </w:rPr>
              <w:t>Инвестиционный проект «Создание лесоперерабатывающ</w:t>
            </w:r>
            <w:r>
              <w:rPr>
                <w:b/>
                <w:bCs/>
                <w:i/>
                <w:iCs/>
                <w:sz w:val="28"/>
                <w:szCs w:val="28"/>
              </w:rPr>
              <w:t xml:space="preserve">ей инфраструктуры в монопрофильном муниципальном образовании </w:t>
            </w:r>
            <w:r w:rsidRPr="00B82B33">
              <w:rPr>
                <w:b/>
                <w:bCs/>
                <w:i/>
                <w:iCs/>
                <w:sz w:val="28"/>
                <w:szCs w:val="28"/>
              </w:rPr>
              <w:t>Светлогорское</w:t>
            </w:r>
            <w:r>
              <w:rPr>
                <w:b/>
                <w:bCs/>
                <w:i/>
                <w:iCs/>
                <w:sz w:val="28"/>
                <w:szCs w:val="28"/>
              </w:rPr>
              <w:t xml:space="preserve"> сельское поселение»</w:t>
            </w:r>
          </w:p>
        </w:tc>
      </w:tr>
      <w:tr w:rsidR="005F70A6" w:rsidRPr="000B7147">
        <w:trPr>
          <w:jc w:val="center"/>
        </w:trPr>
        <w:tc>
          <w:tcPr>
            <w:tcW w:w="3467" w:type="dxa"/>
          </w:tcPr>
          <w:p w:rsidR="005F70A6" w:rsidRPr="00BF69EC" w:rsidRDefault="005F70A6" w:rsidP="000D6CBA">
            <w:pPr>
              <w:rPr>
                <w:rStyle w:val="a5"/>
                <w:i/>
                <w:iCs/>
              </w:rPr>
            </w:pPr>
            <w:r w:rsidRPr="00BF69EC">
              <w:rPr>
                <w:rStyle w:val="a5"/>
                <w:i/>
                <w:iCs/>
              </w:rPr>
              <w:t>Инициатор проекта</w:t>
            </w:r>
          </w:p>
        </w:tc>
        <w:tc>
          <w:tcPr>
            <w:tcW w:w="6361" w:type="dxa"/>
          </w:tcPr>
          <w:p w:rsidR="005F70A6" w:rsidRDefault="005F70A6" w:rsidP="000D6CBA">
            <w:pPr>
              <w:ind w:right="-108"/>
            </w:pPr>
            <w:r w:rsidRPr="005C1B4A">
              <w:t>ООО «БИОТОПВУД»</w:t>
            </w:r>
          </w:p>
          <w:p w:rsidR="005F70A6" w:rsidRPr="00222CC9" w:rsidRDefault="005F70A6" w:rsidP="000D6CBA">
            <w:r w:rsidRPr="00222CC9">
              <w:t xml:space="preserve">Генеральный директор </w:t>
            </w:r>
          </w:p>
          <w:p w:rsidR="005F70A6" w:rsidRPr="007F2754" w:rsidRDefault="005F70A6" w:rsidP="000D6CBA">
            <w:pPr>
              <w:pStyle w:val="ConsPlusNormal"/>
              <w:ind w:firstLine="5"/>
              <w:rPr>
                <w:rStyle w:val="a5"/>
                <w:rFonts w:ascii="Times New Roman" w:hAnsi="Times New Roman" w:cs="Times New Roman"/>
                <w:b w:val="0"/>
                <w:bCs w:val="0"/>
                <w:sz w:val="24"/>
                <w:szCs w:val="24"/>
              </w:rPr>
            </w:pPr>
            <w:r w:rsidRPr="005C1B4A">
              <w:rPr>
                <w:rFonts w:ascii="Times New Roman" w:hAnsi="Times New Roman" w:cs="Times New Roman"/>
                <w:sz w:val="24"/>
                <w:szCs w:val="24"/>
              </w:rPr>
              <w:t>Ройба Юрий Алексеевич</w:t>
            </w:r>
          </w:p>
        </w:tc>
      </w:tr>
      <w:tr w:rsidR="005F70A6" w:rsidRPr="000B7147">
        <w:trPr>
          <w:jc w:val="center"/>
        </w:trPr>
        <w:tc>
          <w:tcPr>
            <w:tcW w:w="3467" w:type="dxa"/>
          </w:tcPr>
          <w:p w:rsidR="005F70A6" w:rsidRPr="00BF69EC" w:rsidRDefault="005F70A6" w:rsidP="000D6CBA">
            <w:pPr>
              <w:rPr>
                <w:rStyle w:val="a5"/>
                <w:i/>
                <w:iCs/>
              </w:rPr>
            </w:pPr>
            <w:r w:rsidRPr="00BF69EC">
              <w:rPr>
                <w:rStyle w:val="a5"/>
                <w:i/>
                <w:iCs/>
              </w:rPr>
              <w:t>Описание проекта</w:t>
            </w:r>
          </w:p>
        </w:tc>
        <w:tc>
          <w:tcPr>
            <w:tcW w:w="6361" w:type="dxa"/>
          </w:tcPr>
          <w:p w:rsidR="005F70A6" w:rsidRPr="007573FC" w:rsidRDefault="005F70A6" w:rsidP="00E76243">
            <w:pPr>
              <w:rPr>
                <w:rStyle w:val="a5"/>
                <w:b w:val="0"/>
                <w:bCs w:val="0"/>
              </w:rPr>
            </w:pPr>
            <w:r w:rsidRPr="00266813">
              <w:t>В рамках реализации проекта предусматри</w:t>
            </w:r>
            <w:r>
              <w:t>вается строительство завода по производству</w:t>
            </w:r>
            <w:r w:rsidRPr="00266813">
              <w:t xml:space="preserve"> пиломатериалов для внутренней отделки, технологической щепы, мебель</w:t>
            </w:r>
            <w:r>
              <w:t xml:space="preserve">ных щитов, разных видов шпона. </w:t>
            </w:r>
            <w:r w:rsidRPr="00266813">
              <w:t>Отходы переработки пойдут на топливные пеллеты, которым будут отапливаться местные котельные.</w:t>
            </w:r>
            <w:r w:rsidRPr="00410B7D">
              <w:t>Новое производство на севере края поможет обеспеч</w:t>
            </w:r>
            <w:r>
              <w:t>ить население района рабочими местами.</w:t>
            </w:r>
          </w:p>
        </w:tc>
      </w:tr>
      <w:tr w:rsidR="005F70A6" w:rsidRPr="000B7147">
        <w:trPr>
          <w:jc w:val="center"/>
        </w:trPr>
        <w:tc>
          <w:tcPr>
            <w:tcW w:w="3467" w:type="dxa"/>
          </w:tcPr>
          <w:p w:rsidR="005F70A6" w:rsidRPr="00BF69EC" w:rsidRDefault="005F70A6" w:rsidP="000D6CBA">
            <w:pPr>
              <w:rPr>
                <w:rStyle w:val="a5"/>
                <w:b w:val="0"/>
                <w:bCs w:val="0"/>
                <w:i/>
                <w:iCs/>
              </w:rPr>
            </w:pPr>
            <w:r>
              <w:rPr>
                <w:b/>
                <w:bCs/>
                <w:i/>
                <w:iCs/>
              </w:rPr>
              <w:t>Объем инвестиций</w:t>
            </w:r>
          </w:p>
        </w:tc>
        <w:tc>
          <w:tcPr>
            <w:tcW w:w="6361" w:type="dxa"/>
          </w:tcPr>
          <w:p w:rsidR="005F70A6" w:rsidRPr="00B46D37" w:rsidRDefault="005F70A6" w:rsidP="000D6CBA">
            <w:pPr>
              <w:rPr>
                <w:rStyle w:val="a5"/>
                <w:b w:val="0"/>
                <w:bCs w:val="0"/>
              </w:rPr>
            </w:pPr>
            <w:r>
              <w:t>772,3</w:t>
            </w:r>
            <w:r w:rsidRPr="00222CC9">
              <w:t xml:space="preserve"> млн. руб.</w:t>
            </w:r>
          </w:p>
        </w:tc>
      </w:tr>
      <w:tr w:rsidR="005F70A6" w:rsidRPr="000B7147">
        <w:trPr>
          <w:jc w:val="center"/>
        </w:trPr>
        <w:tc>
          <w:tcPr>
            <w:tcW w:w="3467" w:type="dxa"/>
          </w:tcPr>
          <w:p w:rsidR="005F70A6" w:rsidRPr="00BF69EC" w:rsidRDefault="005F70A6" w:rsidP="000D6CBA">
            <w:pPr>
              <w:rPr>
                <w:rStyle w:val="a5"/>
                <w:b w:val="0"/>
                <w:bCs w:val="0"/>
                <w:i/>
                <w:iCs/>
              </w:rPr>
            </w:pPr>
            <w:r w:rsidRPr="00BF69EC">
              <w:rPr>
                <w:b/>
                <w:bCs/>
                <w:i/>
                <w:iCs/>
              </w:rPr>
              <w:t>Период реализации</w:t>
            </w:r>
          </w:p>
        </w:tc>
        <w:tc>
          <w:tcPr>
            <w:tcW w:w="6361" w:type="dxa"/>
          </w:tcPr>
          <w:p w:rsidR="005F70A6" w:rsidRPr="00B46D37" w:rsidRDefault="005F70A6" w:rsidP="00CB4C1A">
            <w:pPr>
              <w:rPr>
                <w:rStyle w:val="a5"/>
                <w:b w:val="0"/>
                <w:bCs w:val="0"/>
              </w:rPr>
            </w:pPr>
            <w:r w:rsidRPr="00222CC9">
              <w:t>201</w:t>
            </w:r>
            <w:r>
              <w:t>9</w:t>
            </w:r>
            <w:r w:rsidRPr="00222CC9">
              <w:t>-2022 гг.</w:t>
            </w:r>
          </w:p>
        </w:tc>
      </w:tr>
      <w:tr w:rsidR="005F70A6" w:rsidRPr="000B7147">
        <w:trPr>
          <w:jc w:val="center"/>
        </w:trPr>
        <w:tc>
          <w:tcPr>
            <w:tcW w:w="3467" w:type="dxa"/>
          </w:tcPr>
          <w:p w:rsidR="005F70A6" w:rsidRPr="00BF69EC" w:rsidRDefault="005F70A6" w:rsidP="000D6CBA">
            <w:pPr>
              <w:rPr>
                <w:rStyle w:val="a5"/>
                <w:i/>
                <w:iCs/>
              </w:rPr>
            </w:pPr>
            <w:r w:rsidRPr="00BF69EC">
              <w:rPr>
                <w:rStyle w:val="a5"/>
                <w:i/>
                <w:iCs/>
              </w:rPr>
              <w:t>Количество рабочих мест</w:t>
            </w:r>
          </w:p>
        </w:tc>
        <w:tc>
          <w:tcPr>
            <w:tcW w:w="6361" w:type="dxa"/>
          </w:tcPr>
          <w:p w:rsidR="005F70A6" w:rsidRPr="00B46D37" w:rsidRDefault="005F70A6" w:rsidP="002433E9">
            <w:pPr>
              <w:rPr>
                <w:rStyle w:val="a5"/>
                <w:b w:val="0"/>
                <w:bCs w:val="0"/>
              </w:rPr>
            </w:pPr>
            <w:r>
              <w:t xml:space="preserve">до 100 </w:t>
            </w:r>
            <w:r w:rsidRPr="00222CC9">
              <w:t>постоянных рабочих мест</w:t>
            </w:r>
            <w:r>
              <w:t>.</w:t>
            </w:r>
          </w:p>
        </w:tc>
      </w:tr>
    </w:tbl>
    <w:p w:rsidR="005F70A6" w:rsidRDefault="005F70A6" w:rsidP="000A3193">
      <w:pPr>
        <w:rPr>
          <w:rStyle w:val="a5"/>
          <w:i/>
          <w:iCs/>
          <w:sz w:val="28"/>
          <w:szCs w:val="28"/>
        </w:rPr>
      </w:pPr>
      <w:r>
        <w:rPr>
          <w:rStyle w:val="a5"/>
          <w:i/>
          <w:iCs/>
          <w:sz w:val="28"/>
          <w:szCs w:val="28"/>
        </w:rPr>
        <w:lastRenderedPageBreak/>
        <w:t>Проект № 3</w:t>
      </w:r>
    </w:p>
    <w:p w:rsidR="005F70A6" w:rsidRPr="00850B45" w:rsidRDefault="005F70A6" w:rsidP="00FC673C">
      <w:pPr>
        <w:rPr>
          <w:rStyle w:val="a5"/>
          <w:i/>
          <w:iCs/>
          <w:sz w:val="16"/>
          <w:szCs w:val="16"/>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4"/>
        <w:gridCol w:w="6354"/>
      </w:tblGrid>
      <w:tr w:rsidR="005F70A6" w:rsidRPr="00B82B33">
        <w:trPr>
          <w:jc w:val="center"/>
        </w:trPr>
        <w:tc>
          <w:tcPr>
            <w:tcW w:w="3474" w:type="dxa"/>
            <w:shd w:val="clear" w:color="auto" w:fill="E2EFD9"/>
          </w:tcPr>
          <w:p w:rsidR="005F70A6" w:rsidRPr="00B82B33" w:rsidRDefault="005F70A6" w:rsidP="000D6CBA">
            <w:pPr>
              <w:rPr>
                <w:rStyle w:val="a5"/>
                <w:i/>
                <w:iCs/>
                <w:sz w:val="28"/>
                <w:szCs w:val="28"/>
              </w:rPr>
            </w:pPr>
            <w:r w:rsidRPr="00B82B33">
              <w:rPr>
                <w:rStyle w:val="a5"/>
                <w:i/>
                <w:iCs/>
                <w:sz w:val="28"/>
                <w:szCs w:val="28"/>
              </w:rPr>
              <w:t>Наименование проекта</w:t>
            </w:r>
          </w:p>
        </w:tc>
        <w:tc>
          <w:tcPr>
            <w:tcW w:w="6354" w:type="dxa"/>
            <w:shd w:val="clear" w:color="auto" w:fill="E2EFD9"/>
          </w:tcPr>
          <w:p w:rsidR="005F70A6" w:rsidRPr="00B82B33" w:rsidRDefault="005F70A6" w:rsidP="000D6CBA">
            <w:pPr>
              <w:pStyle w:val="ConsPlusNormal"/>
              <w:ind w:firstLine="0"/>
              <w:rPr>
                <w:rStyle w:val="a5"/>
                <w:rFonts w:ascii="Times New Roman" w:hAnsi="Times New Roman" w:cs="Times New Roman"/>
                <w:i/>
                <w:iCs/>
                <w:sz w:val="28"/>
                <w:szCs w:val="28"/>
              </w:rPr>
            </w:pPr>
            <w:r w:rsidRPr="00B82B33">
              <w:rPr>
                <w:rStyle w:val="a5"/>
                <w:rFonts w:ascii="Times New Roman" w:hAnsi="Times New Roman" w:cs="Times New Roman"/>
                <w:i/>
                <w:iCs/>
                <w:sz w:val="28"/>
                <w:szCs w:val="28"/>
              </w:rPr>
              <w:t xml:space="preserve">Инвестиционный проект «Создание </w:t>
            </w:r>
            <w:r>
              <w:rPr>
                <w:rStyle w:val="a5"/>
                <w:rFonts w:ascii="Times New Roman" w:hAnsi="Times New Roman" w:cs="Times New Roman"/>
                <w:i/>
                <w:iCs/>
                <w:sz w:val="28"/>
                <w:szCs w:val="28"/>
              </w:rPr>
              <w:t>полносистемного рыбоводного кластера на теплых водах Приморской ГРЭС</w:t>
            </w:r>
            <w:r w:rsidRPr="00B82B33">
              <w:rPr>
                <w:rStyle w:val="a5"/>
                <w:rFonts w:ascii="Times New Roman" w:hAnsi="Times New Roman" w:cs="Times New Roman"/>
                <w:i/>
                <w:iCs/>
                <w:sz w:val="28"/>
                <w:szCs w:val="28"/>
              </w:rPr>
              <w:t>»</w:t>
            </w:r>
          </w:p>
        </w:tc>
      </w:tr>
      <w:tr w:rsidR="005F70A6" w:rsidRPr="000B7147">
        <w:trPr>
          <w:jc w:val="center"/>
        </w:trPr>
        <w:tc>
          <w:tcPr>
            <w:tcW w:w="3474" w:type="dxa"/>
          </w:tcPr>
          <w:p w:rsidR="005F70A6" w:rsidRPr="00BF69EC" w:rsidRDefault="005F70A6" w:rsidP="000D6CBA">
            <w:pPr>
              <w:rPr>
                <w:rStyle w:val="a5"/>
                <w:i/>
                <w:iCs/>
              </w:rPr>
            </w:pPr>
            <w:r w:rsidRPr="00BF69EC">
              <w:rPr>
                <w:rStyle w:val="a5"/>
                <w:i/>
                <w:iCs/>
              </w:rPr>
              <w:t>Инициатор проекта</w:t>
            </w:r>
          </w:p>
        </w:tc>
        <w:tc>
          <w:tcPr>
            <w:tcW w:w="6354" w:type="dxa"/>
          </w:tcPr>
          <w:p w:rsidR="005F70A6" w:rsidRDefault="005F70A6" w:rsidP="000D6CBA">
            <w:r w:rsidRPr="000B7147">
              <w:t>ООО «Акваферма»</w:t>
            </w:r>
          </w:p>
          <w:p w:rsidR="005F70A6" w:rsidRPr="000B7147" w:rsidRDefault="005F70A6" w:rsidP="000D6CBA">
            <w:r w:rsidRPr="000B7147">
              <w:t xml:space="preserve">Исполнительный директор </w:t>
            </w:r>
          </w:p>
          <w:p w:rsidR="005F70A6" w:rsidRPr="00B46D37" w:rsidRDefault="005F70A6" w:rsidP="000D6CBA">
            <w:pPr>
              <w:ind w:right="-108"/>
              <w:rPr>
                <w:rStyle w:val="a5"/>
                <w:b w:val="0"/>
                <w:bCs w:val="0"/>
              </w:rPr>
            </w:pPr>
            <w:r w:rsidRPr="000B7147">
              <w:t>Шаповалов Максим Евгеньевич</w:t>
            </w:r>
          </w:p>
        </w:tc>
      </w:tr>
      <w:tr w:rsidR="005F70A6" w:rsidRPr="000B7147">
        <w:trPr>
          <w:jc w:val="center"/>
        </w:trPr>
        <w:tc>
          <w:tcPr>
            <w:tcW w:w="3474" w:type="dxa"/>
          </w:tcPr>
          <w:p w:rsidR="005F70A6" w:rsidRPr="00BF69EC" w:rsidRDefault="005F70A6" w:rsidP="000D6CBA">
            <w:pPr>
              <w:rPr>
                <w:rStyle w:val="a5"/>
                <w:i/>
                <w:iCs/>
              </w:rPr>
            </w:pPr>
            <w:r w:rsidRPr="00BF69EC">
              <w:rPr>
                <w:rStyle w:val="a5"/>
                <w:i/>
                <w:iCs/>
              </w:rPr>
              <w:t>Описание проекта</w:t>
            </w:r>
          </w:p>
        </w:tc>
        <w:tc>
          <w:tcPr>
            <w:tcW w:w="6354" w:type="dxa"/>
          </w:tcPr>
          <w:p w:rsidR="005F70A6" w:rsidRPr="00092850" w:rsidRDefault="005F70A6" w:rsidP="000D6CBA">
            <w:pPr>
              <w:pStyle w:val="a3"/>
              <w:shd w:val="clear" w:color="auto" w:fill="FFFFFF"/>
              <w:spacing w:before="0" w:beforeAutospacing="0" w:after="0" w:afterAutospacing="0"/>
            </w:pPr>
            <w:r w:rsidRPr="00092850">
              <w:t>Проект компании ООО «АкваФерма» предусматривает создание рыбоводного предприятия на теплых водах Приморской ГРЭС (пгтЛучегорск Приморского края).</w:t>
            </w:r>
          </w:p>
          <w:p w:rsidR="005F70A6" w:rsidRPr="00092850" w:rsidRDefault="005F70A6" w:rsidP="000D6CBA">
            <w:pPr>
              <w:pStyle w:val="a3"/>
              <w:shd w:val="clear" w:color="auto" w:fill="FFFFFF"/>
              <w:spacing w:before="0" w:beforeAutospacing="0" w:after="0" w:afterAutospacing="0"/>
            </w:pPr>
            <w:r w:rsidRPr="00092850">
              <w:t xml:space="preserve">Концепция предприятия предусматривает создание полносистемного хозяйства, которое предусматривает наличие всех этапов выращивания рыбы: </w:t>
            </w:r>
          </w:p>
          <w:p w:rsidR="005F70A6" w:rsidRPr="00092850" w:rsidRDefault="005F70A6" w:rsidP="002D552B">
            <w:pPr>
              <w:pStyle w:val="a3"/>
              <w:numPr>
                <w:ilvl w:val="0"/>
                <w:numId w:val="7"/>
              </w:numPr>
              <w:shd w:val="clear" w:color="auto" w:fill="FFFFFF"/>
              <w:spacing w:before="0" w:beforeAutospacing="0" w:after="0" w:afterAutospacing="0"/>
              <w:ind w:left="0" w:firstLine="318"/>
            </w:pPr>
            <w:r w:rsidRPr="00092850">
              <w:t>товарное выращивание;</w:t>
            </w:r>
          </w:p>
          <w:p w:rsidR="005F70A6" w:rsidRPr="00092850" w:rsidRDefault="005F70A6" w:rsidP="002D552B">
            <w:pPr>
              <w:pStyle w:val="a3"/>
              <w:numPr>
                <w:ilvl w:val="0"/>
                <w:numId w:val="7"/>
              </w:numPr>
              <w:shd w:val="clear" w:color="auto" w:fill="FFFFFF"/>
              <w:spacing w:before="0" w:beforeAutospacing="0" w:after="0" w:afterAutospacing="0"/>
              <w:ind w:left="0" w:firstLine="318"/>
            </w:pPr>
            <w:r w:rsidRPr="00092850">
              <w:t>содержание ремонтно-маточного стада;</w:t>
            </w:r>
          </w:p>
          <w:p w:rsidR="005F70A6" w:rsidRPr="00092850" w:rsidRDefault="005F70A6" w:rsidP="002D552B">
            <w:pPr>
              <w:pStyle w:val="a3"/>
              <w:numPr>
                <w:ilvl w:val="0"/>
                <w:numId w:val="7"/>
              </w:numPr>
              <w:shd w:val="clear" w:color="auto" w:fill="FFFFFF"/>
              <w:spacing w:before="0" w:beforeAutospacing="0" w:after="0" w:afterAutospacing="0"/>
              <w:ind w:left="0" w:firstLine="318"/>
            </w:pPr>
            <w:r w:rsidRPr="00092850">
              <w:t>инкубационные мощности для получения молоди.</w:t>
            </w:r>
          </w:p>
          <w:p w:rsidR="005F70A6" w:rsidRPr="00092850" w:rsidRDefault="005F70A6" w:rsidP="000D6CBA">
            <w:pPr>
              <w:pStyle w:val="a3"/>
              <w:shd w:val="clear" w:color="auto" w:fill="FFFFFF"/>
              <w:spacing w:before="0" w:beforeAutospacing="0" w:after="0" w:afterAutospacing="0"/>
              <w:ind w:left="318"/>
              <w:rPr>
                <w:sz w:val="12"/>
                <w:szCs w:val="12"/>
              </w:rPr>
            </w:pPr>
          </w:p>
          <w:p w:rsidR="005F70A6" w:rsidRPr="00092850" w:rsidRDefault="005F70A6" w:rsidP="000D6CBA">
            <w:pPr>
              <w:pStyle w:val="a3"/>
              <w:shd w:val="clear" w:color="auto" w:fill="FFFFFF"/>
              <w:spacing w:before="0" w:beforeAutospacing="0" w:after="0" w:afterAutospacing="0"/>
            </w:pPr>
            <w:r w:rsidRPr="00092850">
              <w:t>Основным условием рентабельности хозяйства является производство собственных кормов и собственной молоди. В связи с этим предусматривается следующая специализация подразделений предприятия:</w:t>
            </w:r>
          </w:p>
          <w:p w:rsidR="005F70A6" w:rsidRPr="00092850" w:rsidRDefault="005F70A6" w:rsidP="002D552B">
            <w:pPr>
              <w:pStyle w:val="af"/>
              <w:numPr>
                <w:ilvl w:val="0"/>
                <w:numId w:val="7"/>
              </w:numPr>
              <w:ind w:right="-1"/>
              <w:jc w:val="left"/>
              <w:rPr>
                <w:b w:val="0"/>
                <w:bCs w:val="0"/>
                <w:noProof/>
                <w:color w:val="000000"/>
                <w:sz w:val="24"/>
                <w:szCs w:val="24"/>
              </w:rPr>
            </w:pPr>
            <w:r w:rsidRPr="00092850">
              <w:rPr>
                <w:b w:val="0"/>
                <w:bCs w:val="0"/>
                <w:noProof/>
                <w:color w:val="000000"/>
                <w:sz w:val="24"/>
                <w:szCs w:val="24"/>
              </w:rPr>
              <w:t>садковая товарная линия;</w:t>
            </w:r>
          </w:p>
          <w:p w:rsidR="005F70A6" w:rsidRPr="00092850" w:rsidRDefault="005F70A6" w:rsidP="002D552B">
            <w:pPr>
              <w:pStyle w:val="af"/>
              <w:numPr>
                <w:ilvl w:val="0"/>
                <w:numId w:val="7"/>
              </w:numPr>
              <w:ind w:right="-1"/>
              <w:jc w:val="left"/>
              <w:rPr>
                <w:b w:val="0"/>
                <w:bCs w:val="0"/>
                <w:noProof/>
                <w:color w:val="000000"/>
                <w:sz w:val="24"/>
                <w:szCs w:val="24"/>
              </w:rPr>
            </w:pPr>
            <w:r w:rsidRPr="00092850">
              <w:rPr>
                <w:b w:val="0"/>
                <w:bCs w:val="0"/>
                <w:noProof/>
                <w:color w:val="000000"/>
                <w:sz w:val="24"/>
                <w:szCs w:val="24"/>
              </w:rPr>
              <w:t>и</w:t>
            </w:r>
            <w:r w:rsidRPr="00092850">
              <w:rPr>
                <w:b w:val="0"/>
                <w:bCs w:val="0"/>
                <w:sz w:val="24"/>
                <w:szCs w:val="24"/>
              </w:rPr>
              <w:t>нкубационно-выростной комплекс УЗВ</w:t>
            </w:r>
            <w:r w:rsidRPr="00092850">
              <w:rPr>
                <w:b w:val="0"/>
                <w:bCs w:val="0"/>
                <w:noProof/>
                <w:color w:val="000000"/>
                <w:sz w:val="24"/>
                <w:szCs w:val="24"/>
              </w:rPr>
              <w:t>;</w:t>
            </w:r>
          </w:p>
          <w:p w:rsidR="005F70A6" w:rsidRPr="00092850" w:rsidRDefault="005F70A6" w:rsidP="002D552B">
            <w:pPr>
              <w:pStyle w:val="af"/>
              <w:numPr>
                <w:ilvl w:val="0"/>
                <w:numId w:val="7"/>
              </w:numPr>
              <w:ind w:right="-1"/>
              <w:jc w:val="left"/>
              <w:rPr>
                <w:b w:val="0"/>
                <w:bCs w:val="0"/>
                <w:noProof/>
                <w:color w:val="000000"/>
                <w:sz w:val="24"/>
                <w:szCs w:val="24"/>
              </w:rPr>
            </w:pPr>
            <w:r w:rsidRPr="00092850">
              <w:rPr>
                <w:b w:val="0"/>
                <w:bCs w:val="0"/>
                <w:noProof/>
                <w:color w:val="000000"/>
                <w:sz w:val="24"/>
                <w:szCs w:val="24"/>
              </w:rPr>
              <w:t>линия по производству кормов.</w:t>
            </w:r>
          </w:p>
          <w:p w:rsidR="005F70A6" w:rsidRPr="00092850" w:rsidRDefault="005F70A6" w:rsidP="000D6CBA">
            <w:pPr>
              <w:pStyle w:val="af"/>
              <w:ind w:firstLine="709"/>
              <w:jc w:val="left"/>
              <w:rPr>
                <w:b w:val="0"/>
                <w:bCs w:val="0"/>
                <w:noProof/>
                <w:color w:val="000000"/>
                <w:sz w:val="12"/>
                <w:szCs w:val="12"/>
              </w:rPr>
            </w:pPr>
          </w:p>
          <w:p w:rsidR="005F70A6" w:rsidRPr="004C072B" w:rsidRDefault="005F70A6" w:rsidP="000D6CBA">
            <w:pPr>
              <w:ind w:left="34"/>
            </w:pPr>
            <w:r w:rsidRPr="004C072B">
              <w:t>Ожидаемый эффект: увеличение доли рыбной продукции с высокими потребительскими качествами на продовольственном рынке региона.</w:t>
            </w:r>
          </w:p>
          <w:p w:rsidR="005F70A6" w:rsidRPr="004C072B" w:rsidRDefault="005F70A6" w:rsidP="000D6CBA">
            <w:pPr>
              <w:rPr>
                <w:rStyle w:val="a5"/>
                <w:b w:val="0"/>
                <w:bCs w:val="0"/>
              </w:rPr>
            </w:pPr>
            <w:r w:rsidRPr="004C072B">
              <w:t xml:space="preserve">В первые два года реализации проекта предполагается осуществить мероприятия по строительству и монтажу основных производственных комплексов, осуществить закупку рыбопосадочного материала. </w:t>
            </w:r>
            <w:r>
              <w:t xml:space="preserve">Готовую рыбную </w:t>
            </w:r>
            <w:r w:rsidRPr="004C072B">
              <w:t xml:space="preserve">продукцию планируется получить со 2 года реализации проекта с постепенным наращиванием объемов производства. Поскольку выращивание заявленных видов рыб обусловлено значительными сроками, выход на заявленную мощность предприятия запланирован на девятый год с начала реализации проекта. </w:t>
            </w:r>
          </w:p>
        </w:tc>
      </w:tr>
      <w:tr w:rsidR="005F70A6" w:rsidRPr="000B7147">
        <w:trPr>
          <w:jc w:val="center"/>
        </w:trPr>
        <w:tc>
          <w:tcPr>
            <w:tcW w:w="3474" w:type="dxa"/>
          </w:tcPr>
          <w:p w:rsidR="005F70A6" w:rsidRPr="00BF69EC" w:rsidRDefault="005F70A6" w:rsidP="000D6CBA">
            <w:pPr>
              <w:rPr>
                <w:rStyle w:val="a5"/>
                <w:b w:val="0"/>
                <w:bCs w:val="0"/>
                <w:i/>
                <w:iCs/>
              </w:rPr>
            </w:pPr>
            <w:r>
              <w:rPr>
                <w:b/>
                <w:bCs/>
                <w:i/>
                <w:iCs/>
              </w:rPr>
              <w:t>Объем инвестиций</w:t>
            </w:r>
          </w:p>
        </w:tc>
        <w:tc>
          <w:tcPr>
            <w:tcW w:w="6354" w:type="dxa"/>
          </w:tcPr>
          <w:p w:rsidR="005F70A6" w:rsidRPr="00C91443" w:rsidRDefault="005F70A6" w:rsidP="000D6CBA">
            <w:pPr>
              <w:rPr>
                <w:rStyle w:val="a5"/>
                <w:b w:val="0"/>
                <w:bCs w:val="0"/>
              </w:rPr>
            </w:pPr>
            <w:r w:rsidRPr="000B7147">
              <w:t>251,2 млн. руб.</w:t>
            </w:r>
          </w:p>
        </w:tc>
      </w:tr>
      <w:tr w:rsidR="005F70A6" w:rsidRPr="000B7147">
        <w:trPr>
          <w:jc w:val="center"/>
        </w:trPr>
        <w:tc>
          <w:tcPr>
            <w:tcW w:w="3474" w:type="dxa"/>
          </w:tcPr>
          <w:p w:rsidR="005F70A6" w:rsidRPr="00BF69EC" w:rsidRDefault="005F70A6" w:rsidP="000D6CBA">
            <w:pPr>
              <w:rPr>
                <w:rStyle w:val="a5"/>
                <w:b w:val="0"/>
                <w:bCs w:val="0"/>
                <w:i/>
                <w:iCs/>
              </w:rPr>
            </w:pPr>
            <w:r w:rsidRPr="00BF69EC">
              <w:rPr>
                <w:b/>
                <w:bCs/>
                <w:i/>
                <w:iCs/>
              </w:rPr>
              <w:t>Период реализации</w:t>
            </w:r>
          </w:p>
        </w:tc>
        <w:tc>
          <w:tcPr>
            <w:tcW w:w="6354" w:type="dxa"/>
          </w:tcPr>
          <w:p w:rsidR="005F70A6" w:rsidRPr="00B46D37" w:rsidRDefault="005F70A6" w:rsidP="00CB4C1A">
            <w:pPr>
              <w:rPr>
                <w:rStyle w:val="a5"/>
                <w:b w:val="0"/>
                <w:bCs w:val="0"/>
              </w:rPr>
            </w:pPr>
            <w:r>
              <w:t>2019-2020 гг.</w:t>
            </w:r>
          </w:p>
        </w:tc>
      </w:tr>
      <w:tr w:rsidR="005F70A6" w:rsidRPr="000B7147">
        <w:trPr>
          <w:jc w:val="center"/>
        </w:trPr>
        <w:tc>
          <w:tcPr>
            <w:tcW w:w="3474" w:type="dxa"/>
          </w:tcPr>
          <w:p w:rsidR="005F70A6" w:rsidRPr="00BF69EC" w:rsidRDefault="005F70A6" w:rsidP="000D6CBA">
            <w:pPr>
              <w:rPr>
                <w:rStyle w:val="a5"/>
                <w:i/>
                <w:iCs/>
              </w:rPr>
            </w:pPr>
            <w:r w:rsidRPr="00BF69EC">
              <w:rPr>
                <w:rStyle w:val="a5"/>
                <w:i/>
                <w:iCs/>
              </w:rPr>
              <w:t>Количество рабочих мест</w:t>
            </w:r>
          </w:p>
        </w:tc>
        <w:tc>
          <w:tcPr>
            <w:tcW w:w="6354" w:type="dxa"/>
          </w:tcPr>
          <w:p w:rsidR="005F70A6" w:rsidRPr="00B46D37" w:rsidRDefault="005F70A6" w:rsidP="000D6CBA">
            <w:pPr>
              <w:rPr>
                <w:rStyle w:val="a5"/>
                <w:b w:val="0"/>
                <w:bCs w:val="0"/>
              </w:rPr>
            </w:pPr>
            <w:r w:rsidRPr="000B7147">
              <w:t>26 постоянных рабочих мест</w:t>
            </w:r>
          </w:p>
        </w:tc>
      </w:tr>
    </w:tbl>
    <w:p w:rsidR="005F70A6" w:rsidRDefault="005F70A6" w:rsidP="000A3193">
      <w:pPr>
        <w:rPr>
          <w:rStyle w:val="a5"/>
        </w:rPr>
      </w:pPr>
    </w:p>
    <w:p w:rsidR="005F70A6" w:rsidRPr="004D6E5E" w:rsidRDefault="005F70A6" w:rsidP="007418FB">
      <w:pPr>
        <w:ind w:firstLine="708"/>
        <w:jc w:val="both"/>
        <w:rPr>
          <w:sz w:val="28"/>
          <w:szCs w:val="28"/>
        </w:rPr>
      </w:pPr>
      <w:r w:rsidRPr="004D6E5E">
        <w:rPr>
          <w:b/>
          <w:bCs/>
          <w:i/>
          <w:iCs/>
          <w:sz w:val="28"/>
          <w:szCs w:val="28"/>
        </w:rPr>
        <w:t xml:space="preserve">В целом результатом реализации мероприятий и планов </w:t>
      </w:r>
      <w:r>
        <w:rPr>
          <w:b/>
          <w:bCs/>
          <w:i/>
          <w:iCs/>
          <w:sz w:val="28"/>
          <w:szCs w:val="28"/>
        </w:rPr>
        <w:t>действующих предприятий</w:t>
      </w:r>
      <w:r w:rsidRPr="004D6E5E">
        <w:rPr>
          <w:b/>
          <w:bCs/>
          <w:i/>
          <w:iCs/>
          <w:sz w:val="28"/>
          <w:szCs w:val="28"/>
        </w:rPr>
        <w:t xml:space="preserve"> и новых инвестиционных проектов должны стать</w:t>
      </w:r>
      <w:r w:rsidRPr="004D6E5E">
        <w:rPr>
          <w:sz w:val="28"/>
          <w:szCs w:val="28"/>
        </w:rPr>
        <w:t xml:space="preserve">: </w:t>
      </w:r>
    </w:p>
    <w:p w:rsidR="005F70A6" w:rsidRPr="00850B45" w:rsidRDefault="005F70A6" w:rsidP="002D552B">
      <w:pPr>
        <w:numPr>
          <w:ilvl w:val="0"/>
          <w:numId w:val="8"/>
        </w:numPr>
        <w:tabs>
          <w:tab w:val="left" w:pos="1134"/>
        </w:tabs>
        <w:ind w:left="0" w:firstLine="709"/>
        <w:jc w:val="both"/>
        <w:rPr>
          <w:sz w:val="28"/>
          <w:szCs w:val="28"/>
        </w:rPr>
      </w:pPr>
      <w:r w:rsidRPr="00850B45">
        <w:rPr>
          <w:sz w:val="28"/>
          <w:szCs w:val="28"/>
        </w:rPr>
        <w:t xml:space="preserve">Снижение до 40% доли производства продукции градообразующими предприятиями в общем объеме промышленного производства, снижение влияния градообразующих предприятий на социально-экономическую ситуацию в районе; </w:t>
      </w:r>
    </w:p>
    <w:p w:rsidR="005F70A6" w:rsidRPr="004D6E5E" w:rsidRDefault="005F70A6" w:rsidP="002D552B">
      <w:pPr>
        <w:numPr>
          <w:ilvl w:val="0"/>
          <w:numId w:val="8"/>
        </w:numPr>
        <w:tabs>
          <w:tab w:val="left" w:pos="1134"/>
        </w:tabs>
        <w:ind w:left="0" w:firstLine="709"/>
        <w:jc w:val="both"/>
        <w:rPr>
          <w:sz w:val="28"/>
          <w:szCs w:val="28"/>
        </w:rPr>
      </w:pPr>
      <w:r w:rsidRPr="00850B45">
        <w:rPr>
          <w:sz w:val="28"/>
          <w:szCs w:val="28"/>
        </w:rPr>
        <w:t>Увеличение до</w:t>
      </w:r>
      <w:r w:rsidRPr="004D6E5E">
        <w:rPr>
          <w:sz w:val="28"/>
          <w:szCs w:val="28"/>
        </w:rPr>
        <w:t xml:space="preserve"> 50%доли оборота субъектов малого и среднего предпринимательства в общем объеме отгруженных товаров, выполненных работах и услуг территории; </w:t>
      </w:r>
    </w:p>
    <w:p w:rsidR="005F70A6" w:rsidRPr="004D6E5E" w:rsidRDefault="005F70A6" w:rsidP="002D552B">
      <w:pPr>
        <w:numPr>
          <w:ilvl w:val="0"/>
          <w:numId w:val="8"/>
        </w:numPr>
        <w:tabs>
          <w:tab w:val="left" w:pos="1134"/>
        </w:tabs>
        <w:ind w:left="0" w:firstLine="709"/>
        <w:jc w:val="both"/>
        <w:rPr>
          <w:sz w:val="28"/>
          <w:szCs w:val="28"/>
        </w:rPr>
      </w:pPr>
      <w:r w:rsidRPr="004D6E5E">
        <w:rPr>
          <w:sz w:val="28"/>
          <w:szCs w:val="28"/>
        </w:rPr>
        <w:lastRenderedPageBreak/>
        <w:t xml:space="preserve">Создание более </w:t>
      </w:r>
      <w:r>
        <w:rPr>
          <w:sz w:val="28"/>
          <w:szCs w:val="28"/>
        </w:rPr>
        <w:t>140</w:t>
      </w:r>
      <w:r w:rsidRPr="004D6E5E">
        <w:rPr>
          <w:sz w:val="28"/>
          <w:szCs w:val="28"/>
        </w:rPr>
        <w:t xml:space="preserve"> новых рабочих мест в промышленном секторе экономики; </w:t>
      </w:r>
    </w:p>
    <w:p w:rsidR="005F70A6" w:rsidRPr="004D6E5E" w:rsidRDefault="005F70A6" w:rsidP="002D552B">
      <w:pPr>
        <w:numPr>
          <w:ilvl w:val="0"/>
          <w:numId w:val="8"/>
        </w:numPr>
        <w:tabs>
          <w:tab w:val="left" w:pos="1134"/>
        </w:tabs>
        <w:ind w:left="0" w:firstLine="709"/>
        <w:jc w:val="both"/>
        <w:rPr>
          <w:sz w:val="28"/>
          <w:szCs w:val="28"/>
        </w:rPr>
      </w:pPr>
      <w:r w:rsidRPr="004D6E5E">
        <w:rPr>
          <w:sz w:val="28"/>
          <w:szCs w:val="28"/>
        </w:rPr>
        <w:t>Увеличение до 38%доли занятых в малом и среднем предпринимательстве в среднесписочной численности занятых в экономике</w:t>
      </w:r>
      <w:r>
        <w:rPr>
          <w:sz w:val="28"/>
          <w:szCs w:val="28"/>
        </w:rPr>
        <w:t>.</w:t>
      </w:r>
    </w:p>
    <w:p w:rsidR="005F70A6" w:rsidRDefault="005F70A6" w:rsidP="00B1082C">
      <w:pPr>
        <w:pStyle w:val="a3"/>
        <w:spacing w:before="0" w:beforeAutospacing="0" w:after="0" w:afterAutospacing="0"/>
        <w:jc w:val="center"/>
        <w:rPr>
          <w:rStyle w:val="a5"/>
          <w:sz w:val="28"/>
          <w:szCs w:val="28"/>
        </w:rPr>
        <w:sectPr w:rsidR="005F70A6" w:rsidSect="00106003">
          <w:pgSz w:w="11906" w:h="16838"/>
          <w:pgMar w:top="709" w:right="707" w:bottom="719" w:left="1560" w:header="708" w:footer="708" w:gutter="0"/>
          <w:cols w:space="708"/>
          <w:docGrid w:linePitch="360"/>
        </w:sectPr>
      </w:pPr>
    </w:p>
    <w:p w:rsidR="005F70A6" w:rsidRPr="00E56FB4" w:rsidRDefault="005F70A6" w:rsidP="00B1082C">
      <w:pPr>
        <w:pStyle w:val="a3"/>
        <w:spacing w:before="0" w:beforeAutospacing="0" w:after="0" w:afterAutospacing="0"/>
        <w:jc w:val="center"/>
        <w:rPr>
          <w:rStyle w:val="a5"/>
          <w:sz w:val="28"/>
          <w:szCs w:val="28"/>
        </w:rPr>
      </w:pPr>
      <w:r w:rsidRPr="00E56FB4">
        <w:rPr>
          <w:rStyle w:val="a5"/>
          <w:sz w:val="28"/>
          <w:szCs w:val="28"/>
        </w:rPr>
        <w:lastRenderedPageBreak/>
        <w:t>7.2. Развитие сельского хозяйства</w:t>
      </w:r>
    </w:p>
    <w:p w:rsidR="005F70A6" w:rsidRPr="00483900" w:rsidRDefault="005F70A6" w:rsidP="00B1082C">
      <w:pPr>
        <w:pStyle w:val="a3"/>
        <w:spacing w:before="0" w:beforeAutospacing="0" w:after="0" w:afterAutospacing="0"/>
        <w:jc w:val="center"/>
        <w:rPr>
          <w:sz w:val="28"/>
          <w:szCs w:val="28"/>
        </w:rPr>
      </w:pPr>
      <w:r w:rsidRPr="00E56FB4">
        <w:rPr>
          <w:rStyle w:val="a5"/>
          <w:sz w:val="28"/>
          <w:szCs w:val="28"/>
        </w:rPr>
        <w:t> </w:t>
      </w:r>
    </w:p>
    <w:p w:rsidR="005F70A6" w:rsidRDefault="005F70A6" w:rsidP="0053297F">
      <w:pPr>
        <w:pStyle w:val="37"/>
        <w:tabs>
          <w:tab w:val="num" w:pos="720"/>
        </w:tabs>
        <w:ind w:left="0"/>
        <w:jc w:val="both"/>
        <w:rPr>
          <w:sz w:val="28"/>
          <w:szCs w:val="28"/>
        </w:rPr>
      </w:pPr>
      <w:r w:rsidRPr="00483900">
        <w:rPr>
          <w:rStyle w:val="a6"/>
          <w:b/>
          <w:bCs/>
          <w:sz w:val="28"/>
          <w:szCs w:val="28"/>
        </w:rPr>
        <w:tab/>
        <w:t>Стратегическая цель</w:t>
      </w:r>
      <w:r w:rsidRPr="00483900">
        <w:rPr>
          <w:sz w:val="28"/>
          <w:szCs w:val="28"/>
        </w:rPr>
        <w:t xml:space="preserve"> – увеличение эффективности сельскохозяйственного производства, устойчивое развитие сельских территорий, сохранение и воспроизводство используемых в сельском хозяйстве земельных и других природных ресурсов, повышение занятости и уровня жизни сельского населения.</w:t>
      </w:r>
    </w:p>
    <w:p w:rsidR="00B20799" w:rsidRPr="00483900" w:rsidRDefault="00B20799" w:rsidP="00B20799">
      <w:pPr>
        <w:pStyle w:val="37"/>
        <w:tabs>
          <w:tab w:val="num" w:pos="720"/>
        </w:tabs>
        <w:spacing w:after="0"/>
        <w:ind w:left="0"/>
        <w:jc w:val="both"/>
        <w:rPr>
          <w:sz w:val="28"/>
          <w:szCs w:val="28"/>
        </w:rPr>
      </w:pPr>
    </w:p>
    <w:p w:rsidR="005F70A6" w:rsidRDefault="005F70A6" w:rsidP="00863206">
      <w:pPr>
        <w:pStyle w:val="a3"/>
        <w:spacing w:before="0" w:beforeAutospacing="0" w:after="0" w:afterAutospacing="0"/>
        <w:ind w:firstLine="709"/>
        <w:rPr>
          <w:rStyle w:val="a6"/>
          <w:b/>
          <w:bCs/>
          <w:sz w:val="28"/>
          <w:szCs w:val="28"/>
        </w:rPr>
      </w:pPr>
      <w:r w:rsidRPr="00483900">
        <w:rPr>
          <w:rStyle w:val="a6"/>
          <w:b/>
          <w:bCs/>
          <w:sz w:val="28"/>
          <w:szCs w:val="28"/>
        </w:rPr>
        <w:t>Стратегические задачи:</w:t>
      </w:r>
    </w:p>
    <w:p w:rsidR="00FB2B57" w:rsidRPr="00FB2B57" w:rsidRDefault="00FB2B57" w:rsidP="00863206">
      <w:pPr>
        <w:pStyle w:val="a3"/>
        <w:spacing w:before="0" w:beforeAutospacing="0" w:after="0" w:afterAutospacing="0"/>
        <w:ind w:firstLine="709"/>
        <w:rPr>
          <w:rStyle w:val="a6"/>
          <w:b/>
          <w:bCs/>
          <w:sz w:val="16"/>
          <w:szCs w:val="16"/>
        </w:rPr>
      </w:pPr>
    </w:p>
    <w:p w:rsidR="005F70A6" w:rsidRPr="00483900" w:rsidRDefault="005F70A6" w:rsidP="002D552B">
      <w:pPr>
        <w:pStyle w:val="a3"/>
        <w:numPr>
          <w:ilvl w:val="0"/>
          <w:numId w:val="9"/>
        </w:numPr>
        <w:tabs>
          <w:tab w:val="left" w:pos="1134"/>
        </w:tabs>
        <w:spacing w:before="0" w:beforeAutospacing="0" w:after="0" w:afterAutospacing="0"/>
        <w:ind w:left="0" w:firstLine="709"/>
        <w:jc w:val="both"/>
        <w:rPr>
          <w:rStyle w:val="a6"/>
          <w:i w:val="0"/>
          <w:iCs w:val="0"/>
          <w:sz w:val="28"/>
          <w:szCs w:val="28"/>
        </w:rPr>
      </w:pPr>
      <w:r w:rsidRPr="00483900">
        <w:rPr>
          <w:rStyle w:val="a6"/>
          <w:i w:val="0"/>
          <w:iCs w:val="0"/>
          <w:sz w:val="28"/>
          <w:szCs w:val="28"/>
        </w:rPr>
        <w:t>создание условий для развития сельскохозяйственного производства</w:t>
      </w:r>
      <w:r>
        <w:rPr>
          <w:rStyle w:val="a6"/>
          <w:i w:val="0"/>
          <w:iCs w:val="0"/>
          <w:sz w:val="28"/>
          <w:szCs w:val="28"/>
        </w:rPr>
        <w:t>,</w:t>
      </w:r>
      <w:r w:rsidRPr="00483900">
        <w:rPr>
          <w:rStyle w:val="a6"/>
          <w:i w:val="0"/>
          <w:iCs w:val="0"/>
          <w:sz w:val="28"/>
          <w:szCs w:val="28"/>
        </w:rPr>
        <w:t xml:space="preserve"> обеспечение финансовой устойчивости организаций аграрного сектора экономики, оказание </w:t>
      </w:r>
      <w:r w:rsidRPr="00483900">
        <w:rPr>
          <w:sz w:val="28"/>
          <w:szCs w:val="28"/>
        </w:rPr>
        <w:t xml:space="preserve">действенной поддержки </w:t>
      </w:r>
      <w:r w:rsidRPr="00483900">
        <w:rPr>
          <w:rStyle w:val="a6"/>
          <w:i w:val="0"/>
          <w:iCs w:val="0"/>
          <w:sz w:val="28"/>
          <w:szCs w:val="28"/>
        </w:rPr>
        <w:t xml:space="preserve">сельхозпроизводителям Пожарского муниципального района; </w:t>
      </w:r>
    </w:p>
    <w:p w:rsidR="005F70A6" w:rsidRPr="00483900" w:rsidRDefault="005F70A6" w:rsidP="002D552B">
      <w:pPr>
        <w:pStyle w:val="a3"/>
        <w:numPr>
          <w:ilvl w:val="0"/>
          <w:numId w:val="9"/>
        </w:numPr>
        <w:tabs>
          <w:tab w:val="left" w:pos="1134"/>
        </w:tabs>
        <w:spacing w:before="0" w:beforeAutospacing="0" w:after="0" w:afterAutospacing="0"/>
        <w:ind w:left="0" w:firstLine="709"/>
        <w:jc w:val="both"/>
        <w:rPr>
          <w:sz w:val="28"/>
          <w:szCs w:val="28"/>
        </w:rPr>
      </w:pPr>
      <w:r w:rsidRPr="00483900">
        <w:rPr>
          <w:rStyle w:val="a6"/>
          <w:i w:val="0"/>
          <w:iCs w:val="0"/>
          <w:sz w:val="28"/>
          <w:szCs w:val="28"/>
        </w:rPr>
        <w:t xml:space="preserve">увеличение объемов производства сельскохозяйственной продукции на основе </w:t>
      </w:r>
      <w:r w:rsidRPr="00483900">
        <w:rPr>
          <w:sz w:val="28"/>
          <w:szCs w:val="28"/>
        </w:rPr>
        <w:t>развития растениеводства и животноводства</w:t>
      </w:r>
      <w:r w:rsidRPr="00483900">
        <w:rPr>
          <w:rStyle w:val="a6"/>
          <w:i w:val="0"/>
          <w:iCs w:val="0"/>
          <w:sz w:val="28"/>
          <w:szCs w:val="28"/>
        </w:rPr>
        <w:t xml:space="preserve">; </w:t>
      </w:r>
    </w:p>
    <w:p w:rsidR="005F70A6" w:rsidRPr="009D3EBC" w:rsidRDefault="005F70A6" w:rsidP="002D552B">
      <w:pPr>
        <w:pStyle w:val="a3"/>
        <w:numPr>
          <w:ilvl w:val="0"/>
          <w:numId w:val="9"/>
        </w:numPr>
        <w:tabs>
          <w:tab w:val="left" w:pos="1134"/>
        </w:tabs>
        <w:spacing w:before="0" w:beforeAutospacing="0" w:after="0" w:afterAutospacing="0"/>
        <w:ind w:left="0" w:firstLine="709"/>
        <w:jc w:val="both"/>
        <w:rPr>
          <w:sz w:val="28"/>
          <w:szCs w:val="28"/>
        </w:rPr>
      </w:pPr>
      <w:r>
        <w:rPr>
          <w:sz w:val="28"/>
          <w:szCs w:val="28"/>
        </w:rPr>
        <w:t>п</w:t>
      </w:r>
      <w:r w:rsidRPr="009D3EBC">
        <w:rPr>
          <w:sz w:val="28"/>
          <w:szCs w:val="28"/>
        </w:rPr>
        <w:t xml:space="preserve">овышение эффективности использования земельных ресурсов, введение в оборот залежных сельскохозяйственных земель (в настоящее время у фермеров в аренде около 4000 га залежных земель); </w:t>
      </w:r>
    </w:p>
    <w:p w:rsidR="005F70A6" w:rsidRPr="009D3EBC" w:rsidRDefault="005F70A6" w:rsidP="002D552B">
      <w:pPr>
        <w:pStyle w:val="a3"/>
        <w:numPr>
          <w:ilvl w:val="0"/>
          <w:numId w:val="9"/>
        </w:numPr>
        <w:tabs>
          <w:tab w:val="left" w:pos="1134"/>
        </w:tabs>
        <w:spacing w:before="0" w:beforeAutospacing="0" w:after="0" w:afterAutospacing="0"/>
        <w:ind w:left="0" w:firstLine="709"/>
        <w:jc w:val="both"/>
        <w:rPr>
          <w:sz w:val="28"/>
          <w:szCs w:val="28"/>
        </w:rPr>
      </w:pPr>
      <w:r w:rsidRPr="009D3EBC">
        <w:rPr>
          <w:sz w:val="28"/>
          <w:szCs w:val="28"/>
        </w:rPr>
        <w:t>совершенствовани</w:t>
      </w:r>
      <w:r>
        <w:rPr>
          <w:sz w:val="28"/>
          <w:szCs w:val="28"/>
        </w:rPr>
        <w:t>е</w:t>
      </w:r>
      <w:r w:rsidRPr="009D3EBC">
        <w:rPr>
          <w:sz w:val="28"/>
          <w:szCs w:val="28"/>
        </w:rPr>
        <w:t xml:space="preserve"> форм и методов ведения бизнеса, создание объединений сельхозпроизводителей (создание потребительских кооперативов), обеспечение занятости сельского населения;</w:t>
      </w:r>
    </w:p>
    <w:p w:rsidR="005F70A6" w:rsidRPr="009D3EBC" w:rsidRDefault="005F70A6" w:rsidP="009D3EBC">
      <w:pPr>
        <w:pStyle w:val="a3"/>
        <w:numPr>
          <w:ilvl w:val="0"/>
          <w:numId w:val="9"/>
        </w:numPr>
        <w:tabs>
          <w:tab w:val="left" w:pos="1134"/>
        </w:tabs>
        <w:spacing w:before="0" w:beforeAutospacing="0" w:after="0" w:afterAutospacing="0"/>
        <w:ind w:left="0" w:firstLine="709"/>
        <w:jc w:val="both"/>
        <w:rPr>
          <w:sz w:val="28"/>
          <w:szCs w:val="28"/>
        </w:rPr>
      </w:pPr>
      <w:r>
        <w:rPr>
          <w:sz w:val="28"/>
          <w:szCs w:val="28"/>
        </w:rPr>
        <w:t xml:space="preserve"> п</w:t>
      </w:r>
      <w:r w:rsidRPr="009D3EBC">
        <w:rPr>
          <w:sz w:val="28"/>
          <w:szCs w:val="28"/>
        </w:rPr>
        <w:t>ривлечение инвесторов на свободные земли сельхозназначения (в районе более 11 тыс. га земель сельхозназначения свободны и могут быть предложены инвесторам);</w:t>
      </w:r>
    </w:p>
    <w:p w:rsidR="005F70A6" w:rsidRPr="009D3EBC" w:rsidRDefault="005F70A6" w:rsidP="009D3EBC">
      <w:pPr>
        <w:pStyle w:val="a3"/>
        <w:numPr>
          <w:ilvl w:val="0"/>
          <w:numId w:val="9"/>
        </w:numPr>
        <w:tabs>
          <w:tab w:val="left" w:pos="1134"/>
        </w:tabs>
        <w:spacing w:before="0" w:beforeAutospacing="0" w:after="0" w:afterAutospacing="0"/>
        <w:ind w:left="0" w:firstLine="709"/>
        <w:jc w:val="both"/>
        <w:rPr>
          <w:rStyle w:val="a6"/>
          <w:i w:val="0"/>
          <w:iCs w:val="0"/>
          <w:sz w:val="28"/>
          <w:szCs w:val="28"/>
        </w:rPr>
      </w:pPr>
      <w:r w:rsidRPr="009D3EBC">
        <w:rPr>
          <w:sz w:val="28"/>
          <w:szCs w:val="28"/>
        </w:rPr>
        <w:t>улучшени</w:t>
      </w:r>
      <w:r>
        <w:rPr>
          <w:sz w:val="28"/>
          <w:szCs w:val="28"/>
        </w:rPr>
        <w:t>е</w:t>
      </w:r>
      <w:r w:rsidRPr="009D3EBC">
        <w:rPr>
          <w:sz w:val="28"/>
          <w:szCs w:val="28"/>
        </w:rPr>
        <w:t xml:space="preserve"> кадрового обеспечения сельского хозяйства, закрепление специалистов и молодежи на селе путем участия сельчан в программе по улучшению жилищных условий и создания в селах соответствующей инфраструктуры</w:t>
      </w:r>
      <w:r>
        <w:rPr>
          <w:sz w:val="28"/>
          <w:szCs w:val="28"/>
        </w:rPr>
        <w:t xml:space="preserve"> для комфортного проживания</w:t>
      </w:r>
      <w:r w:rsidRPr="009D3EBC">
        <w:rPr>
          <w:sz w:val="28"/>
          <w:szCs w:val="28"/>
        </w:rPr>
        <w:t xml:space="preserve">. </w:t>
      </w:r>
    </w:p>
    <w:p w:rsidR="005F70A6" w:rsidRDefault="005F70A6" w:rsidP="00334177">
      <w:pPr>
        <w:shd w:val="clear" w:color="auto" w:fill="FFFFFF"/>
        <w:tabs>
          <w:tab w:val="left" w:pos="709"/>
          <w:tab w:val="left" w:pos="1134"/>
        </w:tabs>
        <w:ind w:firstLine="709"/>
        <w:jc w:val="both"/>
        <w:rPr>
          <w:b/>
          <w:bCs/>
          <w:i/>
          <w:iCs/>
          <w:sz w:val="28"/>
          <w:szCs w:val="28"/>
        </w:rPr>
      </w:pPr>
    </w:p>
    <w:p w:rsidR="005F70A6" w:rsidRPr="00360556" w:rsidRDefault="005F70A6" w:rsidP="00334177">
      <w:pPr>
        <w:shd w:val="clear" w:color="auto" w:fill="FFFFFF"/>
        <w:tabs>
          <w:tab w:val="left" w:pos="709"/>
          <w:tab w:val="left" w:pos="1134"/>
        </w:tabs>
        <w:ind w:firstLine="709"/>
        <w:jc w:val="both"/>
        <w:rPr>
          <w:rStyle w:val="a6"/>
          <w:b/>
          <w:bCs/>
          <w:sz w:val="28"/>
          <w:szCs w:val="28"/>
        </w:rPr>
      </w:pPr>
      <w:r w:rsidRPr="00360556">
        <w:rPr>
          <w:b/>
          <w:bCs/>
          <w:i/>
          <w:iCs/>
          <w:sz w:val="28"/>
          <w:szCs w:val="28"/>
        </w:rPr>
        <w:t xml:space="preserve">Анализ текущей ситуации </w:t>
      </w:r>
      <w:r>
        <w:rPr>
          <w:rStyle w:val="a6"/>
          <w:b/>
          <w:bCs/>
          <w:sz w:val="28"/>
          <w:szCs w:val="28"/>
        </w:rPr>
        <w:t>в сельскохозяйственном</w:t>
      </w:r>
      <w:r w:rsidRPr="00360556">
        <w:rPr>
          <w:rStyle w:val="a6"/>
          <w:b/>
          <w:bCs/>
          <w:sz w:val="28"/>
          <w:szCs w:val="28"/>
        </w:rPr>
        <w:t xml:space="preserve"> сектор</w:t>
      </w:r>
      <w:r>
        <w:rPr>
          <w:rStyle w:val="a6"/>
          <w:b/>
          <w:bCs/>
          <w:sz w:val="28"/>
          <w:szCs w:val="28"/>
        </w:rPr>
        <w:t>е</w:t>
      </w:r>
      <w:r w:rsidRPr="00360556">
        <w:rPr>
          <w:rStyle w:val="a6"/>
          <w:b/>
          <w:bCs/>
          <w:sz w:val="28"/>
          <w:szCs w:val="28"/>
        </w:rPr>
        <w:t xml:space="preserve"> экономики </w:t>
      </w:r>
      <w:r>
        <w:rPr>
          <w:rStyle w:val="a6"/>
          <w:b/>
          <w:bCs/>
          <w:sz w:val="28"/>
          <w:szCs w:val="28"/>
        </w:rPr>
        <w:t>Пожарского муниципального района</w:t>
      </w:r>
    </w:p>
    <w:p w:rsidR="005F70A6" w:rsidRPr="00212FEA" w:rsidRDefault="005F70A6" w:rsidP="00195DCF">
      <w:pPr>
        <w:pStyle w:val="a3"/>
        <w:tabs>
          <w:tab w:val="left" w:pos="1134"/>
        </w:tabs>
        <w:spacing w:before="0" w:beforeAutospacing="0" w:after="0" w:afterAutospacing="0"/>
        <w:ind w:left="709"/>
        <w:jc w:val="both"/>
        <w:rPr>
          <w:rStyle w:val="a6"/>
          <w:i w:val="0"/>
          <w:iCs w:val="0"/>
          <w:sz w:val="16"/>
          <w:szCs w:val="16"/>
        </w:rPr>
      </w:pPr>
    </w:p>
    <w:p w:rsidR="005F70A6" w:rsidRPr="0062563A" w:rsidRDefault="005F70A6" w:rsidP="0025086F">
      <w:pPr>
        <w:ind w:firstLine="720"/>
        <w:jc w:val="both"/>
        <w:rPr>
          <w:sz w:val="28"/>
          <w:szCs w:val="28"/>
        </w:rPr>
      </w:pPr>
      <w:r w:rsidRPr="0062563A">
        <w:rPr>
          <w:sz w:val="28"/>
          <w:szCs w:val="28"/>
        </w:rPr>
        <w:t xml:space="preserve">Кризис, который переживают сельхозпроизводители Пожарского района в последние годы в связи с финансовыми трудностями и непогодой, повлиял на спад производства сельскохозяйственной продукции. </w:t>
      </w:r>
    </w:p>
    <w:p w:rsidR="005F70A6" w:rsidRPr="004B2D19" w:rsidRDefault="005F70A6" w:rsidP="0025086F">
      <w:pPr>
        <w:ind w:firstLine="720"/>
        <w:jc w:val="both"/>
        <w:rPr>
          <w:sz w:val="28"/>
          <w:szCs w:val="28"/>
        </w:rPr>
      </w:pPr>
      <w:r w:rsidRPr="0062563A">
        <w:rPr>
          <w:sz w:val="28"/>
          <w:szCs w:val="28"/>
        </w:rPr>
        <w:t>Высокие налоги и обязательные платежи, нестабильная</w:t>
      </w:r>
      <w:r w:rsidRPr="00566AC1">
        <w:rPr>
          <w:sz w:val="28"/>
          <w:szCs w:val="28"/>
        </w:rPr>
        <w:t xml:space="preserve"> ситуация по субсидированию фермеров в рамках госпрограммы не благоприятствуют развитию предпринимательства в </w:t>
      </w:r>
      <w:r>
        <w:rPr>
          <w:sz w:val="28"/>
          <w:szCs w:val="28"/>
        </w:rPr>
        <w:t xml:space="preserve">сельскохозяйственной отрасли и </w:t>
      </w:r>
      <w:r w:rsidRPr="00566AC1">
        <w:rPr>
          <w:sz w:val="28"/>
          <w:szCs w:val="28"/>
        </w:rPr>
        <w:t xml:space="preserve">заставляют фермеров искать пути выживания и снижения затрат, уходить от уплаты </w:t>
      </w:r>
      <w:r w:rsidRPr="004B2D19">
        <w:rPr>
          <w:sz w:val="28"/>
          <w:szCs w:val="28"/>
        </w:rPr>
        <w:t xml:space="preserve">налогов, не оформлять работников и т.д. </w:t>
      </w:r>
    </w:p>
    <w:p w:rsidR="005F70A6" w:rsidRPr="00B425C7" w:rsidRDefault="005F70A6" w:rsidP="009A0909">
      <w:pPr>
        <w:ind w:firstLine="720"/>
        <w:jc w:val="both"/>
        <w:rPr>
          <w:sz w:val="28"/>
          <w:szCs w:val="28"/>
        </w:rPr>
      </w:pPr>
      <w:r w:rsidRPr="004B2D19">
        <w:rPr>
          <w:sz w:val="28"/>
          <w:szCs w:val="28"/>
        </w:rPr>
        <w:t>Именно по этим причинам некоторые фермеры вынуждены закрывать свою предпринимательскую деятельн</w:t>
      </w:r>
      <w:r w:rsidR="004B2D19">
        <w:rPr>
          <w:sz w:val="28"/>
          <w:szCs w:val="28"/>
        </w:rPr>
        <w:t>ость. За последние 5 лет прекр</w:t>
      </w:r>
      <w:r w:rsidR="004B2D19" w:rsidRPr="004B2D19">
        <w:rPr>
          <w:sz w:val="28"/>
          <w:szCs w:val="28"/>
        </w:rPr>
        <w:t>атили</w:t>
      </w:r>
      <w:r w:rsidRPr="004B2D19">
        <w:rPr>
          <w:sz w:val="28"/>
          <w:szCs w:val="28"/>
        </w:rPr>
        <w:t xml:space="preserve"> свою деятельность </w:t>
      </w:r>
      <w:r w:rsidR="004B2D19" w:rsidRPr="004B2D19">
        <w:rPr>
          <w:sz w:val="28"/>
          <w:szCs w:val="28"/>
        </w:rPr>
        <w:t xml:space="preserve">в сельскохозяйственной отрасли </w:t>
      </w:r>
      <w:r w:rsidRPr="004B2D19">
        <w:rPr>
          <w:sz w:val="28"/>
          <w:szCs w:val="28"/>
        </w:rPr>
        <w:t>27 ИП (Г</w:t>
      </w:r>
      <w:r w:rsidR="004B2D19" w:rsidRPr="004B2D19">
        <w:rPr>
          <w:sz w:val="28"/>
          <w:szCs w:val="28"/>
        </w:rPr>
        <w:t>КФХ).</w:t>
      </w:r>
    </w:p>
    <w:p w:rsidR="005F70A6" w:rsidRPr="009A0909" w:rsidRDefault="005F70A6" w:rsidP="0062563A">
      <w:pPr>
        <w:ind w:firstLine="720"/>
        <w:jc w:val="both"/>
        <w:rPr>
          <w:sz w:val="28"/>
          <w:szCs w:val="28"/>
        </w:rPr>
      </w:pPr>
      <w:r w:rsidRPr="009A0909">
        <w:rPr>
          <w:sz w:val="28"/>
          <w:szCs w:val="28"/>
        </w:rPr>
        <w:t>Согласно статистическим данным по состоянию на 01.01.201</w:t>
      </w:r>
      <w:r>
        <w:rPr>
          <w:sz w:val="28"/>
          <w:szCs w:val="28"/>
        </w:rPr>
        <w:t>9</w:t>
      </w:r>
      <w:r w:rsidRPr="009A0909">
        <w:rPr>
          <w:sz w:val="28"/>
          <w:szCs w:val="28"/>
        </w:rPr>
        <w:t xml:space="preserve"> в районе зарегистрировано около 80 хозяйствующих субъектов, осуществляющих </w:t>
      </w:r>
      <w:r w:rsidRPr="009A0909">
        <w:rPr>
          <w:sz w:val="28"/>
          <w:szCs w:val="28"/>
        </w:rPr>
        <w:lastRenderedPageBreak/>
        <w:t>деятельность в сельскохозяйственно</w:t>
      </w:r>
      <w:r>
        <w:rPr>
          <w:sz w:val="28"/>
          <w:szCs w:val="28"/>
        </w:rPr>
        <w:t>мсекторе</w:t>
      </w:r>
      <w:r w:rsidRPr="009A0909">
        <w:rPr>
          <w:sz w:val="28"/>
          <w:szCs w:val="28"/>
        </w:rPr>
        <w:t>, из которых устойчиво функционирует не более 30%.</w:t>
      </w:r>
    </w:p>
    <w:p w:rsidR="005F70A6" w:rsidRDefault="005F70A6" w:rsidP="0062563A">
      <w:pPr>
        <w:ind w:firstLine="708"/>
        <w:jc w:val="both"/>
        <w:rPr>
          <w:sz w:val="28"/>
          <w:szCs w:val="28"/>
        </w:rPr>
      </w:pPr>
      <w:r>
        <w:rPr>
          <w:sz w:val="28"/>
          <w:szCs w:val="28"/>
        </w:rPr>
        <w:t xml:space="preserve">За последние пять лет </w:t>
      </w:r>
      <w:r w:rsidRPr="009B6DF7">
        <w:rPr>
          <w:sz w:val="28"/>
          <w:szCs w:val="28"/>
        </w:rPr>
        <w:t>валов</w:t>
      </w:r>
      <w:r>
        <w:rPr>
          <w:sz w:val="28"/>
          <w:szCs w:val="28"/>
        </w:rPr>
        <w:t>ой</w:t>
      </w:r>
      <w:r w:rsidRPr="009B6DF7">
        <w:rPr>
          <w:sz w:val="28"/>
          <w:szCs w:val="28"/>
        </w:rPr>
        <w:t xml:space="preserve"> выпуск крестьянско-фермерскими хозяйствами района сельскохозяйственной продукции снизился на 25,0%.</w:t>
      </w:r>
    </w:p>
    <w:p w:rsidR="005F70A6" w:rsidRPr="00B954D2" w:rsidRDefault="005F70A6" w:rsidP="00B954D2">
      <w:pPr>
        <w:ind w:firstLine="720"/>
        <w:jc w:val="both"/>
        <w:rPr>
          <w:sz w:val="28"/>
          <w:szCs w:val="28"/>
        </w:rPr>
      </w:pPr>
      <w:r w:rsidRPr="00B954D2">
        <w:rPr>
          <w:sz w:val="28"/>
          <w:szCs w:val="28"/>
        </w:rPr>
        <w:t>Отмечается тенденция сокращения фермерскими хозяйствами района площади земель сельскохозяйственного назначения, используем</w:t>
      </w:r>
      <w:r>
        <w:rPr>
          <w:sz w:val="28"/>
          <w:szCs w:val="28"/>
        </w:rPr>
        <w:t>ой</w:t>
      </w:r>
      <w:r w:rsidRPr="00B954D2">
        <w:rPr>
          <w:sz w:val="28"/>
          <w:szCs w:val="28"/>
        </w:rPr>
        <w:t xml:space="preserve"> под посевы: в 2018 году посевная площадь зерновых культур сокращена на 30,0% к уровню 2017 года, сои – на 3,0%. </w:t>
      </w:r>
    </w:p>
    <w:p w:rsidR="005F70A6" w:rsidRPr="00106C2A" w:rsidRDefault="005F70A6" w:rsidP="00B954D2">
      <w:pPr>
        <w:ind w:firstLine="720"/>
        <w:jc w:val="both"/>
        <w:rPr>
          <w:sz w:val="28"/>
          <w:szCs w:val="28"/>
        </w:rPr>
      </w:pPr>
      <w:r w:rsidRPr="00B954D2">
        <w:rPr>
          <w:sz w:val="28"/>
          <w:szCs w:val="28"/>
        </w:rPr>
        <w:t>Имеет место также снижение поголовья скота. Только за 2018 год поголовье КРС в фермерских хозяйствах снизилось на 16,0%, поголовье свиней и птиц снизилось на 24,3% и 36,6% соответственно.</w:t>
      </w:r>
    </w:p>
    <w:p w:rsidR="005F70A6" w:rsidRDefault="005F70A6" w:rsidP="00360556">
      <w:pPr>
        <w:jc w:val="both"/>
        <w:rPr>
          <w:sz w:val="28"/>
          <w:szCs w:val="28"/>
        </w:rPr>
      </w:pPr>
    </w:p>
    <w:p w:rsidR="005F70A6" w:rsidRDefault="005F70A6" w:rsidP="00212FEA">
      <w:pPr>
        <w:shd w:val="clear" w:color="auto" w:fill="FFFFFF"/>
        <w:tabs>
          <w:tab w:val="left" w:pos="709"/>
          <w:tab w:val="left" w:pos="1134"/>
        </w:tabs>
        <w:ind w:firstLine="709"/>
        <w:jc w:val="both"/>
        <w:rPr>
          <w:rStyle w:val="a6"/>
          <w:b/>
          <w:bCs/>
          <w:sz w:val="28"/>
          <w:szCs w:val="28"/>
        </w:rPr>
      </w:pPr>
      <w:r>
        <w:rPr>
          <w:rStyle w:val="a6"/>
          <w:b/>
          <w:bCs/>
          <w:sz w:val="28"/>
          <w:szCs w:val="28"/>
        </w:rPr>
        <w:t>М</w:t>
      </w:r>
      <w:r w:rsidRPr="00195DCF">
        <w:rPr>
          <w:rStyle w:val="a6"/>
          <w:b/>
          <w:bCs/>
          <w:sz w:val="28"/>
          <w:szCs w:val="28"/>
        </w:rPr>
        <w:t>оделирование развития</w:t>
      </w:r>
      <w:r>
        <w:rPr>
          <w:rStyle w:val="a6"/>
          <w:b/>
          <w:bCs/>
          <w:sz w:val="28"/>
          <w:szCs w:val="28"/>
        </w:rPr>
        <w:t xml:space="preserve"> сельскохозяйственного сектора экономики Пожарского муниципального района</w:t>
      </w:r>
    </w:p>
    <w:p w:rsidR="00FB2B57" w:rsidRPr="00FB2B57" w:rsidRDefault="00FB2B57" w:rsidP="00212FEA">
      <w:pPr>
        <w:shd w:val="clear" w:color="auto" w:fill="FFFFFF"/>
        <w:tabs>
          <w:tab w:val="left" w:pos="709"/>
          <w:tab w:val="left" w:pos="1134"/>
        </w:tabs>
        <w:ind w:firstLine="709"/>
        <w:jc w:val="both"/>
        <w:rPr>
          <w:rStyle w:val="a6"/>
          <w:b/>
          <w:bCs/>
          <w:sz w:val="16"/>
          <w:szCs w:val="16"/>
        </w:rPr>
      </w:pPr>
    </w:p>
    <w:p w:rsidR="005F70A6" w:rsidRPr="00D63AB1" w:rsidRDefault="005F70A6" w:rsidP="00360556">
      <w:pPr>
        <w:pStyle w:val="a3"/>
        <w:spacing w:before="0" w:beforeAutospacing="0" w:after="0" w:afterAutospacing="0"/>
        <w:ind w:firstLine="709"/>
        <w:jc w:val="both"/>
        <w:rPr>
          <w:sz w:val="28"/>
          <w:szCs w:val="28"/>
        </w:rPr>
      </w:pPr>
      <w:r w:rsidRPr="00360556">
        <w:rPr>
          <w:sz w:val="28"/>
          <w:szCs w:val="28"/>
        </w:rPr>
        <w:t>Ключевыми элементами реализации стратегических</w:t>
      </w:r>
      <w:r w:rsidRPr="0062563A">
        <w:rPr>
          <w:sz w:val="28"/>
          <w:szCs w:val="28"/>
        </w:rPr>
        <w:t xml:space="preserve"> направлений развития сельскохозяйственного сектора экономики должны стать создание условий для  развития сельскохозяйственного производства при поддержании уровня рентабельности, снижении издержек и себестоимости сельхозпродукции, совершенствование мер поддержки сельхозпроизводителей, развитие растениеводства, животноводства и пчеловодства как отраслей сельского хозяйства, обеспечение жителей района мясной, молочной продукцией, овощами, </w:t>
      </w:r>
      <w:r w:rsidRPr="00D63AB1">
        <w:rPr>
          <w:sz w:val="28"/>
          <w:szCs w:val="28"/>
        </w:rPr>
        <w:t xml:space="preserve">медом и др. экологически чистой продукцией собственного производства.  </w:t>
      </w:r>
    </w:p>
    <w:p w:rsidR="005F70A6" w:rsidRDefault="005F70A6" w:rsidP="00681D4F">
      <w:pPr>
        <w:ind w:firstLine="708"/>
        <w:jc w:val="both"/>
        <w:rPr>
          <w:sz w:val="28"/>
          <w:szCs w:val="28"/>
        </w:rPr>
      </w:pPr>
      <w:r w:rsidRPr="00D63AB1">
        <w:rPr>
          <w:sz w:val="28"/>
          <w:szCs w:val="28"/>
        </w:rPr>
        <w:t>Для улучшения ситуации в сельскохозяйственной отрасли района</w:t>
      </w:r>
      <w:r w:rsidRPr="00681D4F">
        <w:rPr>
          <w:sz w:val="28"/>
          <w:szCs w:val="28"/>
        </w:rPr>
        <w:t xml:space="preserve"> необходима действенная поддержка, оказываемаясельскохозпроизводителям на </w:t>
      </w:r>
      <w:r>
        <w:rPr>
          <w:sz w:val="28"/>
          <w:szCs w:val="28"/>
        </w:rPr>
        <w:t xml:space="preserve">всех </w:t>
      </w:r>
      <w:r w:rsidRPr="00681D4F">
        <w:rPr>
          <w:sz w:val="28"/>
          <w:szCs w:val="28"/>
        </w:rPr>
        <w:t>уровнях</w:t>
      </w:r>
      <w:r>
        <w:rPr>
          <w:sz w:val="28"/>
          <w:szCs w:val="28"/>
        </w:rPr>
        <w:t xml:space="preserve"> власти</w:t>
      </w:r>
      <w:r w:rsidRPr="00681D4F">
        <w:rPr>
          <w:sz w:val="28"/>
          <w:szCs w:val="28"/>
        </w:rPr>
        <w:t>, которая будет ориентирована</w:t>
      </w:r>
      <w:r>
        <w:rPr>
          <w:sz w:val="28"/>
          <w:szCs w:val="28"/>
        </w:rPr>
        <w:t>,</w:t>
      </w:r>
      <w:r w:rsidRPr="00681D4F">
        <w:rPr>
          <w:sz w:val="28"/>
          <w:szCs w:val="28"/>
        </w:rPr>
        <w:t xml:space="preserve"> прежде всего</w:t>
      </w:r>
      <w:r>
        <w:rPr>
          <w:sz w:val="28"/>
          <w:szCs w:val="28"/>
        </w:rPr>
        <w:t>,</w:t>
      </w:r>
      <w:r w:rsidRPr="00681D4F">
        <w:rPr>
          <w:sz w:val="28"/>
          <w:szCs w:val="28"/>
        </w:rPr>
        <w:t xml:space="preserve"> на достижение высоких конечных финансовых результатов, рост эффективности производства, распространение передовых технологий, повышение финансовой устойчивости хозяйствующих субъектов.</w:t>
      </w:r>
    </w:p>
    <w:p w:rsidR="005F70A6" w:rsidRDefault="005F70A6" w:rsidP="0025086F">
      <w:pPr>
        <w:ind w:firstLine="708"/>
        <w:jc w:val="both"/>
        <w:rPr>
          <w:sz w:val="28"/>
          <w:szCs w:val="28"/>
        </w:rPr>
      </w:pPr>
      <w:r>
        <w:rPr>
          <w:sz w:val="28"/>
          <w:szCs w:val="28"/>
        </w:rPr>
        <w:t>Увеличение</w:t>
      </w:r>
      <w:r w:rsidRPr="00574382">
        <w:rPr>
          <w:sz w:val="28"/>
          <w:szCs w:val="28"/>
        </w:rPr>
        <w:t xml:space="preserve"> объёмов кредитования сельхозпроизводителей при снижении и своевременном субсидировании процентных ставок, расширение льготных лизинговых систем при покупке сельхозтехники, оборудования и племенного скота</w:t>
      </w:r>
      <w:r>
        <w:rPr>
          <w:sz w:val="28"/>
          <w:szCs w:val="28"/>
        </w:rPr>
        <w:t>,</w:t>
      </w:r>
      <w:r w:rsidRPr="00574382">
        <w:rPr>
          <w:sz w:val="28"/>
          <w:szCs w:val="28"/>
        </w:rPr>
        <w:t xml:space="preserve"> снижение процентной ставки по финансовому </w:t>
      </w:r>
      <w:r>
        <w:rPr>
          <w:sz w:val="28"/>
          <w:szCs w:val="28"/>
        </w:rPr>
        <w:t>лизингу и увеличение его срока, частичная</w:t>
      </w:r>
      <w:r w:rsidRPr="00574382">
        <w:rPr>
          <w:sz w:val="28"/>
          <w:szCs w:val="28"/>
        </w:rPr>
        <w:t xml:space="preserve"> и своевременная компенсация</w:t>
      </w:r>
      <w:r>
        <w:rPr>
          <w:sz w:val="28"/>
          <w:szCs w:val="28"/>
        </w:rPr>
        <w:t xml:space="preserve"> затрат на энергоносители и горюче-смазочные материалы – все это будет способствовать улучшению ситуации в аграрном секторе экономики района.</w:t>
      </w:r>
    </w:p>
    <w:p w:rsidR="00DC4276" w:rsidRPr="00DC4276" w:rsidRDefault="00DC4276" w:rsidP="00DC4276">
      <w:pPr>
        <w:shd w:val="clear" w:color="auto" w:fill="FFFFFF"/>
        <w:ind w:firstLine="708"/>
        <w:jc w:val="both"/>
        <w:rPr>
          <w:sz w:val="28"/>
          <w:szCs w:val="28"/>
        </w:rPr>
      </w:pPr>
      <w:r w:rsidRPr="00DC4276">
        <w:rPr>
          <w:sz w:val="28"/>
          <w:szCs w:val="28"/>
        </w:rPr>
        <w:t>Важным направлением в развитии сельского хозяйства района является переход личных подсобных хозяйств в индивидуальные бизнесы.  Девять из них уже заявили о себе, став участниками государственной программы «Начинающий фермер» и получив финансовую поддержку на материально-техническое оснащение своего хозяйства за счет средств субсидии из федерального и краевого бюджетов в сумме до 1500 тыс. руб.  Дальнейшее развитие данных хозяйств положительно отразится на динамике развития сельскохозяйственного кластера. Именно они должны стать основными поставщиками на потребительский рынок продукции животноводства – мяса и молочной продукции.</w:t>
      </w:r>
    </w:p>
    <w:p w:rsidR="00DC4276" w:rsidRPr="00DC4276" w:rsidRDefault="00DC4276" w:rsidP="00DC4276">
      <w:pPr>
        <w:ind w:firstLine="720"/>
        <w:jc w:val="both"/>
        <w:rPr>
          <w:sz w:val="28"/>
          <w:szCs w:val="28"/>
        </w:rPr>
      </w:pPr>
      <w:r w:rsidRPr="00DC4276">
        <w:rPr>
          <w:sz w:val="28"/>
          <w:szCs w:val="28"/>
        </w:rPr>
        <w:lastRenderedPageBreak/>
        <w:t>Большое значение для сельхозпроизводителей имеет гарантированный сбыт продукции. И в этом направлении планируется привлечение местных сельхозпроизводителей в качестве поставщиков продукции для нужд муниципальных бюджетных учреждений, заключение прямых договоров поставки. В целях обеспечения рынка сбыта сельхозпродукции будет продолжена практика проведения ярмарок выходного дня, ярмарок и овощных распродаж в период сезонного сбора продукции и др.</w:t>
      </w:r>
    </w:p>
    <w:p w:rsidR="00DC4276" w:rsidRPr="00DC4276" w:rsidRDefault="00DC4276" w:rsidP="00DC4276">
      <w:pPr>
        <w:ind w:firstLine="708"/>
        <w:jc w:val="both"/>
        <w:rPr>
          <w:sz w:val="28"/>
          <w:szCs w:val="28"/>
        </w:rPr>
      </w:pPr>
      <w:r w:rsidRPr="00DC4276">
        <w:rPr>
          <w:sz w:val="28"/>
          <w:szCs w:val="28"/>
        </w:rPr>
        <w:t xml:space="preserve">Сегодня опыт развития российских фермерских хозяйств показывает, что кооперация усилий фермеров в сферах производства, сбыта и снабжения является условием их выживания и дальнейшего развития. Она позволяет повысить доходы сельхозпроизводителей, улучшить условия труда и сократить затраты на производство продукции. Поэтому одним из направлений работы администрации Пожарского муниципального района станет работа с фермерами по созданию союзов сельхозтоваропроизводителей и развитию кооперации. </w:t>
      </w:r>
    </w:p>
    <w:p w:rsidR="00DC4276" w:rsidRPr="00DC4276" w:rsidRDefault="00DC4276" w:rsidP="00DC4276">
      <w:pPr>
        <w:ind w:firstLine="720"/>
        <w:jc w:val="both"/>
        <w:rPr>
          <w:sz w:val="28"/>
          <w:szCs w:val="28"/>
        </w:rPr>
      </w:pPr>
    </w:p>
    <w:p w:rsidR="00DC4276" w:rsidRPr="00DC4276" w:rsidRDefault="00DC4276" w:rsidP="00DC4276">
      <w:pPr>
        <w:ind w:firstLine="720"/>
        <w:jc w:val="both"/>
        <w:rPr>
          <w:sz w:val="28"/>
          <w:szCs w:val="28"/>
        </w:rPr>
      </w:pPr>
      <w:r w:rsidRPr="00DC4276">
        <w:rPr>
          <w:sz w:val="28"/>
          <w:szCs w:val="28"/>
        </w:rPr>
        <w:t>Развитию сельского хозяйства в районе, как и в целом в Приморье, во многом будет способствовать программа «Дальневосточный гектар». Сегодня администрацией Пожарского муниципального района заключено 298 договоров на 225 га земельных участков, выделенных гражданам по программе «Дальневосточный гектар», под ведение сельскохозяйственной деятельности: животноводство, растениеводство, пчеловодство.</w:t>
      </w:r>
    </w:p>
    <w:p w:rsidR="00DC4276" w:rsidRPr="00DC4276" w:rsidRDefault="00DC4276" w:rsidP="00DC4276">
      <w:pPr>
        <w:pStyle w:val="a3"/>
        <w:spacing w:before="0" w:beforeAutospacing="0" w:after="0" w:afterAutospacing="0"/>
        <w:jc w:val="both"/>
        <w:rPr>
          <w:sz w:val="28"/>
          <w:szCs w:val="28"/>
        </w:rPr>
      </w:pPr>
      <w:r w:rsidRPr="00DC4276">
        <w:rPr>
          <w:sz w:val="28"/>
          <w:szCs w:val="28"/>
        </w:rPr>
        <w:tab/>
        <w:t xml:space="preserve">И здесь главное направление работы администрации Пожарского муниципального района совместно с Администрацией Приморского края - </w:t>
      </w:r>
      <w:bookmarkStart w:id="7" w:name="OLE_LINK5"/>
      <w:bookmarkStart w:id="8" w:name="OLE_LINK6"/>
      <w:r w:rsidRPr="00DC4276">
        <w:rPr>
          <w:sz w:val="28"/>
          <w:szCs w:val="28"/>
        </w:rPr>
        <w:t>внедрение кооперативной модели освоения земельных ресурсов по программе «Дальневосточный гектар</w:t>
      </w:r>
      <w:bookmarkEnd w:id="7"/>
      <w:bookmarkEnd w:id="8"/>
      <w:r w:rsidRPr="00DC4276">
        <w:rPr>
          <w:sz w:val="28"/>
          <w:szCs w:val="28"/>
        </w:rPr>
        <w:t xml:space="preserve">». </w:t>
      </w:r>
    </w:p>
    <w:p w:rsidR="00DC4276" w:rsidRPr="00DC4276" w:rsidRDefault="00DC4276" w:rsidP="00DC4276">
      <w:pPr>
        <w:ind w:firstLine="720"/>
        <w:jc w:val="both"/>
        <w:rPr>
          <w:sz w:val="28"/>
          <w:szCs w:val="28"/>
        </w:rPr>
      </w:pPr>
      <w:r w:rsidRPr="00DC4276">
        <w:rPr>
          <w:sz w:val="28"/>
          <w:szCs w:val="28"/>
        </w:rPr>
        <w:t>Основная задача администрации района в рамках реализации данного проекта: координация процесса формирования и реализация экономических проектов кооперативной модели, формирование потребности различных видов мер государственной поддержки и льготного финансирования для реализации экономических проектов кооперативной модели, организация обучения и консультационное сопровождение реализации экономических проектов кооперативной модели освоения земельных ресурсов.</w:t>
      </w:r>
    </w:p>
    <w:p w:rsidR="00DC4276" w:rsidRPr="00DC4276" w:rsidRDefault="00DC4276" w:rsidP="00DC4276">
      <w:pPr>
        <w:ind w:firstLine="360"/>
        <w:jc w:val="both"/>
        <w:rPr>
          <w:sz w:val="28"/>
          <w:szCs w:val="28"/>
        </w:rPr>
      </w:pPr>
      <w:r w:rsidRPr="00DC4276">
        <w:rPr>
          <w:sz w:val="28"/>
          <w:szCs w:val="28"/>
        </w:rPr>
        <w:t>В рамках программы «Дальневосточный гектар» кооперация - ключ к успешному освоению гражданами своих земельных участков.</w:t>
      </w:r>
    </w:p>
    <w:p w:rsidR="00DC4276" w:rsidRPr="00DC4276" w:rsidRDefault="00DC4276" w:rsidP="00DC4276">
      <w:pPr>
        <w:shd w:val="clear" w:color="auto" w:fill="FFFFFF"/>
        <w:ind w:firstLine="708"/>
        <w:jc w:val="both"/>
        <w:rPr>
          <w:sz w:val="28"/>
          <w:szCs w:val="28"/>
        </w:rPr>
      </w:pPr>
    </w:p>
    <w:p w:rsidR="005F70A6" w:rsidRPr="000B5A19" w:rsidRDefault="005F70A6" w:rsidP="00896DD7">
      <w:pPr>
        <w:ind w:firstLine="708"/>
        <w:jc w:val="both"/>
        <w:rPr>
          <w:sz w:val="28"/>
          <w:szCs w:val="28"/>
        </w:rPr>
      </w:pPr>
      <w:r w:rsidRPr="000B5A19">
        <w:rPr>
          <w:sz w:val="28"/>
          <w:szCs w:val="28"/>
        </w:rPr>
        <w:t>Резервом для дальнейшег</w:t>
      </w:r>
      <w:r>
        <w:rPr>
          <w:sz w:val="28"/>
          <w:szCs w:val="28"/>
        </w:rPr>
        <w:t xml:space="preserve">о развития </w:t>
      </w:r>
      <w:r w:rsidR="00D63AB1">
        <w:rPr>
          <w:sz w:val="28"/>
          <w:szCs w:val="28"/>
        </w:rPr>
        <w:t xml:space="preserve">сельского хозяйства в </w:t>
      </w:r>
      <w:r w:rsidRPr="000B5A19">
        <w:rPr>
          <w:sz w:val="28"/>
          <w:szCs w:val="28"/>
        </w:rPr>
        <w:t>район</w:t>
      </w:r>
      <w:r w:rsidR="00D63AB1">
        <w:rPr>
          <w:sz w:val="28"/>
          <w:szCs w:val="28"/>
        </w:rPr>
        <w:t>е</w:t>
      </w:r>
      <w:r w:rsidRPr="000B5A19">
        <w:rPr>
          <w:sz w:val="28"/>
          <w:szCs w:val="28"/>
        </w:rPr>
        <w:t xml:space="preserve"> является увеличение сельхозпроизводителями посевных площадей, целевое использование земель сельхозназначения, освоение залежных земель. </w:t>
      </w:r>
    </w:p>
    <w:p w:rsidR="005F70A6" w:rsidRDefault="005F70A6" w:rsidP="006B5C39">
      <w:pPr>
        <w:jc w:val="both"/>
        <w:rPr>
          <w:sz w:val="28"/>
          <w:szCs w:val="28"/>
        </w:rPr>
      </w:pPr>
      <w:r w:rsidRPr="000B5A19">
        <w:rPr>
          <w:sz w:val="28"/>
          <w:szCs w:val="28"/>
        </w:rPr>
        <w:tab/>
        <w:t>Фермерами будет продолжена работа по поднятию залежных</w:t>
      </w:r>
      <w:r w:rsidRPr="00BF2EEA">
        <w:rPr>
          <w:color w:val="000000"/>
          <w:spacing w:val="-1"/>
          <w:sz w:val="28"/>
          <w:szCs w:val="28"/>
        </w:rPr>
        <w:t xml:space="preserve"> сельскохозяйственных земель. В настоящее время у фермеров района в аренде около 4000 га залежных земель, освоение которых идет очень медленными темпами. Освоение залежных земель требует больших финансовых затрат, при этом необходимо также платить арендную плату за еще неиспользуемые под посевы земли. Вопрос о снижении</w:t>
      </w:r>
      <w:r w:rsidRPr="006B5C39">
        <w:rPr>
          <w:color w:val="000000"/>
          <w:spacing w:val="-1"/>
          <w:sz w:val="28"/>
          <w:szCs w:val="28"/>
        </w:rPr>
        <w:t xml:space="preserve"> арендной платы за счет снижения кадастровой стоимости земель сельхозназначения, а также вопрос субсидирования </w:t>
      </w:r>
      <w:r w:rsidRPr="006B5C39">
        <w:rPr>
          <w:sz w:val="28"/>
          <w:szCs w:val="28"/>
        </w:rPr>
        <w:t xml:space="preserve">части затрат по вводу в оборот неиспользованной пашни и </w:t>
      </w:r>
      <w:r w:rsidRPr="006B5C39">
        <w:rPr>
          <w:sz w:val="28"/>
          <w:szCs w:val="28"/>
        </w:rPr>
        <w:lastRenderedPageBreak/>
        <w:t xml:space="preserve">залежной земли сельскохозяйственного </w:t>
      </w:r>
      <w:r>
        <w:rPr>
          <w:sz w:val="28"/>
          <w:szCs w:val="28"/>
        </w:rPr>
        <w:t xml:space="preserve">назначения </w:t>
      </w:r>
      <w:r w:rsidRPr="006B5C39">
        <w:rPr>
          <w:sz w:val="28"/>
          <w:szCs w:val="28"/>
        </w:rPr>
        <w:t>в рамках Государственной</w:t>
      </w:r>
      <w:r w:rsidRPr="00106C2A">
        <w:rPr>
          <w:sz w:val="28"/>
          <w:szCs w:val="28"/>
        </w:rPr>
        <w:t xml:space="preserve"> программ</w:t>
      </w:r>
      <w:r>
        <w:rPr>
          <w:sz w:val="28"/>
          <w:szCs w:val="28"/>
        </w:rPr>
        <w:t>ы</w:t>
      </w:r>
      <w:r w:rsidRPr="00106C2A">
        <w:rPr>
          <w:sz w:val="28"/>
          <w:szCs w:val="28"/>
        </w:rPr>
        <w:t xml:space="preserve">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w:t>
      </w:r>
      <w:r>
        <w:rPr>
          <w:sz w:val="28"/>
          <w:szCs w:val="28"/>
        </w:rPr>
        <w:t>обозначены администрацией Пожарского муниципального района на уровне Законодательного Собрания и Администрации Приморского края.</w:t>
      </w:r>
    </w:p>
    <w:p w:rsidR="005F70A6" w:rsidRDefault="005F70A6" w:rsidP="0068295F">
      <w:pPr>
        <w:ind w:firstLine="708"/>
        <w:jc w:val="both"/>
        <w:rPr>
          <w:sz w:val="28"/>
          <w:szCs w:val="28"/>
        </w:rPr>
      </w:pPr>
      <w:r>
        <w:rPr>
          <w:sz w:val="28"/>
          <w:szCs w:val="28"/>
        </w:rPr>
        <w:t>Р</w:t>
      </w:r>
      <w:r w:rsidRPr="00314B07">
        <w:rPr>
          <w:sz w:val="28"/>
          <w:szCs w:val="28"/>
        </w:rPr>
        <w:t>ешение данного вопроса положительно отразится на скорейшем вовлечении в оборот залежных земель, повышении инвестиционной привлекательности земель сельхозназначения, а также сохранении и развитии сельскохозяйственно</w:t>
      </w:r>
      <w:r>
        <w:rPr>
          <w:sz w:val="28"/>
          <w:szCs w:val="28"/>
        </w:rPr>
        <w:t xml:space="preserve">го сектора экономики </w:t>
      </w:r>
      <w:r w:rsidRPr="00314B07">
        <w:rPr>
          <w:sz w:val="28"/>
          <w:szCs w:val="28"/>
        </w:rPr>
        <w:t>Пожарского</w:t>
      </w:r>
      <w:r>
        <w:rPr>
          <w:sz w:val="28"/>
          <w:szCs w:val="28"/>
        </w:rPr>
        <w:t xml:space="preserve"> муниципального </w:t>
      </w:r>
      <w:r w:rsidRPr="00314B07">
        <w:rPr>
          <w:sz w:val="28"/>
          <w:szCs w:val="28"/>
        </w:rPr>
        <w:t>района</w:t>
      </w:r>
      <w:r>
        <w:rPr>
          <w:sz w:val="28"/>
          <w:szCs w:val="28"/>
        </w:rPr>
        <w:t>.</w:t>
      </w:r>
    </w:p>
    <w:p w:rsidR="005F70A6" w:rsidRDefault="005F70A6" w:rsidP="0068295F">
      <w:pPr>
        <w:ind w:firstLine="708"/>
        <w:jc w:val="both"/>
        <w:rPr>
          <w:sz w:val="28"/>
          <w:szCs w:val="28"/>
        </w:rPr>
      </w:pPr>
    </w:p>
    <w:p w:rsidR="005F70A6" w:rsidRPr="00882E2A" w:rsidRDefault="005F70A6" w:rsidP="00882E2A">
      <w:pPr>
        <w:ind w:firstLine="708"/>
        <w:jc w:val="both"/>
        <w:rPr>
          <w:sz w:val="28"/>
          <w:szCs w:val="28"/>
        </w:rPr>
      </w:pPr>
      <w:r w:rsidRPr="00882E2A">
        <w:rPr>
          <w:sz w:val="28"/>
          <w:szCs w:val="28"/>
        </w:rPr>
        <w:t xml:space="preserve">Еще одним направлением </w:t>
      </w:r>
      <w:r>
        <w:rPr>
          <w:sz w:val="28"/>
          <w:szCs w:val="28"/>
        </w:rPr>
        <w:t xml:space="preserve">для развития </w:t>
      </w:r>
      <w:r w:rsidR="00AC3FBB">
        <w:rPr>
          <w:sz w:val="28"/>
          <w:szCs w:val="28"/>
        </w:rPr>
        <w:t>сельского хозяйства в районе</w:t>
      </w:r>
      <w:r w:rsidRPr="00882E2A">
        <w:rPr>
          <w:sz w:val="28"/>
          <w:szCs w:val="28"/>
        </w:rPr>
        <w:t>является привлечение инвесторов на свободные земли сельхозназначения.  В настоящее время в районе более 11</w:t>
      </w:r>
      <w:r w:rsidR="00176733">
        <w:rPr>
          <w:sz w:val="28"/>
          <w:szCs w:val="28"/>
        </w:rPr>
        <w:t>,0</w:t>
      </w:r>
      <w:r w:rsidRPr="00882E2A">
        <w:rPr>
          <w:sz w:val="28"/>
          <w:szCs w:val="28"/>
        </w:rPr>
        <w:t xml:space="preserve"> тыс. га земель сельхозназначения свободны и могут быть предложены инвесторам. Данные предложения размещены на сайте администрации Пожарского муниципального района.</w:t>
      </w:r>
    </w:p>
    <w:p w:rsidR="005F70A6" w:rsidRPr="00D57643" w:rsidRDefault="005F70A6" w:rsidP="00D57643">
      <w:pPr>
        <w:pStyle w:val="a3"/>
        <w:spacing w:before="0" w:beforeAutospacing="0" w:after="0" w:afterAutospacing="0"/>
        <w:ind w:firstLine="708"/>
        <w:jc w:val="both"/>
        <w:rPr>
          <w:sz w:val="28"/>
          <w:szCs w:val="28"/>
        </w:rPr>
      </w:pPr>
      <w:r w:rsidRPr="00882E2A">
        <w:rPr>
          <w:color w:val="000000"/>
          <w:spacing w:val="-1"/>
          <w:sz w:val="28"/>
          <w:szCs w:val="28"/>
        </w:rPr>
        <w:t>Экономически выгодным и перспективным направлением</w:t>
      </w:r>
      <w:r w:rsidRPr="00544B04">
        <w:rPr>
          <w:color w:val="000000"/>
          <w:spacing w:val="-1"/>
          <w:sz w:val="28"/>
          <w:szCs w:val="28"/>
        </w:rPr>
        <w:t xml:space="preserve"> развития растениеводства</w:t>
      </w:r>
      <w:r w:rsidRPr="00544B04">
        <w:rPr>
          <w:sz w:val="28"/>
          <w:szCs w:val="28"/>
        </w:rPr>
        <w:t xml:space="preserve"> на территории Пожарского муниципального района может стать проект по созданию тепличного комбината по выращиванию овощей на территории пгтЛучегорск на участке законсервированного золоотвала Приморской ГРЭС. Главным преимуществом реализации такого проекта является выбранный земельный участок, расположенный вблизи Приморской ГРЭС, с возможностью снижения затрат на поставку электрической и тепловой энергии. В настоящее время администрация Лучегорского городского поселения активно ведет поиск инвесторов по созданию тепличного комплекса в районе Приморской ГРЭС.</w:t>
      </w:r>
      <w:r w:rsidRPr="00544B04">
        <w:rPr>
          <w:sz w:val="28"/>
          <w:szCs w:val="28"/>
        </w:rPr>
        <w:tab/>
        <w:t xml:space="preserve">Реализация данного проекта актуальна для пгтЛучегорск в части создания новых рабочих мест, увеличения поступления налогов в </w:t>
      </w:r>
      <w:r>
        <w:rPr>
          <w:sz w:val="28"/>
          <w:szCs w:val="28"/>
        </w:rPr>
        <w:t xml:space="preserve">консолидированный </w:t>
      </w:r>
      <w:r w:rsidRPr="00544B04">
        <w:rPr>
          <w:sz w:val="28"/>
          <w:szCs w:val="28"/>
        </w:rPr>
        <w:t>бюджет района и круглогодичного обеспечения населения тепличными овощами местного производства.</w:t>
      </w:r>
    </w:p>
    <w:p w:rsidR="005F70A6" w:rsidRPr="00D03824" w:rsidRDefault="005F70A6" w:rsidP="00C15F91">
      <w:pPr>
        <w:ind w:firstLine="720"/>
        <w:jc w:val="both"/>
        <w:rPr>
          <w:sz w:val="16"/>
          <w:szCs w:val="16"/>
        </w:rPr>
      </w:pPr>
    </w:p>
    <w:p w:rsidR="005F70A6" w:rsidRDefault="005F70A6" w:rsidP="00C15F91">
      <w:pPr>
        <w:ind w:firstLine="720"/>
        <w:jc w:val="both"/>
        <w:rPr>
          <w:sz w:val="28"/>
          <w:szCs w:val="28"/>
        </w:rPr>
      </w:pPr>
      <w:r w:rsidRPr="00D03824">
        <w:rPr>
          <w:sz w:val="28"/>
          <w:szCs w:val="28"/>
        </w:rPr>
        <w:t xml:space="preserve">Особое </w:t>
      </w:r>
      <w:r w:rsidRPr="00D57643">
        <w:rPr>
          <w:sz w:val="28"/>
          <w:szCs w:val="28"/>
        </w:rPr>
        <w:t>внимание в стратегическом развитии сельского хозяйства Пожарского муниципального района будет уделено пчеловодству, которое является неотъемлемой составной частью аграрно-промышленного комплекса России.</w:t>
      </w:r>
    </w:p>
    <w:p w:rsidR="005F70A6" w:rsidRDefault="005F70A6" w:rsidP="0032519C">
      <w:pPr>
        <w:ind w:firstLine="720"/>
        <w:jc w:val="both"/>
        <w:rPr>
          <w:sz w:val="28"/>
          <w:szCs w:val="28"/>
        </w:rPr>
      </w:pPr>
      <w:r>
        <w:rPr>
          <w:sz w:val="28"/>
          <w:szCs w:val="28"/>
        </w:rPr>
        <w:t>Как известно, о</w:t>
      </w:r>
      <w:r w:rsidRPr="00EA7659">
        <w:rPr>
          <w:sz w:val="28"/>
          <w:szCs w:val="28"/>
        </w:rPr>
        <w:t>сновная цель пчеловодства – обеспечить население качественным, ценным диетическим и лечебным продуктом питания – мёдом; промышленность – воском; медицину – пчелиным ядом, маточным молочком, прополисом и пыльцой; использовать пчёл для опыления энтомофильных культур с целью повышения урожайности.</w:t>
      </w:r>
    </w:p>
    <w:p w:rsidR="005F70A6" w:rsidRDefault="005F70A6" w:rsidP="0032519C">
      <w:pPr>
        <w:ind w:firstLine="709"/>
        <w:jc w:val="both"/>
        <w:rPr>
          <w:sz w:val="28"/>
          <w:szCs w:val="28"/>
        </w:rPr>
      </w:pPr>
      <w:r w:rsidRPr="0032519C">
        <w:rPr>
          <w:sz w:val="28"/>
          <w:szCs w:val="28"/>
        </w:rPr>
        <w:t>За последние десятилетия в мире растет спрос на лечебные и профилактические средства, производимые на основе продуктов пчеловодства: меда, пчелиной цветочной пыльцы, прополиса, маточного молочка и других. Растущий спрос на пчелопродукты обеспечивает и рентабельность, и высокие темпы развития пчеловодства. Возрождение пчеловодства как одного из направлений сельскохозяйственн</w:t>
      </w:r>
      <w:r>
        <w:rPr>
          <w:sz w:val="28"/>
          <w:szCs w:val="28"/>
        </w:rPr>
        <w:t xml:space="preserve">ого сектора экономики </w:t>
      </w:r>
      <w:r w:rsidRPr="0032519C">
        <w:rPr>
          <w:sz w:val="28"/>
          <w:szCs w:val="28"/>
        </w:rPr>
        <w:t xml:space="preserve">положительно </w:t>
      </w:r>
      <w:r w:rsidRPr="0032519C">
        <w:rPr>
          <w:sz w:val="28"/>
          <w:szCs w:val="28"/>
        </w:rPr>
        <w:lastRenderedPageBreak/>
        <w:t>отразится на динамике валового объема сельскохозяйственного производства</w:t>
      </w:r>
      <w:r>
        <w:rPr>
          <w:sz w:val="28"/>
          <w:szCs w:val="28"/>
        </w:rPr>
        <w:t>, а также на создании условий для обеспечения занятости населения.</w:t>
      </w:r>
    </w:p>
    <w:p w:rsidR="00AC3FBB" w:rsidRDefault="005F70A6" w:rsidP="00AC3FBB">
      <w:pPr>
        <w:ind w:firstLine="709"/>
        <w:jc w:val="both"/>
        <w:rPr>
          <w:sz w:val="28"/>
          <w:szCs w:val="28"/>
        </w:rPr>
      </w:pPr>
      <w:r>
        <w:rPr>
          <w:sz w:val="28"/>
          <w:szCs w:val="28"/>
        </w:rPr>
        <w:t xml:space="preserve">Перспективнойдля развития пчеловодства на территории Пожарского муниципального района является </w:t>
      </w:r>
      <w:r w:rsidRPr="00AC3E49">
        <w:rPr>
          <w:sz w:val="28"/>
          <w:szCs w:val="28"/>
        </w:rPr>
        <w:t>инициатив</w:t>
      </w:r>
      <w:r>
        <w:rPr>
          <w:sz w:val="28"/>
          <w:szCs w:val="28"/>
        </w:rPr>
        <w:t>а представителей общественности района по</w:t>
      </w:r>
      <w:r w:rsidRPr="00AC3E49">
        <w:rPr>
          <w:sz w:val="28"/>
          <w:szCs w:val="28"/>
        </w:rPr>
        <w:t xml:space="preserve"> объединению любителей-пчеловодов Пожарского района в Потребительск</w:t>
      </w:r>
      <w:r>
        <w:rPr>
          <w:sz w:val="28"/>
          <w:szCs w:val="28"/>
        </w:rPr>
        <w:t>ий кооператив</w:t>
      </w:r>
      <w:r w:rsidRPr="00AC3E49">
        <w:rPr>
          <w:sz w:val="28"/>
          <w:szCs w:val="28"/>
        </w:rPr>
        <w:t xml:space="preserve"> для решения вопросов, связанных с реализацией продуктов пчеловодства, расширением внутреннего и внешнего рынка сбыта мёда. </w:t>
      </w:r>
    </w:p>
    <w:p w:rsidR="005F70A6" w:rsidRPr="00AC3E49" w:rsidRDefault="00AC3FBB" w:rsidP="00AC3FBB">
      <w:pPr>
        <w:ind w:firstLine="709"/>
        <w:jc w:val="both"/>
        <w:rPr>
          <w:sz w:val="28"/>
          <w:szCs w:val="28"/>
        </w:rPr>
      </w:pPr>
      <w:r w:rsidRPr="00AC3FBB">
        <w:rPr>
          <w:sz w:val="28"/>
          <w:szCs w:val="28"/>
        </w:rPr>
        <w:t xml:space="preserve">Деятельность потребительского общества будет направлена на </w:t>
      </w:r>
      <w:r w:rsidR="005F70A6" w:rsidRPr="00AC3FBB">
        <w:rPr>
          <w:sz w:val="28"/>
          <w:szCs w:val="28"/>
        </w:rPr>
        <w:t xml:space="preserve">оказание содействия в профессиональной и правовой подготовке местных пчеловодов, проведении мероприятий, направленных на сохранение липы, как основного дерева-медоноса и другой дикорастущей флоры. </w:t>
      </w:r>
    </w:p>
    <w:p w:rsidR="005F70A6" w:rsidRDefault="005F70A6" w:rsidP="00360556">
      <w:pPr>
        <w:ind w:firstLine="709"/>
        <w:jc w:val="both"/>
        <w:rPr>
          <w:sz w:val="28"/>
          <w:szCs w:val="28"/>
        </w:rPr>
      </w:pPr>
      <w:r w:rsidRPr="00AC3E49">
        <w:rPr>
          <w:sz w:val="28"/>
          <w:szCs w:val="28"/>
        </w:rPr>
        <w:t>Все это положительно повлияет на экономическое развитие Пожарского района, повысит престиж пчеловодства, даст толчок к возрождению важной отрасли хозяйства на северной территории Приморья</w:t>
      </w:r>
      <w:r>
        <w:rPr>
          <w:sz w:val="28"/>
          <w:szCs w:val="28"/>
        </w:rPr>
        <w:t xml:space="preserve">, будет способствовать </w:t>
      </w:r>
      <w:r w:rsidRPr="00AC3E49">
        <w:rPr>
          <w:sz w:val="28"/>
          <w:szCs w:val="28"/>
        </w:rPr>
        <w:t>созданию новых р</w:t>
      </w:r>
      <w:r>
        <w:rPr>
          <w:sz w:val="28"/>
          <w:szCs w:val="28"/>
        </w:rPr>
        <w:t>абочих мест и пополнению доходной части бюджета.</w:t>
      </w:r>
    </w:p>
    <w:p w:rsidR="005F70A6" w:rsidRPr="00FB2B57" w:rsidRDefault="005F70A6" w:rsidP="00574F8F">
      <w:pPr>
        <w:ind w:firstLine="720"/>
        <w:jc w:val="both"/>
        <w:rPr>
          <w:sz w:val="16"/>
          <w:szCs w:val="16"/>
        </w:rPr>
      </w:pPr>
    </w:p>
    <w:p w:rsidR="00AC3FBB" w:rsidRDefault="00AC3FBB" w:rsidP="00574F8F">
      <w:pPr>
        <w:ind w:firstLine="720"/>
        <w:jc w:val="both"/>
        <w:rPr>
          <w:sz w:val="28"/>
          <w:szCs w:val="28"/>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6380"/>
      </w:tblGrid>
      <w:tr w:rsidR="005F70A6" w:rsidRPr="000B7147">
        <w:trPr>
          <w:jc w:val="center"/>
        </w:trPr>
        <w:tc>
          <w:tcPr>
            <w:tcW w:w="3473" w:type="dxa"/>
            <w:shd w:val="clear" w:color="auto" w:fill="E2EFD9"/>
          </w:tcPr>
          <w:p w:rsidR="005F70A6" w:rsidRPr="00B82B33" w:rsidRDefault="005F70A6" w:rsidP="007A1A87">
            <w:pPr>
              <w:rPr>
                <w:rStyle w:val="a5"/>
                <w:i/>
                <w:iCs/>
                <w:sz w:val="28"/>
                <w:szCs w:val="28"/>
              </w:rPr>
            </w:pPr>
            <w:r w:rsidRPr="00B82B33">
              <w:rPr>
                <w:rStyle w:val="a5"/>
                <w:i/>
                <w:iCs/>
                <w:sz w:val="28"/>
                <w:szCs w:val="28"/>
              </w:rPr>
              <w:t>Наименование проекта</w:t>
            </w:r>
          </w:p>
        </w:tc>
        <w:tc>
          <w:tcPr>
            <w:tcW w:w="6380" w:type="dxa"/>
            <w:shd w:val="clear" w:color="auto" w:fill="E2EFD9"/>
          </w:tcPr>
          <w:p w:rsidR="005F70A6" w:rsidRPr="00295817" w:rsidRDefault="005F70A6" w:rsidP="00DF44AC">
            <w:pPr>
              <w:rPr>
                <w:rStyle w:val="a5"/>
                <w:i/>
                <w:iCs/>
              </w:rPr>
            </w:pPr>
            <w:r>
              <w:rPr>
                <w:rStyle w:val="a5"/>
                <w:i/>
                <w:iCs/>
                <w:sz w:val="28"/>
                <w:szCs w:val="28"/>
              </w:rPr>
              <w:t>Создание О</w:t>
            </w:r>
            <w:r w:rsidRPr="00295817">
              <w:rPr>
                <w:rStyle w:val="a5"/>
                <w:i/>
                <w:iCs/>
                <w:sz w:val="28"/>
                <w:szCs w:val="28"/>
              </w:rPr>
              <w:t xml:space="preserve">бщественного </w:t>
            </w:r>
            <w:r>
              <w:rPr>
                <w:rStyle w:val="a5"/>
                <w:i/>
                <w:iCs/>
                <w:sz w:val="28"/>
                <w:szCs w:val="28"/>
              </w:rPr>
              <w:t>Ресурсного Ц</w:t>
            </w:r>
            <w:r w:rsidRPr="00295817">
              <w:rPr>
                <w:rStyle w:val="a5"/>
                <w:i/>
                <w:iCs/>
                <w:sz w:val="28"/>
                <w:szCs w:val="28"/>
              </w:rPr>
              <w:t xml:space="preserve">ентра </w:t>
            </w:r>
            <w:r>
              <w:rPr>
                <w:rStyle w:val="a5"/>
                <w:i/>
                <w:iCs/>
                <w:sz w:val="28"/>
                <w:szCs w:val="28"/>
              </w:rPr>
              <w:t>Н</w:t>
            </w:r>
            <w:r w:rsidRPr="00295817">
              <w:rPr>
                <w:rStyle w:val="a5"/>
                <w:i/>
                <w:iCs/>
                <w:sz w:val="28"/>
                <w:szCs w:val="28"/>
              </w:rPr>
              <w:t xml:space="preserve">ародных </w:t>
            </w:r>
            <w:r>
              <w:rPr>
                <w:rStyle w:val="a5"/>
                <w:i/>
                <w:iCs/>
                <w:sz w:val="28"/>
                <w:szCs w:val="28"/>
              </w:rPr>
              <w:t>П</w:t>
            </w:r>
            <w:r w:rsidRPr="00295817">
              <w:rPr>
                <w:rStyle w:val="a5"/>
                <w:i/>
                <w:iCs/>
                <w:sz w:val="28"/>
                <w:szCs w:val="28"/>
              </w:rPr>
              <w:t xml:space="preserve">ромыслов и </w:t>
            </w:r>
            <w:r>
              <w:rPr>
                <w:rStyle w:val="a5"/>
                <w:i/>
                <w:iCs/>
                <w:sz w:val="28"/>
                <w:szCs w:val="28"/>
              </w:rPr>
              <w:t>Р</w:t>
            </w:r>
            <w:r w:rsidRPr="00295817">
              <w:rPr>
                <w:rStyle w:val="a5"/>
                <w:i/>
                <w:iCs/>
                <w:sz w:val="28"/>
                <w:szCs w:val="28"/>
              </w:rPr>
              <w:t xml:space="preserve">емесел Потребительский </w:t>
            </w:r>
            <w:r>
              <w:rPr>
                <w:rStyle w:val="a5"/>
                <w:i/>
                <w:iCs/>
                <w:sz w:val="28"/>
                <w:szCs w:val="28"/>
              </w:rPr>
              <w:t>К</w:t>
            </w:r>
            <w:r w:rsidRPr="00295817">
              <w:rPr>
                <w:rStyle w:val="a5"/>
                <w:i/>
                <w:iCs/>
                <w:sz w:val="28"/>
                <w:szCs w:val="28"/>
              </w:rPr>
              <w:t xml:space="preserve">ооператив </w:t>
            </w:r>
            <w:r>
              <w:rPr>
                <w:rStyle w:val="a5"/>
                <w:i/>
                <w:iCs/>
                <w:sz w:val="28"/>
                <w:szCs w:val="28"/>
              </w:rPr>
              <w:t>Н</w:t>
            </w:r>
            <w:r w:rsidRPr="00295817">
              <w:rPr>
                <w:rStyle w:val="a5"/>
                <w:i/>
                <w:iCs/>
                <w:sz w:val="28"/>
                <w:szCs w:val="28"/>
              </w:rPr>
              <w:t xml:space="preserve">ародных </w:t>
            </w:r>
            <w:r>
              <w:rPr>
                <w:rStyle w:val="a5"/>
                <w:i/>
                <w:iCs/>
                <w:sz w:val="28"/>
                <w:szCs w:val="28"/>
              </w:rPr>
              <w:t>П</w:t>
            </w:r>
            <w:r w:rsidRPr="00295817">
              <w:rPr>
                <w:rStyle w:val="a5"/>
                <w:i/>
                <w:iCs/>
                <w:sz w:val="28"/>
                <w:szCs w:val="28"/>
              </w:rPr>
              <w:t xml:space="preserve">ромыслов и </w:t>
            </w:r>
            <w:r>
              <w:rPr>
                <w:rStyle w:val="a5"/>
                <w:i/>
                <w:iCs/>
                <w:sz w:val="28"/>
                <w:szCs w:val="28"/>
              </w:rPr>
              <w:t>Р</w:t>
            </w:r>
            <w:r w:rsidRPr="00295817">
              <w:rPr>
                <w:rStyle w:val="a5"/>
                <w:i/>
                <w:iCs/>
                <w:sz w:val="28"/>
                <w:szCs w:val="28"/>
              </w:rPr>
              <w:t xml:space="preserve">емёсел «Дары Велеса» </w:t>
            </w:r>
          </w:p>
        </w:tc>
      </w:tr>
      <w:tr w:rsidR="005F70A6" w:rsidRPr="000B7147">
        <w:trPr>
          <w:jc w:val="center"/>
        </w:trPr>
        <w:tc>
          <w:tcPr>
            <w:tcW w:w="3473" w:type="dxa"/>
          </w:tcPr>
          <w:p w:rsidR="005F70A6" w:rsidRPr="0084587A" w:rsidRDefault="005F70A6" w:rsidP="007A1A87">
            <w:pPr>
              <w:rPr>
                <w:rStyle w:val="a5"/>
                <w:i/>
                <w:iCs/>
              </w:rPr>
            </w:pPr>
            <w:r w:rsidRPr="0084587A">
              <w:rPr>
                <w:rStyle w:val="a5"/>
                <w:i/>
                <w:iCs/>
              </w:rPr>
              <w:t>Инициатор проекта</w:t>
            </w:r>
          </w:p>
        </w:tc>
        <w:tc>
          <w:tcPr>
            <w:tcW w:w="6380" w:type="dxa"/>
          </w:tcPr>
          <w:p w:rsidR="005F70A6" w:rsidRPr="0084587A" w:rsidRDefault="005F70A6" w:rsidP="00DF44AC">
            <w:pPr>
              <w:ind w:right="-108"/>
              <w:rPr>
                <w:lang w:eastAsia="en-US"/>
              </w:rPr>
            </w:pPr>
            <w:r w:rsidRPr="0084587A">
              <w:t>Потребительский Кооператив Народных Промыслов и Ремёсел «Дары Велеса»</w:t>
            </w:r>
          </w:p>
        </w:tc>
      </w:tr>
      <w:tr w:rsidR="005F70A6" w:rsidRPr="000B7147">
        <w:trPr>
          <w:jc w:val="center"/>
        </w:trPr>
        <w:tc>
          <w:tcPr>
            <w:tcW w:w="3473" w:type="dxa"/>
          </w:tcPr>
          <w:p w:rsidR="005F70A6" w:rsidRPr="0084587A" w:rsidRDefault="005F70A6" w:rsidP="007A1A87">
            <w:pPr>
              <w:rPr>
                <w:rStyle w:val="a5"/>
                <w:i/>
                <w:iCs/>
              </w:rPr>
            </w:pPr>
            <w:r w:rsidRPr="0084587A">
              <w:rPr>
                <w:rStyle w:val="a5"/>
                <w:i/>
                <w:iCs/>
              </w:rPr>
              <w:t>Описание проекта</w:t>
            </w:r>
          </w:p>
        </w:tc>
        <w:tc>
          <w:tcPr>
            <w:tcW w:w="6380" w:type="dxa"/>
          </w:tcPr>
          <w:p w:rsidR="005F70A6" w:rsidRPr="0084587A" w:rsidRDefault="005F70A6" w:rsidP="006D4914">
            <w:pPr>
              <w:rPr>
                <w:lang w:eastAsia="en-US"/>
              </w:rPr>
            </w:pPr>
            <w:r w:rsidRPr="0084587A">
              <w:rPr>
                <w:lang w:eastAsia="en-US"/>
              </w:rPr>
              <w:t xml:space="preserve">В ходе реализации проекта планируется строительство (реконструкция) двухэтажного с мансардой здания общей площадью 360 кв. м. и дополнительными подсобными пристройками общей площадью 140 кв. м. Здание располагается с учетом транспортной доступности, электро- и водоснабжения (при отсутствии источника чистой питьевой воды). Отопление и водоотведение предполагается как централизованное, так и автономное (от солнечных батарей). Рядом с основным зданием планируется размещение парка цветущих дикорастущих растений Приморского края с инфраструктурой для туристов (мостики, лавочки, арт-объекты, благоустроенные тропинки и т.д.). </w:t>
            </w:r>
          </w:p>
          <w:p w:rsidR="005F70A6" w:rsidRPr="0084587A" w:rsidRDefault="005F70A6" w:rsidP="006D4914">
            <w:pPr>
              <w:rPr>
                <w:lang w:eastAsia="en-US"/>
              </w:rPr>
            </w:pPr>
            <w:r w:rsidRPr="0084587A">
              <w:rPr>
                <w:lang w:eastAsia="en-US"/>
              </w:rPr>
              <w:t>На первом этаже здания планируется установка оборудования для фасовки меда и изготовления травяных чаев</w:t>
            </w:r>
            <w:r>
              <w:rPr>
                <w:lang w:eastAsia="en-US"/>
              </w:rPr>
              <w:t xml:space="preserve">. </w:t>
            </w:r>
            <w:r w:rsidRPr="0084587A">
              <w:rPr>
                <w:lang w:eastAsia="en-US"/>
              </w:rPr>
              <w:t>На втором этаже предполагается размещение зала-трансформера для обеспечения работы инкубатор-площадок. Здесь планируется проведение мастер-классов по обучению молодежи и взрослого населения основам организации собственного бизнеса и техникам народных промыслов и ремесел. Посетители центра смогут познакомится и получить навыки работы в традиционных ремеслах, например, по изготовлению предметов из бересты, ивоплетени</w:t>
            </w:r>
            <w:r>
              <w:rPr>
                <w:lang w:eastAsia="en-US"/>
              </w:rPr>
              <w:t>я</w:t>
            </w:r>
            <w:r w:rsidRPr="0084587A">
              <w:rPr>
                <w:lang w:eastAsia="en-US"/>
              </w:rPr>
              <w:t>, гончарно</w:t>
            </w:r>
            <w:r>
              <w:rPr>
                <w:lang w:eastAsia="en-US"/>
              </w:rPr>
              <w:t>го</w:t>
            </w:r>
            <w:r w:rsidRPr="0084587A">
              <w:rPr>
                <w:lang w:eastAsia="en-US"/>
              </w:rPr>
              <w:t xml:space="preserve"> искусств</w:t>
            </w:r>
            <w:r>
              <w:rPr>
                <w:lang w:eastAsia="en-US"/>
              </w:rPr>
              <w:t>а</w:t>
            </w:r>
            <w:r w:rsidRPr="0084587A">
              <w:rPr>
                <w:lang w:eastAsia="en-US"/>
              </w:rPr>
              <w:t xml:space="preserve"> и т.д., а также по приготовлению под руководством специалиста чая из местных дикорастущих трав и узнать их свойства.</w:t>
            </w:r>
          </w:p>
          <w:p w:rsidR="005F70A6" w:rsidRPr="0084587A" w:rsidRDefault="005F70A6" w:rsidP="006D4914">
            <w:pPr>
              <w:rPr>
                <w:lang w:eastAsia="en-US"/>
              </w:rPr>
            </w:pPr>
            <w:r w:rsidRPr="0084587A">
              <w:rPr>
                <w:lang w:eastAsia="en-US"/>
              </w:rPr>
              <w:t xml:space="preserve">В мансарде (3 этаж) предполагается расположение офиса </w:t>
            </w:r>
            <w:r w:rsidRPr="0084587A">
              <w:rPr>
                <w:lang w:eastAsia="en-US"/>
              </w:rPr>
              <w:lastRenderedPageBreak/>
              <w:t>Ресурсного Центра, а также зон отдыха для туристов и спальных комнат.</w:t>
            </w:r>
          </w:p>
          <w:p w:rsidR="005F70A6" w:rsidRPr="0084587A" w:rsidRDefault="005F70A6" w:rsidP="006D4914">
            <w:pPr>
              <w:rPr>
                <w:lang w:eastAsia="en-US"/>
              </w:rPr>
            </w:pPr>
            <w:r w:rsidRPr="0084587A">
              <w:rPr>
                <w:lang w:eastAsia="en-US"/>
              </w:rPr>
              <w:t>Рядом со зданием Ресурсного Центра, планируется создание парка цветущих растений для привлечения туристов и проведения обучающих и познавательных занятий со школьниками и взрослым населением.</w:t>
            </w:r>
          </w:p>
          <w:p w:rsidR="005F70A6" w:rsidRDefault="005F70A6" w:rsidP="006D4914">
            <w:pPr>
              <w:rPr>
                <w:lang w:eastAsia="en-US"/>
              </w:rPr>
            </w:pPr>
            <w:r w:rsidRPr="0084587A">
              <w:rPr>
                <w:b/>
                <w:bCs/>
                <w:lang w:eastAsia="en-US"/>
              </w:rPr>
              <w:t xml:space="preserve">На </w:t>
            </w:r>
            <w:r w:rsidRPr="0084587A">
              <w:rPr>
                <w:b/>
                <w:bCs/>
                <w:lang w:val="en-US" w:eastAsia="en-US"/>
              </w:rPr>
              <w:t>I</w:t>
            </w:r>
            <w:r w:rsidRPr="0084587A">
              <w:rPr>
                <w:b/>
                <w:bCs/>
                <w:lang w:eastAsia="en-US"/>
              </w:rPr>
              <w:t xml:space="preserve"> этапе реализации проекта</w:t>
            </w:r>
            <w:r w:rsidRPr="0084587A">
              <w:rPr>
                <w:lang w:eastAsia="en-US"/>
              </w:rPr>
              <w:t xml:space="preserve"> (июль 2016-2017 годы) проведено исследование возможностей территории и населения на предмет производства меда и изделий народных ремесел. В феврале 2017 года создан потребительский кооператив народных промыслов и ремёсел «Дары Велеса». Под ресурсный центр приобретено недостроенное здание на окраине поселка рядом с пустырем. Заказан проект. На терри</w:t>
            </w:r>
            <w:r w:rsidR="008F7655">
              <w:rPr>
                <w:lang w:eastAsia="en-US"/>
              </w:rPr>
              <w:t>тории организовано и проведено д</w:t>
            </w:r>
            <w:r w:rsidRPr="0084587A">
              <w:rPr>
                <w:lang w:eastAsia="en-US"/>
              </w:rPr>
              <w:t>ва фестиваля мёда «Золотая пчела Приморья!», два обучающих семинар</w:t>
            </w:r>
            <w:r>
              <w:rPr>
                <w:lang w:eastAsia="en-US"/>
              </w:rPr>
              <w:t>а, и серия встреч с пчеловодами.</w:t>
            </w:r>
          </w:p>
          <w:p w:rsidR="005F70A6" w:rsidRPr="0084587A" w:rsidRDefault="005F70A6" w:rsidP="006D4914">
            <w:pPr>
              <w:rPr>
                <w:lang w:eastAsia="en-US"/>
              </w:rPr>
            </w:pPr>
            <w:r>
              <w:rPr>
                <w:lang w:eastAsia="en-US"/>
              </w:rPr>
              <w:t xml:space="preserve">Члены кооператива приняли </w:t>
            </w:r>
            <w:r w:rsidRPr="0084587A">
              <w:rPr>
                <w:lang w:eastAsia="en-US"/>
              </w:rPr>
              <w:t>участие в трех выездных семинарах, а также</w:t>
            </w:r>
            <w:r>
              <w:rPr>
                <w:lang w:eastAsia="en-US"/>
              </w:rPr>
              <w:t xml:space="preserve"> в</w:t>
            </w:r>
            <w:r w:rsidRPr="0084587A">
              <w:rPr>
                <w:lang w:eastAsia="en-US"/>
              </w:rPr>
              <w:t xml:space="preserve"> тр</w:t>
            </w:r>
            <w:r>
              <w:rPr>
                <w:lang w:eastAsia="en-US"/>
              </w:rPr>
              <w:t>ех</w:t>
            </w:r>
            <w:r w:rsidRPr="0084587A">
              <w:rPr>
                <w:lang w:eastAsia="en-US"/>
              </w:rPr>
              <w:t xml:space="preserve"> ярмарк</w:t>
            </w:r>
            <w:r>
              <w:rPr>
                <w:lang w:eastAsia="en-US"/>
              </w:rPr>
              <w:t>ах</w:t>
            </w:r>
            <w:r w:rsidRPr="0084587A">
              <w:rPr>
                <w:lang w:eastAsia="en-US"/>
              </w:rPr>
              <w:t>-выставк</w:t>
            </w:r>
            <w:r>
              <w:rPr>
                <w:lang w:eastAsia="en-US"/>
              </w:rPr>
              <w:t xml:space="preserve">ах изделий народных умельцев. </w:t>
            </w:r>
            <w:r w:rsidRPr="0084587A">
              <w:rPr>
                <w:lang w:eastAsia="en-US"/>
              </w:rPr>
              <w:t>Кроме того, создана детская «Пчелоакадемия» для детей школьного возра</w:t>
            </w:r>
            <w:r>
              <w:rPr>
                <w:lang w:eastAsia="en-US"/>
              </w:rPr>
              <w:t>ста в Центре внешкольной работы.</w:t>
            </w:r>
            <w:r w:rsidRPr="0084587A">
              <w:rPr>
                <w:lang w:eastAsia="en-US"/>
              </w:rPr>
              <w:t xml:space="preserve"> Для реализации данного этапа были привлечены средства негосударственных фондов: </w:t>
            </w:r>
            <w:r w:rsidRPr="0084587A">
              <w:rPr>
                <w:lang w:val="en-US" w:eastAsia="en-US"/>
              </w:rPr>
              <w:t>WWF</w:t>
            </w:r>
            <w:r w:rsidRPr="0084587A">
              <w:rPr>
                <w:lang w:eastAsia="en-US"/>
              </w:rPr>
              <w:t xml:space="preserve"> России, Елены и Геннадия Тимченко (программа «Культурная мозаика») и </w:t>
            </w:r>
            <w:r>
              <w:rPr>
                <w:lang w:eastAsia="en-US"/>
              </w:rPr>
              <w:t>спонсорские средства</w:t>
            </w:r>
            <w:r w:rsidRPr="0084587A">
              <w:rPr>
                <w:lang w:eastAsia="en-US"/>
              </w:rPr>
              <w:t>. Затрачено более 1,5 млн. рублей.</w:t>
            </w:r>
          </w:p>
          <w:p w:rsidR="005F70A6" w:rsidRPr="0084587A" w:rsidRDefault="005F70A6" w:rsidP="00F50F45">
            <w:pPr>
              <w:rPr>
                <w:lang w:eastAsia="en-US"/>
              </w:rPr>
            </w:pPr>
            <w:r w:rsidRPr="0084587A">
              <w:rPr>
                <w:b/>
                <w:bCs/>
                <w:lang w:eastAsia="en-US"/>
              </w:rPr>
              <w:t xml:space="preserve">На </w:t>
            </w:r>
            <w:r w:rsidRPr="0084587A">
              <w:rPr>
                <w:b/>
                <w:bCs/>
                <w:lang w:val="en-US" w:eastAsia="en-US"/>
              </w:rPr>
              <w:t>II</w:t>
            </w:r>
            <w:r w:rsidRPr="0084587A">
              <w:rPr>
                <w:b/>
                <w:bCs/>
                <w:lang w:eastAsia="en-US"/>
              </w:rPr>
              <w:t xml:space="preserve"> этапе реализации проекта </w:t>
            </w:r>
            <w:r w:rsidRPr="0084587A">
              <w:rPr>
                <w:lang w:eastAsia="en-US"/>
              </w:rPr>
              <w:t>предполагается создание общественного ресурсного центра (инкубатор-площадки) для вовлечения в предпринимательство молодежи и взрослых жителей, их информационного обеспечения и обучения основам организации собственного бизнеса и техникам народных промыслов и ремесел:</w:t>
            </w:r>
          </w:p>
          <w:p w:rsidR="005F70A6" w:rsidRPr="008545F4" w:rsidRDefault="005F70A6" w:rsidP="002D552B">
            <w:pPr>
              <w:pStyle w:val="af1"/>
              <w:numPr>
                <w:ilvl w:val="0"/>
                <w:numId w:val="10"/>
              </w:numPr>
              <w:tabs>
                <w:tab w:val="left" w:pos="525"/>
              </w:tabs>
              <w:ind w:left="0" w:firstLine="100"/>
              <w:rPr>
                <w:lang w:eastAsia="en-US"/>
              </w:rPr>
            </w:pPr>
            <w:r w:rsidRPr="0084587A">
              <w:rPr>
                <w:lang w:eastAsia="en-US"/>
              </w:rPr>
              <w:t>разбивка парка цветущих растений с обустройством ограждения, тропинок и смотровых площадок – 2019 год, затра</w:t>
            </w:r>
            <w:r w:rsidRPr="008545F4">
              <w:rPr>
                <w:lang w:eastAsia="en-US"/>
              </w:rPr>
              <w:t>ты на реализацию – 1,7 млн. руб.;</w:t>
            </w:r>
          </w:p>
          <w:p w:rsidR="005F70A6" w:rsidRPr="0084587A" w:rsidRDefault="005F70A6" w:rsidP="002D552B">
            <w:pPr>
              <w:pStyle w:val="af1"/>
              <w:numPr>
                <w:ilvl w:val="0"/>
                <w:numId w:val="10"/>
              </w:numPr>
              <w:tabs>
                <w:tab w:val="left" w:pos="525"/>
              </w:tabs>
              <w:ind w:left="0" w:firstLine="100"/>
              <w:rPr>
                <w:lang w:eastAsia="en-US"/>
              </w:rPr>
            </w:pPr>
            <w:r w:rsidRPr="008545F4">
              <w:rPr>
                <w:lang w:eastAsia="en-US"/>
              </w:rPr>
              <w:t>строительство здания ресурсного центра и подсобных пристроек для склада и гаража</w:t>
            </w:r>
            <w:r w:rsidRPr="0084587A">
              <w:rPr>
                <w:lang w:eastAsia="en-US"/>
              </w:rPr>
              <w:t>, строительство забора по периметру, период реализации – 2019-2020 годы, затраты на реализацию - 15 млн. руб.;</w:t>
            </w:r>
          </w:p>
          <w:p w:rsidR="005F70A6" w:rsidRPr="0084587A" w:rsidRDefault="005F70A6" w:rsidP="002D552B">
            <w:pPr>
              <w:pStyle w:val="af1"/>
              <w:numPr>
                <w:ilvl w:val="0"/>
                <w:numId w:val="10"/>
              </w:numPr>
              <w:tabs>
                <w:tab w:val="left" w:pos="525"/>
              </w:tabs>
              <w:ind w:left="0" w:firstLine="100"/>
              <w:rPr>
                <w:lang w:eastAsia="en-US"/>
              </w:rPr>
            </w:pPr>
            <w:r w:rsidRPr="0084587A">
              <w:rPr>
                <w:lang w:eastAsia="en-US"/>
              </w:rPr>
              <w:t>подключение здания к системе городских коммуникаций – прокладка трубопровода для холодного водоснабжения, подведение электросети – 2020 год, затраты на реализацию – 0,55 млн. руб.;</w:t>
            </w:r>
          </w:p>
          <w:p w:rsidR="005F70A6" w:rsidRPr="0084587A" w:rsidRDefault="005F70A6" w:rsidP="002D552B">
            <w:pPr>
              <w:pStyle w:val="af1"/>
              <w:numPr>
                <w:ilvl w:val="0"/>
                <w:numId w:val="10"/>
              </w:numPr>
              <w:tabs>
                <w:tab w:val="left" w:pos="525"/>
              </w:tabs>
              <w:ind w:left="0" w:firstLine="100"/>
              <w:rPr>
                <w:lang w:eastAsia="en-US"/>
              </w:rPr>
            </w:pPr>
            <w:r w:rsidRPr="0084587A">
              <w:rPr>
                <w:lang w:eastAsia="en-US"/>
              </w:rPr>
              <w:t>закупка и установка основного оборудования для фасовки меда и производства травяных чаев – 2021 год, затраты на реализацию – 7,0 млн. руб.;</w:t>
            </w:r>
          </w:p>
          <w:p w:rsidR="005F70A6" w:rsidRPr="0084587A" w:rsidRDefault="005F70A6" w:rsidP="002D552B">
            <w:pPr>
              <w:pStyle w:val="af1"/>
              <w:numPr>
                <w:ilvl w:val="0"/>
                <w:numId w:val="10"/>
              </w:numPr>
              <w:tabs>
                <w:tab w:val="left" w:pos="525"/>
              </w:tabs>
              <w:ind w:left="0" w:firstLine="100"/>
              <w:rPr>
                <w:lang w:eastAsia="en-US"/>
              </w:rPr>
            </w:pPr>
            <w:r w:rsidRPr="0084587A">
              <w:rPr>
                <w:lang w:eastAsia="en-US"/>
              </w:rPr>
              <w:t>закупка и установка оборудования и мебели для инкубатор-площадок и зоны комфорта – 2021 год, затраты на реализацию – 0,5 млн. руб.;</w:t>
            </w:r>
          </w:p>
          <w:p w:rsidR="005F70A6" w:rsidRPr="0084587A" w:rsidRDefault="005F70A6" w:rsidP="002D552B">
            <w:pPr>
              <w:pStyle w:val="af1"/>
              <w:numPr>
                <w:ilvl w:val="0"/>
                <w:numId w:val="10"/>
              </w:numPr>
              <w:tabs>
                <w:tab w:val="left" w:pos="525"/>
              </w:tabs>
              <w:ind w:left="0" w:firstLine="100"/>
              <w:rPr>
                <w:lang w:eastAsia="en-US"/>
              </w:rPr>
            </w:pPr>
            <w:r w:rsidRPr="0084587A">
              <w:rPr>
                <w:lang w:eastAsia="en-US"/>
              </w:rPr>
              <w:t xml:space="preserve">обучение специалистов (мастеров народных промыслов, бизнес-тренеров) – 2021 год, затраты на реализацию – 0,2 млн. руб. </w:t>
            </w:r>
          </w:p>
          <w:p w:rsidR="005F70A6" w:rsidRPr="0084587A" w:rsidRDefault="005F70A6" w:rsidP="00A620B1">
            <w:pPr>
              <w:tabs>
                <w:tab w:val="left" w:pos="525"/>
              </w:tabs>
              <w:rPr>
                <w:rStyle w:val="a5"/>
                <w:b w:val="0"/>
                <w:bCs w:val="0"/>
                <w:lang w:eastAsia="en-US"/>
              </w:rPr>
            </w:pPr>
            <w:r w:rsidRPr="0084587A">
              <w:rPr>
                <w:b/>
                <w:bCs/>
                <w:lang w:eastAsia="en-US"/>
              </w:rPr>
              <w:t xml:space="preserve">На </w:t>
            </w:r>
            <w:r w:rsidRPr="0084587A">
              <w:rPr>
                <w:b/>
                <w:bCs/>
                <w:lang w:val="en-US" w:eastAsia="en-US"/>
              </w:rPr>
              <w:t>III</w:t>
            </w:r>
            <w:r w:rsidRPr="0084587A">
              <w:rPr>
                <w:b/>
                <w:bCs/>
                <w:lang w:eastAsia="en-US"/>
              </w:rPr>
              <w:t xml:space="preserve"> этапе реализации проекта </w:t>
            </w:r>
            <w:r w:rsidRPr="0084587A">
              <w:rPr>
                <w:lang w:eastAsia="en-US"/>
              </w:rPr>
              <w:t>предполагается</w:t>
            </w:r>
          </w:p>
          <w:p w:rsidR="005F70A6" w:rsidRPr="008545F4" w:rsidRDefault="005F70A6" w:rsidP="002D552B">
            <w:pPr>
              <w:pStyle w:val="af1"/>
              <w:numPr>
                <w:ilvl w:val="0"/>
                <w:numId w:val="10"/>
              </w:numPr>
              <w:tabs>
                <w:tab w:val="left" w:pos="525"/>
              </w:tabs>
              <w:ind w:left="0" w:firstLine="102"/>
              <w:rPr>
                <w:lang w:eastAsia="en-US"/>
              </w:rPr>
            </w:pPr>
            <w:r w:rsidRPr="0084587A">
              <w:rPr>
                <w:lang w:eastAsia="en-US"/>
              </w:rPr>
              <w:t xml:space="preserve">начало полноценной работы Ресурсного Центра с </w:t>
            </w:r>
            <w:r w:rsidRPr="008545F4">
              <w:rPr>
                <w:lang w:eastAsia="en-US"/>
              </w:rPr>
              <w:t xml:space="preserve">населением, как инкубатор-площадка по вовлечению в </w:t>
            </w:r>
            <w:r w:rsidRPr="008545F4">
              <w:rPr>
                <w:lang w:eastAsia="en-US"/>
              </w:rPr>
              <w:lastRenderedPageBreak/>
              <w:t>предпринимательство молодежи и жителей моногорода, развития туристического кластера и продвижения продукции местных производителей на внутренний и зарубежный рынок, а именно:</w:t>
            </w:r>
          </w:p>
          <w:p w:rsidR="008545F4" w:rsidRPr="008545F4" w:rsidRDefault="005F70A6" w:rsidP="00176733">
            <w:pPr>
              <w:pStyle w:val="af1"/>
              <w:numPr>
                <w:ilvl w:val="0"/>
                <w:numId w:val="10"/>
              </w:numPr>
              <w:tabs>
                <w:tab w:val="left" w:pos="525"/>
              </w:tabs>
              <w:ind w:left="0" w:firstLine="102"/>
              <w:rPr>
                <w:lang w:eastAsia="en-US"/>
              </w:rPr>
            </w:pPr>
            <w:r w:rsidRPr="008545F4">
              <w:rPr>
                <w:lang w:eastAsia="en-US"/>
              </w:rPr>
              <w:t>предоставлен</w:t>
            </w:r>
            <w:r w:rsidR="008545F4" w:rsidRPr="008545F4">
              <w:rPr>
                <w:lang w:eastAsia="en-US"/>
              </w:rPr>
              <w:t>ие услуг по продвижению товаров;</w:t>
            </w:r>
          </w:p>
          <w:p w:rsidR="008545F4" w:rsidRPr="008545F4" w:rsidRDefault="005F70A6" w:rsidP="008545F4">
            <w:pPr>
              <w:pStyle w:val="af1"/>
              <w:numPr>
                <w:ilvl w:val="0"/>
                <w:numId w:val="10"/>
              </w:numPr>
              <w:tabs>
                <w:tab w:val="left" w:pos="525"/>
              </w:tabs>
              <w:ind w:left="0" w:firstLine="102"/>
              <w:rPr>
                <w:lang w:eastAsia="en-US"/>
              </w:rPr>
            </w:pPr>
            <w:r w:rsidRPr="008545F4">
              <w:rPr>
                <w:lang w:eastAsia="en-US"/>
              </w:rPr>
              <w:t>обучени</w:t>
            </w:r>
            <w:r w:rsidR="008545F4" w:rsidRPr="008545F4">
              <w:rPr>
                <w:lang w:eastAsia="en-US"/>
              </w:rPr>
              <w:t>е народным ремеслам и промыслам;</w:t>
            </w:r>
          </w:p>
          <w:p w:rsidR="005F70A6" w:rsidRPr="0084587A" w:rsidRDefault="005F70A6" w:rsidP="008545F4">
            <w:pPr>
              <w:pStyle w:val="af1"/>
              <w:numPr>
                <w:ilvl w:val="0"/>
                <w:numId w:val="10"/>
              </w:numPr>
              <w:tabs>
                <w:tab w:val="left" w:pos="525"/>
              </w:tabs>
              <w:ind w:left="0" w:firstLine="102"/>
              <w:rPr>
                <w:rStyle w:val="a5"/>
                <w:b w:val="0"/>
                <w:bCs w:val="0"/>
                <w:lang w:eastAsia="en-US"/>
              </w:rPr>
            </w:pPr>
            <w:r w:rsidRPr="0084587A">
              <w:rPr>
                <w:lang w:eastAsia="en-US"/>
              </w:rPr>
              <w:t xml:space="preserve">развитие туристического направления с обучающим </w:t>
            </w:r>
            <w:r w:rsidR="008545F4">
              <w:rPr>
                <w:lang w:eastAsia="en-US"/>
              </w:rPr>
              <w:t>модулем по предпринимательству.</w:t>
            </w:r>
          </w:p>
        </w:tc>
      </w:tr>
      <w:tr w:rsidR="005F70A6" w:rsidRPr="000B7147">
        <w:trPr>
          <w:jc w:val="center"/>
        </w:trPr>
        <w:tc>
          <w:tcPr>
            <w:tcW w:w="3473" w:type="dxa"/>
          </w:tcPr>
          <w:p w:rsidR="005F70A6" w:rsidRPr="00BF69EC" w:rsidRDefault="005F70A6" w:rsidP="007A1A87">
            <w:pPr>
              <w:rPr>
                <w:rStyle w:val="a5"/>
                <w:b w:val="0"/>
                <w:bCs w:val="0"/>
                <w:i/>
                <w:iCs/>
              </w:rPr>
            </w:pPr>
            <w:r>
              <w:rPr>
                <w:b/>
                <w:bCs/>
                <w:i/>
                <w:iCs/>
              </w:rPr>
              <w:lastRenderedPageBreak/>
              <w:t>Объем инвестиций</w:t>
            </w:r>
          </w:p>
        </w:tc>
        <w:tc>
          <w:tcPr>
            <w:tcW w:w="6380" w:type="dxa"/>
          </w:tcPr>
          <w:p w:rsidR="005F70A6" w:rsidRPr="006D4914" w:rsidRDefault="005F70A6" w:rsidP="007A1A87">
            <w:pPr>
              <w:rPr>
                <w:rStyle w:val="a5"/>
                <w:b w:val="0"/>
                <w:bCs w:val="0"/>
              </w:rPr>
            </w:pPr>
            <w:r>
              <w:rPr>
                <w:rStyle w:val="a5"/>
                <w:b w:val="0"/>
                <w:bCs w:val="0"/>
              </w:rPr>
              <w:t>26,5 млн. руб.</w:t>
            </w:r>
          </w:p>
        </w:tc>
      </w:tr>
      <w:tr w:rsidR="005F70A6" w:rsidRPr="000B7147">
        <w:trPr>
          <w:jc w:val="center"/>
        </w:trPr>
        <w:tc>
          <w:tcPr>
            <w:tcW w:w="3473" w:type="dxa"/>
          </w:tcPr>
          <w:p w:rsidR="005F70A6" w:rsidRPr="00BF69EC" w:rsidRDefault="005F70A6" w:rsidP="007A1A87">
            <w:pPr>
              <w:rPr>
                <w:rStyle w:val="a5"/>
                <w:b w:val="0"/>
                <w:bCs w:val="0"/>
                <w:i/>
                <w:iCs/>
              </w:rPr>
            </w:pPr>
            <w:r w:rsidRPr="00BF69EC">
              <w:rPr>
                <w:b/>
                <w:bCs/>
                <w:i/>
                <w:iCs/>
              </w:rPr>
              <w:t>Период реализации</w:t>
            </w:r>
          </w:p>
        </w:tc>
        <w:tc>
          <w:tcPr>
            <w:tcW w:w="6380" w:type="dxa"/>
          </w:tcPr>
          <w:p w:rsidR="005F70A6" w:rsidRPr="006D4914" w:rsidRDefault="008545F4" w:rsidP="00A620B1">
            <w:pPr>
              <w:rPr>
                <w:rStyle w:val="a5"/>
                <w:b w:val="0"/>
                <w:bCs w:val="0"/>
              </w:rPr>
            </w:pPr>
            <w:r>
              <w:rPr>
                <w:rStyle w:val="a5"/>
                <w:b w:val="0"/>
                <w:bCs w:val="0"/>
              </w:rPr>
              <w:t>2019</w:t>
            </w:r>
            <w:r w:rsidR="005F70A6">
              <w:rPr>
                <w:rStyle w:val="a5"/>
                <w:b w:val="0"/>
                <w:bCs w:val="0"/>
              </w:rPr>
              <w:t>-2026 годы</w:t>
            </w:r>
          </w:p>
        </w:tc>
      </w:tr>
      <w:tr w:rsidR="005F70A6" w:rsidRPr="000B7147">
        <w:trPr>
          <w:jc w:val="center"/>
        </w:trPr>
        <w:tc>
          <w:tcPr>
            <w:tcW w:w="3473" w:type="dxa"/>
          </w:tcPr>
          <w:p w:rsidR="005F70A6" w:rsidRPr="00BF69EC" w:rsidRDefault="005F70A6" w:rsidP="00A620B1">
            <w:pPr>
              <w:rPr>
                <w:rStyle w:val="a5"/>
                <w:i/>
                <w:iCs/>
              </w:rPr>
            </w:pPr>
            <w:r w:rsidRPr="00BF69EC">
              <w:rPr>
                <w:rStyle w:val="a5"/>
                <w:i/>
                <w:iCs/>
              </w:rPr>
              <w:t>Количество рабочих мест</w:t>
            </w:r>
          </w:p>
        </w:tc>
        <w:tc>
          <w:tcPr>
            <w:tcW w:w="6380" w:type="dxa"/>
          </w:tcPr>
          <w:p w:rsidR="005F70A6" w:rsidRDefault="005F70A6" w:rsidP="00A620B1">
            <w:pPr>
              <w:rPr>
                <w:rStyle w:val="a5"/>
                <w:b w:val="0"/>
                <w:bCs w:val="0"/>
              </w:rPr>
            </w:pPr>
            <w:r>
              <w:rPr>
                <w:rStyle w:val="a5"/>
                <w:b w:val="0"/>
                <w:bCs w:val="0"/>
              </w:rPr>
              <w:t>самозанятость до 700 человек.</w:t>
            </w:r>
          </w:p>
        </w:tc>
      </w:tr>
    </w:tbl>
    <w:p w:rsidR="005F70A6" w:rsidRDefault="005F70A6" w:rsidP="00595248">
      <w:pPr>
        <w:jc w:val="both"/>
        <w:rPr>
          <w:sz w:val="28"/>
          <w:szCs w:val="28"/>
        </w:rPr>
      </w:pPr>
      <w:r w:rsidRPr="00566AC1">
        <w:rPr>
          <w:sz w:val="28"/>
          <w:szCs w:val="28"/>
        </w:rPr>
        <w:tab/>
      </w:r>
    </w:p>
    <w:p w:rsidR="005F70A6" w:rsidRPr="008545F4" w:rsidRDefault="005F70A6" w:rsidP="00D078FA">
      <w:pPr>
        <w:ind w:firstLine="708"/>
        <w:jc w:val="both"/>
        <w:rPr>
          <w:sz w:val="28"/>
          <w:szCs w:val="28"/>
        </w:rPr>
      </w:pPr>
      <w:r w:rsidRPr="00566AC1">
        <w:rPr>
          <w:sz w:val="28"/>
          <w:szCs w:val="28"/>
        </w:rPr>
        <w:t xml:space="preserve">Одним из направлений государственной политики в сельскохозяйственной отрасли является субсидирование </w:t>
      </w:r>
      <w:r>
        <w:rPr>
          <w:sz w:val="28"/>
          <w:szCs w:val="28"/>
        </w:rPr>
        <w:t>в рамках государственной программы</w:t>
      </w:r>
      <w:r w:rsidRPr="00566AC1">
        <w:rPr>
          <w:sz w:val="28"/>
          <w:szCs w:val="28"/>
        </w:rPr>
        <w:t xml:space="preserve"> строительства или приобретения жилья гражданам, проживающим в сельской местности, в том числе молодым семьям и молодым специалистам в целях формирования эффективного кадрового потенциала агропромышленного комплекса. Социальные выплаты на </w:t>
      </w:r>
      <w:r w:rsidRPr="00C20F34">
        <w:rPr>
          <w:sz w:val="28"/>
          <w:szCs w:val="28"/>
        </w:rPr>
        <w:t xml:space="preserve">улучшение жилищных условий сельчанам предоставляются в размере 71% от стоимости построенного или приобретенного жилья.  Доступность и реальная эффективность данного направления Программы очевидны: </w:t>
      </w:r>
      <w:r>
        <w:rPr>
          <w:sz w:val="28"/>
          <w:szCs w:val="28"/>
        </w:rPr>
        <w:t>з</w:t>
      </w:r>
      <w:r w:rsidRPr="00C20F34">
        <w:rPr>
          <w:sz w:val="28"/>
          <w:szCs w:val="28"/>
        </w:rPr>
        <w:t xml:space="preserve">а период действия </w:t>
      </w:r>
      <w:r w:rsidRPr="008545F4">
        <w:rPr>
          <w:sz w:val="28"/>
          <w:szCs w:val="28"/>
        </w:rPr>
        <w:t>данной программы её участниками стали более 70 семей из сел района. Сумма социальных выплат на улучшение жилищных условий для данных участников программы из всех уровней бюджетов составила более 90,0 млн. руб.</w:t>
      </w:r>
    </w:p>
    <w:p w:rsidR="005F70A6" w:rsidRPr="000A3C2B" w:rsidRDefault="005F70A6" w:rsidP="00360556">
      <w:pPr>
        <w:ind w:firstLine="709"/>
        <w:jc w:val="both"/>
        <w:rPr>
          <w:sz w:val="28"/>
          <w:szCs w:val="28"/>
        </w:rPr>
      </w:pPr>
      <w:r w:rsidRPr="008545F4">
        <w:rPr>
          <w:sz w:val="28"/>
          <w:szCs w:val="28"/>
        </w:rPr>
        <w:t xml:space="preserve">Будет продолжена работа, направленная на улучшение жилищных условий сельских жителей. И это, прежде всего, информирование населения об условиях участия в программе, оказание помощи гражданам в формировании </w:t>
      </w:r>
      <w:r w:rsidRPr="000A3C2B">
        <w:rPr>
          <w:sz w:val="28"/>
          <w:szCs w:val="28"/>
        </w:rPr>
        <w:t>пакета документов, необходимых для представления в департамент сельского хозяйства Приморского края для включения в Сводный список участников программы.</w:t>
      </w:r>
    </w:p>
    <w:p w:rsidR="005F70A6" w:rsidRPr="000A3C2B" w:rsidRDefault="005F70A6" w:rsidP="00D57643">
      <w:pPr>
        <w:pStyle w:val="aff6"/>
        <w:spacing w:after="0" w:line="240" w:lineRule="auto"/>
        <w:rPr>
          <w:rFonts w:ascii="Times New Roman" w:hAnsi="Times New Roman" w:cs="Times New Roman"/>
          <w:sz w:val="28"/>
          <w:szCs w:val="28"/>
        </w:rPr>
      </w:pPr>
      <w:r w:rsidRPr="000A3C2B">
        <w:rPr>
          <w:rFonts w:ascii="Times New Roman" w:hAnsi="Times New Roman" w:cs="Times New Roman"/>
          <w:sz w:val="28"/>
          <w:szCs w:val="28"/>
        </w:rPr>
        <w:t xml:space="preserve">Сегодня агропромышленный комплекс испытывают дефицит кадров.  В </w:t>
      </w:r>
      <w:r w:rsidR="008545F4" w:rsidRPr="000A3C2B">
        <w:rPr>
          <w:rFonts w:ascii="Times New Roman" w:hAnsi="Times New Roman" w:cs="Times New Roman"/>
          <w:sz w:val="28"/>
          <w:szCs w:val="28"/>
        </w:rPr>
        <w:t>районе</w:t>
      </w:r>
      <w:r w:rsidRPr="000A3C2B">
        <w:rPr>
          <w:rFonts w:ascii="Times New Roman" w:hAnsi="Times New Roman" w:cs="Times New Roman"/>
          <w:sz w:val="28"/>
          <w:szCs w:val="28"/>
        </w:rPr>
        <w:t xml:space="preserve"> нехватка технологов производства, агрономов, зоотехников, инженеров, обладающих необходимой квалификацией, </w:t>
      </w:r>
      <w:r w:rsidR="000A3C2B" w:rsidRPr="000A3C2B">
        <w:rPr>
          <w:rFonts w:ascii="Times New Roman" w:hAnsi="Times New Roman" w:cs="Times New Roman"/>
          <w:sz w:val="28"/>
          <w:szCs w:val="28"/>
        </w:rPr>
        <w:t xml:space="preserve">трактористов, комбайнеров. </w:t>
      </w:r>
    </w:p>
    <w:p w:rsidR="005F70A6" w:rsidRPr="0054106A" w:rsidRDefault="005F70A6" w:rsidP="00852222">
      <w:pPr>
        <w:pStyle w:val="a3"/>
        <w:spacing w:before="0" w:beforeAutospacing="0" w:after="0" w:afterAutospacing="0"/>
        <w:ind w:firstLine="709"/>
        <w:jc w:val="both"/>
        <w:rPr>
          <w:sz w:val="28"/>
          <w:szCs w:val="28"/>
        </w:rPr>
      </w:pPr>
      <w:r w:rsidRPr="000A3C2B">
        <w:rPr>
          <w:sz w:val="28"/>
          <w:szCs w:val="28"/>
        </w:rPr>
        <w:t>Стабильное развитие сельскохозяйственного сектора экономики невозможно и без соответствующего кадрового обеспечения. Для того чтобы привлечь специалистов в село нужны экономические стимулы и условия. Надо сделать саму жизнь в селе привлекательной и перспективной, обеспечить сельчан комфортным жильем, платить достойную зарплату, создать инфраструктуру на селе, построить социально-культурные объекты, обеспечить строительство сельских и районных дорог с современным покрытием.</w:t>
      </w:r>
    </w:p>
    <w:p w:rsidR="005F70A6" w:rsidRPr="00E81FE5" w:rsidRDefault="005F70A6" w:rsidP="00B6101C">
      <w:pPr>
        <w:jc w:val="both"/>
        <w:rPr>
          <w:sz w:val="28"/>
          <w:szCs w:val="28"/>
        </w:rPr>
      </w:pPr>
      <w:r w:rsidRPr="00B6101C">
        <w:tab/>
      </w:r>
      <w:r w:rsidRPr="00B6101C">
        <w:rPr>
          <w:sz w:val="28"/>
          <w:szCs w:val="28"/>
        </w:rPr>
        <w:t xml:space="preserve">Администрацией Пожарского муниципального района будут приняты все возможные меры для сохранения сети клубных учреждений в селах района, </w:t>
      </w:r>
      <w:r>
        <w:rPr>
          <w:sz w:val="28"/>
          <w:szCs w:val="28"/>
        </w:rPr>
        <w:t xml:space="preserve">а также </w:t>
      </w:r>
      <w:r w:rsidRPr="00B6101C">
        <w:rPr>
          <w:sz w:val="28"/>
          <w:szCs w:val="28"/>
        </w:rPr>
        <w:t xml:space="preserve">возможности </w:t>
      </w:r>
      <w:r>
        <w:rPr>
          <w:sz w:val="28"/>
          <w:szCs w:val="28"/>
        </w:rPr>
        <w:t xml:space="preserve">по </w:t>
      </w:r>
      <w:r w:rsidRPr="00B6101C">
        <w:rPr>
          <w:sz w:val="28"/>
          <w:szCs w:val="28"/>
        </w:rPr>
        <w:t>участи</w:t>
      </w:r>
      <w:r>
        <w:rPr>
          <w:sz w:val="28"/>
          <w:szCs w:val="28"/>
        </w:rPr>
        <w:t>ю</w:t>
      </w:r>
      <w:r w:rsidRPr="00B6101C">
        <w:rPr>
          <w:sz w:val="28"/>
          <w:szCs w:val="28"/>
        </w:rPr>
        <w:t xml:space="preserve"> сельских поселений в государственных программах социальной направленности по формированию комфортной среды проживания сельчан.  </w:t>
      </w:r>
    </w:p>
    <w:p w:rsidR="00FB2B57" w:rsidRDefault="00FB2B57" w:rsidP="00005A71">
      <w:pPr>
        <w:pStyle w:val="a3"/>
        <w:ind w:firstLine="709"/>
        <w:jc w:val="both"/>
        <w:rPr>
          <w:b/>
          <w:bCs/>
          <w:i/>
          <w:iCs/>
          <w:sz w:val="28"/>
          <w:szCs w:val="28"/>
        </w:rPr>
      </w:pPr>
    </w:p>
    <w:p w:rsidR="005F70A6" w:rsidRPr="00C01984" w:rsidRDefault="005F70A6" w:rsidP="00005A71">
      <w:pPr>
        <w:pStyle w:val="a3"/>
        <w:ind w:firstLine="709"/>
        <w:jc w:val="both"/>
        <w:rPr>
          <w:b/>
          <w:bCs/>
          <w:i/>
          <w:iCs/>
          <w:sz w:val="28"/>
          <w:szCs w:val="28"/>
        </w:rPr>
      </w:pPr>
      <w:r w:rsidRPr="00EC6520">
        <w:rPr>
          <w:b/>
          <w:bCs/>
          <w:i/>
          <w:iCs/>
          <w:sz w:val="28"/>
          <w:szCs w:val="28"/>
        </w:rPr>
        <w:lastRenderedPageBreak/>
        <w:t xml:space="preserve">Реализация намеченных стратегических направлений обеспечит к </w:t>
      </w:r>
      <w:r w:rsidRPr="00C01984">
        <w:rPr>
          <w:b/>
          <w:bCs/>
          <w:i/>
          <w:iCs/>
          <w:sz w:val="28"/>
          <w:szCs w:val="28"/>
        </w:rPr>
        <w:t>2023 году:</w:t>
      </w:r>
    </w:p>
    <w:p w:rsidR="005F70A6" w:rsidRPr="00C01984"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C01984">
        <w:rPr>
          <w:sz w:val="28"/>
          <w:szCs w:val="28"/>
        </w:rPr>
        <w:t>увеличение на 125,8% объемов производства сельскохозяйственной продукции;</w:t>
      </w:r>
    </w:p>
    <w:p w:rsidR="005F70A6" w:rsidRPr="00C01984"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C01984">
        <w:rPr>
          <w:sz w:val="28"/>
          <w:szCs w:val="28"/>
        </w:rPr>
        <w:t>увеличение на 112% поголовья КРС, свиней и птицы в крестьянских (фермерских) хозяйствах и сельскохозяйственных организациях;</w:t>
      </w:r>
    </w:p>
    <w:p w:rsidR="005F70A6" w:rsidRPr="00C01984"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C01984">
        <w:rPr>
          <w:sz w:val="28"/>
          <w:szCs w:val="28"/>
        </w:rPr>
        <w:t xml:space="preserve">увеличение объемов производства мяса </w:t>
      </w:r>
      <w:r w:rsidR="00C01984" w:rsidRPr="00C01984">
        <w:rPr>
          <w:sz w:val="28"/>
          <w:szCs w:val="28"/>
        </w:rPr>
        <w:t>до 42</w:t>
      </w:r>
      <w:r w:rsidRPr="00C01984">
        <w:rPr>
          <w:sz w:val="28"/>
          <w:szCs w:val="28"/>
        </w:rPr>
        <w:t xml:space="preserve"> тонн (на 1</w:t>
      </w:r>
      <w:r w:rsidR="00C01984" w:rsidRPr="00C01984">
        <w:rPr>
          <w:sz w:val="28"/>
          <w:szCs w:val="28"/>
        </w:rPr>
        <w:t>40</w:t>
      </w:r>
      <w:r w:rsidRPr="00C01984">
        <w:rPr>
          <w:sz w:val="28"/>
          <w:szCs w:val="28"/>
        </w:rPr>
        <w:t>%), цельномолочной продукции – до 800 тонн (на 122%);</w:t>
      </w:r>
    </w:p>
    <w:p w:rsidR="005F70A6" w:rsidRPr="00EC6520"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EC6520">
        <w:rPr>
          <w:sz w:val="28"/>
          <w:szCs w:val="28"/>
        </w:rPr>
        <w:t xml:space="preserve">решение жилищной проблемы для </w:t>
      </w:r>
      <w:r>
        <w:rPr>
          <w:sz w:val="28"/>
          <w:szCs w:val="28"/>
        </w:rPr>
        <w:t>3</w:t>
      </w:r>
      <w:r w:rsidRPr="00EC6520">
        <w:rPr>
          <w:sz w:val="28"/>
          <w:szCs w:val="28"/>
        </w:rPr>
        <w:t>0 семей, проживающих в сельской местности и нуждающихся в улучшении жилищных условий, в том числе молод</w:t>
      </w:r>
      <w:r>
        <w:rPr>
          <w:sz w:val="28"/>
          <w:szCs w:val="28"/>
        </w:rPr>
        <w:t>ых</w:t>
      </w:r>
      <w:r w:rsidRPr="00EC6520">
        <w:rPr>
          <w:sz w:val="28"/>
          <w:szCs w:val="28"/>
        </w:rPr>
        <w:t xml:space="preserve"> сем</w:t>
      </w:r>
      <w:r>
        <w:rPr>
          <w:sz w:val="28"/>
          <w:szCs w:val="28"/>
        </w:rPr>
        <w:t>ей</w:t>
      </w:r>
      <w:r w:rsidRPr="00EC6520">
        <w:rPr>
          <w:sz w:val="28"/>
          <w:szCs w:val="28"/>
        </w:rPr>
        <w:t xml:space="preserve"> и молодых специалистов.</w:t>
      </w:r>
    </w:p>
    <w:p w:rsidR="005F70A6" w:rsidRDefault="005F70A6" w:rsidP="00CF73C9">
      <w:pPr>
        <w:spacing w:line="360" w:lineRule="auto"/>
        <w:jc w:val="both"/>
        <w:rPr>
          <w:sz w:val="28"/>
          <w:szCs w:val="28"/>
        </w:rPr>
        <w:sectPr w:rsidR="005F70A6" w:rsidSect="0061105E">
          <w:pgSz w:w="11906" w:h="16838"/>
          <w:pgMar w:top="709" w:right="707" w:bottom="851" w:left="1560" w:header="708" w:footer="708" w:gutter="0"/>
          <w:cols w:space="708"/>
          <w:docGrid w:linePitch="360"/>
        </w:sectPr>
      </w:pPr>
      <w:r w:rsidRPr="00EB31E4">
        <w:rPr>
          <w:sz w:val="28"/>
          <w:szCs w:val="28"/>
        </w:rPr>
        <w:tab/>
      </w:r>
    </w:p>
    <w:p w:rsidR="005F70A6" w:rsidRPr="006343D5" w:rsidRDefault="005F70A6" w:rsidP="00EB7B36">
      <w:pPr>
        <w:jc w:val="center"/>
        <w:rPr>
          <w:sz w:val="28"/>
          <w:szCs w:val="28"/>
        </w:rPr>
      </w:pPr>
      <w:r w:rsidRPr="006343D5">
        <w:rPr>
          <w:b/>
          <w:bCs/>
          <w:sz w:val="28"/>
          <w:szCs w:val="28"/>
        </w:rPr>
        <w:lastRenderedPageBreak/>
        <w:t>7.3. Развитие сферы жилищно-коммунального и дорожного хозяйства</w:t>
      </w:r>
    </w:p>
    <w:p w:rsidR="005F70A6" w:rsidRPr="004C11AC" w:rsidRDefault="005F70A6" w:rsidP="00CF73C9">
      <w:pPr>
        <w:jc w:val="both"/>
        <w:rPr>
          <w:sz w:val="16"/>
          <w:szCs w:val="16"/>
        </w:rPr>
      </w:pPr>
    </w:p>
    <w:p w:rsidR="005F70A6" w:rsidRPr="00D87562" w:rsidRDefault="005F70A6" w:rsidP="003C527F">
      <w:pPr>
        <w:autoSpaceDE w:val="0"/>
        <w:autoSpaceDN w:val="0"/>
        <w:adjustRightInd w:val="0"/>
        <w:ind w:firstLine="720"/>
        <w:jc w:val="both"/>
        <w:rPr>
          <w:sz w:val="28"/>
          <w:szCs w:val="28"/>
        </w:rPr>
      </w:pPr>
      <w:r w:rsidRPr="006343D5">
        <w:rPr>
          <w:rStyle w:val="extended-textshort"/>
          <w:sz w:val="28"/>
          <w:szCs w:val="28"/>
        </w:rPr>
        <w:t xml:space="preserve">Сферы жилищно-коммунального хозяйства и дорожного хозяйства являются важнейшими индикаторами качества жизни людей, </w:t>
      </w:r>
      <w:r w:rsidRPr="006343D5">
        <w:rPr>
          <w:sz w:val="28"/>
          <w:szCs w:val="28"/>
        </w:rPr>
        <w:t xml:space="preserve">формирующими комфорт проживания на территории. Поэтому сфера жилищно-коммунального хозяйства, которая </w:t>
      </w:r>
      <w:r w:rsidRPr="006343D5">
        <w:rPr>
          <w:rStyle w:val="extended-textshort"/>
          <w:sz w:val="28"/>
          <w:szCs w:val="28"/>
        </w:rPr>
        <w:t>призвана обеспечить человеку благоприятную среду обитания,</w:t>
      </w:r>
      <w:r w:rsidRPr="006343D5">
        <w:rPr>
          <w:sz w:val="28"/>
          <w:szCs w:val="28"/>
        </w:rPr>
        <w:t xml:space="preserve"> дороги, которые являются неотъемлемой частью жизни человека и связующим звеном всех его жизненных процессов, особенно </w:t>
      </w:r>
      <w:r>
        <w:rPr>
          <w:sz w:val="28"/>
          <w:szCs w:val="28"/>
        </w:rPr>
        <w:t xml:space="preserve">человека, </w:t>
      </w:r>
      <w:r w:rsidRPr="006343D5">
        <w:rPr>
          <w:sz w:val="28"/>
          <w:szCs w:val="28"/>
        </w:rPr>
        <w:t>проживающего в сельской местности, должны занимать особое место в Стратегии Пожарского муниципального района.</w:t>
      </w:r>
    </w:p>
    <w:p w:rsidR="005F70A6" w:rsidRPr="00B20799" w:rsidRDefault="005F70A6" w:rsidP="00D87562">
      <w:pPr>
        <w:autoSpaceDE w:val="0"/>
        <w:autoSpaceDN w:val="0"/>
        <w:adjustRightInd w:val="0"/>
        <w:ind w:firstLine="720"/>
        <w:jc w:val="both"/>
        <w:rPr>
          <w:b/>
          <w:bCs/>
          <w:sz w:val="28"/>
          <w:szCs w:val="28"/>
        </w:rPr>
      </w:pPr>
    </w:p>
    <w:p w:rsidR="005F70A6" w:rsidRPr="00D87562" w:rsidRDefault="005F70A6" w:rsidP="004052BF">
      <w:pPr>
        <w:ind w:firstLine="720"/>
        <w:jc w:val="both"/>
        <w:rPr>
          <w:sz w:val="28"/>
          <w:szCs w:val="28"/>
        </w:rPr>
      </w:pPr>
      <w:r w:rsidRPr="00D87562">
        <w:rPr>
          <w:b/>
          <w:bCs/>
          <w:i/>
          <w:iCs/>
          <w:sz w:val="28"/>
          <w:szCs w:val="28"/>
        </w:rPr>
        <w:t>Стратегическая цель</w:t>
      </w:r>
      <w:r w:rsidRPr="00D87562">
        <w:rPr>
          <w:sz w:val="28"/>
          <w:szCs w:val="28"/>
        </w:rPr>
        <w:t xml:space="preserve"> – повышение комфортности проживания жителей района</w:t>
      </w:r>
      <w:r>
        <w:rPr>
          <w:sz w:val="28"/>
          <w:szCs w:val="28"/>
        </w:rPr>
        <w:t>,</w:t>
      </w:r>
      <w:r w:rsidRPr="00D87562">
        <w:rPr>
          <w:sz w:val="28"/>
          <w:szCs w:val="28"/>
        </w:rPr>
        <w:t xml:space="preserve"> обеспечение бесперебойной работы объектов жилищно-коммунального хозяйства</w:t>
      </w:r>
      <w:r>
        <w:rPr>
          <w:sz w:val="28"/>
          <w:szCs w:val="28"/>
        </w:rPr>
        <w:t xml:space="preserve"> и </w:t>
      </w:r>
      <w:r w:rsidRPr="003A1CF3">
        <w:rPr>
          <w:sz w:val="28"/>
          <w:szCs w:val="28"/>
        </w:rPr>
        <w:t>надежност</w:t>
      </w:r>
      <w:r>
        <w:rPr>
          <w:sz w:val="28"/>
          <w:szCs w:val="28"/>
        </w:rPr>
        <w:t>и</w:t>
      </w:r>
      <w:r w:rsidRPr="003A1CF3">
        <w:rPr>
          <w:sz w:val="28"/>
          <w:szCs w:val="28"/>
        </w:rPr>
        <w:t xml:space="preserve"> работы </w:t>
      </w:r>
      <w:r>
        <w:rPr>
          <w:sz w:val="28"/>
          <w:szCs w:val="28"/>
        </w:rPr>
        <w:t xml:space="preserve">всех </w:t>
      </w:r>
      <w:r w:rsidRPr="003A1CF3">
        <w:rPr>
          <w:sz w:val="28"/>
          <w:szCs w:val="28"/>
        </w:rPr>
        <w:t xml:space="preserve">систем жизнеобеспечения, </w:t>
      </w:r>
      <w:r>
        <w:rPr>
          <w:sz w:val="28"/>
          <w:szCs w:val="28"/>
        </w:rPr>
        <w:t>минимизации затрат на их</w:t>
      </w:r>
      <w:r w:rsidRPr="003A1CF3">
        <w:rPr>
          <w:sz w:val="28"/>
          <w:szCs w:val="28"/>
        </w:rPr>
        <w:t xml:space="preserve"> функционирование</w:t>
      </w:r>
      <w:r>
        <w:rPr>
          <w:sz w:val="28"/>
          <w:szCs w:val="28"/>
        </w:rPr>
        <w:t xml:space="preserve"> и доступности</w:t>
      </w:r>
      <w:r w:rsidRPr="00D87562">
        <w:rPr>
          <w:sz w:val="28"/>
          <w:szCs w:val="28"/>
        </w:rPr>
        <w:t xml:space="preserve"> услуг ЖКХ для населения всех категорий.</w:t>
      </w:r>
    </w:p>
    <w:p w:rsidR="005F70A6" w:rsidRPr="00B20799" w:rsidRDefault="005F70A6" w:rsidP="004052BF">
      <w:pPr>
        <w:ind w:firstLine="720"/>
        <w:jc w:val="both"/>
        <w:rPr>
          <w:sz w:val="28"/>
          <w:szCs w:val="28"/>
        </w:rPr>
      </w:pPr>
    </w:p>
    <w:p w:rsidR="005F70A6" w:rsidRDefault="005F70A6" w:rsidP="004052BF">
      <w:pPr>
        <w:ind w:firstLine="708"/>
        <w:jc w:val="both"/>
        <w:rPr>
          <w:b/>
          <w:bCs/>
          <w:i/>
          <w:iCs/>
          <w:sz w:val="28"/>
          <w:szCs w:val="28"/>
        </w:rPr>
      </w:pPr>
      <w:r w:rsidRPr="00B93285">
        <w:rPr>
          <w:b/>
          <w:bCs/>
          <w:i/>
          <w:iCs/>
          <w:sz w:val="28"/>
          <w:szCs w:val="28"/>
        </w:rPr>
        <w:t>Стратегические задачи в области развития жилищно-коммунального</w:t>
      </w:r>
      <w:r>
        <w:rPr>
          <w:b/>
          <w:bCs/>
          <w:i/>
          <w:iCs/>
          <w:sz w:val="28"/>
          <w:szCs w:val="28"/>
        </w:rPr>
        <w:t xml:space="preserve"> и дорожного </w:t>
      </w:r>
      <w:r w:rsidRPr="00B93285">
        <w:rPr>
          <w:b/>
          <w:bCs/>
          <w:i/>
          <w:iCs/>
          <w:sz w:val="28"/>
          <w:szCs w:val="28"/>
        </w:rPr>
        <w:t>хозяйства:</w:t>
      </w:r>
    </w:p>
    <w:p w:rsidR="00FB2B57" w:rsidRPr="00FB2B57" w:rsidRDefault="00FB2B57" w:rsidP="004052BF">
      <w:pPr>
        <w:ind w:firstLine="708"/>
        <w:jc w:val="both"/>
        <w:rPr>
          <w:b/>
          <w:bCs/>
          <w:i/>
          <w:iCs/>
          <w:sz w:val="16"/>
          <w:szCs w:val="16"/>
        </w:rPr>
      </w:pPr>
    </w:p>
    <w:p w:rsidR="005F70A6" w:rsidRPr="005B314A" w:rsidRDefault="005F70A6" w:rsidP="002D552B">
      <w:pPr>
        <w:pStyle w:val="23"/>
        <w:numPr>
          <w:ilvl w:val="0"/>
          <w:numId w:val="21"/>
        </w:numPr>
        <w:tabs>
          <w:tab w:val="left" w:pos="1080"/>
        </w:tabs>
        <w:ind w:left="0" w:firstLine="720"/>
      </w:pPr>
      <w:r w:rsidRPr="005B314A">
        <w:t xml:space="preserve">обеспечение бесперебойной работы объектов жилищно-коммунального хозяйства за счет реконструкции и ремонта электрических, тепловых, водопроводных и канализационных сетей, технического перевооружения и </w:t>
      </w:r>
      <w:r>
        <w:t xml:space="preserve">модернизации </w:t>
      </w:r>
      <w:r w:rsidRPr="005B314A">
        <w:t>основных производственных фондов предприятий ЖКХ, повышение качества оказываемых населению коммунальных услуг;</w:t>
      </w:r>
    </w:p>
    <w:p w:rsidR="005F70A6" w:rsidRPr="005B314A" w:rsidRDefault="005F70A6" w:rsidP="002D552B">
      <w:pPr>
        <w:pStyle w:val="23"/>
        <w:numPr>
          <w:ilvl w:val="0"/>
          <w:numId w:val="21"/>
        </w:numPr>
        <w:tabs>
          <w:tab w:val="left" w:pos="1080"/>
        </w:tabs>
        <w:ind w:left="0" w:firstLine="720"/>
      </w:pPr>
      <w:r w:rsidRPr="005B314A">
        <w:t>переселение граждан из аварийного жилищного фонда в благоустроенные жилые помещения;</w:t>
      </w:r>
    </w:p>
    <w:p w:rsidR="005F70A6" w:rsidRPr="005B314A" w:rsidRDefault="005F70A6" w:rsidP="00D30525">
      <w:pPr>
        <w:pStyle w:val="23"/>
        <w:numPr>
          <w:ilvl w:val="0"/>
          <w:numId w:val="21"/>
        </w:numPr>
        <w:tabs>
          <w:tab w:val="left" w:pos="1080"/>
        </w:tabs>
        <w:ind w:left="0" w:firstLine="720"/>
      </w:pPr>
      <w:r w:rsidRPr="005B314A">
        <w:t>улучшение технического состояния автомобильных дорог местного    Пожарского муниципального района;</w:t>
      </w:r>
    </w:p>
    <w:p w:rsidR="005F70A6" w:rsidRDefault="005F70A6" w:rsidP="002D552B">
      <w:pPr>
        <w:pStyle w:val="23"/>
        <w:numPr>
          <w:ilvl w:val="0"/>
          <w:numId w:val="21"/>
        </w:numPr>
        <w:tabs>
          <w:tab w:val="left" w:pos="1080"/>
        </w:tabs>
        <w:ind w:left="0" w:firstLine="720"/>
      </w:pPr>
      <w:r w:rsidRPr="005B314A">
        <w:t>улучшение экологической обстановки и санитарного состояния на территории Пожарского муниципального района.</w:t>
      </w:r>
    </w:p>
    <w:p w:rsidR="005F70A6" w:rsidRPr="00176733" w:rsidRDefault="00D30525" w:rsidP="00176733">
      <w:pPr>
        <w:pStyle w:val="23"/>
        <w:numPr>
          <w:ilvl w:val="0"/>
          <w:numId w:val="21"/>
        </w:numPr>
        <w:tabs>
          <w:tab w:val="left" w:pos="1080"/>
        </w:tabs>
        <w:ind w:left="0" w:firstLine="720"/>
      </w:pPr>
      <w:r w:rsidRPr="00176733">
        <w:t xml:space="preserve">паспортизация дорог. </w:t>
      </w:r>
    </w:p>
    <w:p w:rsidR="00D30525" w:rsidRPr="00B20799" w:rsidRDefault="00D30525" w:rsidP="00D30525">
      <w:pPr>
        <w:pStyle w:val="23"/>
        <w:tabs>
          <w:tab w:val="left" w:pos="1080"/>
        </w:tabs>
        <w:ind w:left="720" w:firstLine="0"/>
      </w:pPr>
    </w:p>
    <w:p w:rsidR="005F70A6" w:rsidRDefault="005F70A6" w:rsidP="006343D5">
      <w:pPr>
        <w:shd w:val="clear" w:color="auto" w:fill="FFFFFF"/>
        <w:tabs>
          <w:tab w:val="left" w:pos="709"/>
          <w:tab w:val="left" w:pos="1134"/>
        </w:tabs>
        <w:ind w:firstLine="709"/>
        <w:jc w:val="both"/>
        <w:rPr>
          <w:rStyle w:val="a6"/>
          <w:b/>
          <w:bCs/>
          <w:sz w:val="28"/>
          <w:szCs w:val="28"/>
        </w:rPr>
      </w:pPr>
      <w:r>
        <w:rPr>
          <w:b/>
          <w:bCs/>
          <w:i/>
          <w:iCs/>
          <w:sz w:val="28"/>
          <w:szCs w:val="28"/>
        </w:rPr>
        <w:t>Анализ текущей ситуации и м</w:t>
      </w:r>
      <w:r w:rsidRPr="00195DCF">
        <w:rPr>
          <w:rStyle w:val="a6"/>
          <w:b/>
          <w:bCs/>
          <w:sz w:val="28"/>
          <w:szCs w:val="28"/>
        </w:rPr>
        <w:t>оделирование развития</w:t>
      </w:r>
      <w:r w:rsidRPr="00B93285">
        <w:rPr>
          <w:b/>
          <w:bCs/>
          <w:i/>
          <w:iCs/>
          <w:sz w:val="28"/>
          <w:szCs w:val="28"/>
        </w:rPr>
        <w:t>жилищно-коммунального</w:t>
      </w:r>
      <w:r>
        <w:rPr>
          <w:b/>
          <w:bCs/>
          <w:i/>
          <w:iCs/>
          <w:sz w:val="28"/>
          <w:szCs w:val="28"/>
        </w:rPr>
        <w:t xml:space="preserve"> и дорожного </w:t>
      </w:r>
      <w:r w:rsidRPr="00B93285">
        <w:rPr>
          <w:b/>
          <w:bCs/>
          <w:i/>
          <w:iCs/>
          <w:sz w:val="28"/>
          <w:szCs w:val="28"/>
        </w:rPr>
        <w:t>хозяйства</w:t>
      </w:r>
      <w:r>
        <w:rPr>
          <w:rStyle w:val="a6"/>
          <w:b/>
          <w:bCs/>
          <w:sz w:val="28"/>
          <w:szCs w:val="28"/>
        </w:rPr>
        <w:t xml:space="preserve"> Пожарского муни</w:t>
      </w:r>
      <w:r w:rsidR="00FB2B57">
        <w:rPr>
          <w:rStyle w:val="a6"/>
          <w:b/>
          <w:bCs/>
          <w:sz w:val="28"/>
          <w:szCs w:val="28"/>
        </w:rPr>
        <w:t>ципального района</w:t>
      </w:r>
    </w:p>
    <w:p w:rsidR="00FB2B57" w:rsidRPr="00FB2B57" w:rsidRDefault="00FB2B57" w:rsidP="006343D5">
      <w:pPr>
        <w:shd w:val="clear" w:color="auto" w:fill="FFFFFF"/>
        <w:tabs>
          <w:tab w:val="left" w:pos="709"/>
          <w:tab w:val="left" w:pos="1134"/>
        </w:tabs>
        <w:ind w:firstLine="709"/>
        <w:jc w:val="both"/>
        <w:rPr>
          <w:b/>
          <w:bCs/>
          <w:i/>
          <w:iCs/>
          <w:sz w:val="16"/>
          <w:szCs w:val="16"/>
        </w:rPr>
      </w:pPr>
    </w:p>
    <w:p w:rsidR="005F70A6" w:rsidRPr="00B82658" w:rsidRDefault="005F70A6" w:rsidP="004052BF">
      <w:pPr>
        <w:keepNext/>
        <w:ind w:firstLine="709"/>
        <w:jc w:val="both"/>
        <w:outlineLvl w:val="2"/>
        <w:rPr>
          <w:sz w:val="28"/>
          <w:szCs w:val="28"/>
        </w:rPr>
      </w:pPr>
      <w:r w:rsidRPr="00B51944">
        <w:rPr>
          <w:sz w:val="28"/>
          <w:szCs w:val="28"/>
        </w:rPr>
        <w:t>Весь жилищный фонд Пожарского района обеспечен электроосвещением, 74% жилищного фонда района (это в основном жил</w:t>
      </w:r>
      <w:r>
        <w:rPr>
          <w:sz w:val="28"/>
          <w:szCs w:val="28"/>
        </w:rPr>
        <w:t>ищный</w:t>
      </w:r>
      <w:r w:rsidRPr="00B51944">
        <w:rPr>
          <w:sz w:val="28"/>
          <w:szCs w:val="28"/>
        </w:rPr>
        <w:t xml:space="preserve"> фонд районного центра пгтЛучегорск) имеет привязку к коммунальной инфраструктуре, т.е. обеспечен централизованным водоснабжением, отоплением, канализацией. Однако действующая коммунальная инфраструктура практически исчерпала свой потенциал и имеет </w:t>
      </w:r>
      <w:r w:rsidRPr="00311B65">
        <w:rPr>
          <w:sz w:val="28"/>
          <w:szCs w:val="28"/>
        </w:rPr>
        <w:t>70% износ,</w:t>
      </w:r>
      <w:r w:rsidRPr="00B51944">
        <w:rPr>
          <w:sz w:val="28"/>
          <w:szCs w:val="28"/>
        </w:rPr>
        <w:t xml:space="preserve"> требуются большие финансовые вложения для проведения капитального ремонта и </w:t>
      </w:r>
      <w:r>
        <w:rPr>
          <w:sz w:val="28"/>
          <w:szCs w:val="28"/>
        </w:rPr>
        <w:t xml:space="preserve">на </w:t>
      </w:r>
      <w:r w:rsidRPr="00B51944">
        <w:rPr>
          <w:sz w:val="28"/>
          <w:szCs w:val="28"/>
        </w:rPr>
        <w:t xml:space="preserve">модернизацию действующих объектов коммунальной </w:t>
      </w:r>
      <w:r w:rsidRPr="00B82658">
        <w:rPr>
          <w:sz w:val="28"/>
          <w:szCs w:val="28"/>
        </w:rPr>
        <w:t xml:space="preserve">инфраструктуры. </w:t>
      </w:r>
    </w:p>
    <w:p w:rsidR="005F70A6" w:rsidRPr="00D5709D" w:rsidRDefault="005F70A6" w:rsidP="007D5009">
      <w:pPr>
        <w:ind w:firstLine="709"/>
        <w:jc w:val="both"/>
        <w:rPr>
          <w:sz w:val="28"/>
          <w:szCs w:val="28"/>
        </w:rPr>
      </w:pPr>
      <w:r w:rsidRPr="00D5709D">
        <w:rPr>
          <w:sz w:val="28"/>
          <w:szCs w:val="28"/>
        </w:rPr>
        <w:t>В жилищно-коммунальном хозяйстве актуально продолжить реформирование жилищно-коммунального комплекса, направленное на улучшение качества услуг при одновременном сниже</w:t>
      </w:r>
      <w:r>
        <w:rPr>
          <w:sz w:val="28"/>
          <w:szCs w:val="28"/>
        </w:rPr>
        <w:t xml:space="preserve">нии затрат на их </w:t>
      </w:r>
      <w:r>
        <w:rPr>
          <w:sz w:val="28"/>
          <w:szCs w:val="28"/>
        </w:rPr>
        <w:lastRenderedPageBreak/>
        <w:t xml:space="preserve">предоставление, </w:t>
      </w:r>
      <w:r w:rsidRPr="00D5709D">
        <w:rPr>
          <w:sz w:val="28"/>
          <w:szCs w:val="28"/>
        </w:rPr>
        <w:t>обеспечение доступности жилищно-коммунальных услуг для всех категорий граждан</w:t>
      </w:r>
      <w:r>
        <w:rPr>
          <w:sz w:val="28"/>
          <w:szCs w:val="28"/>
        </w:rPr>
        <w:t>.</w:t>
      </w:r>
    </w:p>
    <w:p w:rsidR="005F70A6" w:rsidRDefault="005F70A6" w:rsidP="00173B94">
      <w:pPr>
        <w:ind w:firstLine="709"/>
        <w:rPr>
          <w:sz w:val="28"/>
          <w:szCs w:val="28"/>
        </w:rPr>
      </w:pPr>
      <w:r w:rsidRPr="00D5709D">
        <w:rPr>
          <w:sz w:val="28"/>
          <w:szCs w:val="28"/>
        </w:rPr>
        <w:t xml:space="preserve">Для </w:t>
      </w:r>
      <w:r>
        <w:rPr>
          <w:sz w:val="28"/>
          <w:szCs w:val="28"/>
        </w:rPr>
        <w:t>чего необходимы</w:t>
      </w:r>
      <w:r w:rsidRPr="00D5709D">
        <w:rPr>
          <w:sz w:val="28"/>
          <w:szCs w:val="28"/>
        </w:rPr>
        <w:t>:</w:t>
      </w:r>
    </w:p>
    <w:p w:rsidR="005F70A6" w:rsidRDefault="005F70A6" w:rsidP="007D5009">
      <w:pPr>
        <w:pStyle w:val="23"/>
        <w:numPr>
          <w:ilvl w:val="0"/>
          <w:numId w:val="21"/>
        </w:numPr>
        <w:tabs>
          <w:tab w:val="left" w:pos="1080"/>
        </w:tabs>
        <w:ind w:left="0" w:firstLine="720"/>
      </w:pPr>
      <w:r w:rsidRPr="00D5709D">
        <w:t>модернизац</w:t>
      </w:r>
      <w:r>
        <w:t xml:space="preserve">ия жилищно-коммунальной отрасли, </w:t>
      </w:r>
      <w:r w:rsidRPr="00D5709D">
        <w:t>развитие конкуренции в управлении жилищным фондом и его обслуживании;</w:t>
      </w:r>
    </w:p>
    <w:p w:rsidR="005F70A6" w:rsidRDefault="005F70A6" w:rsidP="007D5009">
      <w:pPr>
        <w:pStyle w:val="23"/>
        <w:numPr>
          <w:ilvl w:val="0"/>
          <w:numId w:val="21"/>
        </w:numPr>
        <w:tabs>
          <w:tab w:val="left" w:pos="1080"/>
        </w:tabs>
        <w:ind w:left="0" w:firstLine="720"/>
      </w:pPr>
      <w:r w:rsidRPr="00173B94">
        <w:t>содействие самоорганизации населения в сфере жилищных отношений, в том числе в организации товариществ собственников жилья;</w:t>
      </w:r>
    </w:p>
    <w:p w:rsidR="005F70A6" w:rsidRDefault="005F70A6" w:rsidP="002B4EDE">
      <w:pPr>
        <w:pStyle w:val="23"/>
        <w:numPr>
          <w:ilvl w:val="0"/>
          <w:numId w:val="21"/>
        </w:numPr>
        <w:tabs>
          <w:tab w:val="left" w:pos="1080"/>
        </w:tabs>
        <w:ind w:left="0" w:firstLine="720"/>
      </w:pPr>
      <w:r w:rsidRPr="00173B94">
        <w:t>совершенствование тарифной политики в сфере предоставления коммунальных услуг;</w:t>
      </w:r>
    </w:p>
    <w:p w:rsidR="005F70A6" w:rsidRDefault="005F70A6" w:rsidP="002B4EDE">
      <w:pPr>
        <w:pStyle w:val="23"/>
        <w:numPr>
          <w:ilvl w:val="0"/>
          <w:numId w:val="21"/>
        </w:numPr>
        <w:tabs>
          <w:tab w:val="left" w:pos="1080"/>
        </w:tabs>
        <w:ind w:left="0" w:firstLine="720"/>
      </w:pPr>
      <w:r w:rsidRPr="00173B94">
        <w:t>внедрение ресурсосберегающих технологий и оборудования;</w:t>
      </w:r>
    </w:p>
    <w:p w:rsidR="005F70A6" w:rsidRDefault="005F70A6" w:rsidP="002B4EDE">
      <w:pPr>
        <w:pStyle w:val="23"/>
        <w:numPr>
          <w:ilvl w:val="0"/>
          <w:numId w:val="21"/>
        </w:numPr>
        <w:tabs>
          <w:tab w:val="left" w:pos="1080"/>
        </w:tabs>
        <w:ind w:left="0" w:firstLine="720"/>
      </w:pPr>
      <w:r w:rsidRPr="00173B94">
        <w:t>повышение уровня благоустройства жилищного фонда</w:t>
      </w:r>
      <w:r>
        <w:t xml:space="preserve"> и придомовых территорий</w:t>
      </w:r>
      <w:r w:rsidRPr="00C87C76">
        <w:t>;</w:t>
      </w:r>
    </w:p>
    <w:p w:rsidR="005F70A6" w:rsidRPr="00173B94" w:rsidRDefault="005F70A6" w:rsidP="002B4EDE">
      <w:pPr>
        <w:pStyle w:val="23"/>
        <w:numPr>
          <w:ilvl w:val="0"/>
          <w:numId w:val="21"/>
        </w:numPr>
        <w:tabs>
          <w:tab w:val="left" w:pos="1080"/>
        </w:tabs>
        <w:ind w:left="0" w:firstLine="720"/>
      </w:pPr>
      <w:r w:rsidRPr="00173B94">
        <w:t>проведение мероприятий покапитальному ремонту жилищного фонда,реконструкции и капитальному ремонтусистем водоснабжения, водоотведения и теплоснабжения в поселениях района.</w:t>
      </w:r>
    </w:p>
    <w:p w:rsidR="005F70A6" w:rsidRPr="007D5009" w:rsidRDefault="005F70A6" w:rsidP="007D5009">
      <w:pPr>
        <w:pStyle w:val="ConsPlusNormal"/>
        <w:ind w:firstLine="748"/>
        <w:jc w:val="both"/>
        <w:rPr>
          <w:rFonts w:ascii="Times New Roman" w:hAnsi="Times New Roman" w:cs="Times New Roman"/>
          <w:sz w:val="28"/>
          <w:szCs w:val="28"/>
        </w:rPr>
      </w:pPr>
      <w:r w:rsidRPr="002B4EDE">
        <w:rPr>
          <w:rFonts w:ascii="Times New Roman" w:hAnsi="Times New Roman" w:cs="Times New Roman"/>
          <w:sz w:val="28"/>
          <w:szCs w:val="28"/>
        </w:rPr>
        <w:t xml:space="preserve">Решение поставленных задач предполагается </w:t>
      </w:r>
      <w:r>
        <w:rPr>
          <w:rFonts w:ascii="Times New Roman" w:hAnsi="Times New Roman" w:cs="Times New Roman"/>
          <w:sz w:val="28"/>
          <w:szCs w:val="28"/>
        </w:rPr>
        <w:t xml:space="preserve">через </w:t>
      </w:r>
      <w:r w:rsidRPr="002B4EDE">
        <w:rPr>
          <w:rFonts w:ascii="Times New Roman" w:hAnsi="Times New Roman" w:cs="Times New Roman"/>
          <w:sz w:val="28"/>
          <w:szCs w:val="28"/>
        </w:rPr>
        <w:t>программ</w:t>
      </w:r>
      <w:r>
        <w:rPr>
          <w:rFonts w:ascii="Times New Roman" w:hAnsi="Times New Roman" w:cs="Times New Roman"/>
          <w:sz w:val="28"/>
          <w:szCs w:val="28"/>
        </w:rPr>
        <w:t>ы</w:t>
      </w:r>
      <w:r w:rsidRPr="002B4EDE">
        <w:rPr>
          <w:rFonts w:ascii="Times New Roman" w:hAnsi="Times New Roman" w:cs="Times New Roman"/>
          <w:sz w:val="28"/>
          <w:szCs w:val="28"/>
        </w:rPr>
        <w:t xml:space="preserve"> развития систем коммунальной инфраструктуры на условиях </w:t>
      </w:r>
      <w:r>
        <w:rPr>
          <w:rFonts w:ascii="Times New Roman" w:hAnsi="Times New Roman" w:cs="Times New Roman"/>
          <w:sz w:val="28"/>
          <w:szCs w:val="28"/>
        </w:rPr>
        <w:t>со</w:t>
      </w:r>
      <w:r w:rsidRPr="002B4EDE">
        <w:rPr>
          <w:rFonts w:ascii="Times New Roman" w:hAnsi="Times New Roman" w:cs="Times New Roman"/>
          <w:sz w:val="28"/>
          <w:szCs w:val="28"/>
        </w:rPr>
        <w:t>финансированияиз краевого бюджета.</w:t>
      </w:r>
    </w:p>
    <w:p w:rsidR="005F70A6" w:rsidRDefault="006458AA" w:rsidP="0006026D">
      <w:pPr>
        <w:ind w:firstLine="709"/>
        <w:jc w:val="both"/>
        <w:rPr>
          <w:sz w:val="28"/>
          <w:szCs w:val="28"/>
        </w:rPr>
      </w:pPr>
      <w:r>
        <w:rPr>
          <w:sz w:val="28"/>
          <w:szCs w:val="28"/>
        </w:rPr>
        <w:t xml:space="preserve">Одним из значимых проектов </w:t>
      </w:r>
      <w:r w:rsidR="0006026D">
        <w:rPr>
          <w:sz w:val="28"/>
          <w:szCs w:val="28"/>
        </w:rPr>
        <w:t xml:space="preserve">в сфере жилищно-коммунального хозяйства станет строительство в ближайшие два года </w:t>
      </w:r>
      <w:r w:rsidR="005F70A6">
        <w:rPr>
          <w:sz w:val="28"/>
          <w:szCs w:val="28"/>
        </w:rPr>
        <w:t>в рамках муниципальной программы Пожарского муниципального района на условиях софинансирования</w:t>
      </w:r>
      <w:r w:rsidR="005F70A6" w:rsidRPr="002B4EDE">
        <w:rPr>
          <w:sz w:val="28"/>
          <w:szCs w:val="28"/>
        </w:rPr>
        <w:t>из краевого бюджета</w:t>
      </w:r>
      <w:r w:rsidR="005F70A6" w:rsidRPr="00814316">
        <w:rPr>
          <w:sz w:val="28"/>
          <w:szCs w:val="28"/>
        </w:rPr>
        <w:t xml:space="preserve"> скважинного водозабора пресных подземных вод для хозяйственно-питьевог</w:t>
      </w:r>
      <w:r w:rsidR="005F70A6">
        <w:rPr>
          <w:sz w:val="28"/>
          <w:szCs w:val="28"/>
        </w:rPr>
        <w:t xml:space="preserve">о </w:t>
      </w:r>
      <w:r w:rsidR="005F70A6" w:rsidRPr="00814316">
        <w:rPr>
          <w:sz w:val="28"/>
          <w:szCs w:val="28"/>
        </w:rPr>
        <w:t>водоснабжения населенных пунктов Губерово и Новостройка Пожарского муниципального района, что</w:t>
      </w:r>
      <w:r w:rsidR="005F70A6">
        <w:rPr>
          <w:sz w:val="28"/>
          <w:szCs w:val="28"/>
        </w:rPr>
        <w:t xml:space="preserve"> позволит решить большую проблему с бесперебойным снабжением населения данных сел питьевой водой соответствующего качества.</w:t>
      </w:r>
    </w:p>
    <w:p w:rsidR="0006026D" w:rsidRDefault="0006026D" w:rsidP="0006026D">
      <w:pPr>
        <w:ind w:firstLine="709"/>
        <w:jc w:val="both"/>
        <w:rPr>
          <w:sz w:val="28"/>
          <w:szCs w:val="28"/>
        </w:rPr>
      </w:pPr>
      <w:r>
        <w:rPr>
          <w:sz w:val="28"/>
          <w:szCs w:val="28"/>
        </w:rPr>
        <w:t xml:space="preserve">Учитывая необходимость проведения реконструкции канализационных очистных сооружений и строительство магистрального водовода                              пгтЛучегорск, администрацией Лучегорского городского поселения планируется разработка и утверждение проектно-сметной документации по данным объектам. </w:t>
      </w:r>
    </w:p>
    <w:p w:rsidR="005F70A6" w:rsidRDefault="005F70A6" w:rsidP="00D3782A">
      <w:pPr>
        <w:ind w:firstLine="709"/>
        <w:jc w:val="both"/>
        <w:rPr>
          <w:sz w:val="28"/>
          <w:szCs w:val="28"/>
        </w:rPr>
      </w:pPr>
    </w:p>
    <w:p w:rsidR="0006026D" w:rsidRDefault="00C17E64" w:rsidP="0006026D">
      <w:pPr>
        <w:jc w:val="center"/>
        <w:rPr>
          <w:b/>
          <w:bCs/>
          <w:sz w:val="28"/>
          <w:szCs w:val="28"/>
        </w:rPr>
      </w:pPr>
      <w:r>
        <w:rPr>
          <w:b/>
          <w:bCs/>
          <w:sz w:val="28"/>
          <w:szCs w:val="28"/>
        </w:rPr>
        <w:t xml:space="preserve">Мероприятия по </w:t>
      </w:r>
      <w:r w:rsidR="0006026D">
        <w:rPr>
          <w:b/>
          <w:bCs/>
          <w:sz w:val="28"/>
          <w:szCs w:val="28"/>
        </w:rPr>
        <w:t xml:space="preserve">обеспечению населения </w:t>
      </w:r>
    </w:p>
    <w:p w:rsidR="0006026D" w:rsidRDefault="0006026D" w:rsidP="0006026D">
      <w:pPr>
        <w:jc w:val="center"/>
        <w:rPr>
          <w:b/>
          <w:bCs/>
          <w:sz w:val="28"/>
          <w:szCs w:val="28"/>
        </w:rPr>
      </w:pPr>
      <w:r w:rsidRPr="00F27386">
        <w:rPr>
          <w:b/>
          <w:bCs/>
          <w:sz w:val="28"/>
          <w:szCs w:val="28"/>
        </w:rPr>
        <w:t>Пожарского муниципального района</w:t>
      </w:r>
    </w:p>
    <w:p w:rsidR="005F70A6" w:rsidRDefault="0006026D" w:rsidP="0006026D">
      <w:pPr>
        <w:jc w:val="center"/>
        <w:rPr>
          <w:b/>
          <w:bCs/>
          <w:sz w:val="28"/>
          <w:szCs w:val="28"/>
        </w:rPr>
      </w:pPr>
      <w:r>
        <w:rPr>
          <w:b/>
          <w:bCs/>
          <w:sz w:val="28"/>
          <w:szCs w:val="28"/>
        </w:rPr>
        <w:t>услугами водоснабжения и водоотведения</w:t>
      </w:r>
    </w:p>
    <w:p w:rsidR="005F70A6" w:rsidRPr="00C17E64" w:rsidRDefault="005F70A6" w:rsidP="00D3782A">
      <w:pPr>
        <w:ind w:firstLine="709"/>
        <w:jc w:val="both"/>
        <w:rPr>
          <w:sz w:val="6"/>
          <w:szCs w:val="6"/>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6"/>
        <w:gridCol w:w="1481"/>
        <w:gridCol w:w="2132"/>
      </w:tblGrid>
      <w:tr w:rsidR="00C17E64" w:rsidRPr="00F27386" w:rsidTr="00C17E64">
        <w:trPr>
          <w:trHeight w:val="276"/>
        </w:trPr>
        <w:tc>
          <w:tcPr>
            <w:tcW w:w="6026" w:type="dxa"/>
            <w:vMerge w:val="restart"/>
            <w:vAlign w:val="center"/>
          </w:tcPr>
          <w:p w:rsidR="00C17E64" w:rsidRPr="00F27386" w:rsidRDefault="00C17E64" w:rsidP="00C17E64">
            <w:pPr>
              <w:jc w:val="center"/>
              <w:rPr>
                <w:b/>
                <w:bCs/>
              </w:rPr>
            </w:pPr>
            <w:r w:rsidRPr="00F27386">
              <w:rPr>
                <w:b/>
                <w:bCs/>
              </w:rPr>
              <w:t>Наименование мероприятия</w:t>
            </w:r>
          </w:p>
        </w:tc>
        <w:tc>
          <w:tcPr>
            <w:tcW w:w="1481" w:type="dxa"/>
            <w:vMerge w:val="restart"/>
            <w:vAlign w:val="center"/>
          </w:tcPr>
          <w:p w:rsidR="00C17E64" w:rsidRPr="00F27386" w:rsidRDefault="00C17E64" w:rsidP="00815610">
            <w:pPr>
              <w:pStyle w:val="consplusnonformat"/>
              <w:spacing w:before="0" w:after="0"/>
              <w:jc w:val="center"/>
              <w:rPr>
                <w:rFonts w:ascii="Times New Roman" w:hAnsi="Times New Roman" w:cs="Times New Roman"/>
                <w:b/>
                <w:bCs/>
                <w:sz w:val="24"/>
                <w:szCs w:val="24"/>
              </w:rPr>
            </w:pPr>
            <w:r w:rsidRPr="00F27386">
              <w:rPr>
                <w:rFonts w:ascii="Times New Roman" w:hAnsi="Times New Roman" w:cs="Times New Roman"/>
                <w:b/>
                <w:bCs/>
                <w:sz w:val="24"/>
                <w:szCs w:val="24"/>
              </w:rPr>
              <w:t>Период реализации</w:t>
            </w:r>
          </w:p>
        </w:tc>
        <w:tc>
          <w:tcPr>
            <w:tcW w:w="2132" w:type="dxa"/>
            <w:vMerge w:val="restart"/>
          </w:tcPr>
          <w:p w:rsidR="00C17E64" w:rsidRDefault="00C17E64" w:rsidP="00C17E64">
            <w:pPr>
              <w:pStyle w:val="consplusnonformat"/>
              <w:spacing w:before="0" w:after="0"/>
              <w:jc w:val="center"/>
              <w:rPr>
                <w:rFonts w:ascii="Times New Roman" w:hAnsi="Times New Roman" w:cs="Times New Roman"/>
                <w:b/>
                <w:bCs/>
                <w:sz w:val="24"/>
                <w:szCs w:val="24"/>
              </w:rPr>
            </w:pPr>
            <w:r>
              <w:rPr>
                <w:rFonts w:ascii="Times New Roman" w:hAnsi="Times New Roman" w:cs="Times New Roman"/>
                <w:b/>
                <w:bCs/>
                <w:sz w:val="24"/>
                <w:szCs w:val="24"/>
              </w:rPr>
              <w:t xml:space="preserve">Объем </w:t>
            </w:r>
            <w:r w:rsidRPr="00F27386">
              <w:rPr>
                <w:rFonts w:ascii="Times New Roman" w:hAnsi="Times New Roman" w:cs="Times New Roman"/>
                <w:b/>
                <w:bCs/>
                <w:sz w:val="24"/>
                <w:szCs w:val="24"/>
              </w:rPr>
              <w:t xml:space="preserve">финансирования, </w:t>
            </w:r>
          </w:p>
          <w:p w:rsidR="00C17E64" w:rsidRPr="00F27386" w:rsidRDefault="00C17E64" w:rsidP="00C17E64">
            <w:pPr>
              <w:pStyle w:val="consplusnonformat"/>
              <w:spacing w:before="0" w:after="0"/>
              <w:jc w:val="center"/>
              <w:rPr>
                <w:rFonts w:ascii="Times New Roman" w:hAnsi="Times New Roman" w:cs="Times New Roman"/>
                <w:b/>
                <w:bCs/>
                <w:sz w:val="24"/>
                <w:szCs w:val="24"/>
              </w:rPr>
            </w:pPr>
            <w:r w:rsidRPr="00C17E64">
              <w:rPr>
                <w:rFonts w:ascii="Times New Roman" w:hAnsi="Times New Roman" w:cs="Times New Roman"/>
                <w:b/>
                <w:bCs/>
                <w:sz w:val="24"/>
                <w:szCs w:val="24"/>
              </w:rPr>
              <w:t>млн. руб.</w:t>
            </w:r>
          </w:p>
        </w:tc>
      </w:tr>
      <w:tr w:rsidR="00C17E64" w:rsidRPr="00F27386" w:rsidTr="00C17E64">
        <w:trPr>
          <w:trHeight w:val="276"/>
        </w:trPr>
        <w:tc>
          <w:tcPr>
            <w:tcW w:w="6026" w:type="dxa"/>
            <w:vMerge/>
            <w:vAlign w:val="center"/>
          </w:tcPr>
          <w:p w:rsidR="00C17E64" w:rsidRPr="00F27386" w:rsidRDefault="00C17E64" w:rsidP="00815610">
            <w:pPr>
              <w:rPr>
                <w:b/>
                <w:bCs/>
                <w:color w:val="000000"/>
              </w:rPr>
            </w:pPr>
          </w:p>
        </w:tc>
        <w:tc>
          <w:tcPr>
            <w:tcW w:w="1481" w:type="dxa"/>
            <w:vMerge/>
            <w:vAlign w:val="center"/>
          </w:tcPr>
          <w:p w:rsidR="00C17E64" w:rsidRPr="00F27386" w:rsidRDefault="00C17E64" w:rsidP="00815610">
            <w:pPr>
              <w:pStyle w:val="consplusnonformat"/>
              <w:spacing w:before="0" w:after="0"/>
              <w:jc w:val="center"/>
              <w:rPr>
                <w:rFonts w:ascii="Times New Roman" w:hAnsi="Times New Roman" w:cs="Times New Roman"/>
                <w:b/>
                <w:bCs/>
                <w:sz w:val="24"/>
                <w:szCs w:val="24"/>
              </w:rPr>
            </w:pPr>
          </w:p>
        </w:tc>
        <w:tc>
          <w:tcPr>
            <w:tcW w:w="2132" w:type="dxa"/>
            <w:vMerge/>
          </w:tcPr>
          <w:p w:rsidR="00C17E64" w:rsidRPr="00F27386" w:rsidRDefault="00C17E64" w:rsidP="00C17E64">
            <w:pPr>
              <w:pStyle w:val="consplusnonformat"/>
              <w:spacing w:before="0" w:after="0"/>
              <w:jc w:val="center"/>
              <w:rPr>
                <w:rFonts w:ascii="Times New Roman" w:hAnsi="Times New Roman" w:cs="Times New Roman"/>
                <w:b/>
                <w:bCs/>
                <w:sz w:val="24"/>
                <w:szCs w:val="24"/>
              </w:rPr>
            </w:pPr>
          </w:p>
        </w:tc>
      </w:tr>
      <w:tr w:rsidR="00C17E64" w:rsidRPr="00F27386" w:rsidTr="00585471">
        <w:tc>
          <w:tcPr>
            <w:tcW w:w="6026" w:type="dxa"/>
            <w:vAlign w:val="center"/>
          </w:tcPr>
          <w:p w:rsidR="00C17E64" w:rsidRPr="00585471" w:rsidRDefault="00C17E64" w:rsidP="00815610">
            <w:pPr>
              <w:rPr>
                <w:color w:val="000000"/>
              </w:rPr>
            </w:pPr>
            <w:r w:rsidRPr="00585471">
              <w:rPr>
                <w:color w:val="000000"/>
              </w:rPr>
              <w:t>Проектирование скважинного водозабора пресных подземных вод для хозяйственно- питьевого водоснабжения населенных пунктов Губерово и Новостройка Пожарского муниципального района</w:t>
            </w:r>
          </w:p>
        </w:tc>
        <w:tc>
          <w:tcPr>
            <w:tcW w:w="1481" w:type="dxa"/>
          </w:tcPr>
          <w:p w:rsidR="00C17E64" w:rsidRPr="00585471" w:rsidRDefault="00C17E64" w:rsidP="00815610">
            <w:pPr>
              <w:pStyle w:val="consplusnonformat"/>
              <w:spacing w:before="0" w:after="0"/>
              <w:jc w:val="center"/>
              <w:rPr>
                <w:rFonts w:ascii="Times New Roman" w:hAnsi="Times New Roman" w:cs="Times New Roman"/>
                <w:sz w:val="24"/>
                <w:szCs w:val="24"/>
              </w:rPr>
            </w:pPr>
            <w:r w:rsidRPr="00585471">
              <w:rPr>
                <w:rFonts w:ascii="Times New Roman" w:hAnsi="Times New Roman" w:cs="Times New Roman"/>
                <w:sz w:val="24"/>
                <w:szCs w:val="24"/>
              </w:rPr>
              <w:t>2017-2019 г.</w:t>
            </w:r>
          </w:p>
        </w:tc>
        <w:tc>
          <w:tcPr>
            <w:tcW w:w="2132" w:type="dxa"/>
          </w:tcPr>
          <w:p w:rsidR="00C17E64" w:rsidRPr="00585471" w:rsidRDefault="00C17E64" w:rsidP="00815610">
            <w:pPr>
              <w:pStyle w:val="consplusnonformat"/>
              <w:spacing w:before="0" w:after="0"/>
              <w:jc w:val="center"/>
              <w:rPr>
                <w:rFonts w:ascii="Times New Roman" w:hAnsi="Times New Roman" w:cs="Times New Roman"/>
                <w:sz w:val="24"/>
                <w:szCs w:val="24"/>
              </w:rPr>
            </w:pPr>
            <w:r w:rsidRPr="00585471">
              <w:rPr>
                <w:rFonts w:ascii="Times New Roman" w:hAnsi="Times New Roman" w:cs="Times New Roman"/>
                <w:sz w:val="24"/>
                <w:szCs w:val="24"/>
              </w:rPr>
              <w:t>7,5 млн</w:t>
            </w:r>
          </w:p>
        </w:tc>
      </w:tr>
      <w:tr w:rsidR="00C17E64" w:rsidRPr="00F27386" w:rsidTr="00C17E64">
        <w:tc>
          <w:tcPr>
            <w:tcW w:w="6026" w:type="dxa"/>
            <w:vAlign w:val="bottom"/>
          </w:tcPr>
          <w:p w:rsidR="00C17E64" w:rsidRPr="00585471" w:rsidRDefault="00C17E64" w:rsidP="00C17E64">
            <w:pPr>
              <w:rPr>
                <w:color w:val="000000"/>
              </w:rPr>
            </w:pPr>
            <w:r w:rsidRPr="00585471">
              <w:t>Капитальный ремонт трубопровода холодного водоснабжения в с. Верхний Перевал</w:t>
            </w:r>
          </w:p>
        </w:tc>
        <w:tc>
          <w:tcPr>
            <w:tcW w:w="1481" w:type="dxa"/>
            <w:vAlign w:val="center"/>
          </w:tcPr>
          <w:p w:rsidR="00C17E64" w:rsidRPr="00585471" w:rsidRDefault="00C17E64" w:rsidP="00815610">
            <w:pPr>
              <w:pStyle w:val="consplusnonformat"/>
              <w:spacing w:before="0" w:after="0"/>
              <w:jc w:val="center"/>
              <w:rPr>
                <w:rFonts w:ascii="Times New Roman" w:hAnsi="Times New Roman" w:cs="Times New Roman"/>
                <w:sz w:val="24"/>
                <w:szCs w:val="24"/>
              </w:rPr>
            </w:pPr>
            <w:r w:rsidRPr="00585471">
              <w:rPr>
                <w:rFonts w:ascii="Times New Roman" w:hAnsi="Times New Roman" w:cs="Times New Roman"/>
                <w:sz w:val="24"/>
                <w:szCs w:val="24"/>
              </w:rPr>
              <w:t>2019 г.</w:t>
            </w:r>
          </w:p>
        </w:tc>
        <w:tc>
          <w:tcPr>
            <w:tcW w:w="2132" w:type="dxa"/>
          </w:tcPr>
          <w:p w:rsidR="00C17E64" w:rsidRPr="00585471" w:rsidRDefault="00C17E64" w:rsidP="00815610">
            <w:pPr>
              <w:pStyle w:val="consplusnonformat"/>
              <w:spacing w:before="0" w:after="0"/>
              <w:jc w:val="center"/>
              <w:rPr>
                <w:rFonts w:ascii="Times New Roman" w:hAnsi="Times New Roman" w:cs="Times New Roman"/>
                <w:sz w:val="24"/>
                <w:szCs w:val="24"/>
              </w:rPr>
            </w:pPr>
            <w:r w:rsidRPr="00585471">
              <w:rPr>
                <w:rFonts w:ascii="Times New Roman" w:hAnsi="Times New Roman" w:cs="Times New Roman"/>
                <w:sz w:val="24"/>
                <w:szCs w:val="24"/>
              </w:rPr>
              <w:t>1,0</w:t>
            </w:r>
          </w:p>
        </w:tc>
      </w:tr>
      <w:tr w:rsidR="00C17E64" w:rsidRPr="00F27386" w:rsidTr="00C17E64">
        <w:tc>
          <w:tcPr>
            <w:tcW w:w="6026" w:type="dxa"/>
            <w:vAlign w:val="bottom"/>
          </w:tcPr>
          <w:p w:rsidR="00C17E64" w:rsidRPr="00585471" w:rsidRDefault="00C17E64" w:rsidP="00815610">
            <w:r w:rsidRPr="00585471">
              <w:t>Капитальный ремонт трубопровода холодного водоснабжения в с. Пожарское</w:t>
            </w:r>
          </w:p>
        </w:tc>
        <w:tc>
          <w:tcPr>
            <w:tcW w:w="1481" w:type="dxa"/>
            <w:vAlign w:val="center"/>
          </w:tcPr>
          <w:p w:rsidR="00C17E64" w:rsidRPr="00585471" w:rsidRDefault="00C17E64" w:rsidP="00815610">
            <w:pPr>
              <w:pStyle w:val="consplusnonformat"/>
              <w:spacing w:before="0" w:after="0"/>
              <w:jc w:val="center"/>
              <w:rPr>
                <w:rFonts w:ascii="Times New Roman" w:hAnsi="Times New Roman" w:cs="Times New Roman"/>
                <w:sz w:val="24"/>
                <w:szCs w:val="24"/>
              </w:rPr>
            </w:pPr>
            <w:r w:rsidRPr="00585471">
              <w:rPr>
                <w:rFonts w:ascii="Times New Roman" w:hAnsi="Times New Roman" w:cs="Times New Roman"/>
                <w:sz w:val="24"/>
                <w:szCs w:val="24"/>
              </w:rPr>
              <w:t>2019 г.</w:t>
            </w:r>
          </w:p>
        </w:tc>
        <w:tc>
          <w:tcPr>
            <w:tcW w:w="2132" w:type="dxa"/>
          </w:tcPr>
          <w:p w:rsidR="00C17E64" w:rsidRPr="00585471" w:rsidRDefault="00C17E64" w:rsidP="00815610">
            <w:pPr>
              <w:pStyle w:val="consplusnonformat"/>
              <w:spacing w:before="0" w:after="0"/>
              <w:jc w:val="center"/>
              <w:rPr>
                <w:rFonts w:ascii="Times New Roman" w:hAnsi="Times New Roman" w:cs="Times New Roman"/>
                <w:sz w:val="24"/>
                <w:szCs w:val="24"/>
              </w:rPr>
            </w:pPr>
            <w:r w:rsidRPr="00585471">
              <w:rPr>
                <w:rFonts w:ascii="Times New Roman" w:hAnsi="Times New Roman" w:cs="Times New Roman"/>
                <w:sz w:val="24"/>
                <w:szCs w:val="24"/>
              </w:rPr>
              <w:t>6,8</w:t>
            </w:r>
          </w:p>
        </w:tc>
      </w:tr>
      <w:tr w:rsidR="00C17E64" w:rsidRPr="00F27386" w:rsidTr="00C17E64">
        <w:tc>
          <w:tcPr>
            <w:tcW w:w="6026" w:type="dxa"/>
            <w:vAlign w:val="bottom"/>
          </w:tcPr>
          <w:p w:rsidR="00C17E64" w:rsidRPr="00585471" w:rsidRDefault="00C17E64" w:rsidP="00815610">
            <w:r w:rsidRPr="00585471">
              <w:t xml:space="preserve">Строительство скважинного водозабора пресных подземных вод для хозяйственно-питьевого </w:t>
            </w:r>
            <w:r w:rsidRPr="00585471">
              <w:lastRenderedPageBreak/>
              <w:t xml:space="preserve">водоснабжения населенных пунктов Губерово и Новостройка Пожарского муниципального района </w:t>
            </w:r>
          </w:p>
          <w:p w:rsidR="00C17E64" w:rsidRPr="00585471" w:rsidRDefault="00C17E64" w:rsidP="00815610">
            <w:r w:rsidRPr="00585471">
              <w:t>– 1 этап;</w:t>
            </w:r>
          </w:p>
          <w:p w:rsidR="00C17E64" w:rsidRPr="00585471" w:rsidRDefault="00C17E64" w:rsidP="00C17E64">
            <w:r w:rsidRPr="00585471">
              <w:t>– 2 этап</w:t>
            </w:r>
          </w:p>
        </w:tc>
        <w:tc>
          <w:tcPr>
            <w:tcW w:w="1481" w:type="dxa"/>
            <w:vAlign w:val="center"/>
          </w:tcPr>
          <w:p w:rsidR="00585471" w:rsidRPr="00585471" w:rsidRDefault="00585471" w:rsidP="00815610">
            <w:pPr>
              <w:pStyle w:val="consplusnonformat"/>
              <w:spacing w:before="0" w:after="0"/>
              <w:jc w:val="center"/>
              <w:rPr>
                <w:rFonts w:ascii="Times New Roman" w:hAnsi="Times New Roman" w:cs="Times New Roman"/>
                <w:sz w:val="24"/>
                <w:szCs w:val="24"/>
              </w:rPr>
            </w:pPr>
          </w:p>
          <w:p w:rsidR="00585471" w:rsidRPr="00585471" w:rsidRDefault="00585471" w:rsidP="00815610">
            <w:pPr>
              <w:pStyle w:val="consplusnonformat"/>
              <w:spacing w:before="0" w:after="0"/>
              <w:jc w:val="center"/>
              <w:rPr>
                <w:rFonts w:ascii="Times New Roman" w:hAnsi="Times New Roman" w:cs="Times New Roman"/>
                <w:sz w:val="24"/>
                <w:szCs w:val="24"/>
              </w:rPr>
            </w:pPr>
          </w:p>
          <w:p w:rsidR="00585471" w:rsidRPr="00585471" w:rsidRDefault="00585471" w:rsidP="00815610">
            <w:pPr>
              <w:pStyle w:val="consplusnonformat"/>
              <w:spacing w:before="0" w:after="0"/>
              <w:jc w:val="center"/>
              <w:rPr>
                <w:rFonts w:ascii="Times New Roman" w:hAnsi="Times New Roman" w:cs="Times New Roman"/>
                <w:sz w:val="24"/>
                <w:szCs w:val="24"/>
              </w:rPr>
            </w:pPr>
          </w:p>
          <w:p w:rsidR="00585471" w:rsidRPr="00585471" w:rsidRDefault="00585471" w:rsidP="00815610">
            <w:pPr>
              <w:pStyle w:val="consplusnonformat"/>
              <w:spacing w:before="0" w:after="0"/>
              <w:jc w:val="center"/>
              <w:rPr>
                <w:rFonts w:ascii="Times New Roman" w:hAnsi="Times New Roman" w:cs="Times New Roman"/>
                <w:sz w:val="24"/>
                <w:szCs w:val="24"/>
              </w:rPr>
            </w:pPr>
          </w:p>
          <w:p w:rsidR="00C17E64" w:rsidRPr="00585471" w:rsidRDefault="00C17E64" w:rsidP="00815610">
            <w:pPr>
              <w:pStyle w:val="consplusnonformat"/>
              <w:spacing w:before="0" w:after="0"/>
              <w:jc w:val="center"/>
              <w:rPr>
                <w:rFonts w:ascii="Times New Roman" w:hAnsi="Times New Roman" w:cs="Times New Roman"/>
                <w:sz w:val="24"/>
                <w:szCs w:val="24"/>
              </w:rPr>
            </w:pPr>
            <w:r w:rsidRPr="00585471">
              <w:rPr>
                <w:rFonts w:ascii="Times New Roman" w:hAnsi="Times New Roman" w:cs="Times New Roman"/>
                <w:sz w:val="24"/>
                <w:szCs w:val="24"/>
              </w:rPr>
              <w:t>2020 г.</w:t>
            </w:r>
          </w:p>
          <w:p w:rsidR="00585471" w:rsidRPr="00585471" w:rsidRDefault="00585471" w:rsidP="00815610">
            <w:pPr>
              <w:pStyle w:val="consplusnonformat"/>
              <w:spacing w:before="0" w:after="0"/>
              <w:jc w:val="center"/>
              <w:rPr>
                <w:rFonts w:ascii="Times New Roman" w:hAnsi="Times New Roman" w:cs="Times New Roman"/>
                <w:sz w:val="24"/>
                <w:szCs w:val="24"/>
              </w:rPr>
            </w:pPr>
            <w:r w:rsidRPr="00585471">
              <w:rPr>
                <w:rFonts w:ascii="Times New Roman" w:hAnsi="Times New Roman" w:cs="Times New Roman"/>
                <w:sz w:val="24"/>
                <w:szCs w:val="24"/>
              </w:rPr>
              <w:t>2021 г.</w:t>
            </w:r>
          </w:p>
        </w:tc>
        <w:tc>
          <w:tcPr>
            <w:tcW w:w="2132" w:type="dxa"/>
          </w:tcPr>
          <w:p w:rsidR="00C17E64" w:rsidRPr="00585471" w:rsidRDefault="00585471" w:rsidP="00815610">
            <w:pPr>
              <w:pStyle w:val="consplusnonformat"/>
              <w:spacing w:before="0" w:after="0"/>
              <w:jc w:val="center"/>
              <w:rPr>
                <w:rFonts w:ascii="Times New Roman" w:hAnsi="Times New Roman" w:cs="Times New Roman"/>
                <w:sz w:val="24"/>
                <w:szCs w:val="24"/>
              </w:rPr>
            </w:pPr>
            <w:r w:rsidRPr="00585471">
              <w:rPr>
                <w:rFonts w:ascii="Times New Roman" w:hAnsi="Times New Roman" w:cs="Times New Roman"/>
                <w:sz w:val="24"/>
                <w:szCs w:val="24"/>
              </w:rPr>
              <w:lastRenderedPageBreak/>
              <w:t>148,0</w:t>
            </w:r>
          </w:p>
          <w:p w:rsidR="00585471" w:rsidRPr="00585471" w:rsidRDefault="00585471" w:rsidP="00815610">
            <w:pPr>
              <w:pStyle w:val="consplusnonformat"/>
              <w:spacing w:before="0" w:after="0"/>
              <w:jc w:val="center"/>
              <w:rPr>
                <w:rFonts w:ascii="Times New Roman" w:hAnsi="Times New Roman" w:cs="Times New Roman"/>
                <w:sz w:val="24"/>
                <w:szCs w:val="24"/>
              </w:rPr>
            </w:pPr>
            <w:r w:rsidRPr="00585471">
              <w:rPr>
                <w:rFonts w:ascii="Times New Roman" w:hAnsi="Times New Roman" w:cs="Times New Roman"/>
                <w:sz w:val="24"/>
                <w:szCs w:val="24"/>
              </w:rPr>
              <w:t xml:space="preserve">в т.ч. </w:t>
            </w:r>
          </w:p>
          <w:p w:rsidR="00585471" w:rsidRPr="00585471" w:rsidRDefault="00585471" w:rsidP="00815610">
            <w:pPr>
              <w:pStyle w:val="consplusnonformat"/>
              <w:spacing w:before="0" w:after="0"/>
              <w:jc w:val="center"/>
              <w:rPr>
                <w:rFonts w:ascii="Times New Roman" w:hAnsi="Times New Roman" w:cs="Times New Roman"/>
                <w:sz w:val="24"/>
                <w:szCs w:val="24"/>
              </w:rPr>
            </w:pPr>
          </w:p>
          <w:p w:rsidR="00585471" w:rsidRPr="00585471" w:rsidRDefault="00585471" w:rsidP="00815610">
            <w:pPr>
              <w:pStyle w:val="consplusnonformat"/>
              <w:spacing w:before="0" w:after="0"/>
              <w:jc w:val="center"/>
              <w:rPr>
                <w:rFonts w:ascii="Times New Roman" w:hAnsi="Times New Roman" w:cs="Times New Roman"/>
                <w:sz w:val="24"/>
                <w:szCs w:val="24"/>
              </w:rPr>
            </w:pPr>
          </w:p>
          <w:p w:rsidR="00585471" w:rsidRPr="00585471" w:rsidRDefault="00585471" w:rsidP="00815610">
            <w:pPr>
              <w:pStyle w:val="consplusnonformat"/>
              <w:spacing w:before="0" w:after="0"/>
              <w:jc w:val="center"/>
              <w:rPr>
                <w:rFonts w:ascii="Times New Roman" w:hAnsi="Times New Roman" w:cs="Times New Roman"/>
                <w:sz w:val="24"/>
                <w:szCs w:val="24"/>
              </w:rPr>
            </w:pPr>
            <w:r w:rsidRPr="00585471">
              <w:rPr>
                <w:rFonts w:ascii="Times New Roman" w:hAnsi="Times New Roman" w:cs="Times New Roman"/>
                <w:sz w:val="24"/>
                <w:szCs w:val="24"/>
              </w:rPr>
              <w:t>74,0</w:t>
            </w:r>
          </w:p>
          <w:p w:rsidR="00585471" w:rsidRPr="00585471" w:rsidRDefault="00585471" w:rsidP="00815610">
            <w:pPr>
              <w:pStyle w:val="consplusnonformat"/>
              <w:spacing w:before="0" w:after="0"/>
              <w:jc w:val="center"/>
              <w:rPr>
                <w:rFonts w:ascii="Times New Roman" w:hAnsi="Times New Roman" w:cs="Times New Roman"/>
                <w:sz w:val="24"/>
                <w:szCs w:val="24"/>
              </w:rPr>
            </w:pPr>
            <w:r w:rsidRPr="00585471">
              <w:rPr>
                <w:rFonts w:ascii="Times New Roman" w:hAnsi="Times New Roman" w:cs="Times New Roman"/>
                <w:sz w:val="24"/>
                <w:szCs w:val="24"/>
              </w:rPr>
              <w:t>74,0</w:t>
            </w:r>
          </w:p>
        </w:tc>
      </w:tr>
      <w:tr w:rsidR="0006026D" w:rsidRPr="00F27386" w:rsidTr="005F02DA">
        <w:tc>
          <w:tcPr>
            <w:tcW w:w="6026" w:type="dxa"/>
            <w:vAlign w:val="bottom"/>
          </w:tcPr>
          <w:p w:rsidR="0006026D" w:rsidRPr="005F02DA" w:rsidRDefault="0006026D" w:rsidP="005F02DA">
            <w:r w:rsidRPr="005F02DA">
              <w:lastRenderedPageBreak/>
              <w:t xml:space="preserve">Разработка и утверждение проектно-сметной документации по </w:t>
            </w:r>
            <w:r w:rsidR="005F02DA" w:rsidRPr="005F02DA">
              <w:t>реконструкции канализационных очистных сооружений пгтЛучегорск</w:t>
            </w:r>
          </w:p>
        </w:tc>
        <w:tc>
          <w:tcPr>
            <w:tcW w:w="1481" w:type="dxa"/>
            <w:vAlign w:val="center"/>
          </w:tcPr>
          <w:p w:rsidR="0006026D" w:rsidRPr="005F02DA" w:rsidRDefault="005F02DA" w:rsidP="005F02DA">
            <w:pPr>
              <w:pStyle w:val="consplusnonformat"/>
              <w:spacing w:before="0" w:after="0"/>
              <w:ind w:left="-108" w:right="-186"/>
              <w:jc w:val="center"/>
              <w:rPr>
                <w:rFonts w:ascii="Times New Roman" w:hAnsi="Times New Roman" w:cs="Times New Roman"/>
                <w:color w:val="auto"/>
                <w:sz w:val="24"/>
                <w:szCs w:val="24"/>
              </w:rPr>
            </w:pPr>
            <w:r>
              <w:rPr>
                <w:rFonts w:ascii="Times New Roman" w:hAnsi="Times New Roman" w:cs="Times New Roman"/>
                <w:color w:val="auto"/>
                <w:sz w:val="24"/>
                <w:szCs w:val="24"/>
              </w:rPr>
              <w:t>2019 г.</w:t>
            </w:r>
          </w:p>
        </w:tc>
        <w:tc>
          <w:tcPr>
            <w:tcW w:w="2132" w:type="dxa"/>
            <w:vAlign w:val="center"/>
          </w:tcPr>
          <w:p w:rsidR="0006026D" w:rsidRPr="005F02DA" w:rsidRDefault="005F02DA" w:rsidP="005F02DA">
            <w:pPr>
              <w:pStyle w:val="consplusnonformat"/>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13,9</w:t>
            </w:r>
          </w:p>
        </w:tc>
      </w:tr>
      <w:tr w:rsidR="005F02DA" w:rsidRPr="00F27386" w:rsidTr="00C55CC2">
        <w:tc>
          <w:tcPr>
            <w:tcW w:w="6026" w:type="dxa"/>
            <w:vAlign w:val="bottom"/>
          </w:tcPr>
          <w:p w:rsidR="005F02DA" w:rsidRPr="00F27386" w:rsidRDefault="005F02DA" w:rsidP="005F02DA">
            <w:pPr>
              <w:rPr>
                <w:b/>
                <w:bCs/>
              </w:rPr>
            </w:pPr>
            <w:r w:rsidRPr="005F02DA">
              <w:t>Разработка и утверждение проектно-сметной документации по строительству магистрального водовода пгтЛучегорск</w:t>
            </w:r>
          </w:p>
        </w:tc>
        <w:tc>
          <w:tcPr>
            <w:tcW w:w="1481" w:type="dxa"/>
            <w:vAlign w:val="center"/>
          </w:tcPr>
          <w:p w:rsidR="005F02DA" w:rsidRPr="005F02DA" w:rsidRDefault="005F02DA" w:rsidP="005F02DA">
            <w:pPr>
              <w:pStyle w:val="consplusnonformat"/>
              <w:spacing w:before="0" w:after="0"/>
              <w:ind w:left="-108" w:right="-186"/>
              <w:jc w:val="center"/>
              <w:rPr>
                <w:rFonts w:ascii="Times New Roman" w:hAnsi="Times New Roman" w:cs="Times New Roman"/>
                <w:color w:val="auto"/>
                <w:sz w:val="24"/>
                <w:szCs w:val="24"/>
              </w:rPr>
            </w:pPr>
            <w:r>
              <w:rPr>
                <w:rFonts w:ascii="Times New Roman" w:hAnsi="Times New Roman" w:cs="Times New Roman"/>
                <w:color w:val="auto"/>
                <w:sz w:val="24"/>
                <w:szCs w:val="24"/>
              </w:rPr>
              <w:t>2019 г.</w:t>
            </w:r>
          </w:p>
        </w:tc>
        <w:tc>
          <w:tcPr>
            <w:tcW w:w="2132" w:type="dxa"/>
            <w:vAlign w:val="center"/>
          </w:tcPr>
          <w:p w:rsidR="005F02DA" w:rsidRPr="005F02DA" w:rsidRDefault="005F02DA" w:rsidP="005F02DA">
            <w:pPr>
              <w:pStyle w:val="consplusnonformat"/>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C17E64" w:rsidRPr="00F27386" w:rsidTr="00C17E64">
        <w:tc>
          <w:tcPr>
            <w:tcW w:w="6026" w:type="dxa"/>
            <w:vAlign w:val="bottom"/>
          </w:tcPr>
          <w:p w:rsidR="00C17E64" w:rsidRPr="00F27386" w:rsidRDefault="00C17E64" w:rsidP="00815610">
            <w:pPr>
              <w:rPr>
                <w:b/>
                <w:bCs/>
              </w:rPr>
            </w:pPr>
            <w:r w:rsidRPr="00F27386">
              <w:rPr>
                <w:b/>
                <w:bCs/>
              </w:rPr>
              <w:t>Итого:</w:t>
            </w:r>
          </w:p>
        </w:tc>
        <w:tc>
          <w:tcPr>
            <w:tcW w:w="1481" w:type="dxa"/>
            <w:vAlign w:val="center"/>
          </w:tcPr>
          <w:p w:rsidR="00C17E64" w:rsidRPr="00F27386" w:rsidRDefault="00585471" w:rsidP="00585471">
            <w:pPr>
              <w:pStyle w:val="consplusnonformat"/>
              <w:spacing w:before="0" w:after="0"/>
              <w:ind w:left="-108" w:right="-186"/>
              <w:jc w:val="center"/>
              <w:rPr>
                <w:rFonts w:ascii="Times New Roman" w:hAnsi="Times New Roman" w:cs="Times New Roman"/>
                <w:sz w:val="24"/>
                <w:szCs w:val="24"/>
              </w:rPr>
            </w:pPr>
            <w:r>
              <w:rPr>
                <w:rFonts w:ascii="Times New Roman" w:hAnsi="Times New Roman" w:cs="Times New Roman"/>
                <w:sz w:val="24"/>
                <w:szCs w:val="24"/>
              </w:rPr>
              <w:t>2017-2021 гг.</w:t>
            </w:r>
          </w:p>
        </w:tc>
        <w:tc>
          <w:tcPr>
            <w:tcW w:w="2132" w:type="dxa"/>
          </w:tcPr>
          <w:p w:rsidR="00C17E64" w:rsidRPr="00585471" w:rsidRDefault="005F02DA" w:rsidP="00815610">
            <w:pPr>
              <w:pStyle w:val="consplusnonformat"/>
              <w:spacing w:before="0" w:after="0"/>
              <w:jc w:val="center"/>
              <w:rPr>
                <w:rFonts w:ascii="Times New Roman" w:hAnsi="Times New Roman" w:cs="Times New Roman"/>
                <w:b/>
                <w:sz w:val="24"/>
                <w:szCs w:val="24"/>
              </w:rPr>
            </w:pPr>
            <w:r>
              <w:rPr>
                <w:rFonts w:ascii="Times New Roman" w:hAnsi="Times New Roman" w:cs="Times New Roman"/>
                <w:b/>
                <w:sz w:val="24"/>
                <w:szCs w:val="24"/>
              </w:rPr>
              <w:t>187,2</w:t>
            </w:r>
          </w:p>
        </w:tc>
      </w:tr>
    </w:tbl>
    <w:p w:rsidR="005F70A6" w:rsidRPr="004C11AC" w:rsidRDefault="005F70A6" w:rsidP="00AF4171">
      <w:pPr>
        <w:ind w:firstLine="709"/>
        <w:jc w:val="both"/>
        <w:outlineLvl w:val="0"/>
        <w:rPr>
          <w:sz w:val="16"/>
          <w:szCs w:val="16"/>
        </w:rPr>
      </w:pPr>
    </w:p>
    <w:p w:rsidR="00176733" w:rsidRDefault="00176733" w:rsidP="00176733">
      <w:pPr>
        <w:ind w:firstLine="709"/>
        <w:jc w:val="both"/>
        <w:outlineLvl w:val="0"/>
        <w:rPr>
          <w:sz w:val="28"/>
          <w:szCs w:val="28"/>
        </w:rPr>
      </w:pPr>
    </w:p>
    <w:p w:rsidR="00176733" w:rsidRPr="00176733" w:rsidRDefault="00176733" w:rsidP="00176733">
      <w:pPr>
        <w:ind w:firstLine="709"/>
        <w:jc w:val="both"/>
        <w:outlineLvl w:val="0"/>
        <w:rPr>
          <w:sz w:val="28"/>
          <w:szCs w:val="28"/>
        </w:rPr>
      </w:pPr>
      <w:r w:rsidRPr="00176733">
        <w:rPr>
          <w:sz w:val="28"/>
          <w:szCs w:val="28"/>
        </w:rPr>
        <w:t>Необходимым условием улучшения жизни населения является обеспеченность доступным и комфортным жильем.</w:t>
      </w:r>
    </w:p>
    <w:p w:rsidR="00176733" w:rsidRPr="00176733" w:rsidRDefault="00176733" w:rsidP="00176733">
      <w:pPr>
        <w:ind w:firstLine="709"/>
        <w:jc w:val="both"/>
        <w:outlineLvl w:val="0"/>
        <w:rPr>
          <w:sz w:val="28"/>
          <w:szCs w:val="28"/>
        </w:rPr>
      </w:pPr>
      <w:r w:rsidRPr="00176733">
        <w:rPr>
          <w:sz w:val="28"/>
          <w:szCs w:val="28"/>
        </w:rPr>
        <w:t>В районе в списках нуждающихся на улучшение жилищных условий числится около 95 малообеспеченных семей, в том числе 72 семьи – это жители пгтЛучегорск. Единственная возможность для малоимущих граждан получить жилье и улучшить условия проживания - получение помещения по договору социального найма.</w:t>
      </w:r>
    </w:p>
    <w:p w:rsidR="00176733" w:rsidRPr="00176733" w:rsidRDefault="00176733" w:rsidP="00176733">
      <w:pPr>
        <w:ind w:firstLine="709"/>
        <w:jc w:val="both"/>
        <w:outlineLvl w:val="0"/>
        <w:rPr>
          <w:sz w:val="28"/>
          <w:szCs w:val="28"/>
        </w:rPr>
      </w:pPr>
      <w:r w:rsidRPr="00176733">
        <w:rPr>
          <w:sz w:val="28"/>
          <w:szCs w:val="28"/>
        </w:rPr>
        <w:t>Решение данного вопроса местного значения по обеспечению нуждающихся в жилых помещениях малоимущих граждан жилыми помещениями возможно за счет строительства жилья для обеспечения малоимущих граждан. На территории Пожарского района имеются свободные земельные участки для жилой застройки. Задача – привлечь инвесторов для строительства многоквартирных домов. И здесь целесообразно рассматривать возможность долевого участия в строительстве жилья инвестора (застройщика), органов местного самоуправления и граждан.</w:t>
      </w:r>
    </w:p>
    <w:p w:rsidR="00176733" w:rsidRPr="00176733" w:rsidRDefault="00176733" w:rsidP="00176733">
      <w:pPr>
        <w:pStyle w:val="ConsPlusNormal"/>
        <w:ind w:firstLine="540"/>
        <w:jc w:val="both"/>
        <w:rPr>
          <w:rFonts w:ascii="Times New Roman" w:hAnsi="Times New Roman" w:cs="Times New Roman"/>
          <w:sz w:val="28"/>
          <w:szCs w:val="28"/>
        </w:rPr>
      </w:pPr>
    </w:p>
    <w:p w:rsidR="00176733" w:rsidRDefault="00176733" w:rsidP="00176733">
      <w:pPr>
        <w:pStyle w:val="ConsPlusNormal"/>
        <w:ind w:firstLine="709"/>
        <w:jc w:val="both"/>
        <w:rPr>
          <w:rFonts w:ascii="Times New Roman" w:hAnsi="Times New Roman" w:cs="Times New Roman"/>
          <w:sz w:val="28"/>
          <w:szCs w:val="28"/>
        </w:rPr>
      </w:pPr>
      <w:r w:rsidRPr="00176733">
        <w:rPr>
          <w:rFonts w:ascii="Times New Roman" w:hAnsi="Times New Roman" w:cs="Times New Roman"/>
          <w:sz w:val="28"/>
          <w:szCs w:val="28"/>
        </w:rPr>
        <w:t>Кроме того, сегодня на территории сельских поселений находится пятнадцать аварийных жилых домов, жилые помещения которых являются непригодными для проживания, и которые подлежат сносу. В таких домах проживает 84 человека.</w:t>
      </w:r>
    </w:p>
    <w:p w:rsidR="005F70A6" w:rsidRDefault="005F70A6" w:rsidP="00173B94">
      <w:pPr>
        <w:pStyle w:val="ConsPlusNormal"/>
        <w:ind w:firstLine="709"/>
        <w:jc w:val="both"/>
        <w:rPr>
          <w:rFonts w:ascii="Times New Roman" w:hAnsi="Times New Roman" w:cs="Times New Roman"/>
          <w:sz w:val="28"/>
          <w:szCs w:val="28"/>
        </w:rPr>
      </w:pPr>
      <w:r w:rsidRPr="00173B94">
        <w:rPr>
          <w:rFonts w:ascii="Times New Roman" w:hAnsi="Times New Roman" w:cs="Times New Roman"/>
          <w:sz w:val="28"/>
          <w:szCs w:val="28"/>
        </w:rPr>
        <w:t>Единственным решением в целях создания безопасных и комфортных условий проживания для жильцов этих домов является их переселение из аварийного жилищного фонда в благоустроенные жилые помещения. Эта задача сегодня решается в рамках муниципальной программы Пожарского муниципального района «Переселение граждан, проживающих на территории сельских поселений, входящих в состав Пожарского муниципального района, из муниципального аварийного жилищного фонда».</w:t>
      </w:r>
    </w:p>
    <w:p w:rsidR="009933A2" w:rsidRDefault="005F70A6" w:rsidP="00E001BE">
      <w:pPr>
        <w:pStyle w:val="ConsPlusNormal"/>
        <w:ind w:firstLine="709"/>
        <w:jc w:val="both"/>
        <w:rPr>
          <w:rFonts w:ascii="Times New Roman" w:hAnsi="Times New Roman" w:cs="Times New Roman"/>
          <w:sz w:val="28"/>
          <w:szCs w:val="28"/>
        </w:rPr>
      </w:pPr>
      <w:r w:rsidRPr="005745FC">
        <w:rPr>
          <w:rFonts w:ascii="Times New Roman" w:hAnsi="Times New Roman" w:cs="Times New Roman"/>
          <w:sz w:val="28"/>
          <w:szCs w:val="28"/>
        </w:rPr>
        <w:t xml:space="preserve">Программа предусматривает поэтапное расселение граждан, проживающих в аварийном муниципальном жилищном фонде, с учетом возможностей финансирования из бюджета Пожарского муниципального района. </w:t>
      </w:r>
      <w:r>
        <w:rPr>
          <w:rFonts w:ascii="Times New Roman" w:hAnsi="Times New Roman" w:cs="Times New Roman"/>
          <w:sz w:val="28"/>
          <w:szCs w:val="28"/>
        </w:rPr>
        <w:t xml:space="preserve">В 2018 году </w:t>
      </w:r>
      <w:r w:rsidRPr="005745FC">
        <w:rPr>
          <w:rFonts w:ascii="Times New Roman" w:hAnsi="Times New Roman" w:cs="Times New Roman"/>
          <w:sz w:val="28"/>
          <w:szCs w:val="28"/>
        </w:rPr>
        <w:t>администрацией Пожарского муниципального района провод</w:t>
      </w:r>
      <w:r>
        <w:rPr>
          <w:rFonts w:ascii="Times New Roman" w:hAnsi="Times New Roman" w:cs="Times New Roman"/>
          <w:sz w:val="28"/>
          <w:szCs w:val="28"/>
        </w:rPr>
        <w:t>илась</w:t>
      </w:r>
      <w:r w:rsidRPr="005745FC">
        <w:rPr>
          <w:rFonts w:ascii="Times New Roman" w:hAnsi="Times New Roman" w:cs="Times New Roman"/>
          <w:sz w:val="28"/>
          <w:szCs w:val="28"/>
        </w:rPr>
        <w:t xml:space="preserve"> работа по закупке квартир для жильцов одного из аварийных домов</w:t>
      </w:r>
      <w:r>
        <w:rPr>
          <w:rFonts w:ascii="Times New Roman" w:hAnsi="Times New Roman" w:cs="Times New Roman"/>
          <w:sz w:val="28"/>
          <w:szCs w:val="28"/>
        </w:rPr>
        <w:t xml:space="preserve"> в с. Губерово</w:t>
      </w:r>
      <w:r w:rsidRPr="005745FC">
        <w:rPr>
          <w:rFonts w:ascii="Times New Roman" w:hAnsi="Times New Roman" w:cs="Times New Roman"/>
          <w:sz w:val="28"/>
          <w:szCs w:val="28"/>
        </w:rPr>
        <w:t xml:space="preserve">. В результате проведенных в соответствии с </w:t>
      </w:r>
      <w:r w:rsidRPr="005673EA">
        <w:rPr>
          <w:rFonts w:ascii="Times New Roman" w:hAnsi="Times New Roman" w:cs="Times New Roman"/>
          <w:sz w:val="28"/>
          <w:szCs w:val="28"/>
        </w:rPr>
        <w:t xml:space="preserve">законодательством Российской Федерации процедур куплено семь благоустроенных квартир, в которые переселены граждане из аварийного дома. </w:t>
      </w:r>
      <w:r w:rsidRPr="005673EA">
        <w:rPr>
          <w:rFonts w:ascii="Times New Roman" w:hAnsi="Times New Roman" w:cs="Times New Roman"/>
          <w:sz w:val="28"/>
          <w:szCs w:val="28"/>
        </w:rPr>
        <w:lastRenderedPageBreak/>
        <w:tab/>
      </w:r>
    </w:p>
    <w:p w:rsidR="009933A2" w:rsidRDefault="009933A2" w:rsidP="00E001BE">
      <w:pPr>
        <w:pStyle w:val="ConsPlusNormal"/>
        <w:ind w:firstLine="709"/>
        <w:jc w:val="both"/>
        <w:rPr>
          <w:rFonts w:ascii="Times New Roman" w:hAnsi="Times New Roman" w:cs="Times New Roman"/>
          <w:sz w:val="28"/>
          <w:szCs w:val="28"/>
        </w:rPr>
      </w:pPr>
    </w:p>
    <w:p w:rsidR="00E001BE" w:rsidRDefault="005F70A6" w:rsidP="00E001BE">
      <w:pPr>
        <w:pStyle w:val="ConsPlusNormal"/>
        <w:ind w:firstLine="709"/>
        <w:jc w:val="both"/>
        <w:rPr>
          <w:rFonts w:ascii="Times New Roman" w:hAnsi="Times New Roman" w:cs="Times New Roman"/>
          <w:sz w:val="28"/>
          <w:szCs w:val="28"/>
        </w:rPr>
      </w:pPr>
      <w:r w:rsidRPr="005673EA">
        <w:rPr>
          <w:rFonts w:ascii="Times New Roman" w:hAnsi="Times New Roman" w:cs="Times New Roman"/>
          <w:sz w:val="28"/>
          <w:szCs w:val="28"/>
        </w:rPr>
        <w:t xml:space="preserve">Работа в данном направлении будет продолжена и в дальнейшем. </w:t>
      </w:r>
    </w:p>
    <w:p w:rsidR="00E001BE" w:rsidRDefault="00E001BE" w:rsidP="00E001BE">
      <w:pPr>
        <w:pStyle w:val="ConsPlusNormal"/>
        <w:ind w:firstLine="709"/>
        <w:jc w:val="both"/>
        <w:rPr>
          <w:rFonts w:ascii="Times New Roman" w:hAnsi="Times New Roman" w:cs="Times New Roman"/>
          <w:sz w:val="28"/>
          <w:szCs w:val="28"/>
        </w:rPr>
      </w:pPr>
    </w:p>
    <w:p w:rsidR="005F70A6" w:rsidRPr="00E001BE" w:rsidRDefault="005F70A6" w:rsidP="00E001BE">
      <w:pPr>
        <w:pStyle w:val="ConsPlusNormal"/>
        <w:ind w:firstLine="709"/>
        <w:jc w:val="both"/>
        <w:rPr>
          <w:rFonts w:ascii="Times New Roman" w:hAnsi="Times New Roman" w:cs="Times New Roman"/>
          <w:b/>
          <w:bCs/>
          <w:sz w:val="28"/>
          <w:szCs w:val="28"/>
        </w:rPr>
      </w:pPr>
      <w:r w:rsidRPr="00E001BE">
        <w:rPr>
          <w:rFonts w:ascii="Times New Roman" w:hAnsi="Times New Roman" w:cs="Times New Roman"/>
          <w:b/>
          <w:bCs/>
          <w:sz w:val="28"/>
          <w:szCs w:val="28"/>
        </w:rPr>
        <w:t>Мероприятия по приобретению жилья на вторичном рынке</w:t>
      </w:r>
    </w:p>
    <w:p w:rsidR="005F70A6" w:rsidRPr="00E001BE" w:rsidRDefault="005F70A6" w:rsidP="009E0225">
      <w:pPr>
        <w:tabs>
          <w:tab w:val="left" w:pos="10280"/>
          <w:tab w:val="right" w:pos="14570"/>
        </w:tabs>
        <w:jc w:val="center"/>
        <w:rPr>
          <w:b/>
          <w:bCs/>
          <w:sz w:val="28"/>
          <w:szCs w:val="28"/>
        </w:rPr>
      </w:pPr>
      <w:r w:rsidRPr="00E001BE">
        <w:rPr>
          <w:b/>
          <w:bCs/>
          <w:sz w:val="28"/>
          <w:szCs w:val="28"/>
        </w:rPr>
        <w:t>и переселению граждан из аварийного жилищного фонда за счет средств бюджета Пожарского муниципального района</w:t>
      </w:r>
    </w:p>
    <w:p w:rsidR="005F70A6" w:rsidRDefault="005F70A6" w:rsidP="009E0225">
      <w:pPr>
        <w:tabs>
          <w:tab w:val="left" w:pos="10280"/>
          <w:tab w:val="right" w:pos="14570"/>
        </w:tabs>
        <w:jc w:val="center"/>
        <w:rPr>
          <w:b/>
          <w:bCs/>
          <w:sz w:val="28"/>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5"/>
        <w:gridCol w:w="1382"/>
        <w:gridCol w:w="2268"/>
      </w:tblGrid>
      <w:tr w:rsidR="005F70A6" w:rsidRPr="008F7039" w:rsidTr="00176733">
        <w:trPr>
          <w:jc w:val="center"/>
        </w:trPr>
        <w:tc>
          <w:tcPr>
            <w:tcW w:w="675" w:type="dxa"/>
          </w:tcPr>
          <w:p w:rsidR="005F70A6" w:rsidRPr="008F7039" w:rsidRDefault="005F70A6" w:rsidP="008F7039">
            <w:pPr>
              <w:jc w:val="center"/>
              <w:rPr>
                <w:b/>
                <w:bCs/>
              </w:rPr>
            </w:pPr>
            <w:r w:rsidRPr="008F7039">
              <w:rPr>
                <w:b/>
                <w:bCs/>
              </w:rPr>
              <w:t>№ п/п</w:t>
            </w:r>
          </w:p>
        </w:tc>
        <w:tc>
          <w:tcPr>
            <w:tcW w:w="5245" w:type="dxa"/>
          </w:tcPr>
          <w:p w:rsidR="005F70A6" w:rsidRPr="008F7039" w:rsidRDefault="005F70A6" w:rsidP="008F7039">
            <w:pPr>
              <w:jc w:val="center"/>
              <w:rPr>
                <w:b/>
                <w:bCs/>
              </w:rPr>
            </w:pPr>
            <w:r w:rsidRPr="008F7039">
              <w:rPr>
                <w:b/>
                <w:bCs/>
              </w:rPr>
              <w:t xml:space="preserve">Наименования </w:t>
            </w:r>
          </w:p>
          <w:p w:rsidR="005F70A6" w:rsidRPr="008F7039" w:rsidRDefault="005F70A6" w:rsidP="008F7039">
            <w:pPr>
              <w:jc w:val="center"/>
              <w:rPr>
                <w:b/>
                <w:bCs/>
              </w:rPr>
            </w:pPr>
            <w:r w:rsidRPr="008F7039">
              <w:rPr>
                <w:b/>
                <w:bCs/>
              </w:rPr>
              <w:t>мероприятий</w:t>
            </w:r>
          </w:p>
        </w:tc>
        <w:tc>
          <w:tcPr>
            <w:tcW w:w="1382" w:type="dxa"/>
          </w:tcPr>
          <w:p w:rsidR="005F70A6" w:rsidRPr="008F7039" w:rsidRDefault="005F70A6" w:rsidP="008F7039">
            <w:pPr>
              <w:ind w:left="-108" w:right="-108"/>
              <w:jc w:val="center"/>
              <w:rPr>
                <w:b/>
                <w:bCs/>
              </w:rPr>
            </w:pPr>
            <w:r w:rsidRPr="008F7039">
              <w:rPr>
                <w:b/>
                <w:bCs/>
              </w:rPr>
              <w:t>Период реализации</w:t>
            </w:r>
          </w:p>
        </w:tc>
        <w:tc>
          <w:tcPr>
            <w:tcW w:w="2268" w:type="dxa"/>
          </w:tcPr>
          <w:p w:rsidR="005F70A6" w:rsidRPr="008F7039" w:rsidRDefault="005F70A6" w:rsidP="008F7039">
            <w:pPr>
              <w:jc w:val="center"/>
              <w:rPr>
                <w:b/>
                <w:bCs/>
              </w:rPr>
            </w:pPr>
            <w:r w:rsidRPr="008F7039">
              <w:rPr>
                <w:b/>
                <w:bCs/>
              </w:rPr>
              <w:t xml:space="preserve">Необходимый объем финансирования, </w:t>
            </w:r>
            <w:r w:rsidRPr="00585471">
              <w:rPr>
                <w:b/>
                <w:bCs/>
              </w:rPr>
              <w:t>млн. руб.</w:t>
            </w:r>
          </w:p>
        </w:tc>
      </w:tr>
      <w:tr w:rsidR="005F70A6" w:rsidRPr="008F7039" w:rsidTr="00176733">
        <w:trPr>
          <w:jc w:val="center"/>
        </w:trPr>
        <w:tc>
          <w:tcPr>
            <w:tcW w:w="675" w:type="dxa"/>
          </w:tcPr>
          <w:p w:rsidR="005F70A6" w:rsidRPr="00962753" w:rsidRDefault="005F70A6" w:rsidP="008F7039">
            <w:pPr>
              <w:jc w:val="center"/>
            </w:pPr>
            <w:r w:rsidRPr="00962753">
              <w:t>1</w:t>
            </w:r>
          </w:p>
        </w:tc>
        <w:tc>
          <w:tcPr>
            <w:tcW w:w="5245" w:type="dxa"/>
          </w:tcPr>
          <w:p w:rsidR="005F70A6" w:rsidRPr="00962753" w:rsidRDefault="005F70A6" w:rsidP="007F24DA">
            <w:r w:rsidRPr="00962753">
              <w:t>Приобретение жилья на вторичном рынке и переселение граждан, проживающих в домах по адресу:</w:t>
            </w:r>
          </w:p>
          <w:p w:rsidR="005F70A6" w:rsidRPr="00962753" w:rsidRDefault="005F70A6" w:rsidP="007F24DA">
            <w:r w:rsidRPr="00962753">
              <w:t xml:space="preserve">- с. Губерово, ул. Советская, д. 16, кв. 3а, </w:t>
            </w:r>
          </w:p>
          <w:p w:rsidR="005F70A6" w:rsidRPr="008F7039" w:rsidRDefault="005F70A6" w:rsidP="007F24DA">
            <w:pPr>
              <w:rPr>
                <w:color w:val="000000"/>
              </w:rPr>
            </w:pPr>
            <w:r>
              <w:t xml:space="preserve">- </w:t>
            </w:r>
            <w:r w:rsidRPr="00962753">
              <w:t>с. Губерово, ул. Советская, д. 16, кв. 8б</w:t>
            </w:r>
          </w:p>
        </w:tc>
        <w:tc>
          <w:tcPr>
            <w:tcW w:w="1382" w:type="dxa"/>
          </w:tcPr>
          <w:p w:rsidR="005F70A6" w:rsidRPr="00E30359" w:rsidRDefault="005F70A6" w:rsidP="008F7039">
            <w:pPr>
              <w:jc w:val="center"/>
            </w:pPr>
            <w:r w:rsidRPr="00E30359">
              <w:t>2019</w:t>
            </w:r>
            <w:r>
              <w:t xml:space="preserve"> г.</w:t>
            </w:r>
          </w:p>
        </w:tc>
        <w:tc>
          <w:tcPr>
            <w:tcW w:w="2268" w:type="dxa"/>
          </w:tcPr>
          <w:p w:rsidR="005F70A6" w:rsidRPr="00962753" w:rsidRDefault="00585471" w:rsidP="008F7039">
            <w:pPr>
              <w:jc w:val="center"/>
            </w:pPr>
            <w:r>
              <w:t>0,9</w:t>
            </w:r>
          </w:p>
          <w:p w:rsidR="005F70A6" w:rsidRPr="00962753" w:rsidRDefault="005F70A6" w:rsidP="008F7039">
            <w:pPr>
              <w:jc w:val="center"/>
            </w:pPr>
          </w:p>
          <w:p w:rsidR="005F70A6" w:rsidRPr="00962753" w:rsidRDefault="005F70A6" w:rsidP="008F7039">
            <w:pPr>
              <w:jc w:val="center"/>
            </w:pPr>
          </w:p>
        </w:tc>
      </w:tr>
      <w:tr w:rsidR="005F70A6" w:rsidRPr="008F7039" w:rsidTr="00176733">
        <w:trPr>
          <w:jc w:val="center"/>
        </w:trPr>
        <w:tc>
          <w:tcPr>
            <w:tcW w:w="675" w:type="dxa"/>
          </w:tcPr>
          <w:p w:rsidR="005F70A6" w:rsidRDefault="005F70A6" w:rsidP="008F7039">
            <w:pPr>
              <w:jc w:val="center"/>
            </w:pPr>
            <w:r>
              <w:t>2</w:t>
            </w:r>
          </w:p>
        </w:tc>
        <w:tc>
          <w:tcPr>
            <w:tcW w:w="5245" w:type="dxa"/>
          </w:tcPr>
          <w:p w:rsidR="005F70A6" w:rsidRPr="00962753" w:rsidRDefault="005F70A6" w:rsidP="007F24DA">
            <w:r w:rsidRPr="00962753">
              <w:t>Приобретение жилья на вторичном рынке и переселение граждан</w:t>
            </w:r>
            <w:r w:rsidR="00585471">
              <w:t>, проживающих в домах по адресу:</w:t>
            </w:r>
          </w:p>
          <w:p w:rsidR="005F70A6" w:rsidRPr="00962753" w:rsidRDefault="005F70A6" w:rsidP="007F24DA">
            <w:r w:rsidRPr="00962753">
              <w:t>- с. Новостройка, ул. Петра Григоренко, д. 20;</w:t>
            </w:r>
          </w:p>
          <w:p w:rsidR="005F70A6" w:rsidRPr="008F7039" w:rsidRDefault="005F70A6" w:rsidP="007F24DA">
            <w:pPr>
              <w:rPr>
                <w:color w:val="000000"/>
              </w:rPr>
            </w:pPr>
            <w:r w:rsidRPr="00962753">
              <w:t xml:space="preserve">- </w:t>
            </w:r>
            <w:r w:rsidRPr="008F7039">
              <w:rPr>
                <w:color w:val="000000"/>
              </w:rPr>
              <w:t>с. Красный Яр, ул. Набережная, д. 31</w:t>
            </w:r>
          </w:p>
          <w:p w:rsidR="005F70A6" w:rsidRPr="008F7039" w:rsidRDefault="005F70A6" w:rsidP="007F24DA">
            <w:pPr>
              <w:rPr>
                <w:color w:val="000000"/>
              </w:rPr>
            </w:pPr>
            <w:r w:rsidRPr="008F7039">
              <w:rPr>
                <w:color w:val="000000"/>
              </w:rPr>
              <w:t>- с. Красный Яр, ул. Арсеньева, д. 12;</w:t>
            </w:r>
          </w:p>
          <w:p w:rsidR="005F70A6" w:rsidRPr="008F7039" w:rsidRDefault="005F70A6" w:rsidP="007F24DA">
            <w:pPr>
              <w:rPr>
                <w:color w:val="000000"/>
              </w:rPr>
            </w:pPr>
            <w:r w:rsidRPr="008F7039">
              <w:rPr>
                <w:color w:val="000000"/>
              </w:rPr>
              <w:t>- с. Красный Яр, ул. Арсеньева, д. 14;</w:t>
            </w:r>
          </w:p>
          <w:p w:rsidR="005F70A6" w:rsidRPr="00962753" w:rsidRDefault="005F70A6" w:rsidP="007F24DA">
            <w:r w:rsidRPr="008F7039">
              <w:rPr>
                <w:color w:val="000000"/>
              </w:rPr>
              <w:t>- с. Красный Яр, ул. Арсеньева, д. 22</w:t>
            </w:r>
          </w:p>
          <w:p w:rsidR="005F70A6" w:rsidRPr="008F7039" w:rsidRDefault="005F70A6" w:rsidP="008F7039">
            <w:pPr>
              <w:ind w:right="-108"/>
              <w:rPr>
                <w:color w:val="000000"/>
              </w:rPr>
            </w:pPr>
            <w:r w:rsidRPr="008F7039">
              <w:rPr>
                <w:color w:val="000000"/>
              </w:rPr>
              <w:t>- с. Красный Яр, ул. Комсомольская, д. 32, лит. А;</w:t>
            </w:r>
          </w:p>
          <w:p w:rsidR="005F70A6" w:rsidRPr="008F7039" w:rsidRDefault="005F70A6" w:rsidP="007F24DA">
            <w:pPr>
              <w:rPr>
                <w:color w:val="000000"/>
              </w:rPr>
            </w:pPr>
            <w:r w:rsidRPr="008F7039">
              <w:rPr>
                <w:color w:val="000000"/>
              </w:rPr>
              <w:t>- с. Красный Яр, ул. Ленинская, д. 37, лит. А;</w:t>
            </w:r>
          </w:p>
          <w:p w:rsidR="005F70A6" w:rsidRPr="008F7039" w:rsidRDefault="005F70A6" w:rsidP="007F24DA">
            <w:pPr>
              <w:rPr>
                <w:color w:val="000000"/>
              </w:rPr>
            </w:pPr>
            <w:r w:rsidRPr="008F7039">
              <w:rPr>
                <w:color w:val="000000"/>
              </w:rPr>
              <w:t>- с. Федосьевка, ул. Юбилейная, д. 59/1</w:t>
            </w:r>
          </w:p>
          <w:p w:rsidR="005F70A6" w:rsidRPr="008F7039" w:rsidRDefault="005F70A6" w:rsidP="007F24DA">
            <w:pPr>
              <w:rPr>
                <w:color w:val="000000"/>
              </w:rPr>
            </w:pPr>
            <w:r w:rsidRPr="008F7039">
              <w:rPr>
                <w:color w:val="000000"/>
              </w:rPr>
              <w:t>- с. Емельяновка, ул. Пограничная, д. 4, кв. 1</w:t>
            </w:r>
          </w:p>
        </w:tc>
        <w:tc>
          <w:tcPr>
            <w:tcW w:w="1382" w:type="dxa"/>
          </w:tcPr>
          <w:p w:rsidR="005F70A6" w:rsidRPr="00E30359" w:rsidRDefault="005F70A6" w:rsidP="008F7039">
            <w:pPr>
              <w:jc w:val="center"/>
            </w:pPr>
            <w:r w:rsidRPr="00E30359">
              <w:t>2020</w:t>
            </w:r>
            <w:r>
              <w:t xml:space="preserve"> г.</w:t>
            </w:r>
          </w:p>
        </w:tc>
        <w:tc>
          <w:tcPr>
            <w:tcW w:w="2268" w:type="dxa"/>
          </w:tcPr>
          <w:p w:rsidR="005F70A6" w:rsidRPr="00E30359" w:rsidRDefault="00BA355D" w:rsidP="008F7039">
            <w:pPr>
              <w:jc w:val="center"/>
            </w:pPr>
            <w:r>
              <w:t>10,1</w:t>
            </w:r>
          </w:p>
        </w:tc>
      </w:tr>
      <w:tr w:rsidR="005F70A6" w:rsidRPr="008F7039" w:rsidTr="00176733">
        <w:trPr>
          <w:trHeight w:val="1691"/>
          <w:jc w:val="center"/>
        </w:trPr>
        <w:tc>
          <w:tcPr>
            <w:tcW w:w="675" w:type="dxa"/>
          </w:tcPr>
          <w:p w:rsidR="005F70A6" w:rsidRDefault="005F70A6" w:rsidP="008F7039">
            <w:pPr>
              <w:jc w:val="center"/>
            </w:pPr>
            <w:r>
              <w:t>3</w:t>
            </w:r>
          </w:p>
        </w:tc>
        <w:tc>
          <w:tcPr>
            <w:tcW w:w="5245" w:type="dxa"/>
          </w:tcPr>
          <w:p w:rsidR="005F70A6" w:rsidRPr="00962753" w:rsidRDefault="005F70A6" w:rsidP="007F24DA">
            <w:r w:rsidRPr="00962753">
              <w:t>Приобретение жилья на вторичном рынке и переселение граждан, проживающих в домах по адресу:</w:t>
            </w:r>
          </w:p>
          <w:p w:rsidR="005F70A6" w:rsidRPr="00962753" w:rsidRDefault="005F70A6" w:rsidP="008F7039">
            <w:pPr>
              <w:framePr w:hSpace="180" w:wrap="auto" w:vAnchor="text" w:hAnchor="text" w:y="1"/>
              <w:suppressOverlap/>
            </w:pPr>
            <w:r>
              <w:t xml:space="preserve">- с. </w:t>
            </w:r>
            <w:r w:rsidRPr="00962753">
              <w:t>Верхний Перевал, ул. Сибирская, д. 30/1;</w:t>
            </w:r>
          </w:p>
          <w:p w:rsidR="005F70A6" w:rsidRDefault="005F70A6" w:rsidP="007F24DA">
            <w:r w:rsidRPr="00962753">
              <w:t>- с. Ласточка, ул. Южная, д. 7/1;</w:t>
            </w:r>
          </w:p>
          <w:p w:rsidR="005F70A6" w:rsidRPr="00962753" w:rsidRDefault="005F70A6" w:rsidP="007F24DA">
            <w:r w:rsidRPr="00962753">
              <w:t xml:space="preserve">- с. Пожарское, ул. </w:t>
            </w:r>
            <w:r>
              <w:t xml:space="preserve">Пушкина, </w:t>
            </w:r>
            <w:r w:rsidRPr="00962753">
              <w:t>д. 1/1</w:t>
            </w:r>
          </w:p>
        </w:tc>
        <w:tc>
          <w:tcPr>
            <w:tcW w:w="1382" w:type="dxa"/>
          </w:tcPr>
          <w:p w:rsidR="005F70A6" w:rsidRPr="00E30359" w:rsidRDefault="005F70A6" w:rsidP="008F7039">
            <w:pPr>
              <w:jc w:val="center"/>
            </w:pPr>
            <w:r w:rsidRPr="00BC28C9">
              <w:t>2021</w:t>
            </w:r>
            <w:r>
              <w:t xml:space="preserve"> г.</w:t>
            </w:r>
          </w:p>
        </w:tc>
        <w:tc>
          <w:tcPr>
            <w:tcW w:w="2268" w:type="dxa"/>
          </w:tcPr>
          <w:p w:rsidR="005F70A6" w:rsidRPr="00E30359" w:rsidRDefault="00BA355D" w:rsidP="008F7039">
            <w:pPr>
              <w:jc w:val="center"/>
            </w:pPr>
            <w:r>
              <w:t>1,8</w:t>
            </w:r>
          </w:p>
        </w:tc>
      </w:tr>
      <w:tr w:rsidR="005F70A6" w:rsidRPr="008F7039" w:rsidTr="00176733">
        <w:trPr>
          <w:trHeight w:val="453"/>
          <w:jc w:val="center"/>
        </w:trPr>
        <w:tc>
          <w:tcPr>
            <w:tcW w:w="5920" w:type="dxa"/>
            <w:gridSpan w:val="2"/>
            <w:vAlign w:val="center"/>
          </w:tcPr>
          <w:p w:rsidR="005F70A6" w:rsidRPr="008F7039" w:rsidRDefault="005F70A6" w:rsidP="008F7039">
            <w:pPr>
              <w:tabs>
                <w:tab w:val="left" w:pos="10280"/>
                <w:tab w:val="right" w:pos="14570"/>
              </w:tabs>
              <w:rPr>
                <w:b/>
                <w:bCs/>
              </w:rPr>
            </w:pPr>
            <w:r w:rsidRPr="008F7039">
              <w:rPr>
                <w:b/>
                <w:bCs/>
              </w:rPr>
              <w:t>Итого:</w:t>
            </w:r>
          </w:p>
        </w:tc>
        <w:tc>
          <w:tcPr>
            <w:tcW w:w="1382" w:type="dxa"/>
            <w:vAlign w:val="center"/>
          </w:tcPr>
          <w:p w:rsidR="005F70A6" w:rsidRPr="008F7039" w:rsidRDefault="005F70A6" w:rsidP="008F7039">
            <w:pPr>
              <w:tabs>
                <w:tab w:val="left" w:pos="10280"/>
                <w:tab w:val="right" w:pos="14570"/>
              </w:tabs>
              <w:ind w:left="-108" w:right="-108"/>
              <w:jc w:val="center"/>
              <w:rPr>
                <w:b/>
                <w:bCs/>
              </w:rPr>
            </w:pPr>
            <w:r w:rsidRPr="008F7039">
              <w:rPr>
                <w:b/>
                <w:bCs/>
              </w:rPr>
              <w:t>2019-2021 гг.</w:t>
            </w:r>
          </w:p>
        </w:tc>
        <w:tc>
          <w:tcPr>
            <w:tcW w:w="2268" w:type="dxa"/>
          </w:tcPr>
          <w:p w:rsidR="005F70A6" w:rsidRPr="008F7039" w:rsidRDefault="00BA355D" w:rsidP="008F7039">
            <w:pPr>
              <w:tabs>
                <w:tab w:val="left" w:pos="10280"/>
                <w:tab w:val="right" w:pos="14570"/>
              </w:tabs>
              <w:jc w:val="center"/>
              <w:rPr>
                <w:b/>
                <w:bCs/>
                <w:sz w:val="28"/>
                <w:szCs w:val="28"/>
              </w:rPr>
            </w:pPr>
            <w:r>
              <w:rPr>
                <w:b/>
                <w:bCs/>
                <w:sz w:val="28"/>
                <w:szCs w:val="28"/>
              </w:rPr>
              <w:t>12,8</w:t>
            </w:r>
          </w:p>
        </w:tc>
      </w:tr>
    </w:tbl>
    <w:p w:rsidR="005F70A6" w:rsidRDefault="005F70A6" w:rsidP="007F24DA">
      <w:pPr>
        <w:pStyle w:val="ConsPlusNormal"/>
        <w:ind w:firstLine="709"/>
        <w:jc w:val="both"/>
        <w:rPr>
          <w:rFonts w:ascii="Times New Roman" w:hAnsi="Times New Roman" w:cs="Times New Roman"/>
          <w:sz w:val="28"/>
          <w:szCs w:val="28"/>
        </w:rPr>
      </w:pPr>
    </w:p>
    <w:p w:rsidR="00E001BE" w:rsidRDefault="005F70A6" w:rsidP="00931EC3">
      <w:pPr>
        <w:pStyle w:val="ConsPlusNormal"/>
        <w:tabs>
          <w:tab w:val="left" w:pos="1134"/>
        </w:tabs>
        <w:ind w:firstLine="709"/>
        <w:jc w:val="both"/>
        <w:rPr>
          <w:rFonts w:ascii="Times New Roman" w:hAnsi="Times New Roman" w:cs="Times New Roman"/>
          <w:sz w:val="28"/>
          <w:szCs w:val="28"/>
        </w:rPr>
      </w:pPr>
      <w:r w:rsidRPr="00B06CF8">
        <w:rPr>
          <w:rFonts w:ascii="Times New Roman" w:hAnsi="Times New Roman" w:cs="Times New Roman"/>
          <w:sz w:val="28"/>
          <w:szCs w:val="28"/>
        </w:rPr>
        <w:t xml:space="preserve">Важным </w:t>
      </w:r>
      <w:r w:rsidRPr="00B06CF8">
        <w:rPr>
          <w:rStyle w:val="extended-textshort"/>
          <w:rFonts w:ascii="Times New Roman" w:hAnsi="Times New Roman" w:cs="Times New Roman"/>
          <w:sz w:val="28"/>
          <w:szCs w:val="28"/>
        </w:rPr>
        <w:t xml:space="preserve">индикатором качества жизни людей, </w:t>
      </w:r>
      <w:r w:rsidRPr="00B06CF8">
        <w:rPr>
          <w:rFonts w:ascii="Times New Roman" w:hAnsi="Times New Roman" w:cs="Times New Roman"/>
          <w:sz w:val="28"/>
          <w:szCs w:val="28"/>
        </w:rPr>
        <w:t xml:space="preserve">формирующим комфорт проживания на территории, является благоустройство территорий проживания. </w:t>
      </w:r>
    </w:p>
    <w:p w:rsidR="00E001BE" w:rsidRDefault="00E001BE" w:rsidP="00931EC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данном направлении на территории пгт</w:t>
      </w:r>
      <w:r w:rsidR="00951CAF">
        <w:rPr>
          <w:rFonts w:ascii="Times New Roman" w:hAnsi="Times New Roman" w:cs="Times New Roman"/>
          <w:sz w:val="28"/>
          <w:szCs w:val="28"/>
        </w:rPr>
        <w:t xml:space="preserve"> </w:t>
      </w:r>
      <w:r>
        <w:rPr>
          <w:rFonts w:ascii="Times New Roman" w:hAnsi="Times New Roman" w:cs="Times New Roman"/>
          <w:sz w:val="28"/>
          <w:szCs w:val="28"/>
        </w:rPr>
        <w:t xml:space="preserve">Лучегорск запланированы мероприятия по ремонту тротуаров и содержанию объектов благоустройства. </w:t>
      </w:r>
    </w:p>
    <w:p w:rsidR="005F70A6" w:rsidRDefault="00E001BE" w:rsidP="00931EC3">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8"/>
          <w:szCs w:val="28"/>
        </w:rPr>
        <w:t>Также</w:t>
      </w:r>
      <w:r w:rsidR="005F70A6" w:rsidRPr="00B06CF8">
        <w:rPr>
          <w:rFonts w:ascii="Times New Roman" w:hAnsi="Times New Roman" w:cs="Times New Roman"/>
          <w:sz w:val="28"/>
          <w:szCs w:val="28"/>
        </w:rPr>
        <w:t xml:space="preserve"> планируется реализация мероприятий по </w:t>
      </w:r>
      <w:r w:rsidR="005F70A6" w:rsidRPr="00B06CF8">
        <w:rPr>
          <w:rFonts w:ascii="Times New Roman" w:hAnsi="Times New Roman" w:cs="Times New Roman"/>
          <w:color w:val="000000"/>
          <w:sz w:val="28"/>
          <w:szCs w:val="28"/>
        </w:rPr>
        <w:t xml:space="preserve">приведению в </w:t>
      </w:r>
      <w:r w:rsidR="005F70A6" w:rsidRPr="007F5C61">
        <w:rPr>
          <w:rFonts w:ascii="Times New Roman" w:hAnsi="Times New Roman" w:cs="Times New Roman"/>
          <w:color w:val="000000"/>
          <w:sz w:val="28"/>
          <w:szCs w:val="28"/>
        </w:rPr>
        <w:t xml:space="preserve">порядок дворов и общественных зон – улиц, площади и парков в рамках реализация приоритетного проекта «Формирование комфортной городской среды», а также в </w:t>
      </w:r>
      <w:r w:rsidR="005F70A6" w:rsidRPr="007F5C61">
        <w:rPr>
          <w:rFonts w:ascii="Times New Roman" w:hAnsi="Times New Roman" w:cs="Times New Roman"/>
          <w:sz w:val="28"/>
          <w:szCs w:val="28"/>
        </w:rPr>
        <w:t>рамках Губернаторской программы «1000 дворов», которая стартовала в Приморье 1 ноября 2018 года. В данной программе принимают участие 19 проектов в 10 поселениях Пожарского муниципального района на общую сумму 23,029 млн. руб.</w:t>
      </w:r>
    </w:p>
    <w:p w:rsidR="00BC382D" w:rsidRDefault="00BC382D" w:rsidP="00BC382D">
      <w:pPr>
        <w:ind w:firstLine="709"/>
        <w:jc w:val="both"/>
        <w:rPr>
          <w:color w:val="000000"/>
          <w:sz w:val="28"/>
          <w:szCs w:val="28"/>
        </w:rPr>
      </w:pPr>
      <w:r w:rsidRPr="00BC382D">
        <w:rPr>
          <w:color w:val="000000"/>
          <w:sz w:val="28"/>
          <w:szCs w:val="28"/>
        </w:rPr>
        <w:t xml:space="preserve">В реализации приоритетного проекта «Комфортная городская среда» принимают участие пять муниципальных образований, входящих в состав </w:t>
      </w:r>
      <w:r w:rsidRPr="00BC382D">
        <w:rPr>
          <w:color w:val="000000"/>
          <w:sz w:val="28"/>
          <w:szCs w:val="28"/>
        </w:rPr>
        <w:lastRenderedPageBreak/>
        <w:t>Пожарского муниципального района. В рамках утвержденных муниципальных программ, данными поселениями подано 5 заявок в целях предоставления субсидий из бюджета Приморского края бюджетам поселений на благоустройство общественных территорий (освещение, установка малых архитектурных форм, бетонирование).</w:t>
      </w:r>
    </w:p>
    <w:p w:rsidR="00E001BE" w:rsidRPr="00E001BE" w:rsidRDefault="00E001BE" w:rsidP="00BC382D">
      <w:pPr>
        <w:ind w:firstLine="709"/>
        <w:jc w:val="both"/>
        <w:rPr>
          <w:color w:val="000000"/>
          <w:sz w:val="20"/>
          <w:szCs w:val="20"/>
        </w:rPr>
      </w:pPr>
    </w:p>
    <w:p w:rsidR="00695A56" w:rsidRPr="00695A56" w:rsidRDefault="00695A56" w:rsidP="00695A56">
      <w:pPr>
        <w:jc w:val="center"/>
        <w:rPr>
          <w:b/>
          <w:color w:val="000000"/>
          <w:sz w:val="28"/>
          <w:szCs w:val="28"/>
        </w:rPr>
      </w:pPr>
      <w:r w:rsidRPr="00695A56">
        <w:rPr>
          <w:b/>
          <w:color w:val="000000"/>
          <w:sz w:val="28"/>
          <w:szCs w:val="28"/>
        </w:rPr>
        <w:t>Перечень поселений и объемы финансирования</w:t>
      </w:r>
    </w:p>
    <w:p w:rsidR="00695A56" w:rsidRDefault="00695A56" w:rsidP="00695A56">
      <w:pPr>
        <w:jc w:val="center"/>
        <w:rPr>
          <w:b/>
          <w:color w:val="000000"/>
          <w:sz w:val="28"/>
          <w:szCs w:val="28"/>
        </w:rPr>
      </w:pPr>
      <w:r w:rsidRPr="00695A56">
        <w:rPr>
          <w:b/>
          <w:color w:val="000000"/>
          <w:sz w:val="28"/>
          <w:szCs w:val="28"/>
        </w:rPr>
        <w:t xml:space="preserve">в рамках реализации приоритетного проекта </w:t>
      </w:r>
    </w:p>
    <w:p w:rsidR="00BC382D" w:rsidRPr="00695A56" w:rsidRDefault="00695A56" w:rsidP="00695A56">
      <w:pPr>
        <w:jc w:val="center"/>
        <w:rPr>
          <w:b/>
          <w:color w:val="000000"/>
          <w:sz w:val="28"/>
          <w:szCs w:val="28"/>
        </w:rPr>
      </w:pPr>
      <w:r w:rsidRPr="00695A56">
        <w:rPr>
          <w:b/>
          <w:color w:val="000000"/>
          <w:sz w:val="28"/>
          <w:szCs w:val="28"/>
        </w:rPr>
        <w:t>«Комфортная городская среда»</w:t>
      </w:r>
    </w:p>
    <w:p w:rsidR="00BC382D" w:rsidRDefault="00BC382D" w:rsidP="00695A56">
      <w:pPr>
        <w:pStyle w:val="ConsPlusNormal"/>
        <w:tabs>
          <w:tab w:val="left" w:pos="1134"/>
        </w:tabs>
        <w:ind w:firstLine="709"/>
        <w:jc w:val="center"/>
        <w:rPr>
          <w:rFonts w:ascii="Times New Roman" w:hAnsi="Times New Roman" w:cs="Times New Roman"/>
          <w:sz w:val="24"/>
          <w:szCs w:val="24"/>
        </w:rPr>
      </w:pPr>
      <w:r w:rsidRPr="00BC382D">
        <w:rPr>
          <w:rFonts w:ascii="Times New Roman" w:hAnsi="Times New Roman" w:cs="Times New Roman"/>
          <w:sz w:val="24"/>
          <w:szCs w:val="24"/>
        </w:rPr>
        <w:t>млн. руб.</w:t>
      </w:r>
    </w:p>
    <w:p w:rsidR="00695A56" w:rsidRPr="00695A56" w:rsidRDefault="00695A56" w:rsidP="00695A56">
      <w:pPr>
        <w:pStyle w:val="ConsPlusNormal"/>
        <w:tabs>
          <w:tab w:val="left" w:pos="1134"/>
        </w:tabs>
        <w:ind w:firstLine="709"/>
        <w:jc w:val="center"/>
        <w:rPr>
          <w:rFonts w:ascii="Times New Roman" w:hAnsi="Times New Roman" w:cs="Times New Roman"/>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204"/>
        <w:gridCol w:w="1276"/>
        <w:gridCol w:w="1417"/>
        <w:gridCol w:w="1134"/>
      </w:tblGrid>
      <w:tr w:rsidR="00741051" w:rsidTr="00741051">
        <w:trPr>
          <w:jc w:val="center"/>
        </w:trPr>
        <w:tc>
          <w:tcPr>
            <w:tcW w:w="4644" w:type="dxa"/>
            <w:shd w:val="clear" w:color="auto" w:fill="auto"/>
          </w:tcPr>
          <w:p w:rsidR="00BC382D" w:rsidRPr="00741051" w:rsidRDefault="00BC382D" w:rsidP="00741051">
            <w:pPr>
              <w:jc w:val="center"/>
              <w:rPr>
                <w:b/>
              </w:rPr>
            </w:pPr>
            <w:r w:rsidRPr="00741051">
              <w:rPr>
                <w:b/>
              </w:rPr>
              <w:t xml:space="preserve">Наименование поселения </w:t>
            </w:r>
          </w:p>
        </w:tc>
        <w:tc>
          <w:tcPr>
            <w:tcW w:w="1204" w:type="dxa"/>
            <w:shd w:val="clear" w:color="auto" w:fill="auto"/>
          </w:tcPr>
          <w:p w:rsidR="00BC382D" w:rsidRPr="00741051" w:rsidRDefault="00BC382D" w:rsidP="00741051">
            <w:pPr>
              <w:jc w:val="center"/>
              <w:rPr>
                <w:b/>
              </w:rPr>
            </w:pPr>
            <w:r w:rsidRPr="00741051">
              <w:rPr>
                <w:b/>
              </w:rPr>
              <w:t xml:space="preserve">2019 г., </w:t>
            </w:r>
          </w:p>
          <w:p w:rsidR="00BC382D" w:rsidRPr="00741051" w:rsidRDefault="00BC382D" w:rsidP="00741051">
            <w:pPr>
              <w:jc w:val="center"/>
              <w:rPr>
                <w:b/>
              </w:rPr>
            </w:pPr>
          </w:p>
        </w:tc>
        <w:tc>
          <w:tcPr>
            <w:tcW w:w="1276" w:type="dxa"/>
            <w:shd w:val="clear" w:color="auto" w:fill="auto"/>
          </w:tcPr>
          <w:p w:rsidR="00BC382D" w:rsidRPr="00741051" w:rsidRDefault="00BC382D" w:rsidP="00741051">
            <w:pPr>
              <w:jc w:val="center"/>
              <w:rPr>
                <w:b/>
              </w:rPr>
            </w:pPr>
            <w:r w:rsidRPr="00741051">
              <w:rPr>
                <w:b/>
              </w:rPr>
              <w:t>2020 г.</w:t>
            </w:r>
          </w:p>
        </w:tc>
        <w:tc>
          <w:tcPr>
            <w:tcW w:w="1417" w:type="dxa"/>
            <w:shd w:val="clear" w:color="auto" w:fill="auto"/>
          </w:tcPr>
          <w:p w:rsidR="00BC382D" w:rsidRPr="00741051" w:rsidRDefault="00BC382D" w:rsidP="00741051">
            <w:pPr>
              <w:jc w:val="center"/>
              <w:rPr>
                <w:b/>
              </w:rPr>
            </w:pPr>
            <w:r w:rsidRPr="00741051">
              <w:rPr>
                <w:b/>
              </w:rPr>
              <w:t>2021 г.</w:t>
            </w:r>
          </w:p>
        </w:tc>
        <w:tc>
          <w:tcPr>
            <w:tcW w:w="1134" w:type="dxa"/>
            <w:shd w:val="clear" w:color="auto" w:fill="auto"/>
          </w:tcPr>
          <w:p w:rsidR="00BC382D" w:rsidRPr="00741051" w:rsidRDefault="00BC382D" w:rsidP="00741051">
            <w:pPr>
              <w:jc w:val="center"/>
              <w:rPr>
                <w:b/>
              </w:rPr>
            </w:pPr>
            <w:r w:rsidRPr="00741051">
              <w:rPr>
                <w:b/>
              </w:rPr>
              <w:t>2022 г.</w:t>
            </w:r>
          </w:p>
        </w:tc>
      </w:tr>
      <w:tr w:rsidR="00741051" w:rsidTr="00741051">
        <w:trPr>
          <w:jc w:val="center"/>
        </w:trPr>
        <w:tc>
          <w:tcPr>
            <w:tcW w:w="4644" w:type="dxa"/>
            <w:shd w:val="clear" w:color="auto" w:fill="auto"/>
          </w:tcPr>
          <w:p w:rsidR="005F2D95" w:rsidRDefault="005F2D95" w:rsidP="005F2D95">
            <w:r>
              <w:t>Лучегорское городское поселение</w:t>
            </w:r>
          </w:p>
        </w:tc>
        <w:tc>
          <w:tcPr>
            <w:tcW w:w="1204" w:type="dxa"/>
            <w:shd w:val="clear" w:color="auto" w:fill="auto"/>
          </w:tcPr>
          <w:p w:rsidR="005F2D95" w:rsidRDefault="005F2D95" w:rsidP="00741051">
            <w:pPr>
              <w:jc w:val="center"/>
            </w:pPr>
            <w:r>
              <w:t>8,2</w:t>
            </w:r>
          </w:p>
        </w:tc>
        <w:tc>
          <w:tcPr>
            <w:tcW w:w="1276" w:type="dxa"/>
            <w:shd w:val="clear" w:color="auto" w:fill="auto"/>
            <w:vAlign w:val="center"/>
          </w:tcPr>
          <w:p w:rsidR="005F2D95" w:rsidRDefault="005F2D95" w:rsidP="00741051">
            <w:pPr>
              <w:jc w:val="center"/>
            </w:pPr>
            <w:r>
              <w:t>63,5</w:t>
            </w:r>
          </w:p>
        </w:tc>
        <w:tc>
          <w:tcPr>
            <w:tcW w:w="1417" w:type="dxa"/>
            <w:shd w:val="clear" w:color="auto" w:fill="auto"/>
            <w:vAlign w:val="center"/>
          </w:tcPr>
          <w:p w:rsidR="005F2D95" w:rsidRDefault="005F2D95" w:rsidP="00741051">
            <w:pPr>
              <w:jc w:val="center"/>
            </w:pPr>
            <w:r>
              <w:t>52,5</w:t>
            </w:r>
          </w:p>
        </w:tc>
        <w:tc>
          <w:tcPr>
            <w:tcW w:w="1134" w:type="dxa"/>
            <w:shd w:val="clear" w:color="auto" w:fill="auto"/>
            <w:vAlign w:val="center"/>
          </w:tcPr>
          <w:p w:rsidR="005F2D95" w:rsidRDefault="005F2D95" w:rsidP="00741051">
            <w:pPr>
              <w:jc w:val="center"/>
            </w:pPr>
            <w:r>
              <w:t>47,1</w:t>
            </w:r>
          </w:p>
        </w:tc>
      </w:tr>
      <w:tr w:rsidR="00741051" w:rsidTr="00741051">
        <w:trPr>
          <w:jc w:val="center"/>
        </w:trPr>
        <w:tc>
          <w:tcPr>
            <w:tcW w:w="4644" w:type="dxa"/>
            <w:shd w:val="clear" w:color="auto" w:fill="auto"/>
          </w:tcPr>
          <w:p w:rsidR="00BC382D" w:rsidRDefault="00BC382D" w:rsidP="005F2D95">
            <w:r>
              <w:t>Пожарское сельское поселение</w:t>
            </w:r>
          </w:p>
        </w:tc>
        <w:tc>
          <w:tcPr>
            <w:tcW w:w="1204" w:type="dxa"/>
            <w:shd w:val="clear" w:color="auto" w:fill="auto"/>
          </w:tcPr>
          <w:p w:rsidR="00BC382D" w:rsidRDefault="005F2D95" w:rsidP="00741051">
            <w:pPr>
              <w:jc w:val="center"/>
            </w:pPr>
            <w:r>
              <w:t>0,</w:t>
            </w:r>
            <w:r w:rsidR="00BC382D">
              <w:t>4</w:t>
            </w:r>
          </w:p>
        </w:tc>
        <w:tc>
          <w:tcPr>
            <w:tcW w:w="1276" w:type="dxa"/>
            <w:shd w:val="clear" w:color="auto" w:fill="auto"/>
            <w:vAlign w:val="center"/>
          </w:tcPr>
          <w:p w:rsidR="00BC382D" w:rsidRDefault="00BC382D" w:rsidP="00741051">
            <w:pPr>
              <w:jc w:val="center"/>
            </w:pPr>
            <w:r>
              <w:t>7</w:t>
            </w:r>
            <w:r w:rsidR="005F2D95">
              <w:t>,3</w:t>
            </w:r>
          </w:p>
        </w:tc>
        <w:tc>
          <w:tcPr>
            <w:tcW w:w="1417" w:type="dxa"/>
            <w:shd w:val="clear" w:color="auto" w:fill="auto"/>
            <w:vAlign w:val="center"/>
          </w:tcPr>
          <w:p w:rsidR="00BC382D" w:rsidRDefault="00BC382D" w:rsidP="00741051">
            <w:pPr>
              <w:jc w:val="center"/>
            </w:pPr>
            <w:r>
              <w:t>4</w:t>
            </w:r>
            <w:r w:rsidR="005F2D95">
              <w:t>,6</w:t>
            </w:r>
          </w:p>
        </w:tc>
        <w:tc>
          <w:tcPr>
            <w:tcW w:w="1134" w:type="dxa"/>
            <w:shd w:val="clear" w:color="auto" w:fill="auto"/>
            <w:vAlign w:val="center"/>
          </w:tcPr>
          <w:p w:rsidR="00BC382D" w:rsidRDefault="00BC382D" w:rsidP="00741051">
            <w:pPr>
              <w:jc w:val="center"/>
            </w:pPr>
            <w:r>
              <w:t>4</w:t>
            </w:r>
            <w:r w:rsidR="005F2D95">
              <w:t>,</w:t>
            </w:r>
            <w:r>
              <w:t>9</w:t>
            </w:r>
          </w:p>
        </w:tc>
      </w:tr>
      <w:tr w:rsidR="00741051" w:rsidTr="00741051">
        <w:trPr>
          <w:jc w:val="center"/>
        </w:trPr>
        <w:tc>
          <w:tcPr>
            <w:tcW w:w="4644" w:type="dxa"/>
            <w:shd w:val="clear" w:color="auto" w:fill="auto"/>
          </w:tcPr>
          <w:p w:rsidR="00BC382D" w:rsidRDefault="00BC382D" w:rsidP="001B0410">
            <w:r>
              <w:t>Губеровское сельское поселение</w:t>
            </w:r>
          </w:p>
        </w:tc>
        <w:tc>
          <w:tcPr>
            <w:tcW w:w="1204" w:type="dxa"/>
            <w:shd w:val="clear" w:color="auto" w:fill="auto"/>
          </w:tcPr>
          <w:p w:rsidR="00BC382D" w:rsidRDefault="005F2D95" w:rsidP="00741051">
            <w:pPr>
              <w:jc w:val="center"/>
            </w:pPr>
            <w:r>
              <w:t>0,</w:t>
            </w:r>
            <w:r w:rsidR="00BC382D">
              <w:t>5</w:t>
            </w:r>
          </w:p>
        </w:tc>
        <w:tc>
          <w:tcPr>
            <w:tcW w:w="1276" w:type="dxa"/>
            <w:shd w:val="clear" w:color="auto" w:fill="auto"/>
            <w:vAlign w:val="center"/>
          </w:tcPr>
          <w:p w:rsidR="00BC382D" w:rsidRDefault="00BC382D" w:rsidP="00741051">
            <w:pPr>
              <w:jc w:val="center"/>
            </w:pPr>
            <w:r>
              <w:t>4</w:t>
            </w:r>
            <w:r w:rsidR="005F2D95">
              <w:t>,</w:t>
            </w:r>
            <w:r>
              <w:t>9</w:t>
            </w:r>
          </w:p>
        </w:tc>
        <w:tc>
          <w:tcPr>
            <w:tcW w:w="1417" w:type="dxa"/>
            <w:shd w:val="clear" w:color="auto" w:fill="auto"/>
            <w:vAlign w:val="center"/>
          </w:tcPr>
          <w:p w:rsidR="00BC382D" w:rsidRDefault="00BC382D" w:rsidP="00741051">
            <w:pPr>
              <w:jc w:val="center"/>
            </w:pPr>
            <w:r>
              <w:t>5</w:t>
            </w:r>
            <w:r w:rsidR="005F2D95">
              <w:t>,</w:t>
            </w:r>
            <w:r>
              <w:t>1</w:t>
            </w:r>
          </w:p>
        </w:tc>
        <w:tc>
          <w:tcPr>
            <w:tcW w:w="1134" w:type="dxa"/>
            <w:shd w:val="clear" w:color="auto" w:fill="auto"/>
            <w:vAlign w:val="center"/>
          </w:tcPr>
          <w:p w:rsidR="00BC382D" w:rsidRDefault="00BC382D" w:rsidP="00741051">
            <w:pPr>
              <w:jc w:val="center"/>
            </w:pPr>
            <w:r>
              <w:t>5</w:t>
            </w:r>
            <w:r w:rsidR="005F2D95">
              <w:t>,0</w:t>
            </w:r>
          </w:p>
        </w:tc>
      </w:tr>
      <w:tr w:rsidR="00741051" w:rsidTr="00741051">
        <w:trPr>
          <w:jc w:val="center"/>
        </w:trPr>
        <w:tc>
          <w:tcPr>
            <w:tcW w:w="4644" w:type="dxa"/>
            <w:shd w:val="clear" w:color="auto" w:fill="auto"/>
          </w:tcPr>
          <w:p w:rsidR="00BC382D" w:rsidRDefault="00BC382D" w:rsidP="001B0410">
            <w:r>
              <w:t>Светлогорское сельское поселение</w:t>
            </w:r>
          </w:p>
        </w:tc>
        <w:tc>
          <w:tcPr>
            <w:tcW w:w="1204" w:type="dxa"/>
            <w:shd w:val="clear" w:color="auto" w:fill="auto"/>
          </w:tcPr>
          <w:p w:rsidR="00BC382D" w:rsidRDefault="005F2D95" w:rsidP="00741051">
            <w:pPr>
              <w:jc w:val="center"/>
            </w:pPr>
            <w:r>
              <w:t>0,7</w:t>
            </w:r>
          </w:p>
        </w:tc>
        <w:tc>
          <w:tcPr>
            <w:tcW w:w="1276" w:type="dxa"/>
            <w:shd w:val="clear" w:color="auto" w:fill="auto"/>
            <w:vAlign w:val="center"/>
          </w:tcPr>
          <w:p w:rsidR="00BC382D" w:rsidRDefault="00BC382D" w:rsidP="00741051">
            <w:pPr>
              <w:jc w:val="center"/>
            </w:pPr>
            <w:r>
              <w:t>17</w:t>
            </w:r>
            <w:r w:rsidR="005F2D95">
              <w:t>,</w:t>
            </w:r>
            <w:r>
              <w:t>6</w:t>
            </w:r>
          </w:p>
        </w:tc>
        <w:tc>
          <w:tcPr>
            <w:tcW w:w="1417" w:type="dxa"/>
            <w:shd w:val="clear" w:color="auto" w:fill="auto"/>
            <w:vAlign w:val="center"/>
          </w:tcPr>
          <w:p w:rsidR="00BC382D" w:rsidRDefault="00BC382D" w:rsidP="00741051">
            <w:pPr>
              <w:jc w:val="center"/>
            </w:pPr>
            <w:r>
              <w:t>14</w:t>
            </w:r>
            <w:r w:rsidR="005F2D95">
              <w:t>,2</w:t>
            </w:r>
          </w:p>
        </w:tc>
        <w:tc>
          <w:tcPr>
            <w:tcW w:w="1134" w:type="dxa"/>
            <w:shd w:val="clear" w:color="auto" w:fill="auto"/>
            <w:vAlign w:val="center"/>
          </w:tcPr>
          <w:p w:rsidR="00BC382D" w:rsidRDefault="00BC382D" w:rsidP="00741051">
            <w:pPr>
              <w:jc w:val="center"/>
            </w:pPr>
            <w:r>
              <w:t>1</w:t>
            </w:r>
            <w:r w:rsidR="005F2D95">
              <w:t>4,9</w:t>
            </w:r>
          </w:p>
        </w:tc>
      </w:tr>
      <w:tr w:rsidR="00741051" w:rsidTr="00741051">
        <w:trPr>
          <w:jc w:val="center"/>
        </w:trPr>
        <w:tc>
          <w:tcPr>
            <w:tcW w:w="4644" w:type="dxa"/>
            <w:shd w:val="clear" w:color="auto" w:fill="auto"/>
          </w:tcPr>
          <w:p w:rsidR="00BC382D" w:rsidRDefault="00BC382D" w:rsidP="00BC382D">
            <w:r>
              <w:t>Верхнеперевальское сельское поселение</w:t>
            </w:r>
          </w:p>
        </w:tc>
        <w:tc>
          <w:tcPr>
            <w:tcW w:w="1204" w:type="dxa"/>
            <w:shd w:val="clear" w:color="auto" w:fill="auto"/>
          </w:tcPr>
          <w:p w:rsidR="00BC382D" w:rsidRDefault="005F2D95" w:rsidP="00741051">
            <w:pPr>
              <w:jc w:val="center"/>
            </w:pPr>
            <w:r>
              <w:t>0,5</w:t>
            </w:r>
          </w:p>
        </w:tc>
        <w:tc>
          <w:tcPr>
            <w:tcW w:w="1276" w:type="dxa"/>
            <w:shd w:val="clear" w:color="auto" w:fill="auto"/>
            <w:vAlign w:val="center"/>
          </w:tcPr>
          <w:p w:rsidR="00BC382D" w:rsidRDefault="00BC382D" w:rsidP="00741051">
            <w:pPr>
              <w:jc w:val="center"/>
            </w:pPr>
            <w:r>
              <w:t>-</w:t>
            </w:r>
          </w:p>
        </w:tc>
        <w:tc>
          <w:tcPr>
            <w:tcW w:w="1417" w:type="dxa"/>
            <w:shd w:val="clear" w:color="auto" w:fill="auto"/>
            <w:vAlign w:val="center"/>
          </w:tcPr>
          <w:p w:rsidR="00BC382D" w:rsidRDefault="00BC382D" w:rsidP="00741051">
            <w:pPr>
              <w:jc w:val="center"/>
            </w:pPr>
            <w:r>
              <w:t>-</w:t>
            </w:r>
          </w:p>
        </w:tc>
        <w:tc>
          <w:tcPr>
            <w:tcW w:w="1134" w:type="dxa"/>
            <w:shd w:val="clear" w:color="auto" w:fill="auto"/>
            <w:vAlign w:val="center"/>
          </w:tcPr>
          <w:p w:rsidR="00BC382D" w:rsidRDefault="00BC382D" w:rsidP="00741051">
            <w:pPr>
              <w:jc w:val="center"/>
            </w:pPr>
            <w:r>
              <w:t>-</w:t>
            </w:r>
          </w:p>
        </w:tc>
      </w:tr>
      <w:tr w:rsidR="00741051" w:rsidTr="00741051">
        <w:trPr>
          <w:jc w:val="center"/>
        </w:trPr>
        <w:tc>
          <w:tcPr>
            <w:tcW w:w="4644" w:type="dxa"/>
            <w:shd w:val="clear" w:color="auto" w:fill="auto"/>
          </w:tcPr>
          <w:p w:rsidR="00BC382D" w:rsidRPr="00741051" w:rsidRDefault="005F2D95" w:rsidP="00BC382D">
            <w:pPr>
              <w:rPr>
                <w:b/>
              </w:rPr>
            </w:pPr>
            <w:r w:rsidRPr="00741051">
              <w:rPr>
                <w:b/>
              </w:rPr>
              <w:t>Итого:</w:t>
            </w:r>
          </w:p>
        </w:tc>
        <w:tc>
          <w:tcPr>
            <w:tcW w:w="1204" w:type="dxa"/>
            <w:shd w:val="clear" w:color="auto" w:fill="auto"/>
          </w:tcPr>
          <w:p w:rsidR="00BC382D" w:rsidRPr="00741051" w:rsidRDefault="005F2D95" w:rsidP="00741051">
            <w:pPr>
              <w:jc w:val="center"/>
              <w:rPr>
                <w:b/>
              </w:rPr>
            </w:pPr>
            <w:r w:rsidRPr="00741051">
              <w:rPr>
                <w:b/>
              </w:rPr>
              <w:t>10,3</w:t>
            </w:r>
          </w:p>
        </w:tc>
        <w:tc>
          <w:tcPr>
            <w:tcW w:w="1276" w:type="dxa"/>
            <w:shd w:val="clear" w:color="auto" w:fill="auto"/>
          </w:tcPr>
          <w:p w:rsidR="00BC382D" w:rsidRPr="00741051" w:rsidRDefault="005F2D95" w:rsidP="00741051">
            <w:pPr>
              <w:jc w:val="center"/>
              <w:rPr>
                <w:b/>
              </w:rPr>
            </w:pPr>
            <w:r w:rsidRPr="00741051">
              <w:rPr>
                <w:b/>
              </w:rPr>
              <w:t>93,3</w:t>
            </w:r>
          </w:p>
        </w:tc>
        <w:tc>
          <w:tcPr>
            <w:tcW w:w="1417" w:type="dxa"/>
            <w:shd w:val="clear" w:color="auto" w:fill="auto"/>
          </w:tcPr>
          <w:p w:rsidR="00BC382D" w:rsidRPr="00741051" w:rsidRDefault="005F2D95" w:rsidP="00741051">
            <w:pPr>
              <w:jc w:val="center"/>
              <w:rPr>
                <w:b/>
              </w:rPr>
            </w:pPr>
            <w:r w:rsidRPr="00741051">
              <w:rPr>
                <w:b/>
              </w:rPr>
              <w:t>76,4</w:t>
            </w:r>
          </w:p>
        </w:tc>
        <w:tc>
          <w:tcPr>
            <w:tcW w:w="1134" w:type="dxa"/>
            <w:shd w:val="clear" w:color="auto" w:fill="auto"/>
          </w:tcPr>
          <w:p w:rsidR="00BC382D" w:rsidRPr="00741051" w:rsidRDefault="005F2D95" w:rsidP="00741051">
            <w:pPr>
              <w:jc w:val="center"/>
              <w:rPr>
                <w:b/>
              </w:rPr>
            </w:pPr>
            <w:r w:rsidRPr="00741051">
              <w:rPr>
                <w:b/>
              </w:rPr>
              <w:t>71,9</w:t>
            </w:r>
          </w:p>
        </w:tc>
      </w:tr>
    </w:tbl>
    <w:p w:rsidR="00BC382D" w:rsidRPr="00E001BE" w:rsidRDefault="00BC382D" w:rsidP="00BC382D">
      <w:pPr>
        <w:pStyle w:val="ConsPlusNormal"/>
        <w:tabs>
          <w:tab w:val="left" w:pos="1134"/>
        </w:tabs>
        <w:spacing w:line="360" w:lineRule="auto"/>
        <w:ind w:firstLine="709"/>
        <w:jc w:val="both"/>
        <w:rPr>
          <w:rFonts w:ascii="Times New Roman" w:hAnsi="Times New Roman" w:cs="Times New Roman"/>
          <w:sz w:val="10"/>
          <w:szCs w:val="10"/>
        </w:rPr>
      </w:pPr>
    </w:p>
    <w:p w:rsidR="00E001BE" w:rsidRPr="00E001BE" w:rsidRDefault="00E001BE" w:rsidP="00BC382D">
      <w:pPr>
        <w:pStyle w:val="ConsPlusNormal"/>
        <w:tabs>
          <w:tab w:val="left" w:pos="1134"/>
        </w:tabs>
        <w:ind w:firstLine="0"/>
        <w:jc w:val="center"/>
        <w:rPr>
          <w:rFonts w:ascii="Times New Roman" w:hAnsi="Times New Roman" w:cs="Times New Roman"/>
          <w:b/>
          <w:bCs/>
        </w:rPr>
      </w:pPr>
    </w:p>
    <w:p w:rsidR="00BC382D" w:rsidRDefault="005F70A6" w:rsidP="00BC382D">
      <w:pPr>
        <w:pStyle w:val="ConsPlusNormal"/>
        <w:tabs>
          <w:tab w:val="left" w:pos="1134"/>
        </w:tabs>
        <w:ind w:firstLine="0"/>
        <w:jc w:val="center"/>
        <w:rPr>
          <w:rFonts w:ascii="Times New Roman" w:hAnsi="Times New Roman" w:cs="Times New Roman"/>
          <w:b/>
          <w:bCs/>
          <w:sz w:val="28"/>
          <w:szCs w:val="28"/>
        </w:rPr>
      </w:pPr>
      <w:r>
        <w:rPr>
          <w:rFonts w:ascii="Times New Roman" w:hAnsi="Times New Roman" w:cs="Times New Roman"/>
          <w:b/>
          <w:bCs/>
          <w:sz w:val="28"/>
          <w:szCs w:val="28"/>
        </w:rPr>
        <w:t>Мероприятия по р</w:t>
      </w:r>
      <w:r w:rsidRPr="00815610">
        <w:rPr>
          <w:rFonts w:ascii="Times New Roman" w:hAnsi="Times New Roman" w:cs="Times New Roman"/>
          <w:b/>
          <w:bCs/>
          <w:sz w:val="28"/>
          <w:szCs w:val="28"/>
        </w:rPr>
        <w:t>еализаци</w:t>
      </w:r>
      <w:r>
        <w:rPr>
          <w:rFonts w:ascii="Times New Roman" w:hAnsi="Times New Roman" w:cs="Times New Roman"/>
          <w:b/>
          <w:bCs/>
          <w:sz w:val="28"/>
          <w:szCs w:val="28"/>
        </w:rPr>
        <w:t>и</w:t>
      </w:r>
    </w:p>
    <w:p w:rsidR="005F70A6" w:rsidRDefault="00BC382D" w:rsidP="00BC382D">
      <w:pPr>
        <w:pStyle w:val="ConsPlusNormal"/>
        <w:tabs>
          <w:tab w:val="left" w:pos="1134"/>
        </w:tabs>
        <w:ind w:firstLine="0"/>
        <w:jc w:val="center"/>
        <w:rPr>
          <w:rFonts w:ascii="Times New Roman" w:hAnsi="Times New Roman" w:cs="Times New Roman"/>
          <w:b/>
          <w:bCs/>
          <w:sz w:val="28"/>
          <w:szCs w:val="28"/>
        </w:rPr>
      </w:pPr>
      <w:r w:rsidRPr="00BC382D">
        <w:rPr>
          <w:rFonts w:ascii="Times New Roman" w:hAnsi="Times New Roman" w:cs="Times New Roman"/>
          <w:b/>
          <w:bCs/>
          <w:sz w:val="28"/>
          <w:szCs w:val="28"/>
        </w:rPr>
        <w:t xml:space="preserve">Губернаторской программы </w:t>
      </w:r>
      <w:r w:rsidR="005F70A6" w:rsidRPr="00815610">
        <w:rPr>
          <w:rFonts w:ascii="Times New Roman" w:hAnsi="Times New Roman" w:cs="Times New Roman"/>
          <w:b/>
          <w:bCs/>
          <w:sz w:val="28"/>
          <w:szCs w:val="28"/>
        </w:rPr>
        <w:t>«1000 дворов»</w:t>
      </w:r>
    </w:p>
    <w:p w:rsidR="00931EC3" w:rsidRPr="00931EC3" w:rsidRDefault="00931EC3" w:rsidP="00931EC3">
      <w:pPr>
        <w:pStyle w:val="ConsPlusNormal"/>
        <w:tabs>
          <w:tab w:val="left" w:pos="1134"/>
        </w:tabs>
        <w:ind w:firstLine="709"/>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35"/>
        <w:gridCol w:w="5971"/>
      </w:tblGrid>
      <w:tr w:rsidR="005F70A6" w:rsidRPr="00C523E3">
        <w:trPr>
          <w:jc w:val="center"/>
        </w:trPr>
        <w:tc>
          <w:tcPr>
            <w:tcW w:w="817" w:type="dxa"/>
          </w:tcPr>
          <w:p w:rsidR="005F70A6" w:rsidRPr="00A83CA1" w:rsidRDefault="005F70A6" w:rsidP="00A83CA1">
            <w:pPr>
              <w:pStyle w:val="ConsPlusNormal"/>
              <w:tabs>
                <w:tab w:val="left" w:pos="1134"/>
              </w:tabs>
              <w:ind w:firstLine="0"/>
              <w:jc w:val="center"/>
              <w:rPr>
                <w:rFonts w:ascii="Times New Roman" w:hAnsi="Times New Roman" w:cs="Times New Roman"/>
                <w:b/>
                <w:bCs/>
                <w:sz w:val="24"/>
                <w:szCs w:val="24"/>
              </w:rPr>
            </w:pPr>
            <w:r w:rsidRPr="00A83CA1">
              <w:rPr>
                <w:rFonts w:ascii="Times New Roman" w:hAnsi="Times New Roman" w:cs="Times New Roman"/>
                <w:b/>
                <w:bCs/>
                <w:sz w:val="24"/>
                <w:szCs w:val="24"/>
              </w:rPr>
              <w:t>№ п/п</w:t>
            </w:r>
          </w:p>
        </w:tc>
        <w:tc>
          <w:tcPr>
            <w:tcW w:w="2835" w:type="dxa"/>
          </w:tcPr>
          <w:p w:rsidR="005F70A6" w:rsidRPr="00A83CA1" w:rsidRDefault="005F70A6" w:rsidP="00A83CA1">
            <w:pPr>
              <w:pStyle w:val="ConsPlusNormal"/>
              <w:tabs>
                <w:tab w:val="left" w:pos="1134"/>
              </w:tabs>
              <w:ind w:firstLine="0"/>
              <w:jc w:val="center"/>
              <w:rPr>
                <w:rFonts w:ascii="Times New Roman" w:hAnsi="Times New Roman" w:cs="Times New Roman"/>
                <w:b/>
                <w:bCs/>
                <w:sz w:val="24"/>
                <w:szCs w:val="24"/>
              </w:rPr>
            </w:pPr>
            <w:r w:rsidRPr="00A83CA1">
              <w:rPr>
                <w:rFonts w:ascii="Times New Roman" w:hAnsi="Times New Roman" w:cs="Times New Roman"/>
                <w:b/>
                <w:bCs/>
                <w:sz w:val="24"/>
                <w:szCs w:val="24"/>
              </w:rPr>
              <w:t xml:space="preserve">Населенный пункт </w:t>
            </w:r>
          </w:p>
        </w:tc>
        <w:tc>
          <w:tcPr>
            <w:tcW w:w="5971" w:type="dxa"/>
          </w:tcPr>
          <w:p w:rsidR="005F70A6" w:rsidRPr="00A83CA1" w:rsidRDefault="005F70A6" w:rsidP="00A83CA1">
            <w:pPr>
              <w:pStyle w:val="ConsPlusNormal"/>
              <w:tabs>
                <w:tab w:val="left" w:pos="1134"/>
              </w:tabs>
              <w:ind w:firstLine="0"/>
              <w:jc w:val="center"/>
              <w:rPr>
                <w:rFonts w:ascii="Times New Roman" w:hAnsi="Times New Roman" w:cs="Times New Roman"/>
                <w:b/>
                <w:bCs/>
                <w:sz w:val="24"/>
                <w:szCs w:val="24"/>
              </w:rPr>
            </w:pPr>
            <w:r w:rsidRPr="00A83CA1">
              <w:rPr>
                <w:rFonts w:ascii="Times New Roman" w:hAnsi="Times New Roman" w:cs="Times New Roman"/>
                <w:b/>
                <w:bCs/>
                <w:sz w:val="24"/>
                <w:szCs w:val="24"/>
              </w:rPr>
              <w:t>Объект (мероприятие)</w:t>
            </w:r>
          </w:p>
        </w:tc>
      </w:tr>
      <w:tr w:rsidR="005F70A6" w:rsidRPr="00C523E3">
        <w:trPr>
          <w:jc w:val="center"/>
        </w:trPr>
        <w:tc>
          <w:tcPr>
            <w:tcW w:w="817" w:type="dxa"/>
          </w:tcPr>
          <w:p w:rsidR="005F70A6" w:rsidRPr="00A83CA1" w:rsidRDefault="005F70A6" w:rsidP="00A83CA1">
            <w:pPr>
              <w:pStyle w:val="ConsPlusNormal"/>
              <w:tabs>
                <w:tab w:val="left" w:pos="1134"/>
              </w:tabs>
              <w:ind w:firstLine="0"/>
              <w:jc w:val="center"/>
              <w:rPr>
                <w:rFonts w:ascii="Times New Roman" w:hAnsi="Times New Roman" w:cs="Times New Roman"/>
                <w:sz w:val="24"/>
                <w:szCs w:val="24"/>
              </w:rPr>
            </w:pPr>
            <w:r w:rsidRPr="00A83CA1">
              <w:rPr>
                <w:rFonts w:ascii="Times New Roman" w:hAnsi="Times New Roman" w:cs="Times New Roman"/>
                <w:sz w:val="24"/>
                <w:szCs w:val="24"/>
              </w:rPr>
              <w:t>1</w:t>
            </w:r>
          </w:p>
        </w:tc>
        <w:tc>
          <w:tcPr>
            <w:tcW w:w="2835" w:type="dxa"/>
          </w:tcPr>
          <w:p w:rsidR="005F70A6" w:rsidRPr="00A83CA1" w:rsidRDefault="005F70A6" w:rsidP="00A83CA1">
            <w:pPr>
              <w:pStyle w:val="ConsPlusNormal"/>
              <w:tabs>
                <w:tab w:val="left" w:pos="1134"/>
                <w:tab w:val="num" w:pos="1260"/>
              </w:tabs>
              <w:spacing w:line="360" w:lineRule="auto"/>
              <w:ind w:firstLine="0"/>
              <w:jc w:val="both"/>
              <w:rPr>
                <w:rFonts w:ascii="Times New Roman" w:hAnsi="Times New Roman" w:cs="Times New Roman"/>
                <w:sz w:val="24"/>
                <w:szCs w:val="24"/>
              </w:rPr>
            </w:pPr>
            <w:r w:rsidRPr="00A83CA1">
              <w:rPr>
                <w:rFonts w:ascii="Times New Roman" w:hAnsi="Times New Roman" w:cs="Times New Roman"/>
                <w:sz w:val="24"/>
                <w:szCs w:val="24"/>
              </w:rPr>
              <w:t xml:space="preserve">с. Верхний Перевал </w:t>
            </w:r>
          </w:p>
          <w:p w:rsidR="005F70A6" w:rsidRPr="00A83CA1" w:rsidRDefault="005F70A6" w:rsidP="00A83CA1">
            <w:pPr>
              <w:pStyle w:val="ConsPlusNormal"/>
              <w:tabs>
                <w:tab w:val="left" w:pos="1134"/>
              </w:tabs>
              <w:ind w:firstLine="0"/>
              <w:jc w:val="both"/>
              <w:rPr>
                <w:rFonts w:ascii="Times New Roman" w:hAnsi="Times New Roman" w:cs="Times New Roman"/>
                <w:sz w:val="24"/>
                <w:szCs w:val="24"/>
              </w:rPr>
            </w:pPr>
          </w:p>
        </w:tc>
        <w:tc>
          <w:tcPr>
            <w:tcW w:w="5971" w:type="dxa"/>
          </w:tcPr>
          <w:p w:rsidR="005F70A6" w:rsidRPr="00A83CA1" w:rsidRDefault="005F70A6" w:rsidP="00A83CA1">
            <w:pPr>
              <w:pStyle w:val="ConsPlusNormal"/>
              <w:tabs>
                <w:tab w:val="left" w:pos="1134"/>
              </w:tabs>
              <w:ind w:firstLine="0"/>
              <w:rPr>
                <w:rFonts w:ascii="Times New Roman" w:hAnsi="Times New Roman" w:cs="Times New Roman"/>
                <w:sz w:val="24"/>
                <w:szCs w:val="24"/>
              </w:rPr>
            </w:pPr>
            <w:r w:rsidRPr="00A83CA1">
              <w:rPr>
                <w:rFonts w:ascii="Times New Roman" w:hAnsi="Times New Roman" w:cs="Times New Roman"/>
                <w:sz w:val="24"/>
                <w:szCs w:val="24"/>
              </w:rPr>
              <w:t>спортивно-игровая площадка площадью 1081 кв. м.</w:t>
            </w:r>
          </w:p>
        </w:tc>
      </w:tr>
      <w:tr w:rsidR="005F70A6" w:rsidRPr="00C523E3">
        <w:trPr>
          <w:jc w:val="center"/>
        </w:trPr>
        <w:tc>
          <w:tcPr>
            <w:tcW w:w="817" w:type="dxa"/>
          </w:tcPr>
          <w:p w:rsidR="005F70A6" w:rsidRPr="00A83CA1" w:rsidRDefault="005F70A6" w:rsidP="00A83CA1">
            <w:pPr>
              <w:pStyle w:val="ConsPlusNormal"/>
              <w:tabs>
                <w:tab w:val="left" w:pos="1134"/>
              </w:tabs>
              <w:ind w:firstLine="0"/>
              <w:jc w:val="center"/>
              <w:rPr>
                <w:rFonts w:ascii="Times New Roman" w:hAnsi="Times New Roman" w:cs="Times New Roman"/>
                <w:sz w:val="24"/>
                <w:szCs w:val="24"/>
              </w:rPr>
            </w:pPr>
            <w:r w:rsidRPr="00A83CA1">
              <w:rPr>
                <w:rFonts w:ascii="Times New Roman" w:hAnsi="Times New Roman" w:cs="Times New Roman"/>
                <w:sz w:val="24"/>
                <w:szCs w:val="24"/>
              </w:rPr>
              <w:t>2</w:t>
            </w:r>
          </w:p>
        </w:tc>
        <w:tc>
          <w:tcPr>
            <w:tcW w:w="2835" w:type="dxa"/>
          </w:tcPr>
          <w:p w:rsidR="005F70A6" w:rsidRPr="00A83CA1" w:rsidRDefault="005F70A6" w:rsidP="00A83CA1">
            <w:pPr>
              <w:pStyle w:val="ConsPlusNormal"/>
              <w:tabs>
                <w:tab w:val="left" w:pos="1134"/>
              </w:tabs>
              <w:ind w:firstLine="0"/>
              <w:jc w:val="both"/>
              <w:rPr>
                <w:rFonts w:ascii="Times New Roman" w:hAnsi="Times New Roman" w:cs="Times New Roman"/>
                <w:sz w:val="24"/>
                <w:szCs w:val="24"/>
              </w:rPr>
            </w:pPr>
            <w:r w:rsidRPr="00A83CA1">
              <w:rPr>
                <w:rFonts w:ascii="Times New Roman" w:hAnsi="Times New Roman" w:cs="Times New Roman"/>
                <w:sz w:val="24"/>
                <w:szCs w:val="24"/>
              </w:rPr>
              <w:t>с. Пожарское</w:t>
            </w:r>
          </w:p>
        </w:tc>
        <w:tc>
          <w:tcPr>
            <w:tcW w:w="5971" w:type="dxa"/>
          </w:tcPr>
          <w:p w:rsidR="005F70A6" w:rsidRPr="00A83CA1" w:rsidRDefault="005F70A6" w:rsidP="00A83CA1">
            <w:pPr>
              <w:pStyle w:val="ConsPlusNormal"/>
              <w:tabs>
                <w:tab w:val="left" w:pos="1134"/>
                <w:tab w:val="num" w:pos="1260"/>
              </w:tabs>
              <w:spacing w:line="360" w:lineRule="auto"/>
              <w:ind w:firstLine="0"/>
              <w:rPr>
                <w:rFonts w:ascii="Times New Roman" w:hAnsi="Times New Roman" w:cs="Times New Roman"/>
                <w:sz w:val="24"/>
                <w:szCs w:val="24"/>
              </w:rPr>
            </w:pPr>
            <w:r w:rsidRPr="00A83CA1">
              <w:rPr>
                <w:rFonts w:ascii="Times New Roman" w:hAnsi="Times New Roman" w:cs="Times New Roman"/>
                <w:sz w:val="24"/>
                <w:szCs w:val="24"/>
              </w:rPr>
              <w:t>спортивно-игровая площадка площадью 225 кв. м.</w:t>
            </w:r>
          </w:p>
          <w:p w:rsidR="005F70A6" w:rsidRPr="00A83CA1" w:rsidRDefault="005F70A6" w:rsidP="00A83CA1">
            <w:pPr>
              <w:pStyle w:val="ConsPlusNormal"/>
              <w:tabs>
                <w:tab w:val="left" w:pos="1134"/>
              </w:tabs>
              <w:ind w:firstLine="0"/>
              <w:rPr>
                <w:rFonts w:ascii="Times New Roman" w:hAnsi="Times New Roman" w:cs="Times New Roman"/>
                <w:sz w:val="24"/>
                <w:szCs w:val="24"/>
              </w:rPr>
            </w:pPr>
          </w:p>
        </w:tc>
      </w:tr>
      <w:tr w:rsidR="005F70A6" w:rsidRPr="00C523E3">
        <w:trPr>
          <w:trHeight w:val="591"/>
          <w:jc w:val="center"/>
        </w:trPr>
        <w:tc>
          <w:tcPr>
            <w:tcW w:w="817" w:type="dxa"/>
          </w:tcPr>
          <w:p w:rsidR="005F70A6" w:rsidRPr="00A83CA1" w:rsidRDefault="005F70A6" w:rsidP="00A83CA1">
            <w:pPr>
              <w:pStyle w:val="ConsPlusNormal"/>
              <w:tabs>
                <w:tab w:val="left" w:pos="1134"/>
              </w:tabs>
              <w:ind w:firstLine="0"/>
              <w:jc w:val="center"/>
              <w:rPr>
                <w:rFonts w:ascii="Times New Roman" w:hAnsi="Times New Roman" w:cs="Times New Roman"/>
                <w:sz w:val="24"/>
                <w:szCs w:val="24"/>
              </w:rPr>
            </w:pPr>
            <w:r w:rsidRPr="00A83CA1">
              <w:rPr>
                <w:rFonts w:ascii="Times New Roman" w:hAnsi="Times New Roman" w:cs="Times New Roman"/>
                <w:sz w:val="24"/>
                <w:szCs w:val="24"/>
              </w:rPr>
              <w:t>3</w:t>
            </w:r>
          </w:p>
        </w:tc>
        <w:tc>
          <w:tcPr>
            <w:tcW w:w="2835" w:type="dxa"/>
          </w:tcPr>
          <w:p w:rsidR="005F70A6" w:rsidRPr="00A83CA1" w:rsidRDefault="005F70A6" w:rsidP="00A83CA1">
            <w:pPr>
              <w:pStyle w:val="ConsPlusNormal"/>
              <w:tabs>
                <w:tab w:val="left" w:pos="1134"/>
              </w:tabs>
              <w:ind w:firstLine="0"/>
              <w:jc w:val="both"/>
              <w:rPr>
                <w:rFonts w:ascii="Times New Roman" w:hAnsi="Times New Roman" w:cs="Times New Roman"/>
                <w:sz w:val="24"/>
                <w:szCs w:val="24"/>
              </w:rPr>
            </w:pPr>
            <w:r w:rsidRPr="00A83CA1">
              <w:rPr>
                <w:rFonts w:ascii="Times New Roman" w:hAnsi="Times New Roman" w:cs="Times New Roman"/>
                <w:sz w:val="24"/>
                <w:szCs w:val="24"/>
              </w:rPr>
              <w:t>с. Игнатьевка</w:t>
            </w:r>
          </w:p>
        </w:tc>
        <w:tc>
          <w:tcPr>
            <w:tcW w:w="5971" w:type="dxa"/>
          </w:tcPr>
          <w:p w:rsidR="005F70A6" w:rsidRPr="00A83CA1" w:rsidRDefault="005F70A6" w:rsidP="00A83CA1">
            <w:pPr>
              <w:pStyle w:val="ConsPlusNormal"/>
              <w:tabs>
                <w:tab w:val="left" w:pos="1134"/>
              </w:tabs>
              <w:ind w:firstLine="0"/>
              <w:rPr>
                <w:rFonts w:ascii="Times New Roman" w:hAnsi="Times New Roman" w:cs="Times New Roman"/>
                <w:sz w:val="24"/>
                <w:szCs w:val="24"/>
              </w:rPr>
            </w:pPr>
            <w:r w:rsidRPr="00A83CA1">
              <w:rPr>
                <w:rFonts w:ascii="Times New Roman" w:hAnsi="Times New Roman" w:cs="Times New Roman"/>
                <w:sz w:val="24"/>
                <w:szCs w:val="24"/>
              </w:rPr>
              <w:t>спортивно-игровая площадка площадью 200 кв. м.</w:t>
            </w:r>
          </w:p>
        </w:tc>
      </w:tr>
      <w:tr w:rsidR="005F70A6" w:rsidRPr="00C523E3">
        <w:trPr>
          <w:trHeight w:val="557"/>
          <w:jc w:val="center"/>
        </w:trPr>
        <w:tc>
          <w:tcPr>
            <w:tcW w:w="817" w:type="dxa"/>
          </w:tcPr>
          <w:p w:rsidR="005F70A6" w:rsidRPr="00A83CA1" w:rsidRDefault="005F70A6" w:rsidP="00A83CA1">
            <w:pPr>
              <w:pStyle w:val="ConsPlusNormal"/>
              <w:tabs>
                <w:tab w:val="left" w:pos="1134"/>
              </w:tabs>
              <w:ind w:firstLine="0"/>
              <w:jc w:val="center"/>
              <w:rPr>
                <w:rFonts w:ascii="Times New Roman" w:hAnsi="Times New Roman" w:cs="Times New Roman"/>
                <w:sz w:val="24"/>
                <w:szCs w:val="24"/>
              </w:rPr>
            </w:pPr>
            <w:r w:rsidRPr="00A83CA1">
              <w:rPr>
                <w:rFonts w:ascii="Times New Roman" w:hAnsi="Times New Roman" w:cs="Times New Roman"/>
                <w:sz w:val="24"/>
                <w:szCs w:val="24"/>
              </w:rPr>
              <w:t>4</w:t>
            </w:r>
          </w:p>
        </w:tc>
        <w:tc>
          <w:tcPr>
            <w:tcW w:w="2835" w:type="dxa"/>
          </w:tcPr>
          <w:p w:rsidR="005F70A6" w:rsidRPr="00A83CA1" w:rsidRDefault="005F70A6" w:rsidP="00A83CA1">
            <w:pPr>
              <w:pStyle w:val="ConsPlusNormal"/>
              <w:tabs>
                <w:tab w:val="left" w:pos="1134"/>
              </w:tabs>
              <w:ind w:firstLine="0"/>
              <w:jc w:val="both"/>
              <w:rPr>
                <w:rFonts w:ascii="Times New Roman" w:hAnsi="Times New Roman" w:cs="Times New Roman"/>
                <w:sz w:val="24"/>
                <w:szCs w:val="24"/>
              </w:rPr>
            </w:pPr>
            <w:r w:rsidRPr="00A83CA1">
              <w:rPr>
                <w:rFonts w:ascii="Times New Roman" w:hAnsi="Times New Roman" w:cs="Times New Roman"/>
                <w:sz w:val="24"/>
                <w:szCs w:val="24"/>
              </w:rPr>
              <w:t>с. Нагорное</w:t>
            </w:r>
          </w:p>
        </w:tc>
        <w:tc>
          <w:tcPr>
            <w:tcW w:w="5971" w:type="dxa"/>
          </w:tcPr>
          <w:p w:rsidR="005F70A6" w:rsidRPr="00A83CA1" w:rsidRDefault="005F70A6" w:rsidP="00A83CA1">
            <w:pPr>
              <w:pStyle w:val="ConsPlusNormal"/>
              <w:tabs>
                <w:tab w:val="left" w:pos="1134"/>
              </w:tabs>
              <w:ind w:firstLine="0"/>
              <w:rPr>
                <w:rFonts w:ascii="Times New Roman" w:hAnsi="Times New Roman" w:cs="Times New Roman"/>
                <w:sz w:val="24"/>
                <w:szCs w:val="24"/>
              </w:rPr>
            </w:pPr>
            <w:r w:rsidRPr="00A83CA1">
              <w:rPr>
                <w:rFonts w:ascii="Times New Roman" w:hAnsi="Times New Roman" w:cs="Times New Roman"/>
                <w:sz w:val="24"/>
                <w:szCs w:val="24"/>
              </w:rPr>
              <w:t>спортивно-игровая площадка площадью 200 кв. м.</w:t>
            </w:r>
          </w:p>
        </w:tc>
      </w:tr>
      <w:tr w:rsidR="005F70A6" w:rsidRPr="00C523E3">
        <w:trPr>
          <w:jc w:val="center"/>
        </w:trPr>
        <w:tc>
          <w:tcPr>
            <w:tcW w:w="817" w:type="dxa"/>
          </w:tcPr>
          <w:p w:rsidR="005F70A6" w:rsidRPr="00A83CA1" w:rsidRDefault="005F70A6" w:rsidP="00A83CA1">
            <w:pPr>
              <w:pStyle w:val="ConsPlusNormal"/>
              <w:tabs>
                <w:tab w:val="left" w:pos="1134"/>
              </w:tabs>
              <w:ind w:firstLine="0"/>
              <w:jc w:val="center"/>
              <w:rPr>
                <w:rFonts w:ascii="Times New Roman" w:hAnsi="Times New Roman" w:cs="Times New Roman"/>
                <w:sz w:val="24"/>
                <w:szCs w:val="24"/>
              </w:rPr>
            </w:pPr>
            <w:r w:rsidRPr="00A83CA1">
              <w:rPr>
                <w:rFonts w:ascii="Times New Roman" w:hAnsi="Times New Roman" w:cs="Times New Roman"/>
                <w:sz w:val="24"/>
                <w:szCs w:val="24"/>
              </w:rPr>
              <w:t>5</w:t>
            </w:r>
          </w:p>
        </w:tc>
        <w:tc>
          <w:tcPr>
            <w:tcW w:w="2835" w:type="dxa"/>
          </w:tcPr>
          <w:p w:rsidR="005F70A6" w:rsidRPr="00A83CA1" w:rsidRDefault="005F70A6" w:rsidP="00A83CA1">
            <w:pPr>
              <w:pStyle w:val="ConsPlusNormal"/>
              <w:tabs>
                <w:tab w:val="left" w:pos="1134"/>
              </w:tabs>
              <w:ind w:firstLine="0"/>
              <w:jc w:val="both"/>
              <w:rPr>
                <w:rFonts w:ascii="Times New Roman" w:hAnsi="Times New Roman" w:cs="Times New Roman"/>
                <w:sz w:val="24"/>
                <w:szCs w:val="24"/>
              </w:rPr>
            </w:pPr>
            <w:r w:rsidRPr="00A83CA1">
              <w:rPr>
                <w:rFonts w:ascii="Times New Roman" w:hAnsi="Times New Roman" w:cs="Times New Roman"/>
                <w:sz w:val="24"/>
                <w:szCs w:val="24"/>
              </w:rPr>
              <w:t>с. Светлогорье</w:t>
            </w:r>
          </w:p>
        </w:tc>
        <w:tc>
          <w:tcPr>
            <w:tcW w:w="5971" w:type="dxa"/>
          </w:tcPr>
          <w:p w:rsidR="005F70A6" w:rsidRPr="00A83CA1" w:rsidRDefault="005F70A6" w:rsidP="00A83CA1">
            <w:pPr>
              <w:pStyle w:val="ConsPlusNormal"/>
              <w:tabs>
                <w:tab w:val="left" w:pos="1134"/>
              </w:tabs>
              <w:ind w:firstLine="0"/>
              <w:rPr>
                <w:rFonts w:ascii="Times New Roman" w:hAnsi="Times New Roman" w:cs="Times New Roman"/>
                <w:sz w:val="24"/>
                <w:szCs w:val="24"/>
              </w:rPr>
            </w:pPr>
            <w:r w:rsidRPr="00A83CA1">
              <w:rPr>
                <w:rFonts w:ascii="Times New Roman" w:hAnsi="Times New Roman" w:cs="Times New Roman"/>
                <w:sz w:val="24"/>
                <w:szCs w:val="24"/>
              </w:rPr>
              <w:t>благоустройство придомовой территории МКД № 12 площадью 841 кв. м.</w:t>
            </w:r>
          </w:p>
        </w:tc>
      </w:tr>
      <w:tr w:rsidR="005F70A6" w:rsidRPr="00C523E3">
        <w:trPr>
          <w:trHeight w:val="503"/>
          <w:jc w:val="center"/>
        </w:trPr>
        <w:tc>
          <w:tcPr>
            <w:tcW w:w="817" w:type="dxa"/>
          </w:tcPr>
          <w:p w:rsidR="005F70A6" w:rsidRPr="00A83CA1" w:rsidRDefault="005F70A6" w:rsidP="00A83CA1">
            <w:pPr>
              <w:pStyle w:val="ConsPlusNormal"/>
              <w:tabs>
                <w:tab w:val="left" w:pos="1134"/>
              </w:tabs>
              <w:ind w:firstLine="0"/>
              <w:jc w:val="center"/>
              <w:rPr>
                <w:rFonts w:ascii="Times New Roman" w:hAnsi="Times New Roman" w:cs="Times New Roman"/>
                <w:sz w:val="24"/>
                <w:szCs w:val="24"/>
              </w:rPr>
            </w:pPr>
            <w:r w:rsidRPr="00A83CA1">
              <w:rPr>
                <w:rFonts w:ascii="Times New Roman" w:hAnsi="Times New Roman" w:cs="Times New Roman"/>
                <w:sz w:val="24"/>
                <w:szCs w:val="24"/>
              </w:rPr>
              <w:t>6</w:t>
            </w:r>
          </w:p>
        </w:tc>
        <w:tc>
          <w:tcPr>
            <w:tcW w:w="2835" w:type="dxa"/>
          </w:tcPr>
          <w:p w:rsidR="005F70A6" w:rsidRPr="00A83CA1" w:rsidRDefault="005F70A6" w:rsidP="00A83CA1">
            <w:pPr>
              <w:pStyle w:val="ConsPlusNormal"/>
              <w:spacing w:line="360" w:lineRule="auto"/>
              <w:ind w:firstLine="0"/>
              <w:jc w:val="both"/>
              <w:rPr>
                <w:rFonts w:ascii="Times New Roman" w:hAnsi="Times New Roman" w:cs="Times New Roman"/>
                <w:sz w:val="24"/>
                <w:szCs w:val="24"/>
              </w:rPr>
            </w:pPr>
            <w:r w:rsidRPr="00A83CA1">
              <w:rPr>
                <w:rFonts w:ascii="Times New Roman" w:hAnsi="Times New Roman" w:cs="Times New Roman"/>
                <w:sz w:val="24"/>
                <w:szCs w:val="24"/>
              </w:rPr>
              <w:t>с. Ясеневый</w:t>
            </w:r>
          </w:p>
        </w:tc>
        <w:tc>
          <w:tcPr>
            <w:tcW w:w="5971" w:type="dxa"/>
          </w:tcPr>
          <w:p w:rsidR="005F70A6" w:rsidRPr="00A83CA1" w:rsidRDefault="005F70A6" w:rsidP="00A83CA1">
            <w:pPr>
              <w:pStyle w:val="ConsPlusNormal"/>
              <w:tabs>
                <w:tab w:val="left" w:pos="1134"/>
              </w:tabs>
              <w:ind w:firstLine="0"/>
              <w:rPr>
                <w:rFonts w:ascii="Times New Roman" w:hAnsi="Times New Roman" w:cs="Times New Roman"/>
                <w:sz w:val="24"/>
                <w:szCs w:val="24"/>
              </w:rPr>
            </w:pPr>
            <w:r w:rsidRPr="00A83CA1">
              <w:rPr>
                <w:rFonts w:ascii="Times New Roman" w:hAnsi="Times New Roman" w:cs="Times New Roman"/>
                <w:sz w:val="24"/>
                <w:szCs w:val="24"/>
              </w:rPr>
              <w:t>детская спортивная площадка площадью 120 кв. м.</w:t>
            </w:r>
          </w:p>
        </w:tc>
      </w:tr>
      <w:tr w:rsidR="005F70A6" w:rsidRPr="00C523E3">
        <w:trPr>
          <w:trHeight w:val="551"/>
          <w:jc w:val="center"/>
        </w:trPr>
        <w:tc>
          <w:tcPr>
            <w:tcW w:w="817" w:type="dxa"/>
          </w:tcPr>
          <w:p w:rsidR="005F70A6" w:rsidRPr="00A83CA1" w:rsidRDefault="005F70A6" w:rsidP="00A83CA1">
            <w:pPr>
              <w:pStyle w:val="ConsPlusNormal"/>
              <w:tabs>
                <w:tab w:val="left" w:pos="1134"/>
              </w:tabs>
              <w:ind w:firstLine="0"/>
              <w:jc w:val="center"/>
              <w:rPr>
                <w:rFonts w:ascii="Times New Roman" w:hAnsi="Times New Roman" w:cs="Times New Roman"/>
                <w:sz w:val="24"/>
                <w:szCs w:val="24"/>
              </w:rPr>
            </w:pPr>
            <w:r w:rsidRPr="00A83CA1">
              <w:rPr>
                <w:rFonts w:ascii="Times New Roman" w:hAnsi="Times New Roman" w:cs="Times New Roman"/>
                <w:sz w:val="24"/>
                <w:szCs w:val="24"/>
              </w:rPr>
              <w:t>7</w:t>
            </w:r>
          </w:p>
        </w:tc>
        <w:tc>
          <w:tcPr>
            <w:tcW w:w="2835" w:type="dxa"/>
          </w:tcPr>
          <w:p w:rsidR="005F70A6" w:rsidRPr="00A83CA1" w:rsidRDefault="005F70A6" w:rsidP="00A83CA1">
            <w:pPr>
              <w:pStyle w:val="ConsPlusNormal"/>
              <w:tabs>
                <w:tab w:val="left" w:pos="1134"/>
              </w:tabs>
              <w:ind w:firstLine="0"/>
              <w:jc w:val="both"/>
              <w:rPr>
                <w:rFonts w:ascii="Times New Roman" w:hAnsi="Times New Roman" w:cs="Times New Roman"/>
                <w:sz w:val="24"/>
                <w:szCs w:val="24"/>
              </w:rPr>
            </w:pPr>
            <w:r w:rsidRPr="00A83CA1">
              <w:rPr>
                <w:rFonts w:ascii="Times New Roman" w:hAnsi="Times New Roman" w:cs="Times New Roman"/>
                <w:sz w:val="24"/>
                <w:szCs w:val="24"/>
              </w:rPr>
              <w:t>с. Федосьевка</w:t>
            </w:r>
          </w:p>
        </w:tc>
        <w:tc>
          <w:tcPr>
            <w:tcW w:w="5971" w:type="dxa"/>
          </w:tcPr>
          <w:p w:rsidR="005F70A6" w:rsidRPr="00A83CA1" w:rsidRDefault="005F70A6" w:rsidP="00A83CA1">
            <w:pPr>
              <w:pStyle w:val="ConsPlusNormal"/>
              <w:tabs>
                <w:tab w:val="left" w:pos="1134"/>
              </w:tabs>
              <w:ind w:firstLine="0"/>
              <w:rPr>
                <w:rFonts w:ascii="Times New Roman" w:hAnsi="Times New Roman" w:cs="Times New Roman"/>
                <w:sz w:val="24"/>
                <w:szCs w:val="24"/>
              </w:rPr>
            </w:pPr>
            <w:r w:rsidRPr="00A83CA1">
              <w:rPr>
                <w:rFonts w:ascii="Times New Roman" w:hAnsi="Times New Roman" w:cs="Times New Roman"/>
                <w:sz w:val="24"/>
                <w:szCs w:val="24"/>
              </w:rPr>
              <w:t>спортивно-игровая площадка площадью 150 кв. м.</w:t>
            </w:r>
          </w:p>
        </w:tc>
      </w:tr>
      <w:tr w:rsidR="005F70A6" w:rsidRPr="00C523E3">
        <w:trPr>
          <w:trHeight w:val="559"/>
          <w:jc w:val="center"/>
        </w:trPr>
        <w:tc>
          <w:tcPr>
            <w:tcW w:w="817" w:type="dxa"/>
          </w:tcPr>
          <w:p w:rsidR="005F70A6" w:rsidRPr="00A83CA1" w:rsidRDefault="005F70A6" w:rsidP="00A83CA1">
            <w:pPr>
              <w:pStyle w:val="ConsPlusNormal"/>
              <w:tabs>
                <w:tab w:val="left" w:pos="1134"/>
              </w:tabs>
              <w:ind w:firstLine="0"/>
              <w:jc w:val="center"/>
              <w:rPr>
                <w:rFonts w:ascii="Times New Roman" w:hAnsi="Times New Roman" w:cs="Times New Roman"/>
                <w:sz w:val="24"/>
                <w:szCs w:val="24"/>
              </w:rPr>
            </w:pPr>
            <w:r w:rsidRPr="00A83CA1">
              <w:rPr>
                <w:rFonts w:ascii="Times New Roman" w:hAnsi="Times New Roman" w:cs="Times New Roman"/>
                <w:sz w:val="24"/>
                <w:szCs w:val="24"/>
              </w:rPr>
              <w:t>8</w:t>
            </w:r>
          </w:p>
        </w:tc>
        <w:tc>
          <w:tcPr>
            <w:tcW w:w="2835" w:type="dxa"/>
          </w:tcPr>
          <w:p w:rsidR="005F70A6" w:rsidRPr="00A83CA1" w:rsidRDefault="005F70A6" w:rsidP="00A83CA1">
            <w:pPr>
              <w:pStyle w:val="ConsPlusNormal"/>
              <w:tabs>
                <w:tab w:val="left" w:pos="1134"/>
              </w:tabs>
              <w:ind w:firstLine="0"/>
              <w:jc w:val="both"/>
              <w:rPr>
                <w:rFonts w:ascii="Times New Roman" w:hAnsi="Times New Roman" w:cs="Times New Roman"/>
                <w:sz w:val="24"/>
                <w:szCs w:val="24"/>
              </w:rPr>
            </w:pPr>
            <w:r w:rsidRPr="00A83CA1">
              <w:rPr>
                <w:rFonts w:ascii="Times New Roman" w:hAnsi="Times New Roman" w:cs="Times New Roman"/>
                <w:sz w:val="24"/>
                <w:szCs w:val="24"/>
              </w:rPr>
              <w:t>с. Красный Яр</w:t>
            </w:r>
          </w:p>
        </w:tc>
        <w:tc>
          <w:tcPr>
            <w:tcW w:w="5971" w:type="dxa"/>
          </w:tcPr>
          <w:p w:rsidR="005F70A6" w:rsidRPr="00A83CA1" w:rsidRDefault="005F70A6" w:rsidP="00A83CA1">
            <w:pPr>
              <w:pStyle w:val="ConsPlusNormal"/>
              <w:tabs>
                <w:tab w:val="left" w:pos="1134"/>
              </w:tabs>
              <w:ind w:firstLine="0"/>
              <w:rPr>
                <w:rFonts w:ascii="Times New Roman" w:hAnsi="Times New Roman" w:cs="Times New Roman"/>
                <w:sz w:val="24"/>
                <w:szCs w:val="24"/>
              </w:rPr>
            </w:pPr>
            <w:r w:rsidRPr="00A83CA1">
              <w:rPr>
                <w:rFonts w:ascii="Times New Roman" w:hAnsi="Times New Roman" w:cs="Times New Roman"/>
                <w:sz w:val="24"/>
                <w:szCs w:val="24"/>
              </w:rPr>
              <w:t>детская площадка площадью 120 кв. м.</w:t>
            </w:r>
          </w:p>
        </w:tc>
      </w:tr>
      <w:tr w:rsidR="005F70A6" w:rsidRPr="00C523E3">
        <w:trPr>
          <w:jc w:val="center"/>
        </w:trPr>
        <w:tc>
          <w:tcPr>
            <w:tcW w:w="817" w:type="dxa"/>
          </w:tcPr>
          <w:p w:rsidR="005F70A6" w:rsidRPr="00A83CA1" w:rsidRDefault="005F70A6" w:rsidP="00A83CA1">
            <w:pPr>
              <w:pStyle w:val="ConsPlusNormal"/>
              <w:tabs>
                <w:tab w:val="left" w:pos="1134"/>
              </w:tabs>
              <w:ind w:firstLine="0"/>
              <w:jc w:val="center"/>
              <w:rPr>
                <w:rFonts w:ascii="Times New Roman" w:hAnsi="Times New Roman" w:cs="Times New Roman"/>
                <w:sz w:val="24"/>
                <w:szCs w:val="24"/>
              </w:rPr>
            </w:pPr>
            <w:r w:rsidRPr="00A83CA1">
              <w:rPr>
                <w:rFonts w:ascii="Times New Roman" w:hAnsi="Times New Roman" w:cs="Times New Roman"/>
                <w:sz w:val="24"/>
                <w:szCs w:val="24"/>
              </w:rPr>
              <w:t>9</w:t>
            </w:r>
          </w:p>
        </w:tc>
        <w:tc>
          <w:tcPr>
            <w:tcW w:w="2835" w:type="dxa"/>
          </w:tcPr>
          <w:p w:rsidR="005F70A6" w:rsidRPr="00A83CA1" w:rsidRDefault="005F70A6" w:rsidP="00A83CA1">
            <w:pPr>
              <w:pStyle w:val="ConsPlusNormal"/>
              <w:tabs>
                <w:tab w:val="left" w:pos="1134"/>
              </w:tabs>
              <w:ind w:firstLine="0"/>
              <w:jc w:val="both"/>
              <w:rPr>
                <w:rFonts w:ascii="Times New Roman" w:hAnsi="Times New Roman" w:cs="Times New Roman"/>
                <w:sz w:val="24"/>
                <w:szCs w:val="24"/>
              </w:rPr>
            </w:pPr>
            <w:r w:rsidRPr="00A83CA1">
              <w:rPr>
                <w:rFonts w:ascii="Times New Roman" w:hAnsi="Times New Roman" w:cs="Times New Roman"/>
                <w:sz w:val="24"/>
                <w:szCs w:val="24"/>
              </w:rPr>
              <w:t>с. Новостройка</w:t>
            </w:r>
          </w:p>
        </w:tc>
        <w:tc>
          <w:tcPr>
            <w:tcW w:w="5971" w:type="dxa"/>
          </w:tcPr>
          <w:p w:rsidR="005F70A6" w:rsidRPr="00A83CA1" w:rsidRDefault="005F70A6" w:rsidP="00A83CA1">
            <w:pPr>
              <w:pStyle w:val="ConsPlusNormal"/>
              <w:tabs>
                <w:tab w:val="left" w:pos="1134"/>
              </w:tabs>
              <w:ind w:firstLine="0"/>
              <w:rPr>
                <w:rFonts w:ascii="Times New Roman" w:hAnsi="Times New Roman" w:cs="Times New Roman"/>
                <w:sz w:val="24"/>
                <w:szCs w:val="24"/>
              </w:rPr>
            </w:pPr>
            <w:r w:rsidRPr="00A83CA1">
              <w:rPr>
                <w:rFonts w:ascii="Times New Roman" w:hAnsi="Times New Roman" w:cs="Times New Roman"/>
                <w:sz w:val="24"/>
                <w:szCs w:val="24"/>
              </w:rPr>
              <w:t>благоустройство общей придомовой территории домов № 6 и № 7 по ул. Заводская площадью 200 кв. м.</w:t>
            </w:r>
          </w:p>
        </w:tc>
      </w:tr>
      <w:tr w:rsidR="005F70A6" w:rsidRPr="00C523E3">
        <w:trPr>
          <w:jc w:val="center"/>
        </w:trPr>
        <w:tc>
          <w:tcPr>
            <w:tcW w:w="817" w:type="dxa"/>
          </w:tcPr>
          <w:p w:rsidR="005F70A6" w:rsidRPr="00A83CA1" w:rsidRDefault="005F70A6" w:rsidP="00A83CA1">
            <w:pPr>
              <w:pStyle w:val="ConsPlusNormal"/>
              <w:tabs>
                <w:tab w:val="left" w:pos="1134"/>
              </w:tabs>
              <w:ind w:firstLine="0"/>
              <w:jc w:val="center"/>
              <w:rPr>
                <w:rFonts w:ascii="Times New Roman" w:hAnsi="Times New Roman" w:cs="Times New Roman"/>
                <w:sz w:val="24"/>
                <w:szCs w:val="24"/>
              </w:rPr>
            </w:pPr>
            <w:r w:rsidRPr="00A83CA1">
              <w:rPr>
                <w:rFonts w:ascii="Times New Roman" w:hAnsi="Times New Roman" w:cs="Times New Roman"/>
                <w:sz w:val="24"/>
                <w:szCs w:val="24"/>
              </w:rPr>
              <w:t>10</w:t>
            </w:r>
          </w:p>
        </w:tc>
        <w:tc>
          <w:tcPr>
            <w:tcW w:w="2835" w:type="dxa"/>
          </w:tcPr>
          <w:p w:rsidR="005F70A6" w:rsidRPr="00A83CA1" w:rsidRDefault="005F70A6" w:rsidP="00A83CA1">
            <w:pPr>
              <w:pStyle w:val="ConsPlusNormal"/>
              <w:tabs>
                <w:tab w:val="left" w:pos="1134"/>
              </w:tabs>
              <w:ind w:firstLine="0"/>
              <w:jc w:val="both"/>
              <w:rPr>
                <w:rFonts w:ascii="Times New Roman" w:hAnsi="Times New Roman" w:cs="Times New Roman"/>
                <w:sz w:val="24"/>
                <w:szCs w:val="24"/>
              </w:rPr>
            </w:pPr>
            <w:r w:rsidRPr="00A83CA1">
              <w:rPr>
                <w:rFonts w:ascii="Times New Roman" w:hAnsi="Times New Roman" w:cs="Times New Roman"/>
                <w:sz w:val="24"/>
                <w:szCs w:val="24"/>
              </w:rPr>
              <w:t>пгтЛучегорск</w:t>
            </w:r>
          </w:p>
        </w:tc>
        <w:tc>
          <w:tcPr>
            <w:tcW w:w="5971" w:type="dxa"/>
          </w:tcPr>
          <w:p w:rsidR="005F70A6" w:rsidRPr="00A83CA1" w:rsidRDefault="005F70A6" w:rsidP="00A83CA1">
            <w:pPr>
              <w:pStyle w:val="ConsPlusNormal"/>
              <w:ind w:firstLine="0"/>
              <w:rPr>
                <w:rFonts w:ascii="Times New Roman" w:hAnsi="Times New Roman" w:cs="Times New Roman"/>
                <w:sz w:val="24"/>
                <w:szCs w:val="24"/>
              </w:rPr>
            </w:pPr>
            <w:r w:rsidRPr="00A83CA1">
              <w:rPr>
                <w:rFonts w:ascii="Times New Roman" w:hAnsi="Times New Roman" w:cs="Times New Roman"/>
                <w:sz w:val="24"/>
                <w:szCs w:val="24"/>
              </w:rPr>
              <w:t>благоустройство придомовой территории МКД № 1 первого микрорайона с установкой спортивных и детских объектов</w:t>
            </w:r>
          </w:p>
        </w:tc>
      </w:tr>
      <w:tr w:rsidR="005F70A6" w:rsidRPr="00C523E3">
        <w:trPr>
          <w:jc w:val="center"/>
        </w:trPr>
        <w:tc>
          <w:tcPr>
            <w:tcW w:w="817" w:type="dxa"/>
          </w:tcPr>
          <w:p w:rsidR="005F70A6" w:rsidRPr="00A83CA1" w:rsidRDefault="005F70A6" w:rsidP="00A83CA1">
            <w:pPr>
              <w:pStyle w:val="ConsPlusNormal"/>
              <w:tabs>
                <w:tab w:val="left" w:pos="1134"/>
              </w:tabs>
              <w:ind w:firstLine="0"/>
              <w:jc w:val="center"/>
              <w:rPr>
                <w:rFonts w:ascii="Times New Roman" w:hAnsi="Times New Roman" w:cs="Times New Roman"/>
                <w:sz w:val="24"/>
                <w:szCs w:val="24"/>
              </w:rPr>
            </w:pPr>
            <w:r w:rsidRPr="00A83CA1">
              <w:rPr>
                <w:rFonts w:ascii="Times New Roman" w:hAnsi="Times New Roman" w:cs="Times New Roman"/>
                <w:sz w:val="24"/>
                <w:szCs w:val="24"/>
              </w:rPr>
              <w:t>11</w:t>
            </w:r>
          </w:p>
        </w:tc>
        <w:tc>
          <w:tcPr>
            <w:tcW w:w="2835" w:type="dxa"/>
          </w:tcPr>
          <w:p w:rsidR="005F70A6" w:rsidRPr="00A83CA1" w:rsidRDefault="005F70A6" w:rsidP="00A83CA1">
            <w:pPr>
              <w:pStyle w:val="ConsPlusNormal"/>
              <w:tabs>
                <w:tab w:val="left" w:pos="1134"/>
              </w:tabs>
              <w:ind w:firstLine="0"/>
              <w:jc w:val="both"/>
              <w:rPr>
                <w:rFonts w:ascii="Times New Roman" w:hAnsi="Times New Roman" w:cs="Times New Roman"/>
                <w:sz w:val="24"/>
                <w:szCs w:val="24"/>
              </w:rPr>
            </w:pPr>
            <w:r w:rsidRPr="00A83CA1">
              <w:rPr>
                <w:rFonts w:ascii="Times New Roman" w:hAnsi="Times New Roman" w:cs="Times New Roman"/>
                <w:sz w:val="24"/>
                <w:szCs w:val="24"/>
              </w:rPr>
              <w:t>пгтЛучегорск</w:t>
            </w:r>
          </w:p>
        </w:tc>
        <w:tc>
          <w:tcPr>
            <w:tcW w:w="5971" w:type="dxa"/>
          </w:tcPr>
          <w:p w:rsidR="005F70A6" w:rsidRPr="00C523E3" w:rsidRDefault="005F70A6" w:rsidP="00CF2A36">
            <w:r w:rsidRPr="00C523E3">
              <w:t xml:space="preserve">благоустройство придомовой территории МКД № </w:t>
            </w:r>
            <w:r>
              <w:t>7</w:t>
            </w:r>
            <w:r w:rsidRPr="00C523E3">
              <w:t xml:space="preserve"> первого микрорайона с установкой спортивных и детских объектов.</w:t>
            </w:r>
          </w:p>
        </w:tc>
      </w:tr>
      <w:tr w:rsidR="005F70A6" w:rsidRPr="00C523E3">
        <w:trPr>
          <w:jc w:val="center"/>
        </w:trPr>
        <w:tc>
          <w:tcPr>
            <w:tcW w:w="817" w:type="dxa"/>
          </w:tcPr>
          <w:p w:rsidR="005F70A6" w:rsidRPr="00A83CA1" w:rsidRDefault="005F70A6" w:rsidP="00A83CA1">
            <w:pPr>
              <w:pStyle w:val="ConsPlusNormal"/>
              <w:tabs>
                <w:tab w:val="left" w:pos="1134"/>
              </w:tabs>
              <w:ind w:firstLine="0"/>
              <w:jc w:val="center"/>
              <w:rPr>
                <w:rFonts w:ascii="Times New Roman" w:hAnsi="Times New Roman" w:cs="Times New Roman"/>
                <w:sz w:val="24"/>
                <w:szCs w:val="24"/>
              </w:rPr>
            </w:pPr>
            <w:r w:rsidRPr="00A83CA1">
              <w:rPr>
                <w:rFonts w:ascii="Times New Roman" w:hAnsi="Times New Roman" w:cs="Times New Roman"/>
                <w:sz w:val="24"/>
                <w:szCs w:val="24"/>
              </w:rPr>
              <w:t>12</w:t>
            </w:r>
          </w:p>
        </w:tc>
        <w:tc>
          <w:tcPr>
            <w:tcW w:w="2835" w:type="dxa"/>
          </w:tcPr>
          <w:p w:rsidR="005F70A6" w:rsidRPr="00C523E3" w:rsidRDefault="005F70A6" w:rsidP="00CF2A36">
            <w:r w:rsidRPr="00C523E3">
              <w:t>пгтЛучегорск</w:t>
            </w:r>
          </w:p>
        </w:tc>
        <w:tc>
          <w:tcPr>
            <w:tcW w:w="5971" w:type="dxa"/>
          </w:tcPr>
          <w:p w:rsidR="005F70A6" w:rsidRPr="00C523E3" w:rsidRDefault="005F70A6" w:rsidP="00CF2A36">
            <w:r w:rsidRPr="00C523E3">
              <w:t xml:space="preserve">благоустройство придомовой территории МКД № 1 </w:t>
            </w:r>
            <w:r>
              <w:t>второго</w:t>
            </w:r>
            <w:r w:rsidRPr="00C523E3">
              <w:t xml:space="preserve"> микрорайона с установкой спортивных и детских объектов.</w:t>
            </w:r>
          </w:p>
        </w:tc>
      </w:tr>
      <w:tr w:rsidR="005F70A6" w:rsidRPr="00C523E3">
        <w:trPr>
          <w:jc w:val="center"/>
        </w:trPr>
        <w:tc>
          <w:tcPr>
            <w:tcW w:w="817" w:type="dxa"/>
          </w:tcPr>
          <w:p w:rsidR="005F70A6" w:rsidRPr="00A83CA1" w:rsidRDefault="005F70A6" w:rsidP="00A83CA1">
            <w:pPr>
              <w:pStyle w:val="ConsPlusNormal"/>
              <w:tabs>
                <w:tab w:val="left" w:pos="1134"/>
              </w:tabs>
              <w:ind w:firstLine="0"/>
              <w:jc w:val="center"/>
              <w:rPr>
                <w:rFonts w:ascii="Times New Roman" w:hAnsi="Times New Roman" w:cs="Times New Roman"/>
                <w:sz w:val="24"/>
                <w:szCs w:val="24"/>
              </w:rPr>
            </w:pPr>
            <w:r w:rsidRPr="00A83CA1">
              <w:rPr>
                <w:rFonts w:ascii="Times New Roman" w:hAnsi="Times New Roman" w:cs="Times New Roman"/>
                <w:sz w:val="24"/>
                <w:szCs w:val="24"/>
              </w:rPr>
              <w:lastRenderedPageBreak/>
              <w:t>13</w:t>
            </w:r>
          </w:p>
        </w:tc>
        <w:tc>
          <w:tcPr>
            <w:tcW w:w="2835" w:type="dxa"/>
          </w:tcPr>
          <w:p w:rsidR="005F70A6" w:rsidRPr="00C523E3" w:rsidRDefault="005F70A6" w:rsidP="00CF2A36">
            <w:r w:rsidRPr="00C523E3">
              <w:t>пгтЛучегорск</w:t>
            </w:r>
          </w:p>
        </w:tc>
        <w:tc>
          <w:tcPr>
            <w:tcW w:w="5971" w:type="dxa"/>
          </w:tcPr>
          <w:p w:rsidR="005F70A6" w:rsidRPr="00C523E3" w:rsidRDefault="005F70A6" w:rsidP="00CF2A36">
            <w:r w:rsidRPr="00C523E3">
              <w:t xml:space="preserve">благоустройство придомовой территории МКД </w:t>
            </w:r>
            <w:r>
              <w:t>№ 4второго</w:t>
            </w:r>
            <w:r w:rsidRPr="00C523E3">
              <w:t xml:space="preserve"> микрорайона с установкой спортивных и детских объектов.</w:t>
            </w:r>
          </w:p>
        </w:tc>
      </w:tr>
      <w:tr w:rsidR="00931EC3" w:rsidRPr="00C523E3">
        <w:trPr>
          <w:jc w:val="center"/>
        </w:trPr>
        <w:tc>
          <w:tcPr>
            <w:tcW w:w="817" w:type="dxa"/>
          </w:tcPr>
          <w:p w:rsidR="00931EC3" w:rsidRPr="00A83CA1" w:rsidRDefault="00931EC3" w:rsidP="00931EC3">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931EC3" w:rsidRPr="00931EC3" w:rsidRDefault="00931EC3" w:rsidP="00931EC3">
            <w:r w:rsidRPr="00931EC3">
              <w:t>пгтЛучегорск</w:t>
            </w:r>
          </w:p>
        </w:tc>
        <w:tc>
          <w:tcPr>
            <w:tcW w:w="5971" w:type="dxa"/>
          </w:tcPr>
          <w:p w:rsidR="00931EC3" w:rsidRPr="00931EC3" w:rsidRDefault="00931EC3" w:rsidP="00931EC3">
            <w:r w:rsidRPr="00931EC3">
              <w:t>благоустройство придомовой территории МКД № 13 второго микрорайона с установкой спортивных и детских объектов.</w:t>
            </w:r>
          </w:p>
        </w:tc>
      </w:tr>
      <w:tr w:rsidR="005F70A6" w:rsidRPr="00C523E3">
        <w:trPr>
          <w:jc w:val="center"/>
        </w:trPr>
        <w:tc>
          <w:tcPr>
            <w:tcW w:w="817" w:type="dxa"/>
          </w:tcPr>
          <w:p w:rsidR="005F70A6" w:rsidRPr="00A83CA1" w:rsidRDefault="00931EC3" w:rsidP="00A83CA1">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5F70A6" w:rsidRPr="00C523E3" w:rsidRDefault="005F70A6" w:rsidP="00CF2A36">
            <w:r w:rsidRPr="00C523E3">
              <w:t>пгтЛучегорск</w:t>
            </w:r>
          </w:p>
        </w:tc>
        <w:tc>
          <w:tcPr>
            <w:tcW w:w="5971" w:type="dxa"/>
          </w:tcPr>
          <w:p w:rsidR="005F70A6" w:rsidRPr="00C523E3" w:rsidRDefault="005F70A6" w:rsidP="00CF2A36">
            <w:r w:rsidRPr="00C523E3">
              <w:t xml:space="preserve">благоустройство придомовой территории МКД № </w:t>
            </w:r>
            <w:r>
              <w:t>6третьего</w:t>
            </w:r>
            <w:r w:rsidRPr="00C523E3">
              <w:t xml:space="preserve"> микрорайона с установкой спортивных и детских объектов.</w:t>
            </w:r>
          </w:p>
        </w:tc>
      </w:tr>
      <w:tr w:rsidR="005F70A6" w:rsidRPr="00C523E3">
        <w:trPr>
          <w:jc w:val="center"/>
        </w:trPr>
        <w:tc>
          <w:tcPr>
            <w:tcW w:w="817" w:type="dxa"/>
          </w:tcPr>
          <w:p w:rsidR="005F70A6" w:rsidRPr="00A83CA1" w:rsidRDefault="00931EC3" w:rsidP="00A83CA1">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5F70A6" w:rsidRPr="00C523E3" w:rsidRDefault="005F70A6" w:rsidP="00CF2A36">
            <w:r w:rsidRPr="00C523E3">
              <w:t>пгтЛучегорск</w:t>
            </w:r>
          </w:p>
        </w:tc>
        <w:tc>
          <w:tcPr>
            <w:tcW w:w="5971" w:type="dxa"/>
          </w:tcPr>
          <w:p w:rsidR="005F70A6" w:rsidRPr="00C523E3" w:rsidRDefault="005F70A6" w:rsidP="00CF2A36">
            <w:r w:rsidRPr="00C523E3">
              <w:t xml:space="preserve">благоустройство придомовой территории МКД </w:t>
            </w:r>
            <w:r>
              <w:t>№ 14 четвертого</w:t>
            </w:r>
            <w:r w:rsidRPr="00C523E3">
              <w:t xml:space="preserve"> микрорайона с установко</w:t>
            </w:r>
            <w:r>
              <w:t>й спортивных и детских объектов</w:t>
            </w:r>
          </w:p>
        </w:tc>
      </w:tr>
      <w:tr w:rsidR="005F70A6" w:rsidRPr="00C523E3">
        <w:trPr>
          <w:jc w:val="center"/>
        </w:trPr>
        <w:tc>
          <w:tcPr>
            <w:tcW w:w="817" w:type="dxa"/>
          </w:tcPr>
          <w:p w:rsidR="005F70A6" w:rsidRPr="00A83CA1" w:rsidRDefault="00931EC3" w:rsidP="00A83CA1">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5F70A6" w:rsidRPr="00C523E3" w:rsidRDefault="005F70A6" w:rsidP="00CF2A36">
            <w:r w:rsidRPr="00C523E3">
              <w:t>пгтЛучегорск</w:t>
            </w:r>
          </w:p>
        </w:tc>
        <w:tc>
          <w:tcPr>
            <w:tcW w:w="5971" w:type="dxa"/>
          </w:tcPr>
          <w:p w:rsidR="005F70A6" w:rsidRPr="00C523E3" w:rsidRDefault="005F70A6" w:rsidP="00CF2A36">
            <w:r w:rsidRPr="00C523E3">
              <w:t xml:space="preserve">благоустройство придомовой территории МКД </w:t>
            </w:r>
            <w:r>
              <w:t>№ 18 четвертого</w:t>
            </w:r>
            <w:r w:rsidRPr="00C523E3">
              <w:t xml:space="preserve"> микрорайона с установкой спортивных и детских объектов.</w:t>
            </w:r>
          </w:p>
        </w:tc>
      </w:tr>
      <w:tr w:rsidR="005F70A6" w:rsidRPr="00C523E3">
        <w:trPr>
          <w:jc w:val="center"/>
        </w:trPr>
        <w:tc>
          <w:tcPr>
            <w:tcW w:w="817" w:type="dxa"/>
          </w:tcPr>
          <w:p w:rsidR="005F70A6" w:rsidRPr="00A83CA1" w:rsidRDefault="00931EC3" w:rsidP="00A83CA1">
            <w:pPr>
              <w:pStyle w:val="ConsPlusNormal"/>
              <w:tabs>
                <w:tab w:val="left" w:pos="1134"/>
              </w:tabs>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2835" w:type="dxa"/>
          </w:tcPr>
          <w:p w:rsidR="005F70A6" w:rsidRPr="00C523E3" w:rsidRDefault="005F70A6" w:rsidP="00CF2A36">
            <w:r w:rsidRPr="00C523E3">
              <w:t>пгтЛучегорск</w:t>
            </w:r>
          </w:p>
        </w:tc>
        <w:tc>
          <w:tcPr>
            <w:tcW w:w="5971" w:type="dxa"/>
          </w:tcPr>
          <w:p w:rsidR="005F70A6" w:rsidRPr="00C523E3" w:rsidRDefault="005F70A6" w:rsidP="00CF2A36">
            <w:r w:rsidRPr="00C523E3">
              <w:t xml:space="preserve">благоустройство придомовой территории МКД № </w:t>
            </w:r>
            <w:r>
              <w:t>36 четвертого</w:t>
            </w:r>
            <w:r w:rsidRPr="00C523E3">
              <w:t xml:space="preserve"> микрорайона с установкой спортивных и детских объектов.</w:t>
            </w:r>
          </w:p>
        </w:tc>
      </w:tr>
      <w:tr w:rsidR="005F70A6" w:rsidRPr="00F34CAA">
        <w:trPr>
          <w:jc w:val="center"/>
        </w:trPr>
        <w:tc>
          <w:tcPr>
            <w:tcW w:w="817" w:type="dxa"/>
          </w:tcPr>
          <w:p w:rsidR="005F70A6" w:rsidRPr="00176733" w:rsidRDefault="00931EC3" w:rsidP="00A83CA1">
            <w:pPr>
              <w:pStyle w:val="ConsPlusNormal"/>
              <w:tabs>
                <w:tab w:val="left" w:pos="1134"/>
              </w:tabs>
              <w:ind w:firstLine="0"/>
              <w:jc w:val="center"/>
              <w:rPr>
                <w:rFonts w:ascii="Times New Roman" w:hAnsi="Times New Roman" w:cs="Times New Roman"/>
                <w:sz w:val="24"/>
                <w:szCs w:val="24"/>
              </w:rPr>
            </w:pPr>
            <w:r w:rsidRPr="00176733">
              <w:rPr>
                <w:rFonts w:ascii="Times New Roman" w:hAnsi="Times New Roman" w:cs="Times New Roman"/>
                <w:sz w:val="24"/>
                <w:szCs w:val="24"/>
              </w:rPr>
              <w:t>19</w:t>
            </w:r>
          </w:p>
        </w:tc>
        <w:tc>
          <w:tcPr>
            <w:tcW w:w="2835" w:type="dxa"/>
          </w:tcPr>
          <w:p w:rsidR="005F70A6" w:rsidRPr="00176733" w:rsidRDefault="005F70A6" w:rsidP="00CF2A36">
            <w:r w:rsidRPr="00176733">
              <w:t>пгтЛучегорск</w:t>
            </w:r>
          </w:p>
        </w:tc>
        <w:tc>
          <w:tcPr>
            <w:tcW w:w="5971" w:type="dxa"/>
          </w:tcPr>
          <w:p w:rsidR="005F70A6" w:rsidRPr="00176733" w:rsidRDefault="005F70A6" w:rsidP="00CF2A36">
            <w:r w:rsidRPr="00176733">
              <w:t>благоустройство придомовой территории МКД № 13седьмого микрорайона с установкой спортивных и детских объектов.</w:t>
            </w:r>
          </w:p>
        </w:tc>
      </w:tr>
    </w:tbl>
    <w:p w:rsidR="00176733" w:rsidRPr="00176733" w:rsidRDefault="00176733" w:rsidP="00173B94">
      <w:pPr>
        <w:pStyle w:val="ConsPlusNormal"/>
        <w:ind w:firstLine="709"/>
        <w:jc w:val="both"/>
        <w:rPr>
          <w:rFonts w:ascii="Times New Roman" w:hAnsi="Times New Roman" w:cs="Times New Roman"/>
          <w:sz w:val="28"/>
          <w:szCs w:val="28"/>
        </w:rPr>
      </w:pPr>
    </w:p>
    <w:p w:rsidR="00176733" w:rsidRPr="00176733" w:rsidRDefault="00176733" w:rsidP="00176733">
      <w:pPr>
        <w:pStyle w:val="ConsPlusNormal"/>
        <w:ind w:firstLine="709"/>
        <w:jc w:val="both"/>
        <w:rPr>
          <w:rFonts w:ascii="Times New Roman" w:hAnsi="Times New Roman" w:cs="Times New Roman"/>
          <w:sz w:val="28"/>
          <w:szCs w:val="28"/>
        </w:rPr>
      </w:pPr>
      <w:r w:rsidRPr="00176733">
        <w:rPr>
          <w:rFonts w:ascii="Times New Roman" w:hAnsi="Times New Roman" w:cs="Times New Roman"/>
          <w:sz w:val="28"/>
          <w:szCs w:val="28"/>
        </w:rPr>
        <w:t>Важным направлением развития сферы жилищно-коммунального хозяйства является использование механизма муниципально-частного партнерства. И сегодня органами местного самоуправления Пожарского муниципального района проводится, и будет проводиться в дальнейшем, работа по передаче объектов теплоснабжения, водоснабжения и водоотведения по соглашению о муниципально-частном партнерстве, в том числе по концессионному соглашению, частному партнеру.</w:t>
      </w:r>
    </w:p>
    <w:p w:rsidR="00176733" w:rsidRPr="00BB2B84" w:rsidRDefault="00176733" w:rsidP="00176733">
      <w:pPr>
        <w:pStyle w:val="ConsPlusNormal"/>
        <w:ind w:firstLine="709"/>
        <w:jc w:val="both"/>
        <w:rPr>
          <w:rFonts w:ascii="Times New Roman" w:hAnsi="Times New Roman" w:cs="Times New Roman"/>
          <w:sz w:val="28"/>
          <w:szCs w:val="28"/>
          <w:highlight w:val="yellow"/>
        </w:rPr>
      </w:pPr>
    </w:p>
    <w:p w:rsidR="005F70A6" w:rsidRPr="00173B94" w:rsidRDefault="005F70A6" w:rsidP="00173B94">
      <w:pPr>
        <w:pStyle w:val="ConsPlusNormal"/>
        <w:ind w:firstLine="709"/>
        <w:jc w:val="both"/>
        <w:rPr>
          <w:rFonts w:ascii="Times New Roman" w:hAnsi="Times New Roman" w:cs="Times New Roman"/>
          <w:sz w:val="28"/>
          <w:szCs w:val="28"/>
        </w:rPr>
      </w:pPr>
      <w:r w:rsidRPr="00173B94">
        <w:rPr>
          <w:rFonts w:ascii="Times New Roman" w:hAnsi="Times New Roman" w:cs="Times New Roman"/>
          <w:sz w:val="28"/>
          <w:szCs w:val="28"/>
        </w:rPr>
        <w:t xml:space="preserve">Благоприятная и безопасная среда обитания и жизнедеятельности человека зависят от ситуации в области состояния окружающей среды, существующей системы образования, использования, обезвреживания, хранения и захоронения отходов. Отсутствие полигона твердых коммунальных отходов, отсутствие системы переработки твердых бытовых отходов для вторичного использования приводит к тому, что в настоящее время основная часть отходов размещается на несанкционированных объектах захоронения. Таковыми </w:t>
      </w:r>
      <w:r w:rsidRPr="00F34CAA">
        <w:rPr>
          <w:rFonts w:ascii="Times New Roman" w:hAnsi="Times New Roman" w:cs="Times New Roman"/>
          <w:sz w:val="28"/>
          <w:szCs w:val="28"/>
        </w:rPr>
        <w:t>являются 10 поселковых свалок твердых бытовых отходов, общей</w:t>
      </w:r>
      <w:r w:rsidRPr="00173B94">
        <w:rPr>
          <w:rFonts w:ascii="Times New Roman" w:hAnsi="Times New Roman" w:cs="Times New Roman"/>
          <w:sz w:val="28"/>
          <w:szCs w:val="28"/>
        </w:rPr>
        <w:t xml:space="preserve"> площадью 15,8 га.  Данные свалки переполнены, две из них были созданы ещё в 1988 и 1962 годах. Ежегодно на свалки района вывозится порядка 50 тыс. м 3 Т</w:t>
      </w:r>
      <w:r>
        <w:rPr>
          <w:rFonts w:ascii="Times New Roman" w:hAnsi="Times New Roman" w:cs="Times New Roman"/>
          <w:sz w:val="28"/>
          <w:szCs w:val="28"/>
        </w:rPr>
        <w:t>К</w:t>
      </w:r>
      <w:r w:rsidRPr="00173B94">
        <w:rPr>
          <w:rFonts w:ascii="Times New Roman" w:hAnsi="Times New Roman" w:cs="Times New Roman"/>
          <w:sz w:val="28"/>
          <w:szCs w:val="28"/>
        </w:rPr>
        <w:t>О. Санитарное состояние имеющихся свалок неудовлетворительное, технология их эксплуатации не отвечает природоохранным требованиям</w:t>
      </w:r>
    </w:p>
    <w:p w:rsidR="005F70A6" w:rsidRDefault="005F70A6" w:rsidP="00173B94">
      <w:pPr>
        <w:tabs>
          <w:tab w:val="num" w:pos="0"/>
        </w:tabs>
        <w:ind w:firstLine="709"/>
        <w:jc w:val="both"/>
        <w:rPr>
          <w:sz w:val="28"/>
          <w:szCs w:val="28"/>
        </w:rPr>
      </w:pPr>
      <w:r w:rsidRPr="00365C5C">
        <w:rPr>
          <w:sz w:val="28"/>
          <w:szCs w:val="28"/>
        </w:rPr>
        <w:t xml:space="preserve">Важным вопросом для Пожарского района является организация утилизации и переработки </w:t>
      </w:r>
      <w:r>
        <w:rPr>
          <w:sz w:val="28"/>
          <w:szCs w:val="28"/>
        </w:rPr>
        <w:t xml:space="preserve">коммунальных </w:t>
      </w:r>
      <w:r w:rsidRPr="00365C5C">
        <w:rPr>
          <w:sz w:val="28"/>
          <w:szCs w:val="28"/>
        </w:rPr>
        <w:t>отходов. И решение данного вопроса запланировано в ближайшее время.</w:t>
      </w:r>
    </w:p>
    <w:p w:rsidR="00F34CAA" w:rsidRPr="00F34CAA" w:rsidRDefault="00F34CAA" w:rsidP="00F34CAA">
      <w:pPr>
        <w:ind w:firstLine="709"/>
        <w:jc w:val="both"/>
        <w:rPr>
          <w:color w:val="000000"/>
          <w:sz w:val="28"/>
          <w:szCs w:val="28"/>
        </w:rPr>
      </w:pPr>
      <w:r w:rsidRPr="00F34CAA">
        <w:rPr>
          <w:color w:val="000000"/>
          <w:sz w:val="28"/>
          <w:szCs w:val="28"/>
        </w:rPr>
        <w:t xml:space="preserve">В настоящее время ООО «Центр плюс» проводятся мероприятия по организации на арендованном земельном участке площадки для временного хранения (сроком до 11 месяцев) ТКО с последующим строительством </w:t>
      </w:r>
      <w:r w:rsidRPr="00F34CAA">
        <w:rPr>
          <w:color w:val="000000"/>
          <w:sz w:val="28"/>
          <w:szCs w:val="28"/>
        </w:rPr>
        <w:lastRenderedPageBreak/>
        <w:t>полигона твердых коммунальных отходов. К данному объекту выполнено устройство дорожного покрытия, готовность площадки – май 2019 года.</w:t>
      </w:r>
    </w:p>
    <w:p w:rsidR="00F34CAA" w:rsidRDefault="00F34CAA" w:rsidP="00F34CAA">
      <w:pPr>
        <w:tabs>
          <w:tab w:val="num" w:pos="0"/>
          <w:tab w:val="left" w:pos="1140"/>
        </w:tabs>
        <w:ind w:firstLine="709"/>
        <w:jc w:val="both"/>
        <w:rPr>
          <w:sz w:val="28"/>
          <w:szCs w:val="28"/>
        </w:rPr>
      </w:pPr>
      <w:r>
        <w:rPr>
          <w:color w:val="000000"/>
          <w:sz w:val="28"/>
          <w:szCs w:val="28"/>
        </w:rPr>
        <w:t xml:space="preserve">Разработка проектно-сметной документации на строительство полигона ТКО осуществляется ООО «Центр геодезии» (г. Владивосток). Стоимость проектно-сметной документации составляет 4,5 млн. руб. Сдача ПСД с соответствующим прохождением экспертизы планируется в </w:t>
      </w:r>
      <w:r w:rsidR="00595FF7">
        <w:rPr>
          <w:color w:val="000000"/>
          <w:sz w:val="28"/>
          <w:szCs w:val="28"/>
        </w:rPr>
        <w:t xml:space="preserve">июле </w:t>
      </w:r>
      <w:r>
        <w:rPr>
          <w:color w:val="000000"/>
          <w:sz w:val="28"/>
          <w:szCs w:val="28"/>
        </w:rPr>
        <w:t>2019 года.</w:t>
      </w:r>
    </w:p>
    <w:p w:rsidR="00F34CAA" w:rsidRDefault="005F70A6" w:rsidP="00173B94">
      <w:pPr>
        <w:tabs>
          <w:tab w:val="num" w:pos="0"/>
        </w:tabs>
        <w:ind w:firstLine="709"/>
        <w:jc w:val="both"/>
        <w:rPr>
          <w:sz w:val="28"/>
          <w:szCs w:val="28"/>
        </w:rPr>
      </w:pPr>
      <w:r w:rsidRPr="00365C5C">
        <w:rPr>
          <w:sz w:val="28"/>
          <w:szCs w:val="28"/>
        </w:rPr>
        <w:t xml:space="preserve">Строительство межпоселенческого полигона твердых </w:t>
      </w:r>
      <w:r>
        <w:rPr>
          <w:sz w:val="28"/>
          <w:szCs w:val="28"/>
        </w:rPr>
        <w:t>коммунальных</w:t>
      </w:r>
      <w:r w:rsidRPr="00365C5C">
        <w:rPr>
          <w:sz w:val="28"/>
          <w:szCs w:val="28"/>
        </w:rPr>
        <w:t xml:space="preserve"> отходов на отведенном для его размещения земельном участке на территории пгтЛучегорск</w:t>
      </w:r>
      <w:r w:rsidR="00F34CAA">
        <w:rPr>
          <w:sz w:val="28"/>
          <w:szCs w:val="28"/>
        </w:rPr>
        <w:t xml:space="preserve">планируется в ближайшие два года. </w:t>
      </w:r>
    </w:p>
    <w:p w:rsidR="005F70A6" w:rsidRDefault="005F70A6" w:rsidP="00173B94">
      <w:pPr>
        <w:tabs>
          <w:tab w:val="num" w:pos="0"/>
        </w:tabs>
        <w:ind w:firstLine="709"/>
        <w:jc w:val="both"/>
        <w:rPr>
          <w:sz w:val="28"/>
          <w:szCs w:val="28"/>
        </w:rPr>
      </w:pPr>
      <w:r w:rsidRPr="00365C5C">
        <w:rPr>
          <w:sz w:val="28"/>
          <w:szCs w:val="28"/>
        </w:rPr>
        <w:t>В дальнейшем планируется проведение работ по рекультивации земель на территории поселений, используемых в настоящее под свалки</w:t>
      </w:r>
      <w:r w:rsidR="00A16539" w:rsidRPr="00365C5C">
        <w:rPr>
          <w:sz w:val="28"/>
          <w:szCs w:val="28"/>
        </w:rPr>
        <w:t>твердых</w:t>
      </w:r>
      <w:r w:rsidR="00A16539">
        <w:rPr>
          <w:sz w:val="28"/>
          <w:szCs w:val="28"/>
        </w:rPr>
        <w:t xml:space="preserve"> коммунальных</w:t>
      </w:r>
      <w:r>
        <w:rPr>
          <w:sz w:val="28"/>
          <w:szCs w:val="28"/>
        </w:rPr>
        <w:t xml:space="preserve"> отходов</w:t>
      </w:r>
      <w:r w:rsidRPr="00365C5C">
        <w:rPr>
          <w:sz w:val="28"/>
          <w:szCs w:val="28"/>
        </w:rPr>
        <w:t>.</w:t>
      </w:r>
    </w:p>
    <w:p w:rsidR="00F34CAA" w:rsidRDefault="00F34CAA" w:rsidP="00173B94">
      <w:pPr>
        <w:tabs>
          <w:tab w:val="num" w:pos="0"/>
        </w:tabs>
        <w:ind w:firstLine="709"/>
        <w:jc w:val="both"/>
        <w:rPr>
          <w:sz w:val="28"/>
          <w:szCs w:val="28"/>
        </w:rPr>
      </w:pPr>
    </w:p>
    <w:p w:rsidR="005F70A6" w:rsidRDefault="005F70A6" w:rsidP="00173B94">
      <w:pPr>
        <w:tabs>
          <w:tab w:val="num" w:pos="0"/>
        </w:tabs>
        <w:ind w:firstLine="709"/>
        <w:jc w:val="both"/>
        <w:rPr>
          <w:sz w:val="28"/>
          <w:szCs w:val="28"/>
        </w:rPr>
      </w:pPr>
      <w:r w:rsidRPr="009C0E11">
        <w:rPr>
          <w:sz w:val="28"/>
          <w:szCs w:val="28"/>
        </w:rPr>
        <w:t xml:space="preserve">Комфортность жизни </w:t>
      </w:r>
      <w:r>
        <w:rPr>
          <w:sz w:val="28"/>
          <w:szCs w:val="28"/>
        </w:rPr>
        <w:t>граждан</w:t>
      </w:r>
      <w:r w:rsidRPr="009C0E11">
        <w:rPr>
          <w:sz w:val="28"/>
          <w:szCs w:val="28"/>
        </w:rPr>
        <w:t xml:space="preserve"> во многом определяет и состояние дорог. Без кардинального улучшения качества дорог и параметров транспортной доступности нельзя рассматривать дальнейшее социально-экономическое развитие территории. </w:t>
      </w:r>
    </w:p>
    <w:p w:rsidR="005F70A6" w:rsidRDefault="005F70A6" w:rsidP="00173B94">
      <w:pPr>
        <w:tabs>
          <w:tab w:val="num" w:pos="0"/>
        </w:tabs>
        <w:ind w:firstLine="709"/>
        <w:jc w:val="both"/>
        <w:rPr>
          <w:sz w:val="28"/>
          <w:szCs w:val="28"/>
        </w:rPr>
      </w:pPr>
      <w:r w:rsidRPr="009C0E11">
        <w:rPr>
          <w:sz w:val="28"/>
          <w:szCs w:val="28"/>
        </w:rPr>
        <w:t>Улучшение технического состояния автомобильных дорог местного значения Пожарского муниципального района, повышение безопасности дорожного движения на территории Пожарского муниципального района – главные стратегические задачи в данном направлении.</w:t>
      </w:r>
    </w:p>
    <w:p w:rsidR="005F70A6" w:rsidRDefault="005F70A6" w:rsidP="00173B94">
      <w:pPr>
        <w:tabs>
          <w:tab w:val="num" w:pos="0"/>
        </w:tabs>
        <w:ind w:firstLine="709"/>
        <w:jc w:val="both"/>
        <w:rPr>
          <w:sz w:val="28"/>
          <w:szCs w:val="28"/>
        </w:rPr>
      </w:pPr>
      <w:r>
        <w:rPr>
          <w:sz w:val="28"/>
          <w:szCs w:val="28"/>
        </w:rPr>
        <w:t xml:space="preserve">Решение их предполагается в рамках </w:t>
      </w:r>
      <w:r w:rsidR="00D80F38">
        <w:rPr>
          <w:sz w:val="28"/>
          <w:szCs w:val="28"/>
        </w:rPr>
        <w:t xml:space="preserve">муниципальных </w:t>
      </w:r>
      <w:r>
        <w:rPr>
          <w:sz w:val="28"/>
          <w:szCs w:val="28"/>
        </w:rPr>
        <w:t xml:space="preserve">программ, включающих </w:t>
      </w:r>
      <w:r w:rsidRPr="00704F45">
        <w:rPr>
          <w:sz w:val="28"/>
          <w:szCs w:val="28"/>
        </w:rPr>
        <w:t>комплекс мероприятий</w:t>
      </w:r>
      <w:r>
        <w:rPr>
          <w:sz w:val="28"/>
          <w:szCs w:val="28"/>
        </w:rPr>
        <w:t xml:space="preserve"> по р</w:t>
      </w:r>
      <w:r w:rsidRPr="00704F45">
        <w:rPr>
          <w:sz w:val="28"/>
          <w:szCs w:val="28"/>
        </w:rPr>
        <w:t>емонт</w:t>
      </w:r>
      <w:r>
        <w:rPr>
          <w:sz w:val="28"/>
          <w:szCs w:val="28"/>
        </w:rPr>
        <w:t xml:space="preserve">у и содержанию </w:t>
      </w:r>
      <w:r w:rsidRPr="00704F45">
        <w:rPr>
          <w:sz w:val="28"/>
          <w:szCs w:val="28"/>
        </w:rPr>
        <w:t xml:space="preserve">автомобильных дорог </w:t>
      </w:r>
      <w:r w:rsidRPr="006479BD">
        <w:rPr>
          <w:sz w:val="28"/>
          <w:szCs w:val="28"/>
        </w:rPr>
        <w:t>местного значения</w:t>
      </w:r>
      <w:r>
        <w:rPr>
          <w:sz w:val="28"/>
          <w:szCs w:val="28"/>
        </w:rPr>
        <w:t xml:space="preserve">, установке дорожных знаков на дорогах, </w:t>
      </w:r>
      <w:r w:rsidRPr="00204EB5">
        <w:rPr>
          <w:sz w:val="28"/>
          <w:szCs w:val="28"/>
        </w:rPr>
        <w:t>паспортизаци</w:t>
      </w:r>
      <w:r>
        <w:rPr>
          <w:sz w:val="28"/>
          <w:szCs w:val="28"/>
        </w:rPr>
        <w:t>и дорог местного значения.</w:t>
      </w:r>
    </w:p>
    <w:p w:rsidR="005C556C" w:rsidRDefault="005C556C" w:rsidP="00173B94">
      <w:pPr>
        <w:tabs>
          <w:tab w:val="num" w:pos="0"/>
        </w:tabs>
        <w:ind w:firstLine="709"/>
        <w:jc w:val="both"/>
        <w:rPr>
          <w:b/>
          <w:sz w:val="28"/>
          <w:szCs w:val="28"/>
        </w:rPr>
      </w:pPr>
    </w:p>
    <w:p w:rsidR="005C556C" w:rsidRDefault="005C556C" w:rsidP="005C556C">
      <w:pPr>
        <w:tabs>
          <w:tab w:val="num" w:pos="0"/>
        </w:tabs>
        <w:jc w:val="center"/>
        <w:rPr>
          <w:b/>
          <w:sz w:val="28"/>
          <w:szCs w:val="28"/>
        </w:rPr>
      </w:pPr>
      <w:r>
        <w:rPr>
          <w:b/>
          <w:sz w:val="28"/>
          <w:szCs w:val="28"/>
        </w:rPr>
        <w:t xml:space="preserve">Мероприятия по </w:t>
      </w:r>
      <w:r w:rsidRPr="005C556C">
        <w:rPr>
          <w:b/>
          <w:sz w:val="28"/>
          <w:szCs w:val="28"/>
        </w:rPr>
        <w:t>ремонт</w:t>
      </w:r>
      <w:r>
        <w:rPr>
          <w:b/>
          <w:sz w:val="28"/>
          <w:szCs w:val="28"/>
        </w:rPr>
        <w:t>у</w:t>
      </w:r>
      <w:r w:rsidRPr="005C556C">
        <w:rPr>
          <w:b/>
          <w:sz w:val="28"/>
          <w:szCs w:val="28"/>
        </w:rPr>
        <w:t xml:space="preserve"> автомобильных дорог</w:t>
      </w:r>
    </w:p>
    <w:p w:rsidR="005C556C" w:rsidRPr="005C556C" w:rsidRDefault="005C556C" w:rsidP="005C556C">
      <w:pPr>
        <w:tabs>
          <w:tab w:val="num" w:pos="0"/>
        </w:tabs>
        <w:jc w:val="center"/>
        <w:rPr>
          <w:b/>
          <w:sz w:val="28"/>
          <w:szCs w:val="28"/>
        </w:rPr>
      </w:pPr>
      <w:r w:rsidRPr="005C556C">
        <w:rPr>
          <w:b/>
          <w:sz w:val="28"/>
          <w:szCs w:val="28"/>
        </w:rPr>
        <w:t>общего пользования местного значения и дорожных искусственных сооружений на них по Пожарскому муниципальному району</w:t>
      </w:r>
    </w:p>
    <w:p w:rsidR="005C556C" w:rsidRDefault="005C556C" w:rsidP="00173B94">
      <w:pPr>
        <w:tabs>
          <w:tab w:val="num" w:pos="0"/>
        </w:tabs>
        <w:ind w:firstLine="709"/>
        <w:jc w:val="both"/>
        <w:rPr>
          <w:sz w:val="28"/>
          <w:szCs w:val="28"/>
        </w:rPr>
      </w:pPr>
    </w:p>
    <w:tbl>
      <w:tblPr>
        <w:tblW w:w="10063" w:type="dxa"/>
        <w:jc w:val="center"/>
        <w:tblLayout w:type="fixed"/>
        <w:tblLook w:val="04A0"/>
      </w:tblPr>
      <w:tblGrid>
        <w:gridCol w:w="540"/>
        <w:gridCol w:w="1992"/>
        <w:gridCol w:w="1863"/>
        <w:gridCol w:w="1701"/>
        <w:gridCol w:w="2410"/>
        <w:gridCol w:w="1557"/>
      </w:tblGrid>
      <w:tr w:rsidR="001B0410" w:rsidRPr="001B0410" w:rsidTr="00176733">
        <w:trPr>
          <w:trHeight w:val="450"/>
          <w:tblHeader/>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0410" w:rsidRPr="001B0410" w:rsidRDefault="001B0410" w:rsidP="001B0410">
            <w:pPr>
              <w:jc w:val="center"/>
              <w:rPr>
                <w:b/>
                <w:sz w:val="22"/>
                <w:szCs w:val="22"/>
              </w:rPr>
            </w:pPr>
            <w:r w:rsidRPr="001B0410">
              <w:rPr>
                <w:b/>
                <w:sz w:val="22"/>
                <w:szCs w:val="22"/>
              </w:rPr>
              <w:t>№ п/п</w:t>
            </w:r>
          </w:p>
        </w:tc>
        <w:tc>
          <w:tcPr>
            <w:tcW w:w="1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0410" w:rsidRPr="001B0410" w:rsidRDefault="001B0410" w:rsidP="00D0604F">
            <w:pPr>
              <w:jc w:val="center"/>
              <w:rPr>
                <w:b/>
                <w:sz w:val="22"/>
                <w:szCs w:val="22"/>
              </w:rPr>
            </w:pPr>
            <w:r w:rsidRPr="001B0410">
              <w:rPr>
                <w:b/>
                <w:sz w:val="22"/>
                <w:szCs w:val="22"/>
              </w:rPr>
              <w:t>Местоположение и наименование участка</w:t>
            </w:r>
            <w:r w:rsidR="00D0604F">
              <w:rPr>
                <w:b/>
                <w:sz w:val="22"/>
                <w:szCs w:val="22"/>
              </w:rPr>
              <w:t>а/</w:t>
            </w:r>
            <w:r w:rsidR="001569C0">
              <w:rPr>
                <w:b/>
                <w:sz w:val="22"/>
                <w:szCs w:val="22"/>
              </w:rPr>
              <w:t xml:space="preserve">д, </w:t>
            </w:r>
            <w:r w:rsidR="001569C0" w:rsidRPr="001B0410">
              <w:rPr>
                <w:b/>
                <w:sz w:val="22"/>
                <w:szCs w:val="22"/>
              </w:rPr>
              <w:t>искусственного</w:t>
            </w:r>
            <w:r w:rsidRPr="001B0410">
              <w:rPr>
                <w:b/>
                <w:sz w:val="22"/>
                <w:szCs w:val="22"/>
              </w:rPr>
              <w:t xml:space="preserve"> сооружения</w:t>
            </w:r>
          </w:p>
        </w:tc>
        <w:tc>
          <w:tcPr>
            <w:tcW w:w="18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0410" w:rsidRPr="001B0410" w:rsidRDefault="001569C0" w:rsidP="001569C0">
            <w:pPr>
              <w:jc w:val="center"/>
              <w:rPr>
                <w:b/>
                <w:sz w:val="22"/>
                <w:szCs w:val="22"/>
              </w:rPr>
            </w:pPr>
            <w:r>
              <w:rPr>
                <w:b/>
                <w:sz w:val="22"/>
                <w:szCs w:val="22"/>
              </w:rPr>
              <w:t>Протяженность</w:t>
            </w:r>
            <w:r w:rsidR="001B0410" w:rsidRPr="001B0410">
              <w:rPr>
                <w:b/>
                <w:sz w:val="22"/>
                <w:szCs w:val="22"/>
              </w:rPr>
              <w:t>, участка ремонта</w:t>
            </w:r>
            <w:r w:rsidRPr="001B0410">
              <w:rPr>
                <w:b/>
                <w:sz w:val="22"/>
                <w:szCs w:val="22"/>
              </w:rPr>
              <w:t xml:space="preserve"> а</w:t>
            </w:r>
            <w:r>
              <w:rPr>
                <w:b/>
                <w:sz w:val="22"/>
                <w:szCs w:val="22"/>
              </w:rPr>
              <w:t>/д</w:t>
            </w:r>
            <w:r w:rsidR="001B0410" w:rsidRPr="001B0410">
              <w:rPr>
                <w:b/>
                <w:sz w:val="22"/>
                <w:szCs w:val="22"/>
              </w:rPr>
              <w:t>, длина искусственного сооружения, тип покрытия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0410" w:rsidRPr="001B0410" w:rsidRDefault="001B0410" w:rsidP="001B0410">
            <w:pPr>
              <w:jc w:val="center"/>
              <w:rPr>
                <w:b/>
                <w:sz w:val="22"/>
                <w:szCs w:val="22"/>
              </w:rPr>
            </w:pPr>
            <w:r w:rsidRPr="001B0410">
              <w:rPr>
                <w:b/>
                <w:sz w:val="22"/>
                <w:szCs w:val="22"/>
              </w:rPr>
              <w:t>Состояние участка дороги, сооружения</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0410" w:rsidRPr="001B0410" w:rsidRDefault="001B0410" w:rsidP="001B0410">
            <w:pPr>
              <w:jc w:val="center"/>
              <w:rPr>
                <w:b/>
                <w:sz w:val="22"/>
                <w:szCs w:val="22"/>
              </w:rPr>
            </w:pPr>
            <w:r w:rsidRPr="001B0410">
              <w:rPr>
                <w:b/>
                <w:sz w:val="22"/>
                <w:szCs w:val="22"/>
              </w:rPr>
              <w:t>Рекомендуемые мероприятия</w:t>
            </w:r>
          </w:p>
        </w:tc>
        <w:tc>
          <w:tcPr>
            <w:tcW w:w="15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0410" w:rsidRPr="001B0410" w:rsidRDefault="001B0410" w:rsidP="001B0410">
            <w:pPr>
              <w:jc w:val="center"/>
              <w:rPr>
                <w:b/>
                <w:sz w:val="22"/>
                <w:szCs w:val="22"/>
              </w:rPr>
            </w:pPr>
            <w:r w:rsidRPr="001B0410">
              <w:rPr>
                <w:b/>
                <w:sz w:val="22"/>
                <w:szCs w:val="22"/>
              </w:rPr>
              <w:t>Стоимость работ,</w:t>
            </w:r>
          </w:p>
          <w:p w:rsidR="001B0410" w:rsidRPr="001B0410" w:rsidRDefault="001B0410" w:rsidP="00D0604F">
            <w:pPr>
              <w:jc w:val="center"/>
              <w:rPr>
                <w:b/>
                <w:sz w:val="22"/>
                <w:szCs w:val="22"/>
              </w:rPr>
            </w:pPr>
            <w:r>
              <w:rPr>
                <w:b/>
                <w:sz w:val="22"/>
                <w:szCs w:val="22"/>
              </w:rPr>
              <w:t>период проведения</w:t>
            </w:r>
          </w:p>
        </w:tc>
      </w:tr>
      <w:tr w:rsidR="001B0410" w:rsidRPr="001B0410" w:rsidTr="00176733">
        <w:trPr>
          <w:trHeight w:val="1035"/>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B0410" w:rsidRPr="001B0410" w:rsidRDefault="001B0410" w:rsidP="005C556C">
            <w:pPr>
              <w:rPr>
                <w:sz w:val="22"/>
                <w:szCs w:val="22"/>
              </w:rPr>
            </w:pPr>
          </w:p>
        </w:tc>
        <w:tc>
          <w:tcPr>
            <w:tcW w:w="1992" w:type="dxa"/>
            <w:vMerge/>
            <w:tcBorders>
              <w:top w:val="single" w:sz="4" w:space="0" w:color="auto"/>
              <w:left w:val="single" w:sz="4" w:space="0" w:color="auto"/>
              <w:bottom w:val="single" w:sz="4" w:space="0" w:color="000000"/>
              <w:right w:val="single" w:sz="4" w:space="0" w:color="auto"/>
            </w:tcBorders>
            <w:vAlign w:val="center"/>
            <w:hideMark/>
          </w:tcPr>
          <w:p w:rsidR="001B0410" w:rsidRPr="001B0410" w:rsidRDefault="001B0410" w:rsidP="005C556C">
            <w:pPr>
              <w:rPr>
                <w:sz w:val="22"/>
                <w:szCs w:val="22"/>
              </w:rPr>
            </w:pPr>
          </w:p>
        </w:tc>
        <w:tc>
          <w:tcPr>
            <w:tcW w:w="1863" w:type="dxa"/>
            <w:vMerge/>
            <w:tcBorders>
              <w:top w:val="single" w:sz="4" w:space="0" w:color="auto"/>
              <w:left w:val="single" w:sz="4" w:space="0" w:color="auto"/>
              <w:bottom w:val="single" w:sz="4" w:space="0" w:color="000000"/>
              <w:right w:val="single" w:sz="4" w:space="0" w:color="auto"/>
            </w:tcBorders>
            <w:vAlign w:val="center"/>
            <w:hideMark/>
          </w:tcPr>
          <w:p w:rsidR="001B0410" w:rsidRPr="001B0410" w:rsidRDefault="001B0410" w:rsidP="005C556C">
            <w:pPr>
              <w:rPr>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B0410" w:rsidRPr="001B0410" w:rsidRDefault="001B0410" w:rsidP="005C556C">
            <w:pPr>
              <w:rPr>
                <w:sz w:val="22"/>
                <w:szCs w:val="22"/>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1B0410" w:rsidRPr="001B0410" w:rsidRDefault="001B0410" w:rsidP="008E0FA9">
            <w:pPr>
              <w:rPr>
                <w:sz w:val="22"/>
                <w:szCs w:val="22"/>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1B0410" w:rsidRPr="001B0410" w:rsidRDefault="001B0410" w:rsidP="005C556C">
            <w:pPr>
              <w:rPr>
                <w:sz w:val="22"/>
                <w:szCs w:val="22"/>
              </w:rPr>
            </w:pPr>
          </w:p>
        </w:tc>
      </w:tr>
      <w:tr w:rsidR="001B0410" w:rsidRPr="001B0410" w:rsidTr="00176733">
        <w:trPr>
          <w:trHeight w:val="253"/>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B0410" w:rsidRPr="001B0410" w:rsidRDefault="001B0410" w:rsidP="005C556C">
            <w:pPr>
              <w:rPr>
                <w:sz w:val="22"/>
                <w:szCs w:val="22"/>
              </w:rPr>
            </w:pPr>
          </w:p>
        </w:tc>
        <w:tc>
          <w:tcPr>
            <w:tcW w:w="1992" w:type="dxa"/>
            <w:vMerge/>
            <w:tcBorders>
              <w:top w:val="single" w:sz="4" w:space="0" w:color="auto"/>
              <w:left w:val="single" w:sz="4" w:space="0" w:color="auto"/>
              <w:bottom w:val="single" w:sz="4" w:space="0" w:color="000000"/>
              <w:right w:val="single" w:sz="4" w:space="0" w:color="auto"/>
            </w:tcBorders>
            <w:vAlign w:val="center"/>
            <w:hideMark/>
          </w:tcPr>
          <w:p w:rsidR="001B0410" w:rsidRPr="001B0410" w:rsidRDefault="001B0410" w:rsidP="005C556C">
            <w:pPr>
              <w:rPr>
                <w:sz w:val="22"/>
                <w:szCs w:val="22"/>
              </w:rPr>
            </w:pPr>
          </w:p>
        </w:tc>
        <w:tc>
          <w:tcPr>
            <w:tcW w:w="1863" w:type="dxa"/>
            <w:vMerge/>
            <w:tcBorders>
              <w:top w:val="single" w:sz="4" w:space="0" w:color="auto"/>
              <w:left w:val="single" w:sz="4" w:space="0" w:color="auto"/>
              <w:bottom w:val="single" w:sz="4" w:space="0" w:color="000000"/>
              <w:right w:val="single" w:sz="4" w:space="0" w:color="auto"/>
            </w:tcBorders>
            <w:vAlign w:val="center"/>
            <w:hideMark/>
          </w:tcPr>
          <w:p w:rsidR="001B0410" w:rsidRPr="001B0410" w:rsidRDefault="001B0410" w:rsidP="005C556C">
            <w:pPr>
              <w:rPr>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B0410" w:rsidRPr="001B0410" w:rsidRDefault="001B0410" w:rsidP="005C556C">
            <w:pPr>
              <w:rPr>
                <w:sz w:val="22"/>
                <w:szCs w:val="22"/>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1B0410" w:rsidRPr="001B0410" w:rsidRDefault="001B0410" w:rsidP="008E0FA9">
            <w:pPr>
              <w:rPr>
                <w:sz w:val="22"/>
                <w:szCs w:val="22"/>
              </w:rPr>
            </w:pP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1B0410" w:rsidRPr="001B0410" w:rsidRDefault="001B0410" w:rsidP="005C556C">
            <w:pPr>
              <w:rPr>
                <w:sz w:val="22"/>
                <w:szCs w:val="22"/>
              </w:rPr>
            </w:pPr>
          </w:p>
        </w:tc>
      </w:tr>
      <w:tr w:rsidR="005C4573" w:rsidRPr="001B0410" w:rsidTr="005C4573">
        <w:trPr>
          <w:trHeight w:val="253"/>
          <w:jc w:val="center"/>
        </w:trPr>
        <w:tc>
          <w:tcPr>
            <w:tcW w:w="540" w:type="dxa"/>
            <w:tcBorders>
              <w:top w:val="single" w:sz="4" w:space="0" w:color="auto"/>
              <w:left w:val="single" w:sz="4" w:space="0" w:color="auto"/>
              <w:bottom w:val="single" w:sz="4" w:space="0" w:color="auto"/>
              <w:right w:val="single" w:sz="4" w:space="0" w:color="auto"/>
            </w:tcBorders>
          </w:tcPr>
          <w:p w:rsidR="005C4573" w:rsidRPr="001B0410" w:rsidRDefault="005C4573" w:rsidP="005C4573">
            <w:pPr>
              <w:jc w:val="center"/>
              <w:rPr>
                <w:sz w:val="22"/>
                <w:szCs w:val="22"/>
              </w:rPr>
            </w:pPr>
            <w:r>
              <w:rPr>
                <w:sz w:val="22"/>
                <w:szCs w:val="22"/>
              </w:rPr>
              <w:t>1</w:t>
            </w:r>
          </w:p>
        </w:tc>
        <w:tc>
          <w:tcPr>
            <w:tcW w:w="1992" w:type="dxa"/>
            <w:tcBorders>
              <w:top w:val="single" w:sz="4" w:space="0" w:color="auto"/>
              <w:left w:val="single" w:sz="4" w:space="0" w:color="auto"/>
              <w:bottom w:val="single" w:sz="4" w:space="0" w:color="000000"/>
              <w:right w:val="single" w:sz="4" w:space="0" w:color="auto"/>
            </w:tcBorders>
          </w:tcPr>
          <w:p w:rsidR="005C4573" w:rsidRPr="001B0410" w:rsidRDefault="005C4573" w:rsidP="005C4573">
            <w:pPr>
              <w:rPr>
                <w:sz w:val="22"/>
                <w:szCs w:val="22"/>
              </w:rPr>
            </w:pPr>
            <w:r>
              <w:rPr>
                <w:sz w:val="22"/>
                <w:szCs w:val="22"/>
              </w:rPr>
              <w:t>Ремонт участка дороги пгтЛучегорск,                 ул. Лесная</w:t>
            </w:r>
          </w:p>
        </w:tc>
        <w:tc>
          <w:tcPr>
            <w:tcW w:w="1863" w:type="dxa"/>
            <w:tcBorders>
              <w:top w:val="single" w:sz="4" w:space="0" w:color="auto"/>
              <w:left w:val="single" w:sz="4" w:space="0" w:color="auto"/>
              <w:bottom w:val="single" w:sz="4" w:space="0" w:color="000000"/>
              <w:right w:val="single" w:sz="4" w:space="0" w:color="auto"/>
            </w:tcBorders>
          </w:tcPr>
          <w:p w:rsidR="005C4573" w:rsidRPr="001B0410" w:rsidRDefault="005C4573" w:rsidP="005C4573">
            <w:pPr>
              <w:rPr>
                <w:sz w:val="22"/>
                <w:szCs w:val="22"/>
              </w:rPr>
            </w:pPr>
            <w:r>
              <w:rPr>
                <w:sz w:val="22"/>
                <w:szCs w:val="22"/>
              </w:rPr>
              <w:t>от госстрассы          А-370 до перекрестка                 с ул. Ленина</w:t>
            </w:r>
          </w:p>
        </w:tc>
        <w:tc>
          <w:tcPr>
            <w:tcW w:w="1701" w:type="dxa"/>
            <w:tcBorders>
              <w:top w:val="nil"/>
              <w:left w:val="nil"/>
              <w:bottom w:val="single" w:sz="4" w:space="0" w:color="auto"/>
              <w:right w:val="single" w:sz="4" w:space="0" w:color="auto"/>
            </w:tcBorders>
            <w:shd w:val="clear" w:color="auto" w:fill="auto"/>
          </w:tcPr>
          <w:p w:rsidR="005C4573" w:rsidRPr="001B0410" w:rsidRDefault="005C4573" w:rsidP="005C4573">
            <w:pPr>
              <w:jc w:val="center"/>
              <w:rPr>
                <w:sz w:val="22"/>
                <w:szCs w:val="22"/>
              </w:rPr>
            </w:pPr>
            <w:r w:rsidRPr="001B0410">
              <w:rPr>
                <w:sz w:val="22"/>
                <w:szCs w:val="22"/>
              </w:rPr>
              <w:t>большая ямочность, нарушение профиля</w:t>
            </w:r>
          </w:p>
        </w:tc>
        <w:tc>
          <w:tcPr>
            <w:tcW w:w="2410" w:type="dxa"/>
            <w:tcBorders>
              <w:top w:val="single" w:sz="4" w:space="0" w:color="auto"/>
              <w:left w:val="single" w:sz="4" w:space="0" w:color="auto"/>
              <w:bottom w:val="single" w:sz="4" w:space="0" w:color="000000"/>
              <w:right w:val="single" w:sz="4" w:space="0" w:color="auto"/>
            </w:tcBorders>
          </w:tcPr>
          <w:p w:rsidR="005C4573" w:rsidRPr="001B0410" w:rsidRDefault="005C4573" w:rsidP="005C4573">
            <w:pPr>
              <w:jc w:val="center"/>
              <w:rPr>
                <w:sz w:val="22"/>
                <w:szCs w:val="22"/>
              </w:rPr>
            </w:pPr>
            <w:r w:rsidRPr="001B0410">
              <w:rPr>
                <w:sz w:val="22"/>
                <w:szCs w:val="22"/>
              </w:rPr>
              <w:t>восстановление а/б покрытия,</w:t>
            </w:r>
          </w:p>
        </w:tc>
        <w:tc>
          <w:tcPr>
            <w:tcW w:w="1557" w:type="dxa"/>
            <w:tcBorders>
              <w:top w:val="single" w:sz="4" w:space="0" w:color="auto"/>
              <w:left w:val="single" w:sz="4" w:space="0" w:color="auto"/>
              <w:bottom w:val="single" w:sz="4" w:space="0" w:color="000000"/>
              <w:right w:val="single" w:sz="4" w:space="0" w:color="auto"/>
            </w:tcBorders>
          </w:tcPr>
          <w:p w:rsidR="005C4573" w:rsidRDefault="005C4573" w:rsidP="005C4573">
            <w:pPr>
              <w:jc w:val="center"/>
              <w:rPr>
                <w:sz w:val="22"/>
                <w:szCs w:val="22"/>
              </w:rPr>
            </w:pPr>
            <w:r>
              <w:rPr>
                <w:sz w:val="22"/>
                <w:szCs w:val="22"/>
              </w:rPr>
              <w:t>6,3 млн. руб.</w:t>
            </w:r>
          </w:p>
          <w:p w:rsidR="005C4573" w:rsidRDefault="005C4573" w:rsidP="005C4573">
            <w:pPr>
              <w:jc w:val="center"/>
              <w:rPr>
                <w:sz w:val="22"/>
                <w:szCs w:val="22"/>
              </w:rPr>
            </w:pPr>
          </w:p>
          <w:p w:rsidR="005C4573" w:rsidRPr="001B0410" w:rsidRDefault="005C4573" w:rsidP="005C4573">
            <w:pPr>
              <w:jc w:val="center"/>
              <w:rPr>
                <w:sz w:val="22"/>
                <w:szCs w:val="22"/>
              </w:rPr>
            </w:pPr>
            <w:r>
              <w:rPr>
                <w:sz w:val="22"/>
                <w:szCs w:val="22"/>
              </w:rPr>
              <w:t>2019 г.</w:t>
            </w:r>
          </w:p>
        </w:tc>
      </w:tr>
      <w:tr w:rsidR="005C4573" w:rsidRPr="001B0410" w:rsidTr="005C4573">
        <w:trPr>
          <w:trHeight w:val="253"/>
          <w:jc w:val="center"/>
        </w:trPr>
        <w:tc>
          <w:tcPr>
            <w:tcW w:w="540" w:type="dxa"/>
            <w:tcBorders>
              <w:top w:val="single" w:sz="4" w:space="0" w:color="auto"/>
              <w:left w:val="single" w:sz="4" w:space="0" w:color="auto"/>
              <w:bottom w:val="single" w:sz="4" w:space="0" w:color="auto"/>
              <w:right w:val="single" w:sz="4" w:space="0" w:color="auto"/>
            </w:tcBorders>
          </w:tcPr>
          <w:p w:rsidR="005C4573" w:rsidRPr="001B0410" w:rsidRDefault="005C4573" w:rsidP="005C4573">
            <w:pPr>
              <w:jc w:val="center"/>
              <w:rPr>
                <w:sz w:val="22"/>
                <w:szCs w:val="22"/>
              </w:rPr>
            </w:pPr>
            <w:r>
              <w:rPr>
                <w:sz w:val="22"/>
                <w:szCs w:val="22"/>
              </w:rPr>
              <w:t>2</w:t>
            </w:r>
          </w:p>
        </w:tc>
        <w:tc>
          <w:tcPr>
            <w:tcW w:w="1992" w:type="dxa"/>
            <w:tcBorders>
              <w:top w:val="single" w:sz="4" w:space="0" w:color="auto"/>
              <w:left w:val="single" w:sz="4" w:space="0" w:color="auto"/>
              <w:bottom w:val="single" w:sz="4" w:space="0" w:color="000000"/>
              <w:right w:val="single" w:sz="4" w:space="0" w:color="auto"/>
            </w:tcBorders>
          </w:tcPr>
          <w:p w:rsidR="005C4573" w:rsidRPr="001B0410" w:rsidRDefault="005C4573" w:rsidP="005C4573">
            <w:pPr>
              <w:rPr>
                <w:sz w:val="22"/>
                <w:szCs w:val="22"/>
              </w:rPr>
            </w:pPr>
            <w:r>
              <w:rPr>
                <w:sz w:val="22"/>
                <w:szCs w:val="22"/>
              </w:rPr>
              <w:t>Ремонт проезда к дворовым территориям МКД на территории           пгтЛучегорск</w:t>
            </w:r>
          </w:p>
        </w:tc>
        <w:tc>
          <w:tcPr>
            <w:tcW w:w="1863" w:type="dxa"/>
            <w:tcBorders>
              <w:top w:val="single" w:sz="4" w:space="0" w:color="auto"/>
              <w:left w:val="single" w:sz="4" w:space="0" w:color="auto"/>
              <w:bottom w:val="single" w:sz="4" w:space="0" w:color="000000"/>
              <w:right w:val="single" w:sz="4" w:space="0" w:color="auto"/>
            </w:tcBorders>
          </w:tcPr>
          <w:p w:rsidR="005C4573" w:rsidRDefault="005C4573" w:rsidP="005C4573">
            <w:pPr>
              <w:rPr>
                <w:sz w:val="22"/>
                <w:szCs w:val="22"/>
              </w:rPr>
            </w:pPr>
            <w:r>
              <w:rPr>
                <w:sz w:val="22"/>
                <w:szCs w:val="22"/>
              </w:rPr>
              <w:t xml:space="preserve">Ремонт проезда с ул. Ленина к МКД № 6 </w:t>
            </w:r>
          </w:p>
          <w:p w:rsidR="005C4573" w:rsidRPr="001B0410" w:rsidRDefault="005C4573" w:rsidP="005C4573">
            <w:pPr>
              <w:rPr>
                <w:sz w:val="22"/>
                <w:szCs w:val="22"/>
              </w:rPr>
            </w:pPr>
            <w:r>
              <w:rPr>
                <w:sz w:val="22"/>
                <w:szCs w:val="22"/>
              </w:rPr>
              <w:t xml:space="preserve">2 мкр. </w:t>
            </w:r>
          </w:p>
        </w:tc>
        <w:tc>
          <w:tcPr>
            <w:tcW w:w="1701" w:type="dxa"/>
            <w:tcBorders>
              <w:top w:val="nil"/>
              <w:left w:val="nil"/>
              <w:bottom w:val="single" w:sz="4" w:space="0" w:color="auto"/>
              <w:right w:val="single" w:sz="4" w:space="0" w:color="auto"/>
            </w:tcBorders>
            <w:shd w:val="clear" w:color="auto" w:fill="auto"/>
          </w:tcPr>
          <w:p w:rsidR="005C4573" w:rsidRPr="001B0410" w:rsidRDefault="005C4573" w:rsidP="005C4573">
            <w:pPr>
              <w:jc w:val="center"/>
              <w:rPr>
                <w:sz w:val="22"/>
                <w:szCs w:val="22"/>
              </w:rPr>
            </w:pPr>
            <w:r w:rsidRPr="001B0410">
              <w:rPr>
                <w:sz w:val="22"/>
                <w:szCs w:val="22"/>
              </w:rPr>
              <w:t>большая ямочность, нарушение профиля</w:t>
            </w:r>
          </w:p>
        </w:tc>
        <w:tc>
          <w:tcPr>
            <w:tcW w:w="2410" w:type="dxa"/>
            <w:tcBorders>
              <w:top w:val="single" w:sz="4" w:space="0" w:color="auto"/>
              <w:left w:val="single" w:sz="4" w:space="0" w:color="auto"/>
              <w:bottom w:val="single" w:sz="4" w:space="0" w:color="000000"/>
              <w:right w:val="single" w:sz="4" w:space="0" w:color="auto"/>
            </w:tcBorders>
          </w:tcPr>
          <w:p w:rsidR="005C4573" w:rsidRPr="001B0410" w:rsidRDefault="005C4573" w:rsidP="005C4573">
            <w:pPr>
              <w:jc w:val="center"/>
              <w:rPr>
                <w:sz w:val="22"/>
                <w:szCs w:val="22"/>
              </w:rPr>
            </w:pPr>
            <w:r w:rsidRPr="001B0410">
              <w:rPr>
                <w:sz w:val="22"/>
                <w:szCs w:val="22"/>
              </w:rPr>
              <w:t>восстановление а/б покрытия,</w:t>
            </w:r>
          </w:p>
        </w:tc>
        <w:tc>
          <w:tcPr>
            <w:tcW w:w="1557" w:type="dxa"/>
            <w:tcBorders>
              <w:top w:val="single" w:sz="4" w:space="0" w:color="auto"/>
              <w:left w:val="single" w:sz="4" w:space="0" w:color="auto"/>
              <w:bottom w:val="single" w:sz="4" w:space="0" w:color="000000"/>
              <w:right w:val="single" w:sz="4" w:space="0" w:color="auto"/>
            </w:tcBorders>
          </w:tcPr>
          <w:p w:rsidR="005C4573" w:rsidRDefault="005C4573" w:rsidP="005C4573">
            <w:pPr>
              <w:jc w:val="center"/>
              <w:rPr>
                <w:sz w:val="22"/>
                <w:szCs w:val="22"/>
              </w:rPr>
            </w:pPr>
            <w:r>
              <w:rPr>
                <w:sz w:val="22"/>
                <w:szCs w:val="22"/>
              </w:rPr>
              <w:t>0,7 млн. руб.</w:t>
            </w:r>
          </w:p>
          <w:p w:rsidR="005C4573" w:rsidRDefault="005C4573" w:rsidP="005C4573">
            <w:pPr>
              <w:jc w:val="center"/>
              <w:rPr>
                <w:sz w:val="22"/>
                <w:szCs w:val="22"/>
              </w:rPr>
            </w:pPr>
          </w:p>
          <w:p w:rsidR="005C4573" w:rsidRPr="001B0410" w:rsidRDefault="005C4573" w:rsidP="005C4573">
            <w:pPr>
              <w:jc w:val="center"/>
              <w:rPr>
                <w:sz w:val="22"/>
                <w:szCs w:val="22"/>
              </w:rPr>
            </w:pPr>
            <w:r>
              <w:rPr>
                <w:sz w:val="22"/>
                <w:szCs w:val="22"/>
              </w:rPr>
              <w:t>2019 г.</w:t>
            </w:r>
          </w:p>
        </w:tc>
      </w:tr>
      <w:tr w:rsidR="005C4573" w:rsidRPr="001B0410" w:rsidTr="005C4573">
        <w:trPr>
          <w:trHeight w:val="253"/>
          <w:jc w:val="center"/>
        </w:trPr>
        <w:tc>
          <w:tcPr>
            <w:tcW w:w="540" w:type="dxa"/>
            <w:tcBorders>
              <w:top w:val="single" w:sz="4" w:space="0" w:color="auto"/>
              <w:left w:val="single" w:sz="4" w:space="0" w:color="auto"/>
              <w:bottom w:val="single" w:sz="4" w:space="0" w:color="auto"/>
              <w:right w:val="single" w:sz="4" w:space="0" w:color="auto"/>
            </w:tcBorders>
          </w:tcPr>
          <w:p w:rsidR="005C4573" w:rsidRPr="001B0410" w:rsidRDefault="005C4573" w:rsidP="005C4573">
            <w:pPr>
              <w:jc w:val="center"/>
              <w:rPr>
                <w:sz w:val="22"/>
                <w:szCs w:val="22"/>
              </w:rPr>
            </w:pPr>
            <w:r>
              <w:rPr>
                <w:sz w:val="22"/>
                <w:szCs w:val="22"/>
              </w:rPr>
              <w:t>3</w:t>
            </w:r>
          </w:p>
        </w:tc>
        <w:tc>
          <w:tcPr>
            <w:tcW w:w="1992" w:type="dxa"/>
            <w:tcBorders>
              <w:top w:val="single" w:sz="4" w:space="0" w:color="auto"/>
              <w:left w:val="single" w:sz="4" w:space="0" w:color="auto"/>
              <w:bottom w:val="single" w:sz="4" w:space="0" w:color="000000"/>
              <w:right w:val="single" w:sz="4" w:space="0" w:color="auto"/>
            </w:tcBorders>
          </w:tcPr>
          <w:p w:rsidR="005C4573" w:rsidRDefault="005C4573" w:rsidP="005C4573">
            <w:pPr>
              <w:rPr>
                <w:sz w:val="22"/>
                <w:szCs w:val="22"/>
              </w:rPr>
            </w:pPr>
            <w:r>
              <w:rPr>
                <w:sz w:val="22"/>
                <w:szCs w:val="22"/>
              </w:rPr>
              <w:t xml:space="preserve">Ремонт заезда </w:t>
            </w:r>
          </w:p>
          <w:p w:rsidR="005C4573" w:rsidRPr="001B0410" w:rsidRDefault="005C4573" w:rsidP="005C4573">
            <w:pPr>
              <w:rPr>
                <w:sz w:val="22"/>
                <w:szCs w:val="22"/>
              </w:rPr>
            </w:pPr>
            <w:r>
              <w:rPr>
                <w:sz w:val="22"/>
                <w:szCs w:val="22"/>
              </w:rPr>
              <w:t xml:space="preserve">к МКД </w:t>
            </w:r>
          </w:p>
        </w:tc>
        <w:tc>
          <w:tcPr>
            <w:tcW w:w="1863" w:type="dxa"/>
            <w:tcBorders>
              <w:top w:val="single" w:sz="4" w:space="0" w:color="auto"/>
              <w:left w:val="single" w:sz="4" w:space="0" w:color="auto"/>
              <w:bottom w:val="single" w:sz="4" w:space="0" w:color="000000"/>
              <w:right w:val="single" w:sz="4" w:space="0" w:color="auto"/>
            </w:tcBorders>
          </w:tcPr>
          <w:p w:rsidR="005C4573" w:rsidRDefault="005C4573" w:rsidP="005C4573">
            <w:pPr>
              <w:rPr>
                <w:sz w:val="22"/>
                <w:szCs w:val="22"/>
              </w:rPr>
            </w:pPr>
            <w:r>
              <w:rPr>
                <w:sz w:val="22"/>
                <w:szCs w:val="22"/>
              </w:rPr>
              <w:t>МКД № 3, № 5, № 6    4 мкр.,</w:t>
            </w:r>
          </w:p>
          <w:p w:rsidR="005C4573" w:rsidRPr="001B0410" w:rsidRDefault="005C4573" w:rsidP="005C4573">
            <w:pPr>
              <w:rPr>
                <w:sz w:val="22"/>
                <w:szCs w:val="22"/>
              </w:rPr>
            </w:pPr>
            <w:r>
              <w:rPr>
                <w:sz w:val="22"/>
                <w:szCs w:val="22"/>
              </w:rPr>
              <w:t>к МКД 3 мкр.</w:t>
            </w:r>
          </w:p>
        </w:tc>
        <w:tc>
          <w:tcPr>
            <w:tcW w:w="1701" w:type="dxa"/>
            <w:tcBorders>
              <w:top w:val="nil"/>
              <w:left w:val="nil"/>
              <w:bottom w:val="single" w:sz="4" w:space="0" w:color="auto"/>
              <w:right w:val="single" w:sz="4" w:space="0" w:color="auto"/>
            </w:tcBorders>
            <w:shd w:val="clear" w:color="auto" w:fill="auto"/>
          </w:tcPr>
          <w:p w:rsidR="005C4573" w:rsidRDefault="005C4573" w:rsidP="005C4573">
            <w:pPr>
              <w:jc w:val="center"/>
              <w:rPr>
                <w:sz w:val="22"/>
                <w:szCs w:val="22"/>
              </w:rPr>
            </w:pPr>
            <w:r w:rsidRPr="001B0410">
              <w:rPr>
                <w:sz w:val="22"/>
                <w:szCs w:val="22"/>
              </w:rPr>
              <w:t>большая ямочность, нарушение профиля</w:t>
            </w:r>
          </w:p>
          <w:p w:rsidR="00A71882" w:rsidRPr="001B0410" w:rsidRDefault="00A71882" w:rsidP="005C4573">
            <w:pPr>
              <w:jc w:val="center"/>
              <w:rPr>
                <w:sz w:val="22"/>
                <w:szCs w:val="22"/>
              </w:rPr>
            </w:pPr>
          </w:p>
        </w:tc>
        <w:tc>
          <w:tcPr>
            <w:tcW w:w="2410" w:type="dxa"/>
            <w:tcBorders>
              <w:top w:val="single" w:sz="4" w:space="0" w:color="auto"/>
              <w:left w:val="single" w:sz="4" w:space="0" w:color="auto"/>
              <w:bottom w:val="single" w:sz="4" w:space="0" w:color="000000"/>
              <w:right w:val="single" w:sz="4" w:space="0" w:color="auto"/>
            </w:tcBorders>
          </w:tcPr>
          <w:p w:rsidR="005C4573" w:rsidRPr="001B0410" w:rsidRDefault="005C4573" w:rsidP="005C4573">
            <w:pPr>
              <w:jc w:val="center"/>
              <w:rPr>
                <w:sz w:val="22"/>
                <w:szCs w:val="22"/>
              </w:rPr>
            </w:pPr>
            <w:r w:rsidRPr="001B0410">
              <w:rPr>
                <w:sz w:val="22"/>
                <w:szCs w:val="22"/>
              </w:rPr>
              <w:t>восстановление а/б покрытия,</w:t>
            </w:r>
          </w:p>
        </w:tc>
        <w:tc>
          <w:tcPr>
            <w:tcW w:w="1557" w:type="dxa"/>
            <w:tcBorders>
              <w:top w:val="single" w:sz="4" w:space="0" w:color="auto"/>
              <w:left w:val="single" w:sz="4" w:space="0" w:color="auto"/>
              <w:bottom w:val="single" w:sz="4" w:space="0" w:color="000000"/>
              <w:right w:val="single" w:sz="4" w:space="0" w:color="auto"/>
            </w:tcBorders>
          </w:tcPr>
          <w:p w:rsidR="005C4573" w:rsidRDefault="005C4573" w:rsidP="005C4573">
            <w:pPr>
              <w:jc w:val="center"/>
              <w:rPr>
                <w:sz w:val="22"/>
                <w:szCs w:val="22"/>
              </w:rPr>
            </w:pPr>
            <w:r>
              <w:rPr>
                <w:sz w:val="22"/>
                <w:szCs w:val="22"/>
              </w:rPr>
              <w:t>0,6 млн. руб.</w:t>
            </w:r>
          </w:p>
          <w:p w:rsidR="005C4573" w:rsidRDefault="005C4573" w:rsidP="005C4573">
            <w:pPr>
              <w:jc w:val="center"/>
              <w:rPr>
                <w:sz w:val="22"/>
                <w:szCs w:val="22"/>
              </w:rPr>
            </w:pPr>
          </w:p>
          <w:p w:rsidR="005C4573" w:rsidRPr="001B0410" w:rsidRDefault="005C4573" w:rsidP="005C4573">
            <w:pPr>
              <w:jc w:val="center"/>
              <w:rPr>
                <w:sz w:val="22"/>
                <w:szCs w:val="22"/>
              </w:rPr>
            </w:pPr>
            <w:r>
              <w:rPr>
                <w:sz w:val="22"/>
                <w:szCs w:val="22"/>
              </w:rPr>
              <w:t>2019 г.</w:t>
            </w:r>
          </w:p>
        </w:tc>
      </w:tr>
      <w:tr w:rsidR="00A71882" w:rsidRPr="001B0410" w:rsidTr="005C4573">
        <w:trPr>
          <w:trHeight w:val="253"/>
          <w:jc w:val="center"/>
        </w:trPr>
        <w:tc>
          <w:tcPr>
            <w:tcW w:w="540" w:type="dxa"/>
            <w:tcBorders>
              <w:top w:val="single" w:sz="4" w:space="0" w:color="auto"/>
              <w:left w:val="single" w:sz="4" w:space="0" w:color="auto"/>
              <w:bottom w:val="single" w:sz="4" w:space="0" w:color="auto"/>
              <w:right w:val="single" w:sz="4" w:space="0" w:color="auto"/>
            </w:tcBorders>
          </w:tcPr>
          <w:p w:rsidR="00A71882" w:rsidRDefault="00A71882" w:rsidP="00A71882">
            <w:pPr>
              <w:jc w:val="center"/>
              <w:rPr>
                <w:sz w:val="22"/>
                <w:szCs w:val="22"/>
              </w:rPr>
            </w:pPr>
            <w:r>
              <w:rPr>
                <w:sz w:val="22"/>
                <w:szCs w:val="22"/>
              </w:rPr>
              <w:lastRenderedPageBreak/>
              <w:t>4</w:t>
            </w:r>
          </w:p>
        </w:tc>
        <w:tc>
          <w:tcPr>
            <w:tcW w:w="1992" w:type="dxa"/>
            <w:tcBorders>
              <w:top w:val="single" w:sz="4" w:space="0" w:color="auto"/>
              <w:left w:val="single" w:sz="4" w:space="0" w:color="auto"/>
              <w:bottom w:val="single" w:sz="4" w:space="0" w:color="000000"/>
              <w:right w:val="single" w:sz="4" w:space="0" w:color="auto"/>
            </w:tcBorders>
          </w:tcPr>
          <w:p w:rsidR="00A71882" w:rsidRDefault="00A71882" w:rsidP="00A71882">
            <w:pPr>
              <w:rPr>
                <w:sz w:val="22"/>
                <w:szCs w:val="22"/>
              </w:rPr>
            </w:pPr>
            <w:r>
              <w:rPr>
                <w:sz w:val="22"/>
                <w:szCs w:val="22"/>
              </w:rPr>
              <w:t>Ямочный ремонт дорог общего пользования на территории              пгтЛучегорск</w:t>
            </w:r>
          </w:p>
        </w:tc>
        <w:tc>
          <w:tcPr>
            <w:tcW w:w="1863" w:type="dxa"/>
            <w:tcBorders>
              <w:top w:val="single" w:sz="4" w:space="0" w:color="auto"/>
              <w:left w:val="single" w:sz="4" w:space="0" w:color="auto"/>
              <w:bottom w:val="single" w:sz="4" w:space="0" w:color="000000"/>
              <w:right w:val="single" w:sz="4" w:space="0" w:color="auto"/>
            </w:tcBorders>
          </w:tcPr>
          <w:p w:rsidR="00A71882" w:rsidRDefault="00A71882" w:rsidP="00A71882">
            <w:pPr>
              <w:rPr>
                <w:sz w:val="22"/>
                <w:szCs w:val="22"/>
              </w:rPr>
            </w:pPr>
          </w:p>
        </w:tc>
        <w:tc>
          <w:tcPr>
            <w:tcW w:w="1701" w:type="dxa"/>
            <w:tcBorders>
              <w:top w:val="nil"/>
              <w:left w:val="nil"/>
              <w:bottom w:val="single" w:sz="4" w:space="0" w:color="auto"/>
              <w:right w:val="single" w:sz="4" w:space="0" w:color="auto"/>
            </w:tcBorders>
            <w:shd w:val="clear" w:color="auto" w:fill="auto"/>
          </w:tcPr>
          <w:p w:rsidR="00A71882" w:rsidRPr="001B0410" w:rsidRDefault="00A71882" w:rsidP="00A71882">
            <w:pPr>
              <w:jc w:val="center"/>
              <w:rPr>
                <w:sz w:val="22"/>
                <w:szCs w:val="22"/>
              </w:rPr>
            </w:pPr>
          </w:p>
        </w:tc>
        <w:tc>
          <w:tcPr>
            <w:tcW w:w="2410" w:type="dxa"/>
            <w:tcBorders>
              <w:top w:val="single" w:sz="4" w:space="0" w:color="auto"/>
              <w:left w:val="single" w:sz="4" w:space="0" w:color="auto"/>
              <w:bottom w:val="single" w:sz="4" w:space="0" w:color="000000"/>
              <w:right w:val="single" w:sz="4" w:space="0" w:color="auto"/>
            </w:tcBorders>
          </w:tcPr>
          <w:p w:rsidR="00A71882" w:rsidRPr="001B0410" w:rsidRDefault="00A71882" w:rsidP="00A71882">
            <w:pPr>
              <w:jc w:val="center"/>
              <w:rPr>
                <w:sz w:val="22"/>
                <w:szCs w:val="22"/>
              </w:rPr>
            </w:pPr>
          </w:p>
        </w:tc>
        <w:tc>
          <w:tcPr>
            <w:tcW w:w="1557" w:type="dxa"/>
            <w:tcBorders>
              <w:top w:val="single" w:sz="4" w:space="0" w:color="auto"/>
              <w:left w:val="single" w:sz="4" w:space="0" w:color="auto"/>
              <w:bottom w:val="single" w:sz="4" w:space="0" w:color="000000"/>
              <w:right w:val="single" w:sz="4" w:space="0" w:color="auto"/>
            </w:tcBorders>
          </w:tcPr>
          <w:p w:rsidR="00A71882" w:rsidRDefault="00A71882" w:rsidP="00A71882">
            <w:pPr>
              <w:jc w:val="center"/>
              <w:rPr>
                <w:sz w:val="22"/>
                <w:szCs w:val="22"/>
              </w:rPr>
            </w:pPr>
            <w:r>
              <w:rPr>
                <w:sz w:val="22"/>
                <w:szCs w:val="22"/>
              </w:rPr>
              <w:t>0,6 млн. руб.</w:t>
            </w:r>
          </w:p>
          <w:p w:rsidR="00A71882" w:rsidRDefault="00A71882" w:rsidP="00A71882">
            <w:pPr>
              <w:jc w:val="center"/>
              <w:rPr>
                <w:sz w:val="22"/>
                <w:szCs w:val="22"/>
              </w:rPr>
            </w:pPr>
            <w:r>
              <w:rPr>
                <w:sz w:val="22"/>
                <w:szCs w:val="22"/>
              </w:rPr>
              <w:t>(ежегодно)</w:t>
            </w:r>
          </w:p>
          <w:p w:rsidR="00A71882" w:rsidRDefault="00A71882" w:rsidP="00A71882">
            <w:pPr>
              <w:jc w:val="center"/>
              <w:rPr>
                <w:sz w:val="22"/>
                <w:szCs w:val="22"/>
              </w:rPr>
            </w:pPr>
          </w:p>
          <w:p w:rsidR="00A71882" w:rsidRPr="001B0410" w:rsidRDefault="00A71882" w:rsidP="00A71882">
            <w:pPr>
              <w:jc w:val="center"/>
              <w:rPr>
                <w:sz w:val="22"/>
                <w:szCs w:val="22"/>
              </w:rPr>
            </w:pPr>
            <w:r>
              <w:rPr>
                <w:sz w:val="22"/>
                <w:szCs w:val="22"/>
              </w:rPr>
              <w:t>2019-2021 гг.</w:t>
            </w:r>
          </w:p>
        </w:tc>
      </w:tr>
      <w:tr w:rsidR="00A71882" w:rsidRPr="001B0410" w:rsidTr="005C4573">
        <w:trPr>
          <w:trHeight w:val="1030"/>
          <w:jc w:val="center"/>
        </w:trPr>
        <w:tc>
          <w:tcPr>
            <w:tcW w:w="540" w:type="dxa"/>
            <w:tcBorders>
              <w:top w:val="nil"/>
              <w:left w:val="single" w:sz="4" w:space="0" w:color="auto"/>
              <w:bottom w:val="single" w:sz="4" w:space="0" w:color="auto"/>
              <w:right w:val="single" w:sz="4" w:space="0" w:color="auto"/>
            </w:tcBorders>
            <w:shd w:val="clear" w:color="auto" w:fill="auto"/>
          </w:tcPr>
          <w:p w:rsidR="00A71882" w:rsidRPr="001B0410" w:rsidRDefault="00A71882" w:rsidP="00A71882">
            <w:pPr>
              <w:jc w:val="center"/>
              <w:rPr>
                <w:sz w:val="22"/>
                <w:szCs w:val="22"/>
              </w:rPr>
            </w:pPr>
            <w:r>
              <w:rPr>
                <w:sz w:val="22"/>
                <w:szCs w:val="22"/>
              </w:rPr>
              <w:t>5</w:t>
            </w:r>
          </w:p>
        </w:tc>
        <w:tc>
          <w:tcPr>
            <w:tcW w:w="1992" w:type="dxa"/>
            <w:tcBorders>
              <w:top w:val="nil"/>
              <w:left w:val="nil"/>
              <w:bottom w:val="single" w:sz="4" w:space="0" w:color="auto"/>
              <w:right w:val="single" w:sz="4" w:space="0" w:color="auto"/>
            </w:tcBorders>
            <w:shd w:val="clear" w:color="auto" w:fill="auto"/>
            <w:hideMark/>
          </w:tcPr>
          <w:p w:rsidR="00A71882" w:rsidRPr="001B0410" w:rsidRDefault="00A71882" w:rsidP="00A71882">
            <w:pPr>
              <w:rPr>
                <w:sz w:val="22"/>
                <w:szCs w:val="22"/>
              </w:rPr>
            </w:pPr>
            <w:r w:rsidRPr="001B0410">
              <w:rPr>
                <w:sz w:val="22"/>
                <w:szCs w:val="22"/>
              </w:rPr>
              <w:t xml:space="preserve">с. Верхний Перевал, </w:t>
            </w:r>
          </w:p>
          <w:p w:rsidR="00A71882" w:rsidRPr="001B0410" w:rsidRDefault="00A71882" w:rsidP="00A71882">
            <w:pPr>
              <w:rPr>
                <w:sz w:val="22"/>
                <w:szCs w:val="22"/>
              </w:rPr>
            </w:pPr>
            <w:r w:rsidRPr="001B0410">
              <w:rPr>
                <w:sz w:val="22"/>
                <w:szCs w:val="22"/>
              </w:rPr>
              <w:t>ул. Центральная</w:t>
            </w:r>
          </w:p>
        </w:tc>
        <w:tc>
          <w:tcPr>
            <w:tcW w:w="1863"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1,2 км</w:t>
            </w:r>
          </w:p>
          <w:p w:rsidR="00A71882" w:rsidRPr="001B0410" w:rsidRDefault="00A71882" w:rsidP="00A71882">
            <w:pPr>
              <w:jc w:val="center"/>
              <w:rPr>
                <w:sz w:val="22"/>
                <w:szCs w:val="22"/>
              </w:rPr>
            </w:pPr>
            <w:r w:rsidRPr="001B0410">
              <w:rPr>
                <w:sz w:val="22"/>
                <w:szCs w:val="22"/>
              </w:rPr>
              <w:t>а/бетонное</w:t>
            </w:r>
          </w:p>
        </w:tc>
        <w:tc>
          <w:tcPr>
            <w:tcW w:w="1701"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большая ямочность, нарушение профиля</w:t>
            </w:r>
          </w:p>
        </w:tc>
        <w:tc>
          <w:tcPr>
            <w:tcW w:w="2410"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восстановление а/б покрытия, восстановление уличного освещения</w:t>
            </w:r>
          </w:p>
        </w:tc>
        <w:tc>
          <w:tcPr>
            <w:tcW w:w="1557"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 xml:space="preserve">9,43млн. руб. </w:t>
            </w:r>
          </w:p>
          <w:p w:rsidR="00A71882" w:rsidRDefault="00A71882" w:rsidP="00A71882">
            <w:pPr>
              <w:jc w:val="center"/>
              <w:rPr>
                <w:sz w:val="22"/>
                <w:szCs w:val="22"/>
              </w:rPr>
            </w:pPr>
          </w:p>
          <w:p w:rsidR="00A71882" w:rsidRPr="001B0410" w:rsidRDefault="00A71882" w:rsidP="00A71882">
            <w:pPr>
              <w:jc w:val="center"/>
              <w:rPr>
                <w:sz w:val="22"/>
                <w:szCs w:val="22"/>
              </w:rPr>
            </w:pPr>
            <w:r>
              <w:rPr>
                <w:sz w:val="22"/>
                <w:szCs w:val="22"/>
              </w:rPr>
              <w:t>2019 г.</w:t>
            </w:r>
          </w:p>
        </w:tc>
      </w:tr>
      <w:tr w:rsidR="00A71882" w:rsidRPr="001B0410" w:rsidTr="005C4573">
        <w:trPr>
          <w:trHeight w:val="976"/>
          <w:jc w:val="center"/>
        </w:trPr>
        <w:tc>
          <w:tcPr>
            <w:tcW w:w="540" w:type="dxa"/>
            <w:tcBorders>
              <w:top w:val="nil"/>
              <w:left w:val="single" w:sz="4" w:space="0" w:color="auto"/>
              <w:bottom w:val="single" w:sz="4" w:space="0" w:color="auto"/>
              <w:right w:val="single" w:sz="4" w:space="0" w:color="auto"/>
            </w:tcBorders>
            <w:shd w:val="clear" w:color="auto" w:fill="auto"/>
          </w:tcPr>
          <w:p w:rsidR="00A71882" w:rsidRPr="001B0410" w:rsidRDefault="00A71882" w:rsidP="00A71882">
            <w:pPr>
              <w:jc w:val="center"/>
              <w:rPr>
                <w:sz w:val="22"/>
                <w:szCs w:val="22"/>
              </w:rPr>
            </w:pPr>
            <w:r>
              <w:rPr>
                <w:sz w:val="22"/>
                <w:szCs w:val="22"/>
              </w:rPr>
              <w:t>6</w:t>
            </w:r>
          </w:p>
        </w:tc>
        <w:tc>
          <w:tcPr>
            <w:tcW w:w="1992" w:type="dxa"/>
            <w:tcBorders>
              <w:top w:val="nil"/>
              <w:left w:val="nil"/>
              <w:bottom w:val="single" w:sz="4" w:space="0" w:color="auto"/>
              <w:right w:val="single" w:sz="4" w:space="0" w:color="auto"/>
            </w:tcBorders>
            <w:shd w:val="clear" w:color="auto" w:fill="auto"/>
            <w:hideMark/>
          </w:tcPr>
          <w:p w:rsidR="00A71882" w:rsidRPr="001B0410" w:rsidRDefault="00A71882" w:rsidP="00A71882">
            <w:pPr>
              <w:rPr>
                <w:sz w:val="22"/>
                <w:szCs w:val="22"/>
              </w:rPr>
            </w:pPr>
            <w:r w:rsidRPr="001B0410">
              <w:rPr>
                <w:sz w:val="22"/>
                <w:szCs w:val="22"/>
              </w:rPr>
              <w:t>с. Новостройка, ул. Заводская</w:t>
            </w:r>
          </w:p>
        </w:tc>
        <w:tc>
          <w:tcPr>
            <w:tcW w:w="1863"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1,18 км а/бетонное</w:t>
            </w:r>
          </w:p>
        </w:tc>
        <w:tc>
          <w:tcPr>
            <w:tcW w:w="1701"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большая ямочность, нарушение профиля</w:t>
            </w:r>
          </w:p>
        </w:tc>
        <w:tc>
          <w:tcPr>
            <w:tcW w:w="2410"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восстановление а/б покрытия, восстановление уличного освещения</w:t>
            </w:r>
          </w:p>
        </w:tc>
        <w:tc>
          <w:tcPr>
            <w:tcW w:w="1557"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 xml:space="preserve">9,53млн. руб. </w:t>
            </w:r>
          </w:p>
          <w:p w:rsidR="00A71882" w:rsidRDefault="00A71882" w:rsidP="00A71882">
            <w:pPr>
              <w:jc w:val="center"/>
              <w:rPr>
                <w:sz w:val="22"/>
                <w:szCs w:val="22"/>
              </w:rPr>
            </w:pPr>
          </w:p>
          <w:p w:rsidR="00A71882" w:rsidRPr="001B0410" w:rsidRDefault="00A71882" w:rsidP="00A71882">
            <w:pPr>
              <w:jc w:val="center"/>
              <w:rPr>
                <w:sz w:val="22"/>
                <w:szCs w:val="22"/>
              </w:rPr>
            </w:pPr>
            <w:r>
              <w:rPr>
                <w:sz w:val="22"/>
                <w:szCs w:val="22"/>
              </w:rPr>
              <w:t>2019 г.</w:t>
            </w:r>
          </w:p>
        </w:tc>
      </w:tr>
      <w:tr w:rsidR="00A71882" w:rsidRPr="001B0410" w:rsidTr="005C4573">
        <w:trPr>
          <w:trHeight w:val="2243"/>
          <w:jc w:val="center"/>
        </w:trPr>
        <w:tc>
          <w:tcPr>
            <w:tcW w:w="540" w:type="dxa"/>
            <w:tcBorders>
              <w:top w:val="nil"/>
              <w:left w:val="single" w:sz="4" w:space="0" w:color="auto"/>
              <w:bottom w:val="single" w:sz="4" w:space="0" w:color="auto"/>
              <w:right w:val="single" w:sz="4" w:space="0" w:color="auto"/>
            </w:tcBorders>
            <w:shd w:val="clear" w:color="auto" w:fill="auto"/>
          </w:tcPr>
          <w:p w:rsidR="00A71882" w:rsidRPr="001B0410" w:rsidRDefault="00A71882" w:rsidP="00A71882">
            <w:pPr>
              <w:jc w:val="center"/>
              <w:rPr>
                <w:sz w:val="22"/>
                <w:szCs w:val="22"/>
              </w:rPr>
            </w:pPr>
            <w:r>
              <w:rPr>
                <w:sz w:val="22"/>
                <w:szCs w:val="22"/>
              </w:rPr>
              <w:t>7</w:t>
            </w:r>
          </w:p>
        </w:tc>
        <w:tc>
          <w:tcPr>
            <w:tcW w:w="1992" w:type="dxa"/>
            <w:tcBorders>
              <w:top w:val="nil"/>
              <w:left w:val="nil"/>
              <w:bottom w:val="single" w:sz="4" w:space="0" w:color="auto"/>
              <w:right w:val="single" w:sz="4" w:space="0" w:color="auto"/>
            </w:tcBorders>
            <w:shd w:val="clear" w:color="auto" w:fill="auto"/>
            <w:hideMark/>
          </w:tcPr>
          <w:p w:rsidR="00A71882" w:rsidRPr="001B0410" w:rsidRDefault="00A71882" w:rsidP="00A71882">
            <w:pPr>
              <w:rPr>
                <w:sz w:val="22"/>
                <w:szCs w:val="22"/>
              </w:rPr>
            </w:pPr>
            <w:r w:rsidRPr="001B0410">
              <w:rPr>
                <w:sz w:val="22"/>
                <w:szCs w:val="22"/>
              </w:rPr>
              <w:t xml:space="preserve">участок </w:t>
            </w:r>
          </w:p>
          <w:p w:rsidR="00A71882" w:rsidRPr="001B0410" w:rsidRDefault="00A71882" w:rsidP="00A71882">
            <w:pPr>
              <w:ind w:right="-129"/>
              <w:rPr>
                <w:sz w:val="22"/>
                <w:szCs w:val="22"/>
              </w:rPr>
            </w:pPr>
            <w:r w:rsidRPr="001B0410">
              <w:rPr>
                <w:sz w:val="22"/>
                <w:szCs w:val="22"/>
              </w:rPr>
              <w:t xml:space="preserve">км 22 - км 68,39 а/д Федосьевка - Верхний Перевал - Ясеневый </w:t>
            </w:r>
          </w:p>
        </w:tc>
        <w:tc>
          <w:tcPr>
            <w:tcW w:w="1863"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46,39 км грунтовое</w:t>
            </w:r>
          </w:p>
        </w:tc>
        <w:tc>
          <w:tcPr>
            <w:tcW w:w="1701"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Pr>
                <w:sz w:val="22"/>
                <w:szCs w:val="22"/>
              </w:rPr>
              <w:t xml:space="preserve">ширина земельного </w:t>
            </w:r>
            <w:r w:rsidRPr="001B0410">
              <w:rPr>
                <w:sz w:val="22"/>
                <w:szCs w:val="22"/>
              </w:rPr>
              <w:t>полотна от 6 до 10 м, насыпь местами в нулевых отметках, отсутствуют ИС</w:t>
            </w:r>
          </w:p>
        </w:tc>
        <w:tc>
          <w:tcPr>
            <w:tcW w:w="2410" w:type="dxa"/>
            <w:tcBorders>
              <w:top w:val="nil"/>
              <w:left w:val="nil"/>
              <w:bottom w:val="single" w:sz="4" w:space="0" w:color="auto"/>
              <w:right w:val="single" w:sz="4" w:space="0" w:color="auto"/>
            </w:tcBorders>
            <w:shd w:val="clear" w:color="auto" w:fill="auto"/>
            <w:hideMark/>
          </w:tcPr>
          <w:p w:rsidR="00A71882" w:rsidRDefault="00A71882" w:rsidP="00A71882">
            <w:pPr>
              <w:ind w:right="-96"/>
              <w:jc w:val="center"/>
              <w:rPr>
                <w:sz w:val="22"/>
                <w:szCs w:val="22"/>
              </w:rPr>
            </w:pPr>
            <w:r w:rsidRPr="001B0410">
              <w:rPr>
                <w:sz w:val="22"/>
                <w:szCs w:val="22"/>
              </w:rPr>
              <w:t>проектирование</w:t>
            </w:r>
          </w:p>
          <w:p w:rsidR="00A71882" w:rsidRPr="001B0410" w:rsidRDefault="00A71882" w:rsidP="00A71882">
            <w:pPr>
              <w:ind w:right="-96"/>
              <w:jc w:val="center"/>
              <w:rPr>
                <w:sz w:val="22"/>
                <w:szCs w:val="22"/>
              </w:rPr>
            </w:pPr>
            <w:r w:rsidRPr="001B0410">
              <w:rPr>
                <w:sz w:val="22"/>
                <w:szCs w:val="22"/>
              </w:rPr>
              <w:t>на реконструкцию а/д</w:t>
            </w:r>
          </w:p>
        </w:tc>
        <w:tc>
          <w:tcPr>
            <w:tcW w:w="1557" w:type="dxa"/>
            <w:tcBorders>
              <w:top w:val="nil"/>
              <w:left w:val="nil"/>
              <w:bottom w:val="single" w:sz="4" w:space="0" w:color="auto"/>
              <w:right w:val="single" w:sz="4" w:space="0" w:color="auto"/>
            </w:tcBorders>
            <w:shd w:val="clear" w:color="auto" w:fill="auto"/>
            <w:hideMark/>
          </w:tcPr>
          <w:p w:rsidR="00A71882" w:rsidRPr="001B0410" w:rsidRDefault="00A71882" w:rsidP="00A71882">
            <w:pPr>
              <w:ind w:right="-110" w:hanging="108"/>
              <w:jc w:val="center"/>
              <w:rPr>
                <w:sz w:val="22"/>
                <w:szCs w:val="22"/>
              </w:rPr>
            </w:pPr>
            <w:r w:rsidRPr="001B0410">
              <w:rPr>
                <w:sz w:val="22"/>
                <w:szCs w:val="22"/>
              </w:rPr>
              <w:t xml:space="preserve">51,03млн. руб. </w:t>
            </w:r>
          </w:p>
          <w:p w:rsidR="00A71882" w:rsidRDefault="00A71882" w:rsidP="00A71882">
            <w:pPr>
              <w:jc w:val="center"/>
              <w:rPr>
                <w:sz w:val="22"/>
                <w:szCs w:val="22"/>
              </w:rPr>
            </w:pPr>
          </w:p>
          <w:p w:rsidR="00A71882" w:rsidRPr="001B0410" w:rsidRDefault="00A71882" w:rsidP="00A71882">
            <w:pPr>
              <w:jc w:val="center"/>
              <w:rPr>
                <w:sz w:val="22"/>
                <w:szCs w:val="22"/>
              </w:rPr>
            </w:pPr>
            <w:r>
              <w:rPr>
                <w:sz w:val="22"/>
                <w:szCs w:val="22"/>
              </w:rPr>
              <w:t>2019 г.</w:t>
            </w:r>
          </w:p>
        </w:tc>
      </w:tr>
      <w:tr w:rsidR="00A71882" w:rsidRPr="001B0410" w:rsidTr="005C4573">
        <w:trPr>
          <w:trHeight w:val="2070"/>
          <w:jc w:val="center"/>
        </w:trPr>
        <w:tc>
          <w:tcPr>
            <w:tcW w:w="540" w:type="dxa"/>
            <w:tcBorders>
              <w:top w:val="nil"/>
              <w:left w:val="single" w:sz="4" w:space="0" w:color="auto"/>
              <w:bottom w:val="single" w:sz="4" w:space="0" w:color="auto"/>
              <w:right w:val="single" w:sz="4" w:space="0" w:color="auto"/>
            </w:tcBorders>
            <w:shd w:val="clear" w:color="auto" w:fill="auto"/>
          </w:tcPr>
          <w:p w:rsidR="00A71882" w:rsidRPr="001B0410" w:rsidRDefault="00A71882" w:rsidP="00A71882">
            <w:pPr>
              <w:jc w:val="center"/>
              <w:rPr>
                <w:bCs/>
                <w:sz w:val="22"/>
                <w:szCs w:val="22"/>
              </w:rPr>
            </w:pPr>
            <w:r>
              <w:rPr>
                <w:bCs/>
                <w:sz w:val="22"/>
                <w:szCs w:val="22"/>
              </w:rPr>
              <w:t>8</w:t>
            </w:r>
          </w:p>
        </w:tc>
        <w:tc>
          <w:tcPr>
            <w:tcW w:w="1992" w:type="dxa"/>
            <w:tcBorders>
              <w:top w:val="nil"/>
              <w:left w:val="nil"/>
              <w:bottom w:val="single" w:sz="4" w:space="0" w:color="auto"/>
              <w:right w:val="single" w:sz="4" w:space="0" w:color="auto"/>
            </w:tcBorders>
            <w:shd w:val="clear" w:color="auto" w:fill="auto"/>
            <w:hideMark/>
          </w:tcPr>
          <w:p w:rsidR="00A71882" w:rsidRPr="001B0410" w:rsidRDefault="00A71882" w:rsidP="00A71882">
            <w:pPr>
              <w:rPr>
                <w:sz w:val="22"/>
                <w:szCs w:val="22"/>
              </w:rPr>
            </w:pPr>
            <w:r w:rsidRPr="001B0410">
              <w:rPr>
                <w:sz w:val="22"/>
                <w:szCs w:val="22"/>
              </w:rPr>
              <w:t xml:space="preserve">км 68,39 -               км 118, 195, </w:t>
            </w:r>
          </w:p>
          <w:p w:rsidR="00A71882" w:rsidRPr="001B0410" w:rsidRDefault="00A71882" w:rsidP="00A71882">
            <w:pPr>
              <w:rPr>
                <w:sz w:val="22"/>
                <w:szCs w:val="22"/>
              </w:rPr>
            </w:pPr>
            <w:r w:rsidRPr="001B0410">
              <w:rPr>
                <w:sz w:val="22"/>
                <w:szCs w:val="22"/>
              </w:rPr>
              <w:t>а/д Федосьевка - Верхний Перевал - Ясеневый</w:t>
            </w:r>
          </w:p>
        </w:tc>
        <w:tc>
          <w:tcPr>
            <w:tcW w:w="1863"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49,81 км грунтовое</w:t>
            </w:r>
          </w:p>
        </w:tc>
        <w:tc>
          <w:tcPr>
            <w:tcW w:w="1701" w:type="dxa"/>
            <w:tcBorders>
              <w:top w:val="nil"/>
              <w:left w:val="nil"/>
              <w:bottom w:val="single" w:sz="4" w:space="0" w:color="auto"/>
              <w:right w:val="single" w:sz="4" w:space="0" w:color="auto"/>
            </w:tcBorders>
            <w:shd w:val="clear" w:color="auto" w:fill="auto"/>
            <w:hideMark/>
          </w:tcPr>
          <w:p w:rsidR="00A71882" w:rsidRPr="001B0410" w:rsidRDefault="00A71882" w:rsidP="00A71882">
            <w:pPr>
              <w:ind w:left="-108" w:right="-108"/>
              <w:jc w:val="center"/>
              <w:rPr>
                <w:sz w:val="22"/>
                <w:szCs w:val="22"/>
              </w:rPr>
            </w:pPr>
            <w:r>
              <w:rPr>
                <w:sz w:val="22"/>
                <w:szCs w:val="22"/>
              </w:rPr>
              <w:t xml:space="preserve">ширина земельного </w:t>
            </w:r>
            <w:r w:rsidRPr="001B0410">
              <w:rPr>
                <w:sz w:val="22"/>
                <w:szCs w:val="22"/>
              </w:rPr>
              <w:t>полотна от 6 до 10 м, насыпь местами в нулевых отметках, отсутствуют ИС</w:t>
            </w:r>
          </w:p>
        </w:tc>
        <w:tc>
          <w:tcPr>
            <w:tcW w:w="2410" w:type="dxa"/>
            <w:tcBorders>
              <w:top w:val="nil"/>
              <w:left w:val="nil"/>
              <w:bottom w:val="single" w:sz="4" w:space="0" w:color="auto"/>
              <w:right w:val="single" w:sz="4" w:space="0" w:color="auto"/>
            </w:tcBorders>
            <w:shd w:val="clear" w:color="auto" w:fill="auto"/>
          </w:tcPr>
          <w:p w:rsidR="00A71882" w:rsidRPr="001B0410" w:rsidRDefault="00A71882" w:rsidP="00A71882">
            <w:pPr>
              <w:ind w:right="-57"/>
              <w:jc w:val="center"/>
              <w:rPr>
                <w:sz w:val="22"/>
                <w:szCs w:val="22"/>
              </w:rPr>
            </w:pPr>
            <w:r w:rsidRPr="001B0410">
              <w:rPr>
                <w:sz w:val="22"/>
                <w:szCs w:val="22"/>
              </w:rPr>
              <w:t>проектирование на реконструкцию а/д</w:t>
            </w:r>
          </w:p>
        </w:tc>
        <w:tc>
          <w:tcPr>
            <w:tcW w:w="1557" w:type="dxa"/>
            <w:tcBorders>
              <w:top w:val="nil"/>
              <w:left w:val="nil"/>
              <w:bottom w:val="single" w:sz="4" w:space="0" w:color="auto"/>
              <w:right w:val="single" w:sz="4" w:space="0" w:color="auto"/>
            </w:tcBorders>
            <w:shd w:val="clear" w:color="auto" w:fill="auto"/>
            <w:hideMark/>
          </w:tcPr>
          <w:p w:rsidR="00A71882" w:rsidRPr="001B0410" w:rsidRDefault="00A71882" w:rsidP="00A71882">
            <w:pPr>
              <w:ind w:left="-108" w:right="-110"/>
              <w:jc w:val="center"/>
              <w:rPr>
                <w:sz w:val="22"/>
                <w:szCs w:val="22"/>
              </w:rPr>
            </w:pPr>
            <w:r w:rsidRPr="001B0410">
              <w:rPr>
                <w:sz w:val="22"/>
                <w:szCs w:val="22"/>
              </w:rPr>
              <w:t xml:space="preserve">54,79 млн. руб. </w:t>
            </w:r>
          </w:p>
          <w:p w:rsidR="00A71882" w:rsidRDefault="00A71882" w:rsidP="00A71882">
            <w:pPr>
              <w:jc w:val="center"/>
              <w:rPr>
                <w:sz w:val="22"/>
                <w:szCs w:val="22"/>
              </w:rPr>
            </w:pPr>
          </w:p>
          <w:p w:rsidR="00A71882" w:rsidRPr="001B0410" w:rsidRDefault="00A71882" w:rsidP="00A71882">
            <w:pPr>
              <w:jc w:val="center"/>
              <w:rPr>
                <w:sz w:val="22"/>
                <w:szCs w:val="22"/>
              </w:rPr>
            </w:pPr>
            <w:r>
              <w:rPr>
                <w:sz w:val="22"/>
                <w:szCs w:val="22"/>
              </w:rPr>
              <w:t>2020 г.</w:t>
            </w:r>
          </w:p>
        </w:tc>
      </w:tr>
      <w:tr w:rsidR="00A71882" w:rsidRPr="001B0410" w:rsidTr="005C4573">
        <w:trPr>
          <w:trHeight w:val="1373"/>
          <w:jc w:val="center"/>
        </w:trPr>
        <w:tc>
          <w:tcPr>
            <w:tcW w:w="540" w:type="dxa"/>
            <w:tcBorders>
              <w:top w:val="nil"/>
              <w:left w:val="single" w:sz="4" w:space="0" w:color="auto"/>
              <w:bottom w:val="single" w:sz="4" w:space="0" w:color="auto"/>
              <w:right w:val="single" w:sz="4" w:space="0" w:color="auto"/>
            </w:tcBorders>
            <w:shd w:val="clear" w:color="auto" w:fill="auto"/>
          </w:tcPr>
          <w:p w:rsidR="00A71882" w:rsidRPr="001B0410" w:rsidRDefault="00A71882" w:rsidP="00A71882">
            <w:pPr>
              <w:jc w:val="center"/>
              <w:rPr>
                <w:sz w:val="22"/>
                <w:szCs w:val="22"/>
              </w:rPr>
            </w:pPr>
            <w:r>
              <w:rPr>
                <w:sz w:val="22"/>
                <w:szCs w:val="22"/>
              </w:rPr>
              <w:t>9</w:t>
            </w:r>
          </w:p>
        </w:tc>
        <w:tc>
          <w:tcPr>
            <w:tcW w:w="1992" w:type="dxa"/>
            <w:tcBorders>
              <w:top w:val="nil"/>
              <w:left w:val="nil"/>
              <w:bottom w:val="single" w:sz="4" w:space="0" w:color="auto"/>
              <w:right w:val="single" w:sz="4" w:space="0" w:color="auto"/>
            </w:tcBorders>
            <w:shd w:val="clear" w:color="auto" w:fill="auto"/>
            <w:hideMark/>
          </w:tcPr>
          <w:p w:rsidR="00A71882" w:rsidRPr="001B0410" w:rsidRDefault="00A71882" w:rsidP="00A71882">
            <w:pPr>
              <w:rPr>
                <w:sz w:val="22"/>
                <w:szCs w:val="22"/>
              </w:rPr>
            </w:pPr>
            <w:r w:rsidRPr="001B0410">
              <w:rPr>
                <w:sz w:val="22"/>
                <w:szCs w:val="22"/>
              </w:rPr>
              <w:t xml:space="preserve">с. Светлогорье, дорога от въезда в населенный пункт до ул. Хомякова, включая центральную площадь </w:t>
            </w:r>
          </w:p>
        </w:tc>
        <w:tc>
          <w:tcPr>
            <w:tcW w:w="1863"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1,05 км а/бетонное</w:t>
            </w:r>
          </w:p>
        </w:tc>
        <w:tc>
          <w:tcPr>
            <w:tcW w:w="1701"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большая ямочность, нарушение профиля</w:t>
            </w:r>
          </w:p>
        </w:tc>
        <w:tc>
          <w:tcPr>
            <w:tcW w:w="2410"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восстановление а/б покрытия</w:t>
            </w:r>
          </w:p>
        </w:tc>
        <w:tc>
          <w:tcPr>
            <w:tcW w:w="1557"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 xml:space="preserve">9,29 млн. руб. </w:t>
            </w:r>
          </w:p>
          <w:p w:rsidR="00A71882" w:rsidRDefault="00A71882" w:rsidP="00A71882">
            <w:pPr>
              <w:jc w:val="center"/>
              <w:rPr>
                <w:sz w:val="22"/>
                <w:szCs w:val="22"/>
              </w:rPr>
            </w:pPr>
          </w:p>
          <w:p w:rsidR="00A71882" w:rsidRPr="001B0410" w:rsidRDefault="00A71882" w:rsidP="00A71882">
            <w:pPr>
              <w:jc w:val="center"/>
              <w:rPr>
                <w:sz w:val="22"/>
                <w:szCs w:val="22"/>
              </w:rPr>
            </w:pPr>
            <w:r>
              <w:rPr>
                <w:sz w:val="22"/>
                <w:szCs w:val="22"/>
              </w:rPr>
              <w:t>2020 г.</w:t>
            </w:r>
          </w:p>
        </w:tc>
      </w:tr>
      <w:tr w:rsidR="00A71882" w:rsidRPr="001B0410" w:rsidTr="00176733">
        <w:trPr>
          <w:trHeight w:val="1373"/>
          <w:jc w:val="center"/>
        </w:trPr>
        <w:tc>
          <w:tcPr>
            <w:tcW w:w="540" w:type="dxa"/>
            <w:tcBorders>
              <w:top w:val="nil"/>
              <w:left w:val="single" w:sz="4" w:space="0" w:color="auto"/>
              <w:bottom w:val="single" w:sz="4" w:space="0" w:color="auto"/>
              <w:right w:val="single" w:sz="4" w:space="0" w:color="auto"/>
            </w:tcBorders>
            <w:shd w:val="clear" w:color="auto" w:fill="auto"/>
          </w:tcPr>
          <w:p w:rsidR="00A71882" w:rsidRPr="001B0410" w:rsidRDefault="00A71882" w:rsidP="00A71882">
            <w:pPr>
              <w:jc w:val="center"/>
              <w:rPr>
                <w:sz w:val="22"/>
                <w:szCs w:val="22"/>
              </w:rPr>
            </w:pPr>
            <w:r>
              <w:rPr>
                <w:sz w:val="22"/>
                <w:szCs w:val="22"/>
              </w:rPr>
              <w:t>10</w:t>
            </w:r>
          </w:p>
        </w:tc>
        <w:tc>
          <w:tcPr>
            <w:tcW w:w="1992" w:type="dxa"/>
            <w:tcBorders>
              <w:top w:val="nil"/>
              <w:left w:val="nil"/>
              <w:bottom w:val="single" w:sz="4" w:space="0" w:color="auto"/>
              <w:right w:val="single" w:sz="4" w:space="0" w:color="auto"/>
            </w:tcBorders>
            <w:shd w:val="clear" w:color="auto" w:fill="auto"/>
          </w:tcPr>
          <w:p w:rsidR="00A71882" w:rsidRPr="001B0410" w:rsidRDefault="00A71882" w:rsidP="00A71882">
            <w:pPr>
              <w:rPr>
                <w:sz w:val="22"/>
                <w:szCs w:val="22"/>
              </w:rPr>
            </w:pPr>
            <w:r w:rsidRPr="001B0410">
              <w:rPr>
                <w:sz w:val="22"/>
                <w:szCs w:val="22"/>
              </w:rPr>
              <w:t>а/д от перекрёстка на   с. Ясеневый -         с. Соболиный</w:t>
            </w:r>
          </w:p>
        </w:tc>
        <w:tc>
          <w:tcPr>
            <w:tcW w:w="1863" w:type="dxa"/>
            <w:tcBorders>
              <w:top w:val="nil"/>
              <w:left w:val="nil"/>
              <w:bottom w:val="single" w:sz="4" w:space="0" w:color="auto"/>
              <w:right w:val="single" w:sz="4" w:space="0" w:color="auto"/>
            </w:tcBorders>
            <w:shd w:val="clear" w:color="auto" w:fill="auto"/>
          </w:tcPr>
          <w:p w:rsidR="00A71882" w:rsidRPr="001B0410" w:rsidRDefault="00A71882" w:rsidP="00A71882">
            <w:pPr>
              <w:jc w:val="center"/>
              <w:rPr>
                <w:sz w:val="22"/>
                <w:szCs w:val="22"/>
              </w:rPr>
            </w:pPr>
            <w:r w:rsidRPr="001B0410">
              <w:rPr>
                <w:sz w:val="22"/>
                <w:szCs w:val="22"/>
              </w:rPr>
              <w:t>9,51 км грунтовое</w:t>
            </w:r>
          </w:p>
        </w:tc>
        <w:tc>
          <w:tcPr>
            <w:tcW w:w="1701" w:type="dxa"/>
            <w:tcBorders>
              <w:top w:val="nil"/>
              <w:left w:val="nil"/>
              <w:bottom w:val="single" w:sz="4" w:space="0" w:color="auto"/>
              <w:right w:val="single" w:sz="4" w:space="0" w:color="auto"/>
            </w:tcBorders>
            <w:shd w:val="clear" w:color="auto" w:fill="auto"/>
          </w:tcPr>
          <w:p w:rsidR="00A71882" w:rsidRPr="001B0410" w:rsidRDefault="00A71882" w:rsidP="00A71882">
            <w:pPr>
              <w:ind w:left="-108" w:right="-108"/>
              <w:jc w:val="center"/>
              <w:rPr>
                <w:sz w:val="22"/>
                <w:szCs w:val="22"/>
              </w:rPr>
            </w:pPr>
            <w:r w:rsidRPr="001B0410">
              <w:rPr>
                <w:sz w:val="22"/>
                <w:szCs w:val="22"/>
              </w:rPr>
              <w:t>ширина зем</w:t>
            </w:r>
            <w:r>
              <w:rPr>
                <w:sz w:val="22"/>
                <w:szCs w:val="22"/>
              </w:rPr>
              <w:t xml:space="preserve">ельного </w:t>
            </w:r>
            <w:r w:rsidRPr="001B0410">
              <w:rPr>
                <w:sz w:val="22"/>
                <w:szCs w:val="22"/>
              </w:rPr>
              <w:t>полотна от 6 до 10 м, насыпь местами в нулевых отметках, отсутствуют ИС, аварийный деревянный мост</w:t>
            </w:r>
          </w:p>
        </w:tc>
        <w:tc>
          <w:tcPr>
            <w:tcW w:w="2410" w:type="dxa"/>
            <w:tcBorders>
              <w:top w:val="nil"/>
              <w:left w:val="nil"/>
              <w:bottom w:val="single" w:sz="4" w:space="0" w:color="auto"/>
              <w:right w:val="single" w:sz="4" w:space="0" w:color="auto"/>
            </w:tcBorders>
            <w:shd w:val="clear" w:color="auto" w:fill="auto"/>
          </w:tcPr>
          <w:p w:rsidR="00A71882" w:rsidRDefault="00A71882" w:rsidP="00A71882">
            <w:pPr>
              <w:ind w:left="-98" w:right="-199" w:hanging="142"/>
              <w:jc w:val="center"/>
              <w:rPr>
                <w:sz w:val="22"/>
                <w:szCs w:val="22"/>
              </w:rPr>
            </w:pPr>
            <w:r w:rsidRPr="001B0410">
              <w:rPr>
                <w:sz w:val="22"/>
                <w:szCs w:val="22"/>
              </w:rPr>
              <w:t>проектирование</w:t>
            </w:r>
          </w:p>
          <w:p w:rsidR="00A71882" w:rsidRPr="001B0410" w:rsidRDefault="00A71882" w:rsidP="00A71882">
            <w:pPr>
              <w:ind w:left="-240" w:right="-199" w:firstLine="142"/>
              <w:jc w:val="center"/>
              <w:rPr>
                <w:sz w:val="22"/>
                <w:szCs w:val="22"/>
              </w:rPr>
            </w:pPr>
            <w:r w:rsidRPr="001B0410">
              <w:rPr>
                <w:sz w:val="22"/>
                <w:szCs w:val="22"/>
              </w:rPr>
              <w:t>на реконструкцию а/д</w:t>
            </w:r>
          </w:p>
        </w:tc>
        <w:tc>
          <w:tcPr>
            <w:tcW w:w="1557" w:type="dxa"/>
            <w:tcBorders>
              <w:top w:val="nil"/>
              <w:left w:val="nil"/>
              <w:bottom w:val="single" w:sz="4" w:space="0" w:color="auto"/>
              <w:right w:val="single" w:sz="4" w:space="0" w:color="auto"/>
            </w:tcBorders>
            <w:shd w:val="clear" w:color="auto" w:fill="auto"/>
          </w:tcPr>
          <w:p w:rsidR="00A71882" w:rsidRPr="001B0410" w:rsidRDefault="00A71882" w:rsidP="00A71882">
            <w:pPr>
              <w:ind w:left="-108" w:right="-110"/>
              <w:jc w:val="center"/>
              <w:rPr>
                <w:sz w:val="22"/>
                <w:szCs w:val="22"/>
              </w:rPr>
            </w:pPr>
            <w:r w:rsidRPr="001B0410">
              <w:rPr>
                <w:sz w:val="22"/>
                <w:szCs w:val="22"/>
              </w:rPr>
              <w:t xml:space="preserve">10,46 млн. руб. </w:t>
            </w:r>
          </w:p>
          <w:p w:rsidR="00A71882" w:rsidRDefault="00A71882" w:rsidP="00A71882">
            <w:pPr>
              <w:jc w:val="center"/>
              <w:rPr>
                <w:sz w:val="22"/>
                <w:szCs w:val="22"/>
              </w:rPr>
            </w:pPr>
          </w:p>
          <w:p w:rsidR="00A71882" w:rsidRPr="001B0410" w:rsidRDefault="00A71882" w:rsidP="00A71882">
            <w:pPr>
              <w:jc w:val="center"/>
              <w:rPr>
                <w:sz w:val="22"/>
                <w:szCs w:val="22"/>
              </w:rPr>
            </w:pPr>
            <w:r>
              <w:rPr>
                <w:sz w:val="22"/>
                <w:szCs w:val="22"/>
              </w:rPr>
              <w:t>2021 г.</w:t>
            </w:r>
          </w:p>
        </w:tc>
      </w:tr>
      <w:tr w:rsidR="00A71882" w:rsidRPr="001B0410" w:rsidTr="005C4573">
        <w:trPr>
          <w:trHeight w:val="765"/>
          <w:jc w:val="center"/>
        </w:trPr>
        <w:tc>
          <w:tcPr>
            <w:tcW w:w="540" w:type="dxa"/>
            <w:tcBorders>
              <w:top w:val="nil"/>
              <w:left w:val="single" w:sz="4" w:space="0" w:color="auto"/>
              <w:bottom w:val="single" w:sz="4" w:space="0" w:color="auto"/>
              <w:right w:val="single" w:sz="4" w:space="0" w:color="auto"/>
            </w:tcBorders>
            <w:shd w:val="clear" w:color="auto" w:fill="auto"/>
          </w:tcPr>
          <w:p w:rsidR="00A71882" w:rsidRPr="001B0410" w:rsidRDefault="00A71882" w:rsidP="00A71882">
            <w:pPr>
              <w:jc w:val="center"/>
              <w:rPr>
                <w:sz w:val="22"/>
                <w:szCs w:val="22"/>
              </w:rPr>
            </w:pPr>
            <w:r>
              <w:rPr>
                <w:sz w:val="22"/>
                <w:szCs w:val="22"/>
              </w:rPr>
              <w:t>11</w:t>
            </w:r>
          </w:p>
        </w:tc>
        <w:tc>
          <w:tcPr>
            <w:tcW w:w="1992" w:type="dxa"/>
            <w:tcBorders>
              <w:top w:val="nil"/>
              <w:left w:val="nil"/>
              <w:bottom w:val="single" w:sz="4" w:space="0" w:color="auto"/>
              <w:right w:val="single" w:sz="4" w:space="0" w:color="auto"/>
            </w:tcBorders>
            <w:shd w:val="clear" w:color="auto" w:fill="auto"/>
            <w:hideMark/>
          </w:tcPr>
          <w:p w:rsidR="00A71882" w:rsidRPr="001B0410" w:rsidRDefault="00A71882" w:rsidP="00A71882">
            <w:pPr>
              <w:rPr>
                <w:sz w:val="22"/>
                <w:szCs w:val="22"/>
              </w:rPr>
            </w:pPr>
            <w:r w:rsidRPr="001B0410">
              <w:rPr>
                <w:sz w:val="22"/>
                <w:szCs w:val="22"/>
              </w:rPr>
              <w:t xml:space="preserve">км 22 - км 32, а/д Федосьевка - Верхний Перевал - Ясеневый </w:t>
            </w:r>
          </w:p>
        </w:tc>
        <w:tc>
          <w:tcPr>
            <w:tcW w:w="1863"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10,0 км грунтовое</w:t>
            </w:r>
          </w:p>
        </w:tc>
        <w:tc>
          <w:tcPr>
            <w:tcW w:w="1701"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p>
        </w:tc>
        <w:tc>
          <w:tcPr>
            <w:tcW w:w="2410"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реконструкция, доведение параметров до 4 категории</w:t>
            </w:r>
          </w:p>
        </w:tc>
        <w:tc>
          <w:tcPr>
            <w:tcW w:w="1557" w:type="dxa"/>
            <w:tcBorders>
              <w:top w:val="nil"/>
              <w:left w:val="nil"/>
              <w:bottom w:val="single" w:sz="4" w:space="0" w:color="auto"/>
              <w:right w:val="single" w:sz="4" w:space="0" w:color="auto"/>
            </w:tcBorders>
            <w:shd w:val="clear" w:color="auto" w:fill="auto"/>
            <w:hideMark/>
          </w:tcPr>
          <w:p w:rsidR="00A71882" w:rsidRPr="001B0410" w:rsidRDefault="00A71882" w:rsidP="00A71882">
            <w:pPr>
              <w:ind w:right="-110" w:hanging="108"/>
              <w:jc w:val="center"/>
              <w:rPr>
                <w:sz w:val="22"/>
                <w:szCs w:val="22"/>
              </w:rPr>
            </w:pPr>
            <w:r w:rsidRPr="001B0410">
              <w:rPr>
                <w:sz w:val="22"/>
                <w:szCs w:val="22"/>
              </w:rPr>
              <w:t xml:space="preserve">38,70 млн. руб. </w:t>
            </w:r>
          </w:p>
          <w:p w:rsidR="00A71882" w:rsidRDefault="00A71882" w:rsidP="00A71882">
            <w:pPr>
              <w:jc w:val="center"/>
              <w:rPr>
                <w:sz w:val="22"/>
                <w:szCs w:val="22"/>
              </w:rPr>
            </w:pPr>
          </w:p>
          <w:p w:rsidR="00A71882" w:rsidRPr="001B0410" w:rsidRDefault="00A71882" w:rsidP="00A71882">
            <w:pPr>
              <w:jc w:val="center"/>
              <w:rPr>
                <w:sz w:val="22"/>
                <w:szCs w:val="22"/>
              </w:rPr>
            </w:pPr>
            <w:r>
              <w:rPr>
                <w:sz w:val="22"/>
                <w:szCs w:val="22"/>
              </w:rPr>
              <w:t>2020 г.</w:t>
            </w:r>
          </w:p>
        </w:tc>
      </w:tr>
      <w:tr w:rsidR="00A71882" w:rsidRPr="001B0410" w:rsidTr="005C4573">
        <w:trPr>
          <w:trHeight w:val="765"/>
          <w:jc w:val="center"/>
        </w:trPr>
        <w:tc>
          <w:tcPr>
            <w:tcW w:w="540" w:type="dxa"/>
            <w:tcBorders>
              <w:top w:val="nil"/>
              <w:left w:val="single" w:sz="4" w:space="0" w:color="auto"/>
              <w:bottom w:val="single" w:sz="4" w:space="0" w:color="auto"/>
              <w:right w:val="single" w:sz="4" w:space="0" w:color="auto"/>
            </w:tcBorders>
            <w:shd w:val="clear" w:color="auto" w:fill="auto"/>
          </w:tcPr>
          <w:p w:rsidR="00A71882" w:rsidRPr="001B0410" w:rsidRDefault="00A71882" w:rsidP="00A71882">
            <w:pPr>
              <w:jc w:val="center"/>
              <w:rPr>
                <w:sz w:val="22"/>
                <w:szCs w:val="22"/>
              </w:rPr>
            </w:pPr>
            <w:r>
              <w:rPr>
                <w:sz w:val="22"/>
                <w:szCs w:val="22"/>
              </w:rPr>
              <w:t>12</w:t>
            </w:r>
          </w:p>
        </w:tc>
        <w:tc>
          <w:tcPr>
            <w:tcW w:w="1992" w:type="dxa"/>
            <w:tcBorders>
              <w:top w:val="nil"/>
              <w:left w:val="nil"/>
              <w:bottom w:val="single" w:sz="4" w:space="0" w:color="auto"/>
              <w:right w:val="single" w:sz="4" w:space="0" w:color="auto"/>
            </w:tcBorders>
            <w:shd w:val="clear" w:color="auto" w:fill="auto"/>
            <w:hideMark/>
          </w:tcPr>
          <w:p w:rsidR="00A71882" w:rsidRPr="001B0410" w:rsidRDefault="00A71882" w:rsidP="00A71882">
            <w:pPr>
              <w:rPr>
                <w:sz w:val="22"/>
                <w:szCs w:val="22"/>
              </w:rPr>
            </w:pPr>
            <w:r w:rsidRPr="001B0410">
              <w:rPr>
                <w:sz w:val="22"/>
                <w:szCs w:val="22"/>
              </w:rPr>
              <w:t>км 32 - км 42 а/д Федосьевка - Верхний Перевал - Ясеневый</w:t>
            </w:r>
          </w:p>
        </w:tc>
        <w:tc>
          <w:tcPr>
            <w:tcW w:w="1863"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10,0 км грунтовое</w:t>
            </w:r>
          </w:p>
        </w:tc>
        <w:tc>
          <w:tcPr>
            <w:tcW w:w="1701"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p>
        </w:tc>
        <w:tc>
          <w:tcPr>
            <w:tcW w:w="2410"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реконструкция, доведение параметров до 4 категории</w:t>
            </w:r>
          </w:p>
        </w:tc>
        <w:tc>
          <w:tcPr>
            <w:tcW w:w="1557" w:type="dxa"/>
            <w:tcBorders>
              <w:top w:val="nil"/>
              <w:left w:val="nil"/>
              <w:bottom w:val="single" w:sz="4" w:space="0" w:color="auto"/>
              <w:right w:val="single" w:sz="4" w:space="0" w:color="auto"/>
            </w:tcBorders>
            <w:shd w:val="clear" w:color="auto" w:fill="auto"/>
            <w:hideMark/>
          </w:tcPr>
          <w:p w:rsidR="00A71882" w:rsidRPr="001B0410" w:rsidRDefault="00A71882" w:rsidP="00A71882">
            <w:pPr>
              <w:ind w:left="-108" w:right="-110"/>
              <w:jc w:val="center"/>
              <w:rPr>
                <w:sz w:val="22"/>
                <w:szCs w:val="22"/>
              </w:rPr>
            </w:pPr>
            <w:r w:rsidRPr="001B0410">
              <w:rPr>
                <w:sz w:val="22"/>
                <w:szCs w:val="22"/>
              </w:rPr>
              <w:t xml:space="preserve">40,71 млн. руб. </w:t>
            </w:r>
          </w:p>
          <w:p w:rsidR="00A71882" w:rsidRDefault="00A71882" w:rsidP="00A71882">
            <w:pPr>
              <w:jc w:val="center"/>
              <w:rPr>
                <w:sz w:val="22"/>
                <w:szCs w:val="22"/>
              </w:rPr>
            </w:pPr>
          </w:p>
          <w:p w:rsidR="00A71882" w:rsidRPr="001B0410" w:rsidRDefault="00A71882" w:rsidP="00A71882">
            <w:pPr>
              <w:jc w:val="center"/>
              <w:rPr>
                <w:sz w:val="22"/>
                <w:szCs w:val="22"/>
              </w:rPr>
            </w:pPr>
            <w:r>
              <w:rPr>
                <w:sz w:val="22"/>
                <w:szCs w:val="22"/>
              </w:rPr>
              <w:t>2021 г.</w:t>
            </w:r>
          </w:p>
        </w:tc>
      </w:tr>
      <w:tr w:rsidR="00A71882" w:rsidRPr="001B0410" w:rsidTr="005C4573">
        <w:trPr>
          <w:trHeight w:val="958"/>
          <w:jc w:val="center"/>
        </w:trPr>
        <w:tc>
          <w:tcPr>
            <w:tcW w:w="540" w:type="dxa"/>
            <w:tcBorders>
              <w:top w:val="nil"/>
              <w:left w:val="single" w:sz="4" w:space="0" w:color="auto"/>
              <w:bottom w:val="single" w:sz="4" w:space="0" w:color="auto"/>
              <w:right w:val="single" w:sz="4" w:space="0" w:color="auto"/>
            </w:tcBorders>
            <w:shd w:val="clear" w:color="auto" w:fill="auto"/>
          </w:tcPr>
          <w:p w:rsidR="00A71882" w:rsidRPr="001B0410" w:rsidRDefault="00A71882" w:rsidP="00A71882">
            <w:pPr>
              <w:jc w:val="center"/>
              <w:rPr>
                <w:bCs/>
                <w:sz w:val="22"/>
                <w:szCs w:val="22"/>
              </w:rPr>
            </w:pPr>
            <w:r>
              <w:rPr>
                <w:bCs/>
                <w:sz w:val="22"/>
                <w:szCs w:val="22"/>
              </w:rPr>
              <w:lastRenderedPageBreak/>
              <w:t>13</w:t>
            </w:r>
          </w:p>
        </w:tc>
        <w:tc>
          <w:tcPr>
            <w:tcW w:w="1992" w:type="dxa"/>
            <w:tcBorders>
              <w:top w:val="nil"/>
              <w:left w:val="nil"/>
              <w:bottom w:val="single" w:sz="4" w:space="0" w:color="auto"/>
              <w:right w:val="single" w:sz="4" w:space="0" w:color="auto"/>
            </w:tcBorders>
            <w:shd w:val="clear" w:color="auto" w:fill="auto"/>
            <w:hideMark/>
          </w:tcPr>
          <w:p w:rsidR="00A71882" w:rsidRDefault="00A71882" w:rsidP="00A71882">
            <w:pPr>
              <w:rPr>
                <w:sz w:val="22"/>
                <w:szCs w:val="22"/>
              </w:rPr>
            </w:pPr>
            <w:r w:rsidRPr="001B0410">
              <w:rPr>
                <w:sz w:val="22"/>
                <w:szCs w:val="22"/>
              </w:rPr>
              <w:t xml:space="preserve">с. Федосьевка, </w:t>
            </w:r>
          </w:p>
          <w:p w:rsidR="00A71882" w:rsidRPr="001B0410" w:rsidRDefault="00A71882" w:rsidP="00A71882">
            <w:pPr>
              <w:rPr>
                <w:sz w:val="22"/>
                <w:szCs w:val="22"/>
              </w:rPr>
            </w:pPr>
            <w:r w:rsidRPr="001B0410">
              <w:rPr>
                <w:sz w:val="22"/>
                <w:szCs w:val="22"/>
              </w:rPr>
              <w:t>ул. Советская</w:t>
            </w:r>
          </w:p>
        </w:tc>
        <w:tc>
          <w:tcPr>
            <w:tcW w:w="1863"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1,80 км грунтовое</w:t>
            </w:r>
          </w:p>
        </w:tc>
        <w:tc>
          <w:tcPr>
            <w:tcW w:w="1701"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покрытие грунтовое, центральная улица</w:t>
            </w:r>
          </w:p>
        </w:tc>
        <w:tc>
          <w:tcPr>
            <w:tcW w:w="2410"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проектирование на капитальный ремонт а/д перевод в а/б покрытие</w:t>
            </w:r>
          </w:p>
        </w:tc>
        <w:tc>
          <w:tcPr>
            <w:tcW w:w="1557"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Pr>
                <w:sz w:val="22"/>
                <w:szCs w:val="22"/>
              </w:rPr>
              <w:t>2,0</w:t>
            </w:r>
            <w:r w:rsidRPr="001B0410">
              <w:rPr>
                <w:sz w:val="22"/>
                <w:szCs w:val="22"/>
              </w:rPr>
              <w:t xml:space="preserve"> млн. руб. </w:t>
            </w:r>
          </w:p>
          <w:p w:rsidR="00A71882" w:rsidRDefault="00A71882" w:rsidP="00A71882">
            <w:pPr>
              <w:jc w:val="center"/>
              <w:rPr>
                <w:sz w:val="22"/>
                <w:szCs w:val="22"/>
              </w:rPr>
            </w:pPr>
          </w:p>
          <w:p w:rsidR="00A71882" w:rsidRPr="001B0410" w:rsidRDefault="00A71882" w:rsidP="00A71882">
            <w:pPr>
              <w:jc w:val="center"/>
              <w:rPr>
                <w:sz w:val="22"/>
                <w:szCs w:val="22"/>
              </w:rPr>
            </w:pPr>
            <w:r>
              <w:rPr>
                <w:sz w:val="22"/>
                <w:szCs w:val="22"/>
              </w:rPr>
              <w:t>2022 г.</w:t>
            </w:r>
          </w:p>
        </w:tc>
      </w:tr>
      <w:tr w:rsidR="00A71882" w:rsidRPr="001B0410" w:rsidTr="005C4573">
        <w:trPr>
          <w:trHeight w:val="765"/>
          <w:jc w:val="center"/>
        </w:trPr>
        <w:tc>
          <w:tcPr>
            <w:tcW w:w="540" w:type="dxa"/>
            <w:tcBorders>
              <w:top w:val="nil"/>
              <w:left w:val="single" w:sz="4" w:space="0" w:color="auto"/>
              <w:bottom w:val="single" w:sz="4" w:space="0" w:color="auto"/>
              <w:right w:val="single" w:sz="4" w:space="0" w:color="auto"/>
            </w:tcBorders>
            <w:shd w:val="clear" w:color="auto" w:fill="auto"/>
          </w:tcPr>
          <w:p w:rsidR="00A71882" w:rsidRPr="001B0410" w:rsidRDefault="00A71882" w:rsidP="00A71882">
            <w:pPr>
              <w:jc w:val="center"/>
              <w:rPr>
                <w:bCs/>
                <w:sz w:val="22"/>
                <w:szCs w:val="22"/>
              </w:rPr>
            </w:pPr>
            <w:r>
              <w:rPr>
                <w:bCs/>
                <w:sz w:val="22"/>
                <w:szCs w:val="22"/>
              </w:rPr>
              <w:t>14</w:t>
            </w:r>
          </w:p>
        </w:tc>
        <w:tc>
          <w:tcPr>
            <w:tcW w:w="1992" w:type="dxa"/>
            <w:tcBorders>
              <w:top w:val="nil"/>
              <w:left w:val="nil"/>
              <w:bottom w:val="single" w:sz="4" w:space="0" w:color="auto"/>
              <w:right w:val="single" w:sz="4" w:space="0" w:color="auto"/>
            </w:tcBorders>
            <w:shd w:val="clear" w:color="auto" w:fill="auto"/>
            <w:hideMark/>
          </w:tcPr>
          <w:p w:rsidR="00A71882" w:rsidRPr="001B0410" w:rsidRDefault="00A71882" w:rsidP="00A71882">
            <w:pPr>
              <w:rPr>
                <w:sz w:val="22"/>
                <w:szCs w:val="22"/>
              </w:rPr>
            </w:pPr>
            <w:r w:rsidRPr="001B0410">
              <w:rPr>
                <w:sz w:val="22"/>
                <w:szCs w:val="22"/>
              </w:rPr>
              <w:t xml:space="preserve">км 42 - км 57 а/д Федосьевка - Верхний Перевал - Ясеневый </w:t>
            </w:r>
          </w:p>
        </w:tc>
        <w:tc>
          <w:tcPr>
            <w:tcW w:w="1863"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15,0 км грунтовое</w:t>
            </w:r>
          </w:p>
        </w:tc>
        <w:tc>
          <w:tcPr>
            <w:tcW w:w="1701"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p>
        </w:tc>
        <w:tc>
          <w:tcPr>
            <w:tcW w:w="2410"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реконструкция, доведение параметров до 4 категории</w:t>
            </w:r>
          </w:p>
        </w:tc>
        <w:tc>
          <w:tcPr>
            <w:tcW w:w="1557" w:type="dxa"/>
            <w:tcBorders>
              <w:top w:val="nil"/>
              <w:left w:val="nil"/>
              <w:bottom w:val="single" w:sz="4" w:space="0" w:color="auto"/>
              <w:right w:val="single" w:sz="4" w:space="0" w:color="auto"/>
            </w:tcBorders>
            <w:shd w:val="clear" w:color="auto" w:fill="auto"/>
            <w:hideMark/>
          </w:tcPr>
          <w:p w:rsidR="00A71882" w:rsidRPr="001B0410" w:rsidRDefault="00A71882" w:rsidP="00A71882">
            <w:pPr>
              <w:ind w:left="-108" w:right="-110"/>
              <w:jc w:val="center"/>
              <w:rPr>
                <w:sz w:val="22"/>
                <w:szCs w:val="22"/>
              </w:rPr>
            </w:pPr>
            <w:r w:rsidRPr="001B0410">
              <w:rPr>
                <w:sz w:val="22"/>
                <w:szCs w:val="22"/>
              </w:rPr>
              <w:t xml:space="preserve">64,18млн. руб. </w:t>
            </w:r>
          </w:p>
          <w:p w:rsidR="00A71882" w:rsidRDefault="00A71882" w:rsidP="00A71882">
            <w:pPr>
              <w:jc w:val="center"/>
              <w:rPr>
                <w:sz w:val="22"/>
                <w:szCs w:val="22"/>
              </w:rPr>
            </w:pPr>
          </w:p>
          <w:p w:rsidR="00A71882" w:rsidRPr="001B0410" w:rsidRDefault="00A71882" w:rsidP="00A71882">
            <w:pPr>
              <w:jc w:val="center"/>
              <w:rPr>
                <w:sz w:val="22"/>
                <w:szCs w:val="22"/>
              </w:rPr>
            </w:pPr>
            <w:r>
              <w:rPr>
                <w:sz w:val="22"/>
                <w:szCs w:val="22"/>
              </w:rPr>
              <w:t>2022 г.</w:t>
            </w:r>
          </w:p>
        </w:tc>
      </w:tr>
      <w:tr w:rsidR="00A71882" w:rsidRPr="001B0410" w:rsidTr="005C4573">
        <w:trPr>
          <w:trHeight w:val="1044"/>
          <w:jc w:val="center"/>
        </w:trPr>
        <w:tc>
          <w:tcPr>
            <w:tcW w:w="540" w:type="dxa"/>
            <w:tcBorders>
              <w:top w:val="nil"/>
              <w:left w:val="single" w:sz="4" w:space="0" w:color="auto"/>
              <w:bottom w:val="single" w:sz="4" w:space="0" w:color="auto"/>
              <w:right w:val="single" w:sz="4" w:space="0" w:color="auto"/>
            </w:tcBorders>
            <w:shd w:val="clear" w:color="auto" w:fill="auto"/>
          </w:tcPr>
          <w:p w:rsidR="00A71882" w:rsidRPr="001B0410" w:rsidRDefault="00A71882" w:rsidP="00A71882">
            <w:pPr>
              <w:jc w:val="center"/>
              <w:rPr>
                <w:bCs/>
                <w:sz w:val="22"/>
                <w:szCs w:val="22"/>
              </w:rPr>
            </w:pPr>
            <w:r>
              <w:rPr>
                <w:bCs/>
                <w:sz w:val="22"/>
                <w:szCs w:val="22"/>
              </w:rPr>
              <w:t>15</w:t>
            </w:r>
          </w:p>
        </w:tc>
        <w:tc>
          <w:tcPr>
            <w:tcW w:w="1992" w:type="dxa"/>
            <w:tcBorders>
              <w:top w:val="nil"/>
              <w:left w:val="nil"/>
              <w:bottom w:val="single" w:sz="4" w:space="0" w:color="auto"/>
              <w:right w:val="single" w:sz="4" w:space="0" w:color="auto"/>
            </w:tcBorders>
            <w:shd w:val="clear" w:color="auto" w:fill="auto"/>
            <w:hideMark/>
          </w:tcPr>
          <w:p w:rsidR="00A71882" w:rsidRDefault="00A71882" w:rsidP="00A71882">
            <w:pPr>
              <w:rPr>
                <w:sz w:val="22"/>
                <w:szCs w:val="22"/>
              </w:rPr>
            </w:pPr>
            <w:r w:rsidRPr="001B0410">
              <w:rPr>
                <w:sz w:val="22"/>
                <w:szCs w:val="22"/>
              </w:rPr>
              <w:t xml:space="preserve">с. Игнатьевка, </w:t>
            </w:r>
          </w:p>
          <w:p w:rsidR="00A71882" w:rsidRPr="001B0410" w:rsidRDefault="00A71882" w:rsidP="00A71882">
            <w:pPr>
              <w:rPr>
                <w:sz w:val="22"/>
                <w:szCs w:val="22"/>
              </w:rPr>
            </w:pPr>
            <w:r w:rsidRPr="001B0410">
              <w:rPr>
                <w:sz w:val="22"/>
                <w:szCs w:val="22"/>
              </w:rPr>
              <w:t>ул. Лермонтова</w:t>
            </w:r>
          </w:p>
        </w:tc>
        <w:tc>
          <w:tcPr>
            <w:tcW w:w="1863"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0,61 км а/бетонное</w:t>
            </w:r>
          </w:p>
        </w:tc>
        <w:tc>
          <w:tcPr>
            <w:tcW w:w="1701"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ямочность, нарушение профиля</w:t>
            </w:r>
          </w:p>
        </w:tc>
        <w:tc>
          <w:tcPr>
            <w:tcW w:w="2410"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устройство а/ б покрытия с устройством выравнивающего слоя</w:t>
            </w:r>
          </w:p>
        </w:tc>
        <w:tc>
          <w:tcPr>
            <w:tcW w:w="1557"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 xml:space="preserve">6,80 млн. руб. </w:t>
            </w:r>
          </w:p>
          <w:p w:rsidR="00A71882" w:rsidRDefault="00A71882" w:rsidP="00A71882">
            <w:pPr>
              <w:jc w:val="center"/>
              <w:rPr>
                <w:sz w:val="22"/>
                <w:szCs w:val="22"/>
              </w:rPr>
            </w:pPr>
          </w:p>
          <w:p w:rsidR="00A71882" w:rsidRPr="001B0410" w:rsidRDefault="00A71882" w:rsidP="00A71882">
            <w:pPr>
              <w:jc w:val="center"/>
              <w:rPr>
                <w:sz w:val="22"/>
                <w:szCs w:val="22"/>
              </w:rPr>
            </w:pPr>
            <w:r>
              <w:rPr>
                <w:sz w:val="22"/>
                <w:szCs w:val="22"/>
              </w:rPr>
              <w:t>2023 г.</w:t>
            </w:r>
          </w:p>
        </w:tc>
      </w:tr>
      <w:tr w:rsidR="00A71882" w:rsidRPr="001B0410" w:rsidTr="005C4573">
        <w:trPr>
          <w:trHeight w:val="765"/>
          <w:jc w:val="center"/>
        </w:trPr>
        <w:tc>
          <w:tcPr>
            <w:tcW w:w="540" w:type="dxa"/>
            <w:tcBorders>
              <w:top w:val="nil"/>
              <w:left w:val="single" w:sz="4" w:space="0" w:color="auto"/>
              <w:bottom w:val="single" w:sz="4" w:space="0" w:color="auto"/>
              <w:right w:val="single" w:sz="4" w:space="0" w:color="auto"/>
            </w:tcBorders>
            <w:shd w:val="clear" w:color="auto" w:fill="auto"/>
          </w:tcPr>
          <w:p w:rsidR="00A71882" w:rsidRPr="001B0410" w:rsidRDefault="00A71882" w:rsidP="00A71882">
            <w:pPr>
              <w:jc w:val="center"/>
              <w:rPr>
                <w:bCs/>
                <w:sz w:val="22"/>
                <w:szCs w:val="22"/>
              </w:rPr>
            </w:pPr>
            <w:r>
              <w:rPr>
                <w:bCs/>
                <w:sz w:val="22"/>
                <w:szCs w:val="22"/>
              </w:rPr>
              <w:t>16</w:t>
            </w:r>
          </w:p>
        </w:tc>
        <w:tc>
          <w:tcPr>
            <w:tcW w:w="1992" w:type="dxa"/>
            <w:tcBorders>
              <w:top w:val="nil"/>
              <w:left w:val="nil"/>
              <w:bottom w:val="single" w:sz="4" w:space="0" w:color="auto"/>
              <w:right w:val="single" w:sz="4" w:space="0" w:color="auto"/>
            </w:tcBorders>
            <w:shd w:val="clear" w:color="auto" w:fill="auto"/>
            <w:hideMark/>
          </w:tcPr>
          <w:p w:rsidR="00A71882" w:rsidRPr="001B0410" w:rsidRDefault="00A71882" w:rsidP="00A71882">
            <w:pPr>
              <w:rPr>
                <w:sz w:val="22"/>
                <w:szCs w:val="22"/>
              </w:rPr>
            </w:pPr>
            <w:r w:rsidRPr="001B0410">
              <w:rPr>
                <w:sz w:val="22"/>
                <w:szCs w:val="22"/>
              </w:rPr>
              <w:t>км 57 - км 72 а/д Федосьевка - Верхний Перевал - Ясеневый</w:t>
            </w:r>
          </w:p>
        </w:tc>
        <w:tc>
          <w:tcPr>
            <w:tcW w:w="1863"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15,0 км грунтовое</w:t>
            </w:r>
          </w:p>
        </w:tc>
        <w:tc>
          <w:tcPr>
            <w:tcW w:w="1701"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p>
        </w:tc>
        <w:tc>
          <w:tcPr>
            <w:tcW w:w="2410" w:type="dxa"/>
            <w:tcBorders>
              <w:top w:val="nil"/>
              <w:left w:val="nil"/>
              <w:bottom w:val="single" w:sz="4" w:space="0" w:color="auto"/>
              <w:right w:val="single" w:sz="4" w:space="0" w:color="auto"/>
            </w:tcBorders>
            <w:shd w:val="clear" w:color="auto" w:fill="auto"/>
            <w:hideMark/>
          </w:tcPr>
          <w:p w:rsidR="00A71882" w:rsidRPr="001B0410" w:rsidRDefault="00A71882" w:rsidP="00A71882">
            <w:pPr>
              <w:jc w:val="center"/>
              <w:rPr>
                <w:sz w:val="22"/>
                <w:szCs w:val="22"/>
              </w:rPr>
            </w:pPr>
            <w:r w:rsidRPr="001B0410">
              <w:rPr>
                <w:sz w:val="22"/>
                <w:szCs w:val="22"/>
              </w:rPr>
              <w:t>реконструкция, доведение параметров до4 категории</w:t>
            </w:r>
          </w:p>
        </w:tc>
        <w:tc>
          <w:tcPr>
            <w:tcW w:w="1557" w:type="dxa"/>
            <w:tcBorders>
              <w:top w:val="nil"/>
              <w:left w:val="nil"/>
              <w:bottom w:val="single" w:sz="4" w:space="0" w:color="auto"/>
              <w:right w:val="single" w:sz="4" w:space="0" w:color="auto"/>
            </w:tcBorders>
            <w:shd w:val="clear" w:color="auto" w:fill="auto"/>
            <w:hideMark/>
          </w:tcPr>
          <w:p w:rsidR="00A71882" w:rsidRPr="001B0410" w:rsidRDefault="00A71882" w:rsidP="00A71882">
            <w:pPr>
              <w:ind w:right="-110" w:hanging="108"/>
              <w:jc w:val="center"/>
              <w:rPr>
                <w:sz w:val="22"/>
                <w:szCs w:val="22"/>
              </w:rPr>
            </w:pPr>
            <w:r w:rsidRPr="001B0410">
              <w:rPr>
                <w:sz w:val="22"/>
                <w:szCs w:val="22"/>
              </w:rPr>
              <w:t xml:space="preserve">67,52 млн. руб. </w:t>
            </w:r>
          </w:p>
          <w:p w:rsidR="00A71882" w:rsidRDefault="00A71882" w:rsidP="00A71882">
            <w:pPr>
              <w:jc w:val="center"/>
              <w:rPr>
                <w:sz w:val="22"/>
                <w:szCs w:val="22"/>
              </w:rPr>
            </w:pPr>
          </w:p>
          <w:p w:rsidR="00A71882" w:rsidRPr="001B0410" w:rsidRDefault="00A71882" w:rsidP="00A71882">
            <w:pPr>
              <w:jc w:val="center"/>
              <w:rPr>
                <w:sz w:val="22"/>
                <w:szCs w:val="22"/>
              </w:rPr>
            </w:pPr>
            <w:r>
              <w:rPr>
                <w:sz w:val="22"/>
                <w:szCs w:val="22"/>
              </w:rPr>
              <w:t>2023 г.</w:t>
            </w:r>
          </w:p>
        </w:tc>
      </w:tr>
    </w:tbl>
    <w:p w:rsidR="00A4738E" w:rsidRDefault="00A4738E" w:rsidP="00173B94">
      <w:pPr>
        <w:tabs>
          <w:tab w:val="num" w:pos="0"/>
        </w:tabs>
        <w:ind w:firstLine="709"/>
        <w:jc w:val="both"/>
        <w:rPr>
          <w:sz w:val="28"/>
          <w:szCs w:val="28"/>
        </w:rPr>
      </w:pPr>
    </w:p>
    <w:p w:rsidR="005F70A6" w:rsidRDefault="005F70A6" w:rsidP="00365C5C">
      <w:pPr>
        <w:pStyle w:val="a3"/>
        <w:jc w:val="both"/>
        <w:rPr>
          <w:b/>
          <w:bCs/>
          <w:sz w:val="28"/>
          <w:szCs w:val="28"/>
        </w:rPr>
        <w:sectPr w:rsidR="005F70A6" w:rsidSect="0061105E">
          <w:pgSz w:w="11906" w:h="16838"/>
          <w:pgMar w:top="709" w:right="707" w:bottom="851" w:left="1560" w:header="708" w:footer="708" w:gutter="0"/>
          <w:cols w:space="708"/>
          <w:docGrid w:linePitch="360"/>
        </w:sectPr>
      </w:pPr>
    </w:p>
    <w:p w:rsidR="005F70A6" w:rsidRPr="00334177" w:rsidRDefault="005F70A6" w:rsidP="00BF71F9">
      <w:pPr>
        <w:pStyle w:val="a3"/>
        <w:jc w:val="center"/>
        <w:rPr>
          <w:rStyle w:val="a5"/>
          <w:b w:val="0"/>
          <w:bCs w:val="0"/>
          <w:sz w:val="28"/>
          <w:szCs w:val="28"/>
        </w:rPr>
      </w:pPr>
      <w:r w:rsidRPr="00334177">
        <w:rPr>
          <w:b/>
          <w:bCs/>
          <w:sz w:val="28"/>
          <w:szCs w:val="28"/>
        </w:rPr>
        <w:lastRenderedPageBreak/>
        <w:t>7.4.</w:t>
      </w:r>
      <w:r w:rsidRPr="00334177">
        <w:rPr>
          <w:rStyle w:val="a5"/>
          <w:sz w:val="28"/>
          <w:szCs w:val="28"/>
        </w:rPr>
        <w:t>Развитие туризма</w:t>
      </w:r>
    </w:p>
    <w:p w:rsidR="005F70A6" w:rsidRPr="002E5493" w:rsidRDefault="005F70A6" w:rsidP="00CB5624">
      <w:pPr>
        <w:spacing w:before="100" w:beforeAutospacing="1" w:after="100" w:afterAutospacing="1"/>
        <w:ind w:firstLine="709"/>
        <w:jc w:val="both"/>
        <w:rPr>
          <w:sz w:val="28"/>
          <w:szCs w:val="28"/>
        </w:rPr>
      </w:pPr>
      <w:r>
        <w:rPr>
          <w:sz w:val="28"/>
          <w:szCs w:val="28"/>
        </w:rPr>
        <w:t xml:space="preserve">Туризм </w:t>
      </w:r>
      <w:r w:rsidRPr="00334177">
        <w:rPr>
          <w:sz w:val="28"/>
          <w:szCs w:val="28"/>
        </w:rPr>
        <w:t>занимает в экономике муниципального образования особое место. Настоящая, зачастую сложная социально-экономическая ситуация в муниципальных образованиях, расположенных на территории Приморского края, способна измениться в случае полного и рационального использования собственного ресурсного потенциала</w:t>
      </w:r>
      <w:r w:rsidRPr="00B403FD">
        <w:rPr>
          <w:sz w:val="28"/>
          <w:szCs w:val="28"/>
        </w:rPr>
        <w:t>. Для этого необходимо создать условия, способствующие саморазвитию территории. Туризм способен сыграть в этом процессе решающую роль посредством создания и развития туристской индустрии, саморазвития муниципального образования за счет своего собственного природного богатства и туристско-рекреационных ресурсов.</w:t>
      </w:r>
      <w:r w:rsidRPr="002E5493">
        <w:rPr>
          <w:sz w:val="28"/>
          <w:szCs w:val="28"/>
        </w:rPr>
        <w:t>При этом</w:t>
      </w:r>
      <w:r>
        <w:rPr>
          <w:sz w:val="28"/>
          <w:szCs w:val="28"/>
        </w:rPr>
        <w:t>,</w:t>
      </w:r>
      <w:r w:rsidRPr="002E5493">
        <w:rPr>
          <w:sz w:val="28"/>
          <w:szCs w:val="28"/>
        </w:rPr>
        <w:t xml:space="preserve"> в отличие от многих других отраслей экономики</w:t>
      </w:r>
      <w:r>
        <w:rPr>
          <w:sz w:val="28"/>
          <w:szCs w:val="28"/>
        </w:rPr>
        <w:t>,</w:t>
      </w:r>
      <w:r w:rsidRPr="002E5493">
        <w:rPr>
          <w:sz w:val="28"/>
          <w:szCs w:val="28"/>
        </w:rPr>
        <w:t xml:space="preserve"> туризм</w:t>
      </w:r>
      <w:r>
        <w:rPr>
          <w:sz w:val="28"/>
          <w:szCs w:val="28"/>
        </w:rPr>
        <w:t xml:space="preserve"> при грамотном развитии,</w:t>
      </w:r>
      <w:r w:rsidRPr="002E5493">
        <w:rPr>
          <w:sz w:val="28"/>
          <w:szCs w:val="28"/>
        </w:rPr>
        <w:t xml:space="preserve"> не приводит к истощению природных ресурсов. Кроме этого, туризм играет важную роль в решении социальных проблем, стимулируя создание дополнительных рабочих мест, обеспечивая занятость и повышение качества жизни населения, что особенно важно в период экономической нестабильности.Туристская индустрия </w:t>
      </w:r>
      <w:r>
        <w:rPr>
          <w:sz w:val="28"/>
          <w:szCs w:val="28"/>
        </w:rPr>
        <w:t xml:space="preserve">также </w:t>
      </w:r>
      <w:r w:rsidRPr="002E5493">
        <w:rPr>
          <w:sz w:val="28"/>
          <w:szCs w:val="28"/>
        </w:rPr>
        <w:t>оказывает стимулирующее воздействие на развитие сопутствующих туризму сфер экономической деятельности, таких как</w:t>
      </w:r>
      <w:r>
        <w:rPr>
          <w:sz w:val="28"/>
          <w:szCs w:val="28"/>
        </w:rPr>
        <w:t>:</w:t>
      </w:r>
      <w:r w:rsidRPr="002E5493">
        <w:rPr>
          <w:sz w:val="28"/>
          <w:szCs w:val="28"/>
        </w:rPr>
        <w:t xml:space="preserve"> транспорт, связь, торговля, производство сувенирной продукции, сфера услуг, общественное питание, сельское хозяйство, строительство, выступает катализатором социально-экономического развития </w:t>
      </w:r>
      <w:r>
        <w:rPr>
          <w:sz w:val="28"/>
          <w:szCs w:val="28"/>
        </w:rPr>
        <w:t>территорий</w:t>
      </w:r>
      <w:r w:rsidRPr="002E5493">
        <w:rPr>
          <w:sz w:val="28"/>
          <w:szCs w:val="28"/>
        </w:rPr>
        <w:t>. Удовлетворяя потребности въездных туристов, туристская индустрия является источником поступления финансовых средств в различные уровни бюджет</w:t>
      </w:r>
      <w:r>
        <w:rPr>
          <w:sz w:val="28"/>
          <w:szCs w:val="28"/>
        </w:rPr>
        <w:t>а</w:t>
      </w:r>
      <w:r w:rsidRPr="002E5493">
        <w:rPr>
          <w:sz w:val="28"/>
          <w:szCs w:val="28"/>
        </w:rPr>
        <w:t>.</w:t>
      </w:r>
    </w:p>
    <w:p w:rsidR="005F70A6" w:rsidRDefault="005F70A6" w:rsidP="00CB5624">
      <w:pPr>
        <w:spacing w:before="100" w:beforeAutospacing="1" w:after="100" w:afterAutospacing="1"/>
        <w:ind w:firstLine="709"/>
        <w:jc w:val="both"/>
        <w:rPr>
          <w:sz w:val="28"/>
          <w:szCs w:val="28"/>
        </w:rPr>
      </w:pPr>
      <w:r w:rsidRPr="00B403FD">
        <w:rPr>
          <w:b/>
          <w:bCs/>
          <w:i/>
          <w:iCs/>
          <w:sz w:val="28"/>
          <w:szCs w:val="28"/>
        </w:rPr>
        <w:t xml:space="preserve">Стратегическая цель </w:t>
      </w:r>
      <w:r>
        <w:rPr>
          <w:b/>
          <w:bCs/>
          <w:i/>
          <w:iCs/>
          <w:sz w:val="28"/>
          <w:szCs w:val="28"/>
        </w:rPr>
        <w:t>–</w:t>
      </w:r>
      <w:r w:rsidRPr="00B403FD">
        <w:rPr>
          <w:b/>
          <w:bCs/>
          <w:i/>
          <w:iCs/>
          <w:sz w:val="28"/>
          <w:szCs w:val="28"/>
        </w:rPr>
        <w:t> </w:t>
      </w:r>
      <w:r w:rsidRPr="00B403FD">
        <w:rPr>
          <w:sz w:val="28"/>
          <w:szCs w:val="28"/>
        </w:rPr>
        <w:t>создание условий для развития туризма на территории Пожарского муниципального района</w:t>
      </w:r>
      <w:r>
        <w:rPr>
          <w:sz w:val="28"/>
          <w:szCs w:val="28"/>
        </w:rPr>
        <w:t xml:space="preserve"> путем формирования конкурентоспособной туристской отрасли, обеспечивающей существенный вклад в социально-экономическое развитие района, увеличения числа рабочих мест, сохранения природного, культурно-исторического наследия, а также создания благоприятных и комфортных условия для жителей и туристов.</w:t>
      </w:r>
    </w:p>
    <w:p w:rsidR="005F70A6" w:rsidRDefault="005F70A6" w:rsidP="00CB5624">
      <w:pPr>
        <w:shd w:val="clear" w:color="auto" w:fill="FFFFFF"/>
        <w:tabs>
          <w:tab w:val="left" w:pos="709"/>
          <w:tab w:val="left" w:pos="1134"/>
        </w:tabs>
        <w:ind w:firstLine="709"/>
        <w:jc w:val="both"/>
        <w:rPr>
          <w:b/>
          <w:bCs/>
          <w:i/>
          <w:iCs/>
          <w:sz w:val="28"/>
          <w:szCs w:val="28"/>
        </w:rPr>
      </w:pPr>
      <w:r>
        <w:rPr>
          <w:b/>
          <w:bCs/>
          <w:i/>
          <w:iCs/>
          <w:sz w:val="28"/>
          <w:szCs w:val="28"/>
        </w:rPr>
        <w:t>Стратегические задачи:</w:t>
      </w:r>
    </w:p>
    <w:p w:rsidR="005F70A6" w:rsidRPr="00284C23" w:rsidRDefault="005F70A6" w:rsidP="00CB5624">
      <w:pPr>
        <w:shd w:val="clear" w:color="auto" w:fill="FFFFFF"/>
        <w:tabs>
          <w:tab w:val="left" w:pos="709"/>
          <w:tab w:val="left" w:pos="1134"/>
        </w:tabs>
        <w:ind w:firstLine="709"/>
        <w:jc w:val="both"/>
        <w:rPr>
          <w:b/>
          <w:bCs/>
          <w:i/>
          <w:iCs/>
          <w:sz w:val="16"/>
          <w:szCs w:val="16"/>
        </w:rPr>
      </w:pPr>
    </w:p>
    <w:p w:rsidR="005F70A6" w:rsidRPr="00CE6BA0" w:rsidRDefault="005F70A6" w:rsidP="00E81E4C">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CE6BA0">
        <w:rPr>
          <w:sz w:val="28"/>
          <w:szCs w:val="28"/>
        </w:rPr>
        <w:t>создание благоприятных условий для развития внутреннего и въездного туризма на территории Пожарского муниципального района, в том числе: сельского, событийного, спортивного (лыжного); познавательного, экологического;</w:t>
      </w:r>
    </w:p>
    <w:p w:rsidR="005F70A6" w:rsidRDefault="005F70A6" w:rsidP="00E81E4C">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CE6BA0">
        <w:rPr>
          <w:sz w:val="28"/>
          <w:szCs w:val="28"/>
        </w:rPr>
        <w:t xml:space="preserve">содействие развитию туристской </w:t>
      </w:r>
      <w:r>
        <w:rPr>
          <w:sz w:val="28"/>
          <w:szCs w:val="28"/>
        </w:rPr>
        <w:t xml:space="preserve">и вспомогательной </w:t>
      </w:r>
      <w:r w:rsidRPr="00CE6BA0">
        <w:rPr>
          <w:sz w:val="28"/>
          <w:szCs w:val="28"/>
        </w:rPr>
        <w:t>инфраструктуры на территории Пожарского муниципального района</w:t>
      </w:r>
      <w:r>
        <w:rPr>
          <w:sz w:val="28"/>
          <w:szCs w:val="28"/>
        </w:rPr>
        <w:t>,</w:t>
      </w:r>
    </w:p>
    <w:p w:rsidR="005F70A6" w:rsidRPr="00CE6BA0" w:rsidRDefault="005F70A6" w:rsidP="00E81E4C">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Pr>
          <w:sz w:val="28"/>
          <w:szCs w:val="28"/>
        </w:rPr>
        <w:t>б</w:t>
      </w:r>
      <w:r w:rsidRPr="00CB5624">
        <w:rPr>
          <w:sz w:val="28"/>
          <w:szCs w:val="28"/>
        </w:rPr>
        <w:t xml:space="preserve">лагоустройство территории районас целью создания комфортных условий для жителей </w:t>
      </w:r>
      <w:r>
        <w:rPr>
          <w:sz w:val="28"/>
          <w:szCs w:val="28"/>
        </w:rPr>
        <w:t>района и туристов</w:t>
      </w:r>
      <w:r w:rsidRPr="00CE6BA0">
        <w:rPr>
          <w:sz w:val="28"/>
          <w:szCs w:val="28"/>
        </w:rPr>
        <w:t>;</w:t>
      </w:r>
    </w:p>
    <w:p w:rsidR="005F70A6" w:rsidRDefault="005F70A6" w:rsidP="00CE6BA0">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FF6895">
        <w:rPr>
          <w:sz w:val="28"/>
          <w:szCs w:val="28"/>
        </w:rPr>
        <w:t xml:space="preserve">содействие в разработке, формировании и продвижении на внутреннем и </w:t>
      </w:r>
      <w:r>
        <w:rPr>
          <w:sz w:val="28"/>
          <w:szCs w:val="28"/>
        </w:rPr>
        <w:t>международном туристских</w:t>
      </w:r>
      <w:r w:rsidRPr="00FF6895">
        <w:rPr>
          <w:sz w:val="28"/>
          <w:szCs w:val="28"/>
        </w:rPr>
        <w:t xml:space="preserve"> рынках конкурентоспособного туристского продукта;</w:t>
      </w:r>
    </w:p>
    <w:p w:rsidR="005F70A6" w:rsidRPr="00DF0EE2" w:rsidRDefault="005F70A6" w:rsidP="002D552B">
      <w:pPr>
        <w:pStyle w:val="a3"/>
        <w:numPr>
          <w:ilvl w:val="0"/>
          <w:numId w:val="9"/>
        </w:numPr>
        <w:shd w:val="clear" w:color="auto" w:fill="FFFFFF"/>
        <w:tabs>
          <w:tab w:val="left" w:pos="1134"/>
        </w:tabs>
        <w:ind w:left="0" w:firstLine="709"/>
        <w:jc w:val="both"/>
        <w:rPr>
          <w:sz w:val="28"/>
          <w:szCs w:val="28"/>
        </w:rPr>
      </w:pPr>
      <w:r w:rsidRPr="00DF0EE2">
        <w:rPr>
          <w:sz w:val="28"/>
          <w:szCs w:val="28"/>
        </w:rPr>
        <w:t>создание информационного комфорта для гостей района;</w:t>
      </w:r>
    </w:p>
    <w:p w:rsidR="005F70A6" w:rsidRPr="00600B31" w:rsidRDefault="005F70A6" w:rsidP="008F7655">
      <w:pPr>
        <w:pStyle w:val="a3"/>
        <w:numPr>
          <w:ilvl w:val="0"/>
          <w:numId w:val="9"/>
        </w:numPr>
        <w:shd w:val="clear" w:color="auto" w:fill="FFFFFF"/>
        <w:tabs>
          <w:tab w:val="left" w:pos="1134"/>
        </w:tabs>
        <w:spacing w:before="0" w:beforeAutospacing="0" w:after="0" w:afterAutospacing="0"/>
        <w:ind w:left="0" w:firstLine="425"/>
        <w:jc w:val="both"/>
        <w:rPr>
          <w:sz w:val="28"/>
          <w:szCs w:val="28"/>
        </w:rPr>
      </w:pPr>
      <w:r>
        <w:rPr>
          <w:sz w:val="28"/>
          <w:szCs w:val="28"/>
        </w:rPr>
        <w:t xml:space="preserve">разработка и реализация программ по развитию внутреннего и </w:t>
      </w:r>
      <w:r w:rsidRPr="00600B31">
        <w:rPr>
          <w:sz w:val="28"/>
          <w:szCs w:val="28"/>
        </w:rPr>
        <w:t>въездного туризма на территории Пожарского муниципального района</w:t>
      </w:r>
      <w:r>
        <w:rPr>
          <w:sz w:val="28"/>
          <w:szCs w:val="28"/>
        </w:rPr>
        <w:t>.</w:t>
      </w:r>
    </w:p>
    <w:p w:rsidR="008F7655" w:rsidRDefault="008F7655" w:rsidP="00CB5624">
      <w:pPr>
        <w:shd w:val="clear" w:color="auto" w:fill="FFFFFF"/>
        <w:tabs>
          <w:tab w:val="left" w:pos="709"/>
          <w:tab w:val="left" w:pos="1134"/>
        </w:tabs>
        <w:ind w:firstLine="709"/>
        <w:jc w:val="both"/>
        <w:rPr>
          <w:b/>
          <w:bCs/>
          <w:i/>
          <w:iCs/>
          <w:sz w:val="28"/>
          <w:szCs w:val="28"/>
        </w:rPr>
      </w:pPr>
    </w:p>
    <w:p w:rsidR="008F7655" w:rsidRDefault="008F7655" w:rsidP="00CB5624">
      <w:pPr>
        <w:shd w:val="clear" w:color="auto" w:fill="FFFFFF"/>
        <w:tabs>
          <w:tab w:val="left" w:pos="709"/>
          <w:tab w:val="left" w:pos="1134"/>
        </w:tabs>
        <w:ind w:firstLine="709"/>
        <w:jc w:val="both"/>
        <w:rPr>
          <w:b/>
          <w:bCs/>
          <w:i/>
          <w:iCs/>
          <w:sz w:val="28"/>
          <w:szCs w:val="28"/>
        </w:rPr>
      </w:pPr>
    </w:p>
    <w:p w:rsidR="008F7655" w:rsidRDefault="008F7655" w:rsidP="00CB5624">
      <w:pPr>
        <w:shd w:val="clear" w:color="auto" w:fill="FFFFFF"/>
        <w:tabs>
          <w:tab w:val="left" w:pos="709"/>
          <w:tab w:val="left" w:pos="1134"/>
        </w:tabs>
        <w:ind w:firstLine="709"/>
        <w:jc w:val="both"/>
        <w:rPr>
          <w:b/>
          <w:bCs/>
          <w:i/>
          <w:iCs/>
          <w:sz w:val="28"/>
          <w:szCs w:val="28"/>
        </w:rPr>
      </w:pPr>
    </w:p>
    <w:p w:rsidR="005F70A6" w:rsidRDefault="005F70A6" w:rsidP="00CB5624">
      <w:pPr>
        <w:shd w:val="clear" w:color="auto" w:fill="FFFFFF"/>
        <w:tabs>
          <w:tab w:val="left" w:pos="709"/>
          <w:tab w:val="left" w:pos="1134"/>
        </w:tabs>
        <w:ind w:firstLine="709"/>
        <w:jc w:val="both"/>
        <w:rPr>
          <w:b/>
          <w:bCs/>
          <w:i/>
          <w:iCs/>
          <w:sz w:val="28"/>
          <w:szCs w:val="28"/>
        </w:rPr>
      </w:pPr>
      <w:r>
        <w:rPr>
          <w:b/>
          <w:bCs/>
          <w:i/>
          <w:iCs/>
          <w:sz w:val="28"/>
          <w:szCs w:val="28"/>
        </w:rPr>
        <w:lastRenderedPageBreak/>
        <w:t>Анализ текущей ситуации в сфере туризма</w:t>
      </w:r>
    </w:p>
    <w:p w:rsidR="005F70A6" w:rsidRPr="00B403FD" w:rsidRDefault="005F70A6" w:rsidP="00CB5624">
      <w:pPr>
        <w:shd w:val="clear" w:color="auto" w:fill="FFFFFF"/>
        <w:tabs>
          <w:tab w:val="left" w:pos="709"/>
          <w:tab w:val="left" w:pos="1134"/>
        </w:tabs>
        <w:ind w:firstLine="709"/>
        <w:jc w:val="both"/>
        <w:rPr>
          <w:b/>
          <w:bCs/>
          <w:i/>
          <w:iCs/>
        </w:rPr>
      </w:pPr>
    </w:p>
    <w:p w:rsidR="005F70A6" w:rsidRDefault="005F70A6" w:rsidP="00CB5624">
      <w:pPr>
        <w:ind w:firstLine="720"/>
        <w:jc w:val="both"/>
        <w:rPr>
          <w:sz w:val="28"/>
          <w:szCs w:val="28"/>
        </w:rPr>
      </w:pPr>
      <w:r w:rsidRPr="002E5493">
        <w:rPr>
          <w:sz w:val="28"/>
          <w:szCs w:val="28"/>
        </w:rPr>
        <w:t>Анализ современного состояния сферы туризма в Пожарском муниципальном районе показывает, что эта сфера не развита, а динамика основных показа</w:t>
      </w:r>
      <w:r w:rsidR="009D364B">
        <w:rPr>
          <w:sz w:val="28"/>
          <w:szCs w:val="28"/>
        </w:rPr>
        <w:t xml:space="preserve">телей, характеризующих её </w:t>
      </w:r>
      <w:r w:rsidR="009D364B" w:rsidRPr="009D364B">
        <w:rPr>
          <w:sz w:val="28"/>
          <w:szCs w:val="28"/>
        </w:rPr>
        <w:t>состояние</w:t>
      </w:r>
      <w:r w:rsidRPr="009D364B">
        <w:rPr>
          <w:sz w:val="28"/>
          <w:szCs w:val="28"/>
        </w:rPr>
        <w:t>,</w:t>
      </w:r>
      <w:r w:rsidRPr="002E5493">
        <w:rPr>
          <w:sz w:val="28"/>
          <w:szCs w:val="28"/>
        </w:rPr>
        <w:t xml:space="preserve"> в целом не соответствует основным общероссийским тенденциям, характерным для этой сферы. </w:t>
      </w:r>
    </w:p>
    <w:p w:rsidR="005F70A6" w:rsidRDefault="005F70A6" w:rsidP="00CB5624">
      <w:pPr>
        <w:ind w:firstLine="709"/>
        <w:jc w:val="both"/>
        <w:rPr>
          <w:sz w:val="28"/>
          <w:szCs w:val="28"/>
        </w:rPr>
      </w:pPr>
      <w:r>
        <w:rPr>
          <w:sz w:val="28"/>
          <w:szCs w:val="28"/>
        </w:rPr>
        <w:t>Э</w:t>
      </w:r>
      <w:r w:rsidRPr="00B403FD">
        <w:rPr>
          <w:sz w:val="28"/>
          <w:szCs w:val="28"/>
        </w:rPr>
        <w:t xml:space="preserve">ффективному развитию </w:t>
      </w:r>
      <w:r>
        <w:rPr>
          <w:sz w:val="28"/>
          <w:szCs w:val="28"/>
        </w:rPr>
        <w:t xml:space="preserve">туризма </w:t>
      </w:r>
      <w:r w:rsidRPr="00B403FD">
        <w:rPr>
          <w:sz w:val="28"/>
          <w:szCs w:val="28"/>
        </w:rPr>
        <w:t>на территории Пожарского муниципального района мешает ряд уже вполне устоявшихся проблем, к которым относятся следующие:</w:t>
      </w:r>
    </w:p>
    <w:p w:rsidR="005F70A6" w:rsidRDefault="005F70A6" w:rsidP="002D552B">
      <w:pPr>
        <w:numPr>
          <w:ilvl w:val="0"/>
          <w:numId w:val="13"/>
        </w:numPr>
        <w:tabs>
          <w:tab w:val="left" w:pos="1134"/>
        </w:tabs>
        <w:ind w:left="0" w:firstLine="709"/>
        <w:jc w:val="both"/>
        <w:rPr>
          <w:sz w:val="28"/>
          <w:szCs w:val="28"/>
        </w:rPr>
      </w:pPr>
      <w:r w:rsidRPr="009D364B">
        <w:rPr>
          <w:sz w:val="28"/>
          <w:szCs w:val="28"/>
        </w:rPr>
        <w:t>низкий уровень развития туристской инфраструктуры</w:t>
      </w:r>
      <w:r w:rsidR="009D364B" w:rsidRPr="009D364B">
        <w:rPr>
          <w:sz w:val="28"/>
          <w:szCs w:val="28"/>
        </w:rPr>
        <w:t>:</w:t>
      </w:r>
      <w:r w:rsidRPr="009D364B">
        <w:rPr>
          <w:sz w:val="28"/>
          <w:szCs w:val="28"/>
        </w:rPr>
        <w:t xml:space="preserve"> (недостаточность </w:t>
      </w:r>
      <w:r w:rsidR="009D364B" w:rsidRPr="009D364B">
        <w:rPr>
          <w:sz w:val="28"/>
          <w:szCs w:val="28"/>
        </w:rPr>
        <w:t xml:space="preserve">коллективных </w:t>
      </w:r>
      <w:r w:rsidRPr="009D364B">
        <w:rPr>
          <w:sz w:val="28"/>
          <w:szCs w:val="28"/>
        </w:rPr>
        <w:t>средств размещения туристов и объектов для комфортного отдыха (скверы, набережные</w:t>
      </w:r>
      <w:r>
        <w:rPr>
          <w:sz w:val="28"/>
          <w:szCs w:val="28"/>
        </w:rPr>
        <w:t>, площади, парки и т.д.)</w:t>
      </w:r>
      <w:r w:rsidRPr="002E5493">
        <w:rPr>
          <w:sz w:val="28"/>
          <w:szCs w:val="28"/>
        </w:rPr>
        <w:t>, отсутствие качественной придорожной инфраструктуры</w:t>
      </w:r>
      <w:r>
        <w:rPr>
          <w:sz w:val="28"/>
          <w:szCs w:val="28"/>
        </w:rPr>
        <w:t xml:space="preserve">, </w:t>
      </w:r>
      <w:r w:rsidRPr="00B403FD">
        <w:rPr>
          <w:sz w:val="28"/>
          <w:szCs w:val="28"/>
        </w:rPr>
        <w:t>нехватка современных автобусов</w:t>
      </w:r>
      <w:r>
        <w:rPr>
          <w:sz w:val="28"/>
          <w:szCs w:val="28"/>
        </w:rPr>
        <w:t xml:space="preserve"> у транспортных компаний, заинтересованных в перевозке туристов, </w:t>
      </w:r>
      <w:r w:rsidRPr="00B403FD">
        <w:rPr>
          <w:sz w:val="28"/>
          <w:szCs w:val="28"/>
        </w:rPr>
        <w:t>неразвитая сеть пунктов общественного питания, неудовлетворительное состояние дорог и т.п</w:t>
      </w:r>
      <w:r>
        <w:rPr>
          <w:sz w:val="28"/>
          <w:szCs w:val="28"/>
        </w:rPr>
        <w:t>.</w:t>
      </w:r>
      <w:r w:rsidRPr="002E5493">
        <w:rPr>
          <w:sz w:val="28"/>
          <w:szCs w:val="28"/>
        </w:rPr>
        <w:t xml:space="preserve">); </w:t>
      </w:r>
    </w:p>
    <w:p w:rsidR="005F70A6" w:rsidRDefault="005F70A6" w:rsidP="002D552B">
      <w:pPr>
        <w:numPr>
          <w:ilvl w:val="0"/>
          <w:numId w:val="13"/>
        </w:numPr>
        <w:tabs>
          <w:tab w:val="left" w:pos="1134"/>
        </w:tabs>
        <w:ind w:left="0" w:firstLine="709"/>
        <w:jc w:val="both"/>
        <w:rPr>
          <w:sz w:val="28"/>
          <w:szCs w:val="28"/>
        </w:rPr>
      </w:pPr>
      <w:r>
        <w:rPr>
          <w:sz w:val="28"/>
          <w:szCs w:val="28"/>
        </w:rPr>
        <w:t xml:space="preserve">отсутствие уникального туристского предложения </w:t>
      </w:r>
      <w:r w:rsidRPr="00B403FD">
        <w:rPr>
          <w:sz w:val="28"/>
          <w:szCs w:val="28"/>
        </w:rPr>
        <w:t xml:space="preserve">на территории Пожарского муниципального района </w:t>
      </w:r>
      <w:r>
        <w:rPr>
          <w:sz w:val="28"/>
          <w:szCs w:val="28"/>
        </w:rPr>
        <w:t xml:space="preserve">и, в связи с этим, </w:t>
      </w:r>
      <w:r w:rsidRPr="00B403FD">
        <w:rPr>
          <w:sz w:val="28"/>
          <w:szCs w:val="28"/>
        </w:rPr>
        <w:t>низкая конкурентоспособност</w:t>
      </w:r>
      <w:r>
        <w:rPr>
          <w:sz w:val="28"/>
          <w:szCs w:val="28"/>
        </w:rPr>
        <w:t>ь</w:t>
      </w:r>
      <w:r w:rsidRPr="00B403FD">
        <w:rPr>
          <w:sz w:val="28"/>
          <w:szCs w:val="28"/>
        </w:rPr>
        <w:t xml:space="preserve"> местного турпродукта</w:t>
      </w:r>
      <w:r>
        <w:rPr>
          <w:sz w:val="28"/>
          <w:szCs w:val="28"/>
        </w:rPr>
        <w:t>;</w:t>
      </w:r>
    </w:p>
    <w:p w:rsidR="005F70A6" w:rsidRPr="00144415" w:rsidRDefault="005F70A6" w:rsidP="002D552B">
      <w:pPr>
        <w:numPr>
          <w:ilvl w:val="0"/>
          <w:numId w:val="13"/>
        </w:numPr>
        <w:tabs>
          <w:tab w:val="left" w:pos="1134"/>
        </w:tabs>
        <w:spacing w:before="100" w:beforeAutospacing="1" w:after="100" w:afterAutospacing="1" w:line="259" w:lineRule="auto"/>
        <w:ind w:left="0" w:firstLine="709"/>
        <w:jc w:val="both"/>
        <w:rPr>
          <w:sz w:val="28"/>
          <w:szCs w:val="28"/>
        </w:rPr>
      </w:pPr>
      <w:r>
        <w:rPr>
          <w:sz w:val="28"/>
          <w:szCs w:val="28"/>
        </w:rPr>
        <w:t>транспортная доступность муниципального района (отдаленность от краевых центров – г. Владивостока, Хабаровска, неудобная железнодорожная инфраструктура, отсутствие малой авиации);</w:t>
      </w:r>
    </w:p>
    <w:p w:rsidR="005F70A6" w:rsidRPr="00B403FD" w:rsidRDefault="005F70A6" w:rsidP="002D552B">
      <w:pPr>
        <w:numPr>
          <w:ilvl w:val="0"/>
          <w:numId w:val="13"/>
        </w:numPr>
        <w:tabs>
          <w:tab w:val="left" w:pos="1134"/>
        </w:tabs>
        <w:spacing w:line="259" w:lineRule="auto"/>
        <w:ind w:left="0" w:firstLine="709"/>
        <w:jc w:val="both"/>
        <w:rPr>
          <w:sz w:val="28"/>
          <w:szCs w:val="28"/>
        </w:rPr>
      </w:pPr>
      <w:r w:rsidRPr="00144415">
        <w:rPr>
          <w:sz w:val="28"/>
          <w:szCs w:val="28"/>
        </w:rPr>
        <w:t>отсутствие достоверной статистики и информации о реальном турпотоке в местах оказания тур</w:t>
      </w:r>
      <w:r>
        <w:rPr>
          <w:sz w:val="28"/>
          <w:szCs w:val="28"/>
        </w:rPr>
        <w:t xml:space="preserve">истических </w:t>
      </w:r>
      <w:r w:rsidRPr="00144415">
        <w:rPr>
          <w:sz w:val="28"/>
          <w:szCs w:val="28"/>
        </w:rPr>
        <w:t>услуг на территорииПожарского муниципального района</w:t>
      </w:r>
      <w:r>
        <w:rPr>
          <w:sz w:val="28"/>
          <w:szCs w:val="28"/>
        </w:rPr>
        <w:t>;</w:t>
      </w:r>
    </w:p>
    <w:p w:rsidR="005F70A6" w:rsidRDefault="005F70A6" w:rsidP="002D552B">
      <w:pPr>
        <w:numPr>
          <w:ilvl w:val="0"/>
          <w:numId w:val="14"/>
        </w:numPr>
        <w:tabs>
          <w:tab w:val="num" w:pos="0"/>
          <w:tab w:val="left" w:pos="1080"/>
        </w:tabs>
        <w:ind w:left="0" w:firstLine="720"/>
        <w:jc w:val="both"/>
        <w:rPr>
          <w:sz w:val="28"/>
          <w:szCs w:val="28"/>
        </w:rPr>
      </w:pPr>
      <w:r w:rsidRPr="002E5493">
        <w:rPr>
          <w:sz w:val="28"/>
          <w:szCs w:val="28"/>
        </w:rPr>
        <w:t>слабо развитая инженерная инфраструктура (в том числе сет</w:t>
      </w:r>
      <w:r>
        <w:rPr>
          <w:sz w:val="28"/>
          <w:szCs w:val="28"/>
        </w:rPr>
        <w:t>ей</w:t>
      </w:r>
      <w:r w:rsidRPr="002E5493">
        <w:rPr>
          <w:sz w:val="28"/>
          <w:szCs w:val="28"/>
        </w:rPr>
        <w:t xml:space="preserve"> энергоснабжения, водоснабжения, транспортные сети, очистные сооружения и т.п.)</w:t>
      </w:r>
      <w:r>
        <w:rPr>
          <w:sz w:val="28"/>
          <w:szCs w:val="28"/>
        </w:rPr>
        <w:t>;</w:t>
      </w:r>
    </w:p>
    <w:p w:rsidR="005F70A6" w:rsidRDefault="005F70A6" w:rsidP="002D552B">
      <w:pPr>
        <w:numPr>
          <w:ilvl w:val="0"/>
          <w:numId w:val="14"/>
        </w:numPr>
        <w:tabs>
          <w:tab w:val="num" w:pos="0"/>
          <w:tab w:val="left" w:pos="1080"/>
        </w:tabs>
        <w:ind w:left="0" w:firstLine="720"/>
        <w:jc w:val="both"/>
        <w:rPr>
          <w:sz w:val="28"/>
          <w:szCs w:val="28"/>
        </w:rPr>
      </w:pPr>
      <w:r w:rsidRPr="0012472E">
        <w:rPr>
          <w:sz w:val="28"/>
          <w:szCs w:val="28"/>
        </w:rPr>
        <w:t>недостаточн</w:t>
      </w:r>
      <w:r>
        <w:rPr>
          <w:sz w:val="28"/>
          <w:szCs w:val="28"/>
        </w:rPr>
        <w:t>ая</w:t>
      </w:r>
      <w:r w:rsidRPr="0012472E">
        <w:rPr>
          <w:sz w:val="28"/>
          <w:szCs w:val="28"/>
        </w:rPr>
        <w:t xml:space="preserve"> известность </w:t>
      </w:r>
      <w:r>
        <w:rPr>
          <w:sz w:val="28"/>
          <w:szCs w:val="28"/>
        </w:rPr>
        <w:t xml:space="preserve">туристических ресурсов района </w:t>
      </w:r>
      <w:r w:rsidRPr="0012472E">
        <w:rPr>
          <w:sz w:val="28"/>
          <w:szCs w:val="28"/>
        </w:rPr>
        <w:t>на российском и зарубежном туристских рынках;</w:t>
      </w:r>
    </w:p>
    <w:p w:rsidR="005F70A6" w:rsidRDefault="005F70A6" w:rsidP="002D552B">
      <w:pPr>
        <w:numPr>
          <w:ilvl w:val="0"/>
          <w:numId w:val="14"/>
        </w:numPr>
        <w:tabs>
          <w:tab w:val="num" w:pos="0"/>
          <w:tab w:val="left" w:pos="1080"/>
        </w:tabs>
        <w:ind w:left="0" w:firstLine="720"/>
        <w:jc w:val="both"/>
        <w:rPr>
          <w:sz w:val="28"/>
          <w:szCs w:val="28"/>
        </w:rPr>
      </w:pPr>
      <w:r w:rsidRPr="0012472E">
        <w:rPr>
          <w:sz w:val="28"/>
          <w:szCs w:val="28"/>
        </w:rPr>
        <w:t>ограниченные возможности бюджетного стимулирования развития малого и среднего бизнеса, задействованного в индустрии туризма;</w:t>
      </w:r>
    </w:p>
    <w:p w:rsidR="005F70A6" w:rsidRDefault="005F70A6" w:rsidP="002D552B">
      <w:pPr>
        <w:numPr>
          <w:ilvl w:val="0"/>
          <w:numId w:val="14"/>
        </w:numPr>
        <w:tabs>
          <w:tab w:val="num" w:pos="0"/>
          <w:tab w:val="left" w:pos="1080"/>
        </w:tabs>
        <w:ind w:left="0" w:firstLine="720"/>
        <w:jc w:val="both"/>
        <w:rPr>
          <w:sz w:val="28"/>
          <w:szCs w:val="28"/>
        </w:rPr>
      </w:pPr>
      <w:r w:rsidRPr="00A27E93">
        <w:rPr>
          <w:sz w:val="28"/>
          <w:szCs w:val="28"/>
        </w:rPr>
        <w:t>нехватк</w:t>
      </w:r>
      <w:r>
        <w:rPr>
          <w:sz w:val="28"/>
          <w:szCs w:val="28"/>
        </w:rPr>
        <w:t>а</w:t>
      </w:r>
      <w:r w:rsidRPr="00A27E93">
        <w:rPr>
          <w:sz w:val="28"/>
          <w:szCs w:val="28"/>
        </w:rPr>
        <w:t xml:space="preserve"> квалифицированных кадров;</w:t>
      </w:r>
    </w:p>
    <w:p w:rsidR="005F70A6" w:rsidRDefault="005F70A6" w:rsidP="002D552B">
      <w:pPr>
        <w:numPr>
          <w:ilvl w:val="0"/>
          <w:numId w:val="14"/>
        </w:numPr>
        <w:tabs>
          <w:tab w:val="num" w:pos="0"/>
          <w:tab w:val="left" w:pos="1080"/>
        </w:tabs>
        <w:ind w:left="0" w:firstLine="720"/>
        <w:jc w:val="both"/>
        <w:rPr>
          <w:sz w:val="28"/>
          <w:szCs w:val="28"/>
        </w:rPr>
      </w:pPr>
      <w:r w:rsidRPr="00A27E93">
        <w:rPr>
          <w:sz w:val="28"/>
          <w:szCs w:val="28"/>
        </w:rPr>
        <w:t>отсутствие комплексной системы качественного информирования туристов на территории района (туристской навигации);</w:t>
      </w:r>
    </w:p>
    <w:p w:rsidR="005F70A6" w:rsidRDefault="005F70A6" w:rsidP="002D552B">
      <w:pPr>
        <w:numPr>
          <w:ilvl w:val="0"/>
          <w:numId w:val="14"/>
        </w:numPr>
        <w:tabs>
          <w:tab w:val="num" w:pos="0"/>
          <w:tab w:val="left" w:pos="1080"/>
        </w:tabs>
        <w:ind w:left="0" w:firstLine="720"/>
        <w:jc w:val="both"/>
        <w:rPr>
          <w:sz w:val="28"/>
          <w:szCs w:val="28"/>
        </w:rPr>
      </w:pPr>
      <w:r w:rsidRPr="00A27E93">
        <w:rPr>
          <w:sz w:val="28"/>
          <w:szCs w:val="28"/>
        </w:rPr>
        <w:t>недостаток финансирования имеющихся событийных проектов, способных привлечь различные категории туристов;</w:t>
      </w:r>
    </w:p>
    <w:p w:rsidR="005F70A6" w:rsidRDefault="005F70A6" w:rsidP="002D552B">
      <w:pPr>
        <w:numPr>
          <w:ilvl w:val="0"/>
          <w:numId w:val="14"/>
        </w:numPr>
        <w:tabs>
          <w:tab w:val="num" w:pos="0"/>
          <w:tab w:val="left" w:pos="1080"/>
        </w:tabs>
        <w:ind w:left="0" w:firstLine="720"/>
        <w:jc w:val="both"/>
        <w:rPr>
          <w:sz w:val="28"/>
          <w:szCs w:val="28"/>
        </w:rPr>
      </w:pPr>
      <w:r w:rsidRPr="00A27E93">
        <w:rPr>
          <w:sz w:val="28"/>
          <w:szCs w:val="28"/>
        </w:rPr>
        <w:t>недостаточное финансирование мероприятий по реставрации и содержанию объектов туристского показа, а также благоустройству территорий и мест отдыха туристов и местных жителей;</w:t>
      </w:r>
    </w:p>
    <w:p w:rsidR="005F70A6" w:rsidRPr="00A27E93" w:rsidRDefault="005F70A6" w:rsidP="002D552B">
      <w:pPr>
        <w:numPr>
          <w:ilvl w:val="0"/>
          <w:numId w:val="14"/>
        </w:numPr>
        <w:tabs>
          <w:tab w:val="num" w:pos="0"/>
          <w:tab w:val="left" w:pos="1080"/>
        </w:tabs>
        <w:ind w:left="0" w:firstLine="720"/>
        <w:jc w:val="both"/>
        <w:rPr>
          <w:sz w:val="28"/>
          <w:szCs w:val="28"/>
        </w:rPr>
      </w:pPr>
      <w:r w:rsidRPr="00A27E93">
        <w:rPr>
          <w:sz w:val="28"/>
          <w:szCs w:val="28"/>
        </w:rPr>
        <w:t xml:space="preserve">отсутствие сильного туристского бренда. </w:t>
      </w:r>
    </w:p>
    <w:p w:rsidR="008F7655" w:rsidRDefault="005F70A6" w:rsidP="00CB5624">
      <w:pPr>
        <w:tabs>
          <w:tab w:val="left" w:pos="1134"/>
        </w:tabs>
        <w:spacing w:before="100" w:beforeAutospacing="1" w:after="100" w:afterAutospacing="1"/>
        <w:ind w:firstLine="709"/>
        <w:jc w:val="both"/>
        <w:rPr>
          <w:sz w:val="28"/>
          <w:szCs w:val="28"/>
        </w:rPr>
      </w:pPr>
      <w:r w:rsidRPr="00B403FD">
        <w:rPr>
          <w:sz w:val="28"/>
          <w:szCs w:val="28"/>
        </w:rPr>
        <w:t>Все это требует поиска новых форм развития т</w:t>
      </w:r>
      <w:r>
        <w:rPr>
          <w:sz w:val="28"/>
          <w:szCs w:val="28"/>
        </w:rPr>
        <w:t xml:space="preserve">уризма на муниципальном уровне, тем более что наличие различных </w:t>
      </w:r>
      <w:r w:rsidRPr="002E5493">
        <w:rPr>
          <w:sz w:val="28"/>
          <w:szCs w:val="28"/>
        </w:rPr>
        <w:t>туристско-рекреационных</w:t>
      </w:r>
      <w:r>
        <w:rPr>
          <w:sz w:val="28"/>
          <w:szCs w:val="28"/>
        </w:rPr>
        <w:t>, природных</w:t>
      </w:r>
      <w:r w:rsidRPr="002E5493">
        <w:rPr>
          <w:sz w:val="28"/>
          <w:szCs w:val="28"/>
        </w:rPr>
        <w:t xml:space="preserve"> ресурсов</w:t>
      </w:r>
      <w:r>
        <w:rPr>
          <w:sz w:val="28"/>
          <w:szCs w:val="28"/>
        </w:rPr>
        <w:t>, климатических условий позволяет</w:t>
      </w:r>
      <w:r w:rsidRPr="002E5493">
        <w:rPr>
          <w:sz w:val="28"/>
          <w:szCs w:val="28"/>
        </w:rPr>
        <w:t xml:space="preserve"> развивать </w:t>
      </w:r>
      <w:r>
        <w:rPr>
          <w:sz w:val="28"/>
          <w:szCs w:val="28"/>
        </w:rPr>
        <w:t xml:space="preserve">на </w:t>
      </w:r>
    </w:p>
    <w:p w:rsidR="008F7655" w:rsidRDefault="008F7655" w:rsidP="00CB5624">
      <w:pPr>
        <w:tabs>
          <w:tab w:val="left" w:pos="1134"/>
        </w:tabs>
        <w:spacing w:before="100" w:beforeAutospacing="1" w:after="100" w:afterAutospacing="1"/>
        <w:ind w:firstLine="709"/>
        <w:jc w:val="both"/>
        <w:rPr>
          <w:sz w:val="28"/>
          <w:szCs w:val="28"/>
        </w:rPr>
      </w:pPr>
    </w:p>
    <w:p w:rsidR="005F70A6" w:rsidRDefault="005F70A6" w:rsidP="008F7655">
      <w:pPr>
        <w:tabs>
          <w:tab w:val="left" w:pos="1134"/>
        </w:tabs>
        <w:spacing w:before="100" w:beforeAutospacing="1" w:after="100" w:afterAutospacing="1"/>
        <w:jc w:val="both"/>
        <w:rPr>
          <w:sz w:val="28"/>
          <w:szCs w:val="28"/>
        </w:rPr>
      </w:pPr>
      <w:r>
        <w:rPr>
          <w:sz w:val="28"/>
          <w:szCs w:val="28"/>
        </w:rPr>
        <w:lastRenderedPageBreak/>
        <w:t xml:space="preserve">территории Пожарского муниципального района </w:t>
      </w:r>
      <w:r w:rsidRPr="002E5493">
        <w:rPr>
          <w:sz w:val="28"/>
          <w:szCs w:val="28"/>
        </w:rPr>
        <w:t>практически все направления туризма</w:t>
      </w:r>
      <w:r>
        <w:rPr>
          <w:sz w:val="28"/>
          <w:szCs w:val="28"/>
        </w:rPr>
        <w:t xml:space="preserve"> всесезонно.</w:t>
      </w:r>
    </w:p>
    <w:p w:rsidR="005F70A6" w:rsidRPr="00B403FD" w:rsidRDefault="005F70A6" w:rsidP="00CB5624">
      <w:pPr>
        <w:spacing w:after="240"/>
        <w:ind w:firstLine="709"/>
        <w:jc w:val="both"/>
        <w:rPr>
          <w:b/>
          <w:bCs/>
          <w:i/>
          <w:iCs/>
          <w:sz w:val="28"/>
          <w:szCs w:val="28"/>
        </w:rPr>
      </w:pPr>
      <w:r>
        <w:rPr>
          <w:b/>
          <w:bCs/>
          <w:i/>
          <w:iCs/>
          <w:sz w:val="28"/>
          <w:szCs w:val="28"/>
        </w:rPr>
        <w:t>Моделирование развития</w:t>
      </w:r>
    </w:p>
    <w:p w:rsidR="005F70A6" w:rsidRPr="00441018" w:rsidRDefault="005F70A6" w:rsidP="00CB5624">
      <w:pPr>
        <w:tabs>
          <w:tab w:val="left" w:pos="709"/>
        </w:tabs>
        <w:ind w:firstLine="709"/>
        <w:jc w:val="both"/>
        <w:rPr>
          <w:sz w:val="28"/>
          <w:szCs w:val="28"/>
        </w:rPr>
      </w:pPr>
      <w:r w:rsidRPr="00D57365">
        <w:rPr>
          <w:bCs/>
          <w:iCs/>
          <w:sz w:val="28"/>
          <w:szCs w:val="28"/>
        </w:rPr>
        <w:t>Создание благ</w:t>
      </w:r>
      <w:r w:rsidR="00D57365">
        <w:rPr>
          <w:bCs/>
          <w:iCs/>
          <w:sz w:val="28"/>
          <w:szCs w:val="28"/>
        </w:rPr>
        <w:t>оприятных условий для развития туризма</w:t>
      </w:r>
      <w:r w:rsidRPr="00D57365">
        <w:rPr>
          <w:bCs/>
          <w:iCs/>
          <w:sz w:val="28"/>
          <w:szCs w:val="28"/>
        </w:rPr>
        <w:t xml:space="preserve"> на территории Пожарского муниципального района</w:t>
      </w:r>
      <w:r w:rsidRPr="00441018">
        <w:rPr>
          <w:sz w:val="28"/>
          <w:szCs w:val="28"/>
        </w:rPr>
        <w:t xml:space="preserve">должно происходить за счет тех видов и форм туризма, которые в полной мере могут использовать туристский потенциал территории. </w:t>
      </w:r>
    </w:p>
    <w:p w:rsidR="005F70A6" w:rsidRPr="003D31A3" w:rsidRDefault="005F70A6" w:rsidP="00CB5624">
      <w:pPr>
        <w:tabs>
          <w:tab w:val="left" w:pos="1134"/>
        </w:tabs>
        <w:ind w:firstLine="709"/>
        <w:jc w:val="both"/>
        <w:rPr>
          <w:sz w:val="28"/>
          <w:szCs w:val="28"/>
        </w:rPr>
      </w:pPr>
      <w:r w:rsidRPr="00B403FD">
        <w:rPr>
          <w:sz w:val="28"/>
          <w:szCs w:val="28"/>
        </w:rPr>
        <w:t>В связи с этим</w:t>
      </w:r>
      <w:r w:rsidR="008F7655">
        <w:rPr>
          <w:sz w:val="28"/>
          <w:szCs w:val="28"/>
        </w:rPr>
        <w:t>,</w:t>
      </w:r>
      <w:r w:rsidRPr="00B403FD">
        <w:rPr>
          <w:sz w:val="28"/>
          <w:szCs w:val="28"/>
        </w:rPr>
        <w:t xml:space="preserve"> </w:t>
      </w:r>
      <w:r>
        <w:rPr>
          <w:sz w:val="28"/>
          <w:szCs w:val="28"/>
        </w:rPr>
        <w:t>при определении направлений развития туризма должны быть определены уникальные туристские предложения, отвечающие на вопрос: что Пожарский район может предложить гостям территории такого, что они могут увидеть только здесь?</w:t>
      </w:r>
    </w:p>
    <w:p w:rsidR="005F70A6" w:rsidRDefault="005F70A6" w:rsidP="00CB5624">
      <w:pPr>
        <w:tabs>
          <w:tab w:val="left" w:pos="1134"/>
        </w:tabs>
        <w:ind w:firstLine="709"/>
        <w:jc w:val="both"/>
        <w:rPr>
          <w:sz w:val="28"/>
          <w:szCs w:val="28"/>
        </w:rPr>
      </w:pPr>
      <w:r>
        <w:rPr>
          <w:sz w:val="28"/>
          <w:szCs w:val="28"/>
        </w:rPr>
        <w:t xml:space="preserve">У Пожарского района богатая история, основывающаяся на освоении Дальнего Востока и, в частности, бассейна реки Уссури и ее крупнейшего притока – реки Бикин,а также с именами выдающихся русских и зарубежных путешественников, казаков-переселенцев, инженеров-первостроителей Транссибирской магистрали, пограничников, участников Великой Отечественной войны, ученых, промысловиков, геологов, энергетиков и т.д. </w:t>
      </w:r>
    </w:p>
    <w:p w:rsidR="005F70A6" w:rsidRDefault="005F70A6" w:rsidP="00CB5624">
      <w:pPr>
        <w:tabs>
          <w:tab w:val="left" w:pos="1134"/>
        </w:tabs>
        <w:ind w:firstLine="709"/>
        <w:jc w:val="both"/>
        <w:rPr>
          <w:sz w:val="28"/>
          <w:szCs w:val="28"/>
        </w:rPr>
      </w:pPr>
      <w:r>
        <w:rPr>
          <w:sz w:val="28"/>
          <w:szCs w:val="28"/>
        </w:rPr>
        <w:t>Пожарский район – территория, где тесно переплелись образ жизни коренного населения – охотников, проживающих по берегам рек, и приезжих переселенцев – русских, украинцев, белорусов, сибиряков-староверов и т.д.  Такое смешение создало уникальную культуру, свойственную только этой территории, в основе которой лежат кулинарные, событийные, обрядовые, житейско-бытовые традиции.</w:t>
      </w:r>
    </w:p>
    <w:p w:rsidR="005F70A6" w:rsidRPr="00170F98" w:rsidRDefault="005F70A6" w:rsidP="007B17BC">
      <w:pPr>
        <w:ind w:firstLine="720"/>
        <w:jc w:val="both"/>
        <w:rPr>
          <w:sz w:val="28"/>
          <w:szCs w:val="28"/>
        </w:rPr>
      </w:pPr>
      <w:r w:rsidRPr="007A4FF5">
        <w:rPr>
          <w:sz w:val="28"/>
          <w:szCs w:val="28"/>
        </w:rPr>
        <w:t xml:space="preserve">Основа природного комплекса района – </w:t>
      </w:r>
      <w:r w:rsidRPr="00311B65">
        <w:rPr>
          <w:sz w:val="28"/>
          <w:szCs w:val="28"/>
        </w:rPr>
        <w:t xml:space="preserve">леса, </w:t>
      </w:r>
      <w:r>
        <w:rPr>
          <w:sz w:val="28"/>
          <w:szCs w:val="28"/>
        </w:rPr>
        <w:t xml:space="preserve">которые </w:t>
      </w:r>
      <w:r w:rsidRPr="00311B65">
        <w:rPr>
          <w:sz w:val="28"/>
          <w:szCs w:val="28"/>
        </w:rPr>
        <w:t>состоят</w:t>
      </w:r>
      <w:r w:rsidRPr="007A4FF5">
        <w:rPr>
          <w:sz w:val="28"/>
          <w:szCs w:val="28"/>
        </w:rPr>
        <w:t xml:space="preserve"> в основном из кедра корейского, ели аянской, пихты цельнолистой, ясеня маньчжурского, </w:t>
      </w:r>
      <w:r w:rsidRPr="00170F98">
        <w:rPr>
          <w:sz w:val="28"/>
          <w:szCs w:val="28"/>
        </w:rPr>
        <w:t>лиственницы даурской, дуба монгольского. В лесах встречаются более 600 видов лекарственных растений. Среди них женьшень, элеутерококк, родиола розовая. Животный мир здесь также наиболее многочислен и разнообразен. Здесь обитают Уссурийский тигр, изюбр, косуля, дикий кабан, куница, барсук, гималайский или белогрудый медведь, енотовидная собака, амурская белка.</w:t>
      </w:r>
    </w:p>
    <w:p w:rsidR="005F70A6" w:rsidRPr="00170F98" w:rsidRDefault="005F70A6" w:rsidP="007B17BC">
      <w:pPr>
        <w:ind w:firstLine="720"/>
        <w:jc w:val="both"/>
        <w:rPr>
          <w:sz w:val="28"/>
          <w:szCs w:val="28"/>
        </w:rPr>
      </w:pPr>
      <w:r w:rsidRPr="00170F98">
        <w:rPr>
          <w:sz w:val="28"/>
          <w:szCs w:val="28"/>
        </w:rPr>
        <w:t>В водах Бикина водятся рыбы более 50 видов. Среди них налим, хариус, ленок, таймень, змееголов, касатки, окунь, карась, амурская щука, и многие другие. Несмотря на удалённость от моря, в Бикин на нерестилища в октябре заходит представитель лососевых – осенняя кета. Изобилует Бикин речными раками и двустворчатыми моллюсками. Рыбы и ракообразные создают благоприятные условия для таких ценных пушных зверей, как американская норка и выдра.Бикин и его притоки дают приют многим болотным и водоплавающим птицам. Только здесь мы можем встретить эндемиков, занесённых в Красную книгу, крохоля, черного журавля и самую красивую из уток – мандаринку. В междуречье Алчана и Бикина, гнездятся белые дальневосточные аисты и японские журавли.</w:t>
      </w:r>
    </w:p>
    <w:p w:rsidR="008F7655" w:rsidRDefault="005F70A6" w:rsidP="00170F98">
      <w:pPr>
        <w:ind w:firstLine="709"/>
        <w:jc w:val="both"/>
        <w:rPr>
          <w:sz w:val="28"/>
          <w:szCs w:val="28"/>
        </w:rPr>
      </w:pPr>
      <w:r w:rsidRPr="00170F98">
        <w:rPr>
          <w:sz w:val="28"/>
          <w:szCs w:val="28"/>
        </w:rPr>
        <w:t>В связи с вышеизложенным, при создании условий для развития внутреннего и въездного туризма на территории Пожарского муниципального района основная задача – выделение тех туристических направлений, которые раскрывают и показывают основные этапы развития района, традиции и</w:t>
      </w:r>
    </w:p>
    <w:p w:rsidR="008F7655" w:rsidRDefault="008F7655" w:rsidP="00170F98">
      <w:pPr>
        <w:ind w:firstLine="709"/>
        <w:jc w:val="both"/>
        <w:rPr>
          <w:sz w:val="28"/>
          <w:szCs w:val="28"/>
        </w:rPr>
      </w:pPr>
    </w:p>
    <w:p w:rsidR="005F70A6" w:rsidRDefault="005F70A6" w:rsidP="00170F98">
      <w:pPr>
        <w:ind w:firstLine="709"/>
        <w:jc w:val="both"/>
        <w:rPr>
          <w:sz w:val="28"/>
          <w:szCs w:val="28"/>
        </w:rPr>
      </w:pPr>
      <w:r w:rsidRPr="00170F98">
        <w:rPr>
          <w:sz w:val="28"/>
          <w:szCs w:val="28"/>
        </w:rPr>
        <w:lastRenderedPageBreak/>
        <w:t xml:space="preserve"> обычаи, сложившиеся входе исторического формирования территории, и выявление точек роста (проектов) в области развития туризма, которые уже сегодня реализуются, и с помощью которых возможно начало реализации мероприятий по развитию туризма. При первичной оценке территории, основными</w:t>
      </w:r>
      <w:r>
        <w:rPr>
          <w:sz w:val="28"/>
          <w:szCs w:val="28"/>
        </w:rPr>
        <w:t xml:space="preserve"> потенциальными направлениями развития туризма, привлекательными для гостей, а также имеющими предпосылки к развитию, могут стать следующие направления:</w:t>
      </w:r>
    </w:p>
    <w:p w:rsidR="005F70A6" w:rsidRPr="00F34993" w:rsidRDefault="005F70A6" w:rsidP="00CB5624">
      <w:pPr>
        <w:tabs>
          <w:tab w:val="left" w:pos="1134"/>
        </w:tabs>
        <w:jc w:val="center"/>
        <w:rPr>
          <w:sz w:val="28"/>
          <w:szCs w:val="28"/>
        </w:rPr>
      </w:pPr>
    </w:p>
    <w:p w:rsidR="005F70A6" w:rsidRPr="00284C23" w:rsidRDefault="005F70A6" w:rsidP="00284C23">
      <w:pPr>
        <w:spacing w:after="240"/>
        <w:ind w:firstLine="709"/>
        <w:jc w:val="both"/>
        <w:rPr>
          <w:b/>
          <w:bCs/>
          <w:i/>
          <w:iCs/>
          <w:sz w:val="28"/>
          <w:szCs w:val="28"/>
        </w:rPr>
      </w:pPr>
      <w:r w:rsidRPr="00284C23">
        <w:rPr>
          <w:b/>
          <w:bCs/>
          <w:i/>
          <w:iCs/>
          <w:sz w:val="28"/>
          <w:szCs w:val="28"/>
        </w:rPr>
        <w:t>Сельский туризм</w:t>
      </w:r>
    </w:p>
    <w:p w:rsidR="005F70A6" w:rsidRPr="006A65F2" w:rsidRDefault="005F70A6" w:rsidP="00CB5624">
      <w:pPr>
        <w:tabs>
          <w:tab w:val="left" w:pos="1134"/>
        </w:tabs>
        <w:ind w:firstLine="709"/>
        <w:jc w:val="both"/>
        <w:rPr>
          <w:sz w:val="28"/>
          <w:szCs w:val="28"/>
        </w:rPr>
      </w:pPr>
      <w:r w:rsidRPr="006A65F2">
        <w:rPr>
          <w:sz w:val="28"/>
          <w:szCs w:val="28"/>
        </w:rPr>
        <w:t xml:space="preserve">Расположение на территории Пожарского муниципального района девяти сельских муниципалитетов позволяет развивать </w:t>
      </w:r>
      <w:r w:rsidR="009D364B">
        <w:rPr>
          <w:sz w:val="28"/>
          <w:szCs w:val="28"/>
        </w:rPr>
        <w:t>сельский</w:t>
      </w:r>
      <w:r w:rsidRPr="006A65F2">
        <w:rPr>
          <w:sz w:val="28"/>
          <w:szCs w:val="28"/>
        </w:rPr>
        <w:t xml:space="preserve"> туризм, созда</w:t>
      </w:r>
      <w:r w:rsidR="009D364B">
        <w:rPr>
          <w:sz w:val="28"/>
          <w:szCs w:val="28"/>
        </w:rPr>
        <w:t>вать</w:t>
      </w:r>
      <w:r>
        <w:rPr>
          <w:sz w:val="28"/>
          <w:szCs w:val="28"/>
        </w:rPr>
        <w:t xml:space="preserve">для этих местностей </w:t>
      </w:r>
      <w:r w:rsidRPr="006A65F2">
        <w:rPr>
          <w:sz w:val="28"/>
          <w:szCs w:val="28"/>
        </w:rPr>
        <w:t xml:space="preserve">принципиально новый турпродукт, спецификой которого </w:t>
      </w:r>
      <w:r>
        <w:rPr>
          <w:sz w:val="28"/>
          <w:szCs w:val="28"/>
        </w:rPr>
        <w:t>является</w:t>
      </w:r>
      <w:r w:rsidRPr="006A65F2">
        <w:rPr>
          <w:sz w:val="28"/>
          <w:szCs w:val="28"/>
        </w:rPr>
        <w:t xml:space="preserve"> посещение достопримечательностей сельской местностис целью отдыха и участия в сельскохозяйственных работах. </w:t>
      </w:r>
    </w:p>
    <w:p w:rsidR="005F70A6" w:rsidRDefault="005F70A6" w:rsidP="00CB5624">
      <w:pPr>
        <w:tabs>
          <w:tab w:val="left" w:pos="1134"/>
        </w:tabs>
        <w:ind w:firstLine="709"/>
        <w:jc w:val="both"/>
        <w:rPr>
          <w:color w:val="000000"/>
          <w:sz w:val="28"/>
          <w:szCs w:val="28"/>
        </w:rPr>
      </w:pPr>
      <w:r w:rsidRPr="00B403FD">
        <w:rPr>
          <w:sz w:val="28"/>
          <w:szCs w:val="28"/>
        </w:rPr>
        <w:t>Данн</w:t>
      </w:r>
      <w:r>
        <w:rPr>
          <w:sz w:val="28"/>
          <w:szCs w:val="28"/>
        </w:rPr>
        <w:t>ый сектор туристической отрасли</w:t>
      </w:r>
      <w:r w:rsidRPr="00B403FD">
        <w:rPr>
          <w:sz w:val="28"/>
          <w:szCs w:val="28"/>
        </w:rPr>
        <w:t xml:space="preserve"> ориентирован на использование природных, культурно-исторических и иных ресурсов сельской местности и ее специфики для создания комплексного туристского продукта. Данный вид туризма </w:t>
      </w:r>
      <w:r>
        <w:rPr>
          <w:color w:val="000000"/>
          <w:sz w:val="28"/>
          <w:szCs w:val="28"/>
        </w:rPr>
        <w:t xml:space="preserve">ориентирован на те группы туристов, которые устали от ритма большого города, офисной работы, нахождения среди технических средств. С другой стороны, поклонники сельского туризма – это люди, желающие познакомиться с особенностями деревенского уклада, традиционным образом </w:t>
      </w:r>
      <w:r w:rsidRPr="009D364B">
        <w:rPr>
          <w:color w:val="000000"/>
          <w:sz w:val="28"/>
          <w:szCs w:val="28"/>
        </w:rPr>
        <w:t xml:space="preserve">жизни коренного населения, тонкостями ведения хозяйства или земледелия, а также традиционных видов природопользования, культуры и кухни.Спектр услуг может быть представлен агротуризмом (мастер-классы по выращиванию и обработке с/х культур), </w:t>
      </w:r>
      <w:r w:rsidR="009D364B" w:rsidRPr="009D364B">
        <w:rPr>
          <w:color w:val="000000"/>
          <w:sz w:val="28"/>
          <w:szCs w:val="28"/>
        </w:rPr>
        <w:t>общение с домашними животными</w:t>
      </w:r>
      <w:r w:rsidRPr="009D364B">
        <w:rPr>
          <w:color w:val="000000"/>
          <w:sz w:val="28"/>
          <w:szCs w:val="28"/>
        </w:rPr>
        <w:t>,иппотерапия (общение, уход и катание на лошадях), пчелофермы (участие в процессе сбора меда, дегустация, пчелолечение), экскурсии к достопримечательностям в пределах сельских поселений, знакомство с историей и культурой (участие в местных праздниках, обрядах), гастрономия (дегустация блюд традиционной, национальных</w:t>
      </w:r>
      <w:r>
        <w:rPr>
          <w:color w:val="000000"/>
          <w:sz w:val="28"/>
          <w:szCs w:val="28"/>
        </w:rPr>
        <w:t xml:space="preserve"> кухонь), участие в мастер-классах (изготовление сувениров, предметов быта – керамика, войлок, вышивка, рыбья кожа, дерево, резьба по кости и т.д.).</w:t>
      </w:r>
    </w:p>
    <w:p w:rsidR="005F70A6" w:rsidRDefault="005F70A6" w:rsidP="00CB5624">
      <w:pPr>
        <w:tabs>
          <w:tab w:val="left" w:pos="1134"/>
        </w:tabs>
        <w:ind w:firstLine="709"/>
        <w:jc w:val="both"/>
        <w:rPr>
          <w:color w:val="000000"/>
          <w:sz w:val="28"/>
          <w:szCs w:val="28"/>
        </w:rPr>
      </w:pPr>
      <w:r w:rsidRPr="00293F0D">
        <w:rPr>
          <w:color w:val="000000"/>
          <w:sz w:val="28"/>
          <w:szCs w:val="28"/>
        </w:rPr>
        <w:t xml:space="preserve">Данное направление требует адаптации </w:t>
      </w:r>
      <w:r>
        <w:rPr>
          <w:color w:val="000000"/>
          <w:sz w:val="28"/>
          <w:szCs w:val="28"/>
        </w:rPr>
        <w:t>сельских</w:t>
      </w:r>
      <w:r w:rsidRPr="00293F0D">
        <w:rPr>
          <w:color w:val="000000"/>
          <w:sz w:val="28"/>
          <w:szCs w:val="28"/>
        </w:rPr>
        <w:t xml:space="preserve"> подворий</w:t>
      </w:r>
      <w:r>
        <w:rPr>
          <w:color w:val="000000"/>
          <w:sz w:val="28"/>
          <w:szCs w:val="28"/>
        </w:rPr>
        <w:t>,фермерских хозяйств или пчеловодческих пасек</w:t>
      </w:r>
      <w:r w:rsidRPr="00293F0D">
        <w:rPr>
          <w:color w:val="000000"/>
          <w:sz w:val="28"/>
          <w:szCs w:val="28"/>
        </w:rPr>
        <w:t xml:space="preserve"> под туристические потребности</w:t>
      </w:r>
      <w:r>
        <w:rPr>
          <w:color w:val="000000"/>
          <w:sz w:val="28"/>
          <w:szCs w:val="28"/>
        </w:rPr>
        <w:t>, создание «зеленых домов»</w:t>
      </w:r>
      <w:r w:rsidRPr="00293F0D">
        <w:rPr>
          <w:color w:val="000000"/>
          <w:sz w:val="28"/>
          <w:szCs w:val="28"/>
        </w:rPr>
        <w:t xml:space="preserve">. </w:t>
      </w:r>
    </w:p>
    <w:p w:rsidR="005F70A6" w:rsidRDefault="005F70A6" w:rsidP="0084587A">
      <w:pPr>
        <w:tabs>
          <w:tab w:val="left" w:pos="1134"/>
        </w:tabs>
        <w:ind w:firstLine="709"/>
        <w:jc w:val="both"/>
        <w:rPr>
          <w:color w:val="000000"/>
          <w:sz w:val="28"/>
          <w:szCs w:val="28"/>
        </w:rPr>
      </w:pPr>
      <w:r w:rsidRPr="0084587A">
        <w:rPr>
          <w:color w:val="000000"/>
          <w:sz w:val="28"/>
          <w:szCs w:val="28"/>
        </w:rPr>
        <w:t>В</w:t>
      </w:r>
      <w:r>
        <w:rPr>
          <w:color w:val="000000"/>
          <w:sz w:val="28"/>
          <w:szCs w:val="28"/>
        </w:rPr>
        <w:t xml:space="preserve"> данном направлении</w:t>
      </w:r>
      <w:r w:rsidRPr="0084587A">
        <w:rPr>
          <w:color w:val="000000"/>
          <w:sz w:val="28"/>
          <w:szCs w:val="28"/>
        </w:rPr>
        <w:t xml:space="preserve"> на сегодняшний день пилотным станет следующий проект по разработке экскурсионно-познавательного маршрута «Дорогой меда».</w:t>
      </w:r>
    </w:p>
    <w:p w:rsidR="005F70A6" w:rsidRDefault="005F70A6" w:rsidP="0084587A">
      <w:pPr>
        <w:tabs>
          <w:tab w:val="left" w:pos="1134"/>
        </w:tabs>
        <w:ind w:firstLine="709"/>
        <w:jc w:val="both"/>
        <w:rPr>
          <w:color w:val="000000"/>
          <w:sz w:val="28"/>
          <w:szCs w:val="28"/>
        </w:rPr>
      </w:pPr>
    </w:p>
    <w:p w:rsidR="00B20799" w:rsidRDefault="00B20799" w:rsidP="0084587A">
      <w:pPr>
        <w:tabs>
          <w:tab w:val="left" w:pos="1134"/>
        </w:tabs>
        <w:ind w:firstLine="709"/>
        <w:jc w:val="both"/>
        <w:rPr>
          <w:color w:val="000000"/>
          <w:sz w:val="28"/>
          <w:szCs w:val="28"/>
        </w:rPr>
      </w:pPr>
    </w:p>
    <w:p w:rsidR="00B20799" w:rsidRDefault="00B20799" w:rsidP="0084587A">
      <w:pPr>
        <w:tabs>
          <w:tab w:val="left" w:pos="1134"/>
        </w:tabs>
        <w:ind w:firstLine="709"/>
        <w:jc w:val="both"/>
        <w:rPr>
          <w:color w:val="000000"/>
          <w:sz w:val="28"/>
          <w:szCs w:val="28"/>
        </w:rPr>
      </w:pPr>
    </w:p>
    <w:p w:rsidR="00B20799" w:rsidRDefault="00B20799" w:rsidP="0084587A">
      <w:pPr>
        <w:tabs>
          <w:tab w:val="left" w:pos="1134"/>
        </w:tabs>
        <w:ind w:firstLine="709"/>
        <w:jc w:val="both"/>
        <w:rPr>
          <w:color w:val="000000"/>
          <w:sz w:val="28"/>
          <w:szCs w:val="28"/>
        </w:rPr>
      </w:pPr>
    </w:p>
    <w:p w:rsidR="00B20799" w:rsidRDefault="00B20799" w:rsidP="0084587A">
      <w:pPr>
        <w:tabs>
          <w:tab w:val="left" w:pos="1134"/>
        </w:tabs>
        <w:ind w:firstLine="709"/>
        <w:jc w:val="both"/>
        <w:rPr>
          <w:color w:val="000000"/>
          <w:sz w:val="28"/>
          <w:szCs w:val="28"/>
        </w:rPr>
      </w:pPr>
    </w:p>
    <w:p w:rsidR="00B20799" w:rsidRDefault="00B20799" w:rsidP="0084587A">
      <w:pPr>
        <w:tabs>
          <w:tab w:val="left" w:pos="1134"/>
        </w:tabs>
        <w:ind w:firstLine="709"/>
        <w:jc w:val="both"/>
        <w:rPr>
          <w:color w:val="000000"/>
          <w:sz w:val="28"/>
          <w:szCs w:val="28"/>
        </w:rPr>
      </w:pPr>
    </w:p>
    <w:p w:rsidR="00B20799" w:rsidRDefault="00B20799" w:rsidP="0084587A">
      <w:pPr>
        <w:tabs>
          <w:tab w:val="left" w:pos="1134"/>
        </w:tabs>
        <w:ind w:firstLine="709"/>
        <w:jc w:val="both"/>
        <w:rPr>
          <w:color w:val="000000"/>
          <w:sz w:val="28"/>
          <w:szCs w:val="28"/>
        </w:rPr>
      </w:pPr>
    </w:p>
    <w:p w:rsidR="00B20799" w:rsidRDefault="00B20799" w:rsidP="0084587A">
      <w:pPr>
        <w:tabs>
          <w:tab w:val="left" w:pos="1134"/>
        </w:tabs>
        <w:ind w:firstLine="709"/>
        <w:jc w:val="both"/>
        <w:rPr>
          <w:color w:val="000000"/>
          <w:sz w:val="28"/>
          <w:szCs w:val="28"/>
        </w:rPr>
      </w:pPr>
    </w:p>
    <w:p w:rsidR="005F70A6" w:rsidRDefault="005F70A6" w:rsidP="0084587A">
      <w:pPr>
        <w:tabs>
          <w:tab w:val="left" w:pos="1134"/>
        </w:tabs>
        <w:jc w:val="both"/>
        <w:rPr>
          <w:rStyle w:val="a5"/>
          <w:i/>
          <w:iCs/>
          <w:sz w:val="28"/>
          <w:szCs w:val="28"/>
        </w:rPr>
      </w:pPr>
      <w:r w:rsidRPr="0084587A">
        <w:rPr>
          <w:rStyle w:val="a5"/>
          <w:i/>
          <w:iCs/>
          <w:sz w:val="28"/>
          <w:szCs w:val="28"/>
        </w:rPr>
        <w:t>Проект № 1</w:t>
      </w:r>
    </w:p>
    <w:p w:rsidR="005F70A6" w:rsidRPr="0084587A" w:rsidRDefault="005F70A6" w:rsidP="0084587A">
      <w:pPr>
        <w:tabs>
          <w:tab w:val="left" w:pos="1134"/>
        </w:tabs>
        <w:jc w:val="both"/>
        <w:rPr>
          <w:rStyle w:val="a5"/>
          <w:b w:val="0"/>
          <w:bCs w:val="0"/>
          <w:i/>
          <w:iCs/>
          <w:color w:val="000000"/>
          <w:sz w:val="28"/>
          <w:szCs w:val="28"/>
        </w:rPr>
      </w:pPr>
    </w:p>
    <w:p w:rsidR="005F70A6" w:rsidRPr="00CE6BA0" w:rsidRDefault="005F70A6" w:rsidP="00CB5624">
      <w:pPr>
        <w:tabs>
          <w:tab w:val="left" w:pos="1134"/>
        </w:tabs>
        <w:ind w:firstLine="709"/>
        <w:jc w:val="both"/>
        <w:rPr>
          <w:color w:val="000000"/>
          <w:sz w:val="4"/>
          <w:szCs w:val="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6380"/>
      </w:tblGrid>
      <w:tr w:rsidR="005F70A6" w:rsidRPr="00295817">
        <w:trPr>
          <w:jc w:val="center"/>
        </w:trPr>
        <w:tc>
          <w:tcPr>
            <w:tcW w:w="3473" w:type="dxa"/>
            <w:shd w:val="clear" w:color="auto" w:fill="E2EFD9"/>
          </w:tcPr>
          <w:p w:rsidR="005F70A6" w:rsidRPr="00B82B33" w:rsidRDefault="005F70A6" w:rsidP="0084587A">
            <w:pPr>
              <w:rPr>
                <w:rStyle w:val="a5"/>
                <w:i/>
                <w:iCs/>
                <w:sz w:val="28"/>
                <w:szCs w:val="28"/>
              </w:rPr>
            </w:pPr>
            <w:r w:rsidRPr="00B82B33">
              <w:rPr>
                <w:rStyle w:val="a5"/>
                <w:i/>
                <w:iCs/>
                <w:sz w:val="28"/>
                <w:szCs w:val="28"/>
              </w:rPr>
              <w:t>Наименование проекта</w:t>
            </w:r>
          </w:p>
        </w:tc>
        <w:tc>
          <w:tcPr>
            <w:tcW w:w="6380" w:type="dxa"/>
            <w:shd w:val="clear" w:color="auto" w:fill="E2EFD9"/>
          </w:tcPr>
          <w:p w:rsidR="005F70A6" w:rsidRPr="00B82B33" w:rsidRDefault="005F70A6" w:rsidP="0084587A">
            <w:pPr>
              <w:rPr>
                <w:rStyle w:val="a5"/>
                <w:i/>
                <w:iCs/>
                <w:sz w:val="28"/>
                <w:szCs w:val="28"/>
              </w:rPr>
            </w:pPr>
            <w:r w:rsidRPr="00BF71F9">
              <w:rPr>
                <w:rStyle w:val="a5"/>
                <w:i/>
                <w:iCs/>
                <w:sz w:val="28"/>
                <w:szCs w:val="28"/>
              </w:rPr>
              <w:t xml:space="preserve">Разработка экскурсионно-познавательного </w:t>
            </w:r>
            <w:r w:rsidRPr="00BF71F9">
              <w:rPr>
                <w:rStyle w:val="a5"/>
                <w:i/>
                <w:iCs/>
                <w:sz w:val="28"/>
                <w:szCs w:val="28"/>
              </w:rPr>
              <w:lastRenderedPageBreak/>
              <w:t>маршрута «Дорогой меда»</w:t>
            </w:r>
          </w:p>
        </w:tc>
      </w:tr>
      <w:tr w:rsidR="005F70A6" w:rsidRPr="006D4914">
        <w:trPr>
          <w:jc w:val="center"/>
        </w:trPr>
        <w:tc>
          <w:tcPr>
            <w:tcW w:w="3473" w:type="dxa"/>
          </w:tcPr>
          <w:p w:rsidR="005F70A6" w:rsidRPr="00BF69EC" w:rsidRDefault="005F70A6" w:rsidP="00BE1EF2">
            <w:pPr>
              <w:rPr>
                <w:rStyle w:val="a5"/>
                <w:i/>
                <w:iCs/>
              </w:rPr>
            </w:pPr>
            <w:r w:rsidRPr="00BF69EC">
              <w:rPr>
                <w:rStyle w:val="a5"/>
                <w:i/>
                <w:iCs/>
              </w:rPr>
              <w:lastRenderedPageBreak/>
              <w:t>Инициатор проекта</w:t>
            </w:r>
          </w:p>
        </w:tc>
        <w:tc>
          <w:tcPr>
            <w:tcW w:w="6380" w:type="dxa"/>
          </w:tcPr>
          <w:p w:rsidR="005F70A6" w:rsidRPr="0084587A" w:rsidRDefault="005F70A6" w:rsidP="00BF71F9">
            <w:pPr>
              <w:ind w:right="-108"/>
            </w:pPr>
            <w:r w:rsidRPr="0084587A">
              <w:t>Социально-экологическая общественная организация «Первоцвет» Пожарского района и Потребительский Кооператив Народных Промыслов и Ремёсел «Дары Велеса»</w:t>
            </w:r>
          </w:p>
        </w:tc>
      </w:tr>
      <w:tr w:rsidR="005F70A6" w:rsidRPr="00A620B1">
        <w:trPr>
          <w:jc w:val="center"/>
        </w:trPr>
        <w:tc>
          <w:tcPr>
            <w:tcW w:w="3473" w:type="dxa"/>
          </w:tcPr>
          <w:p w:rsidR="005F70A6" w:rsidRPr="00BF69EC" w:rsidRDefault="005F70A6" w:rsidP="00BE1EF2">
            <w:pPr>
              <w:rPr>
                <w:rStyle w:val="a5"/>
                <w:i/>
                <w:iCs/>
              </w:rPr>
            </w:pPr>
            <w:r w:rsidRPr="00BF69EC">
              <w:rPr>
                <w:rStyle w:val="a5"/>
                <w:i/>
                <w:iCs/>
              </w:rPr>
              <w:t>Описание проекта</w:t>
            </w:r>
          </w:p>
        </w:tc>
        <w:tc>
          <w:tcPr>
            <w:tcW w:w="6380" w:type="dxa"/>
          </w:tcPr>
          <w:p w:rsidR="005F70A6" w:rsidRPr="0084587A" w:rsidRDefault="005F70A6" w:rsidP="0084587A">
            <w:r w:rsidRPr="0084587A">
              <w:t xml:space="preserve">Экскурсионно-познавательный маршрут «Дорогой меда» представляет собой одно-двух дневное путешествие, в рамках которого происходит знакомство с историей пчеловодства. </w:t>
            </w:r>
          </w:p>
          <w:p w:rsidR="005F70A6" w:rsidRPr="0084587A" w:rsidRDefault="005F70A6" w:rsidP="0084587A">
            <w:r w:rsidRPr="0084587A">
              <w:t>Теоретическое знакомство проходит в интерактивной форме и состоит из экскурсий в:</w:t>
            </w:r>
          </w:p>
          <w:p w:rsidR="005F70A6" w:rsidRPr="0084587A" w:rsidRDefault="005F70A6" w:rsidP="0084587A">
            <w:r w:rsidRPr="0084587A">
              <w:t>- «Пчелоакадемию» (интерактивная площадка для занятий и экскурсий по теме пчеловодства;</w:t>
            </w:r>
          </w:p>
          <w:p w:rsidR="005F70A6" w:rsidRPr="0084587A" w:rsidRDefault="005F70A6" w:rsidP="0084587A">
            <w:r w:rsidRPr="0084587A">
              <w:t>-  МБОУ «Краеведческий музей Пожарского муниципального района» (планируется создание интерактивной медовой лаборатории).</w:t>
            </w:r>
          </w:p>
          <w:p w:rsidR="005F70A6" w:rsidRPr="0084587A" w:rsidRDefault="005F70A6" w:rsidP="0084587A">
            <w:r w:rsidRPr="0084587A">
              <w:t>Практическая часть представлена:</w:t>
            </w:r>
          </w:p>
          <w:p w:rsidR="005F70A6" w:rsidRPr="0084587A" w:rsidRDefault="005F70A6" w:rsidP="0084587A">
            <w:r w:rsidRPr="0084587A">
              <w:t>- увлекательной экскурсией на пасеку в сопровождении пчеловода-экскурсовода с погружением в удивительный и невероятный мир жизни пчёл и производства мёда, где можно своими глазами наблюдать весь процесс производства органического мёда и пчелопродуктов на всех этапах, начиная со сбора нектара и заканчивая качкой и фасовкой мёда, а также дегустацией продуктов пчеловодства и их покупкой</w:t>
            </w:r>
            <w:r>
              <w:t>;</w:t>
            </w:r>
          </w:p>
          <w:p w:rsidR="005F70A6" w:rsidRPr="0084587A" w:rsidRDefault="005F70A6" w:rsidP="0084587A">
            <w:pPr>
              <w:pStyle w:val="af1"/>
              <w:tabs>
                <w:tab w:val="left" w:pos="525"/>
              </w:tabs>
              <w:ind w:left="0"/>
            </w:pPr>
            <w:r w:rsidRPr="0084587A">
              <w:t>- посещением Центра творческой активности (мастер классы по изготовлению сувениров из продуктов пчеловодства)</w:t>
            </w:r>
          </w:p>
        </w:tc>
      </w:tr>
      <w:tr w:rsidR="005F70A6" w:rsidRPr="00A620B1">
        <w:trPr>
          <w:jc w:val="center"/>
        </w:trPr>
        <w:tc>
          <w:tcPr>
            <w:tcW w:w="3473" w:type="dxa"/>
          </w:tcPr>
          <w:p w:rsidR="005F70A6" w:rsidRPr="00BF69EC" w:rsidRDefault="005F70A6" w:rsidP="0084587A">
            <w:pPr>
              <w:rPr>
                <w:rStyle w:val="a5"/>
                <w:b w:val="0"/>
                <w:bCs w:val="0"/>
                <w:i/>
                <w:iCs/>
              </w:rPr>
            </w:pPr>
            <w:r>
              <w:rPr>
                <w:b/>
                <w:bCs/>
                <w:i/>
                <w:iCs/>
              </w:rPr>
              <w:t>Источники финансирования</w:t>
            </w:r>
          </w:p>
        </w:tc>
        <w:tc>
          <w:tcPr>
            <w:tcW w:w="6380" w:type="dxa"/>
          </w:tcPr>
          <w:p w:rsidR="005F70A6" w:rsidRPr="00B46D37" w:rsidRDefault="005F70A6" w:rsidP="0084587A">
            <w:pPr>
              <w:rPr>
                <w:rStyle w:val="a5"/>
                <w:b w:val="0"/>
                <w:bCs w:val="0"/>
              </w:rPr>
            </w:pPr>
            <w:r>
              <w:rPr>
                <w:rStyle w:val="a5"/>
                <w:b w:val="0"/>
                <w:bCs w:val="0"/>
              </w:rPr>
              <w:t xml:space="preserve">Грантовые средства, личный вклад пчеловодов. </w:t>
            </w:r>
          </w:p>
        </w:tc>
      </w:tr>
      <w:tr w:rsidR="005F70A6" w:rsidRPr="00A620B1">
        <w:trPr>
          <w:jc w:val="center"/>
        </w:trPr>
        <w:tc>
          <w:tcPr>
            <w:tcW w:w="3473" w:type="dxa"/>
          </w:tcPr>
          <w:p w:rsidR="005F70A6" w:rsidRPr="00BF69EC" w:rsidRDefault="005F70A6" w:rsidP="0084587A">
            <w:pPr>
              <w:rPr>
                <w:rStyle w:val="a5"/>
                <w:b w:val="0"/>
                <w:bCs w:val="0"/>
                <w:i/>
                <w:iCs/>
              </w:rPr>
            </w:pPr>
            <w:r w:rsidRPr="00BF69EC">
              <w:rPr>
                <w:b/>
                <w:bCs/>
                <w:i/>
                <w:iCs/>
              </w:rPr>
              <w:t>Период реализации</w:t>
            </w:r>
          </w:p>
        </w:tc>
        <w:tc>
          <w:tcPr>
            <w:tcW w:w="6380" w:type="dxa"/>
          </w:tcPr>
          <w:p w:rsidR="005F70A6" w:rsidRPr="0084587A" w:rsidRDefault="005F70A6" w:rsidP="0084587A">
            <w:pPr>
              <w:rPr>
                <w:rStyle w:val="a5"/>
                <w:b w:val="0"/>
                <w:bCs w:val="0"/>
              </w:rPr>
            </w:pPr>
            <w:r>
              <w:rPr>
                <w:rStyle w:val="a5"/>
                <w:b w:val="0"/>
                <w:bCs w:val="0"/>
              </w:rPr>
              <w:t>С 2019 года</w:t>
            </w:r>
          </w:p>
        </w:tc>
      </w:tr>
    </w:tbl>
    <w:p w:rsidR="005F70A6" w:rsidRDefault="005F70A6" w:rsidP="00CB5624">
      <w:pPr>
        <w:shd w:val="clear" w:color="auto" w:fill="FFFFFF"/>
        <w:tabs>
          <w:tab w:val="left" w:pos="1134"/>
        </w:tabs>
        <w:ind w:firstLine="709"/>
        <w:jc w:val="both"/>
        <w:rPr>
          <w:sz w:val="28"/>
          <w:szCs w:val="28"/>
        </w:rPr>
      </w:pPr>
    </w:p>
    <w:p w:rsidR="005F70A6" w:rsidRPr="00284C23" w:rsidRDefault="005F70A6" w:rsidP="00CB5624">
      <w:pPr>
        <w:tabs>
          <w:tab w:val="left" w:pos="1080"/>
        </w:tabs>
        <w:ind w:firstLine="720"/>
        <w:jc w:val="both"/>
        <w:rPr>
          <w:b/>
          <w:bCs/>
          <w:i/>
          <w:sz w:val="28"/>
          <w:szCs w:val="28"/>
        </w:rPr>
      </w:pPr>
      <w:r w:rsidRPr="00284C23">
        <w:rPr>
          <w:b/>
          <w:bCs/>
          <w:i/>
          <w:sz w:val="28"/>
          <w:szCs w:val="28"/>
        </w:rPr>
        <w:t>Событийный туризм</w:t>
      </w:r>
    </w:p>
    <w:p w:rsidR="005F70A6" w:rsidRPr="00284C23" w:rsidRDefault="005F70A6" w:rsidP="00CB5624">
      <w:pPr>
        <w:tabs>
          <w:tab w:val="left" w:pos="1080"/>
        </w:tabs>
        <w:ind w:firstLine="720"/>
        <w:jc w:val="both"/>
        <w:rPr>
          <w:b/>
          <w:bCs/>
          <w:sz w:val="16"/>
          <w:szCs w:val="16"/>
        </w:rPr>
      </w:pPr>
    </w:p>
    <w:p w:rsidR="005F70A6" w:rsidRDefault="005F70A6" w:rsidP="00CB5624">
      <w:pPr>
        <w:pStyle w:val="a3"/>
        <w:spacing w:before="0" w:beforeAutospacing="0" w:after="0" w:afterAutospacing="0"/>
        <w:ind w:firstLine="709"/>
        <w:jc w:val="both"/>
        <w:rPr>
          <w:color w:val="000000"/>
          <w:sz w:val="28"/>
          <w:szCs w:val="28"/>
        </w:rPr>
      </w:pPr>
      <w:r w:rsidRPr="006178AF">
        <w:rPr>
          <w:color w:val="000000"/>
          <w:sz w:val="28"/>
          <w:szCs w:val="28"/>
        </w:rPr>
        <w:t xml:space="preserve">Туриндустрия всего мира активно пользуется событиями для формирования туристского продукта и привлечения туристов. Сегодня </w:t>
      </w:r>
      <w:r>
        <w:rPr>
          <w:color w:val="000000"/>
          <w:sz w:val="28"/>
          <w:szCs w:val="28"/>
        </w:rPr>
        <w:t>индустрия создания впечатлений посредством того или иного события – одно из динамично развивающихся направлений туризма в</w:t>
      </w:r>
      <w:r w:rsidRPr="006178AF">
        <w:rPr>
          <w:color w:val="000000"/>
          <w:sz w:val="28"/>
          <w:szCs w:val="28"/>
        </w:rPr>
        <w:t xml:space="preserve"> России. </w:t>
      </w:r>
    </w:p>
    <w:p w:rsidR="005F70A6" w:rsidRDefault="005F70A6" w:rsidP="00CB5624">
      <w:pPr>
        <w:pStyle w:val="a3"/>
        <w:spacing w:before="0" w:beforeAutospacing="0" w:after="0" w:afterAutospacing="0"/>
        <w:ind w:firstLine="709"/>
        <w:jc w:val="both"/>
        <w:rPr>
          <w:color w:val="000000"/>
          <w:sz w:val="28"/>
          <w:szCs w:val="28"/>
        </w:rPr>
      </w:pPr>
      <w:r w:rsidRPr="006178AF">
        <w:rPr>
          <w:color w:val="000000"/>
          <w:sz w:val="28"/>
          <w:szCs w:val="28"/>
        </w:rPr>
        <w:t xml:space="preserve">Популярными являются спортивные события, </w:t>
      </w:r>
      <w:r>
        <w:rPr>
          <w:color w:val="000000"/>
          <w:sz w:val="28"/>
          <w:szCs w:val="28"/>
        </w:rPr>
        <w:t xml:space="preserve">фестивали различной направленности (музыкальные, гастрономические, тематические), конкурсы и </w:t>
      </w:r>
      <w:r w:rsidRPr="006178AF">
        <w:rPr>
          <w:color w:val="000000"/>
          <w:sz w:val="28"/>
          <w:szCs w:val="28"/>
        </w:rPr>
        <w:t>национальные праздники</w:t>
      </w:r>
      <w:r>
        <w:rPr>
          <w:color w:val="000000"/>
          <w:sz w:val="28"/>
          <w:szCs w:val="28"/>
        </w:rPr>
        <w:t>.</w:t>
      </w:r>
    </w:p>
    <w:p w:rsidR="005F70A6" w:rsidRPr="00BF20B4" w:rsidRDefault="005F70A6" w:rsidP="00CB5624">
      <w:pPr>
        <w:pStyle w:val="a3"/>
        <w:spacing w:before="0" w:beforeAutospacing="0" w:after="0" w:afterAutospacing="0"/>
        <w:ind w:firstLine="709"/>
        <w:jc w:val="both"/>
        <w:rPr>
          <w:sz w:val="28"/>
          <w:szCs w:val="28"/>
        </w:rPr>
      </w:pPr>
      <w:r w:rsidRPr="006178AF">
        <w:rPr>
          <w:color w:val="000000"/>
          <w:sz w:val="28"/>
          <w:szCs w:val="28"/>
        </w:rPr>
        <w:t xml:space="preserve">Следует обратить внимание, что событийный туризм является уникальным видом туризма, так как он неисчерпаем по содержанию. </w:t>
      </w:r>
    </w:p>
    <w:p w:rsidR="005F70A6" w:rsidRDefault="005F70A6" w:rsidP="00CB5624">
      <w:pPr>
        <w:pStyle w:val="a3"/>
        <w:spacing w:before="0" w:beforeAutospacing="0" w:after="0" w:afterAutospacing="0"/>
        <w:ind w:firstLine="709"/>
        <w:jc w:val="both"/>
        <w:rPr>
          <w:color w:val="000000"/>
          <w:sz w:val="28"/>
          <w:szCs w:val="28"/>
        </w:rPr>
      </w:pPr>
      <w:r w:rsidRPr="00BF20B4">
        <w:rPr>
          <w:sz w:val="28"/>
          <w:szCs w:val="28"/>
        </w:rPr>
        <w:t xml:space="preserve">Особенность событийного туризма в том, что ежегодно он пополняется новыми событийными турами, которые из случайных переходят в разряд регулярных. Администрацией Пожарского муниципального </w:t>
      </w:r>
      <w:r w:rsidRPr="006178AF">
        <w:rPr>
          <w:color w:val="000000"/>
          <w:sz w:val="28"/>
          <w:szCs w:val="28"/>
        </w:rPr>
        <w:t>района ежегодно формируется Календарь событийных мероприятий на текущий год, который включается в Календарь событийных мероприятий Приморского края.</w:t>
      </w:r>
    </w:p>
    <w:p w:rsidR="005F70A6" w:rsidRDefault="005F70A6" w:rsidP="00CB5624">
      <w:pPr>
        <w:pStyle w:val="a3"/>
        <w:spacing w:before="0" w:beforeAutospacing="0" w:after="0" w:afterAutospacing="0"/>
        <w:ind w:firstLine="709"/>
        <w:jc w:val="both"/>
        <w:rPr>
          <w:color w:val="000000"/>
          <w:sz w:val="28"/>
          <w:szCs w:val="28"/>
        </w:rPr>
      </w:pPr>
      <w:r>
        <w:rPr>
          <w:color w:val="000000"/>
          <w:sz w:val="28"/>
          <w:szCs w:val="28"/>
        </w:rPr>
        <w:t>Основными задачами по развитию событийного туризма в Пожарском муниципальном районе являются:</w:t>
      </w:r>
    </w:p>
    <w:p w:rsidR="005F70A6" w:rsidRPr="00C37229" w:rsidRDefault="005F70A6" w:rsidP="002D552B">
      <w:pPr>
        <w:pStyle w:val="a3"/>
        <w:numPr>
          <w:ilvl w:val="0"/>
          <w:numId w:val="23"/>
        </w:numPr>
        <w:spacing w:before="0" w:beforeAutospacing="0" w:after="0" w:afterAutospacing="0"/>
        <w:ind w:left="0" w:firstLine="709"/>
        <w:jc w:val="both"/>
        <w:rPr>
          <w:color w:val="000000"/>
          <w:sz w:val="28"/>
          <w:szCs w:val="28"/>
        </w:rPr>
      </w:pPr>
      <w:r w:rsidRPr="00C37229">
        <w:rPr>
          <w:color w:val="000000"/>
          <w:sz w:val="28"/>
          <w:szCs w:val="28"/>
        </w:rPr>
        <w:t>Уход от случайных либо организованных «по накатанной»мероприятий.</w:t>
      </w:r>
    </w:p>
    <w:p w:rsidR="005F70A6" w:rsidRDefault="005F70A6" w:rsidP="002D552B">
      <w:pPr>
        <w:pStyle w:val="a3"/>
        <w:numPr>
          <w:ilvl w:val="0"/>
          <w:numId w:val="23"/>
        </w:numPr>
        <w:spacing w:before="0" w:beforeAutospacing="0" w:after="0" w:afterAutospacing="0"/>
        <w:ind w:left="0" w:firstLine="709"/>
        <w:jc w:val="both"/>
        <w:rPr>
          <w:color w:val="000000"/>
          <w:sz w:val="28"/>
          <w:szCs w:val="28"/>
        </w:rPr>
      </w:pPr>
      <w:r>
        <w:rPr>
          <w:color w:val="000000"/>
          <w:sz w:val="28"/>
          <w:szCs w:val="28"/>
        </w:rPr>
        <w:t>Создание уникальных, конкурентоспособных событийных площадок на территории района с узнаваемым брендом, историей развития.</w:t>
      </w:r>
    </w:p>
    <w:p w:rsidR="005F70A6" w:rsidRDefault="005F70A6" w:rsidP="002D552B">
      <w:pPr>
        <w:pStyle w:val="a3"/>
        <w:numPr>
          <w:ilvl w:val="0"/>
          <w:numId w:val="23"/>
        </w:numPr>
        <w:spacing w:before="0" w:beforeAutospacing="0" w:after="0" w:afterAutospacing="0"/>
        <w:ind w:left="0" w:firstLine="709"/>
        <w:jc w:val="both"/>
        <w:rPr>
          <w:color w:val="000000"/>
          <w:sz w:val="28"/>
          <w:szCs w:val="28"/>
        </w:rPr>
      </w:pPr>
      <w:r>
        <w:rPr>
          <w:color w:val="000000"/>
          <w:sz w:val="28"/>
          <w:szCs w:val="28"/>
        </w:rPr>
        <w:lastRenderedPageBreak/>
        <w:t>Создание на базе событийных площадок туристических предложений для разных сезонов года.</w:t>
      </w:r>
    </w:p>
    <w:p w:rsidR="005F70A6" w:rsidRPr="009D364B" w:rsidRDefault="005F70A6" w:rsidP="002D552B">
      <w:pPr>
        <w:pStyle w:val="a3"/>
        <w:numPr>
          <w:ilvl w:val="0"/>
          <w:numId w:val="23"/>
        </w:numPr>
        <w:spacing w:before="0" w:beforeAutospacing="0" w:after="0" w:afterAutospacing="0"/>
        <w:ind w:left="0" w:firstLine="709"/>
        <w:jc w:val="both"/>
        <w:rPr>
          <w:color w:val="000000"/>
          <w:sz w:val="28"/>
          <w:szCs w:val="28"/>
        </w:rPr>
      </w:pPr>
      <w:r w:rsidRPr="009D364B">
        <w:rPr>
          <w:color w:val="000000"/>
          <w:sz w:val="28"/>
          <w:szCs w:val="28"/>
        </w:rPr>
        <w:t xml:space="preserve">Продвижение и популяризации событийных площадок для увеличения турпотока на территорию района. </w:t>
      </w:r>
    </w:p>
    <w:p w:rsidR="005F70A6" w:rsidRPr="009D364B" w:rsidRDefault="005F70A6" w:rsidP="00CB5624">
      <w:pPr>
        <w:pStyle w:val="a3"/>
        <w:spacing w:before="0" w:beforeAutospacing="0" w:after="0" w:afterAutospacing="0"/>
        <w:ind w:left="1069"/>
        <w:jc w:val="both"/>
        <w:rPr>
          <w:color w:val="000000"/>
          <w:sz w:val="16"/>
          <w:szCs w:val="16"/>
        </w:rPr>
      </w:pPr>
    </w:p>
    <w:p w:rsidR="005F70A6" w:rsidRDefault="005F70A6" w:rsidP="00CB5624">
      <w:pPr>
        <w:pStyle w:val="a3"/>
        <w:spacing w:before="0" w:beforeAutospacing="0" w:after="0" w:afterAutospacing="0"/>
        <w:ind w:firstLine="709"/>
        <w:jc w:val="both"/>
        <w:rPr>
          <w:color w:val="000000"/>
          <w:sz w:val="28"/>
          <w:szCs w:val="28"/>
        </w:rPr>
      </w:pPr>
      <w:r w:rsidRPr="009D364B">
        <w:rPr>
          <w:color w:val="000000"/>
          <w:sz w:val="28"/>
          <w:szCs w:val="28"/>
        </w:rPr>
        <w:t>Основные проекты событийного туризма, которые сегодня реализуются на территории района или планируются к реализации</w:t>
      </w:r>
      <w:r w:rsidR="00B72FD3" w:rsidRPr="009D364B">
        <w:rPr>
          <w:color w:val="000000"/>
          <w:sz w:val="28"/>
          <w:szCs w:val="28"/>
        </w:rPr>
        <w:t>,</w:t>
      </w:r>
      <w:r w:rsidRPr="009D364B">
        <w:rPr>
          <w:color w:val="000000"/>
          <w:sz w:val="28"/>
          <w:szCs w:val="28"/>
        </w:rPr>
        <w:t xml:space="preserve"> представлены ниже:</w:t>
      </w:r>
    </w:p>
    <w:p w:rsidR="005F70A6" w:rsidRDefault="005F70A6" w:rsidP="00CB5624">
      <w:pPr>
        <w:pStyle w:val="a3"/>
        <w:spacing w:before="0" w:beforeAutospacing="0" w:after="0" w:afterAutospacing="0"/>
        <w:ind w:firstLine="709"/>
        <w:jc w:val="both"/>
        <w:rPr>
          <w:color w:val="000000"/>
          <w:sz w:val="28"/>
          <w:szCs w:val="28"/>
        </w:rPr>
      </w:pPr>
    </w:p>
    <w:p w:rsidR="005F70A6" w:rsidRPr="0084587A" w:rsidRDefault="005F70A6" w:rsidP="00CB5624">
      <w:pPr>
        <w:rPr>
          <w:rStyle w:val="a5"/>
          <w:i/>
          <w:iCs/>
          <w:sz w:val="28"/>
          <w:szCs w:val="28"/>
        </w:rPr>
      </w:pPr>
      <w:r w:rsidRPr="0084587A">
        <w:rPr>
          <w:rStyle w:val="a5"/>
          <w:i/>
          <w:iCs/>
          <w:sz w:val="28"/>
          <w:szCs w:val="28"/>
        </w:rPr>
        <w:t>Проект № 2</w:t>
      </w:r>
    </w:p>
    <w:p w:rsidR="005F70A6" w:rsidRDefault="005F70A6" w:rsidP="0084587A">
      <w:pPr>
        <w:tabs>
          <w:tab w:val="left" w:pos="1134"/>
        </w:tabs>
        <w:jc w:val="both"/>
        <w:rPr>
          <w:color w:val="000000"/>
          <w:sz w:val="28"/>
          <w:szCs w:val="28"/>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6380"/>
      </w:tblGrid>
      <w:tr w:rsidR="005F70A6" w:rsidRPr="00295817">
        <w:trPr>
          <w:trHeight w:val="545"/>
          <w:jc w:val="center"/>
        </w:trPr>
        <w:tc>
          <w:tcPr>
            <w:tcW w:w="3473" w:type="dxa"/>
            <w:shd w:val="clear" w:color="auto" w:fill="E2EFD9"/>
          </w:tcPr>
          <w:p w:rsidR="005F70A6" w:rsidRPr="00B82B33" w:rsidRDefault="005F70A6" w:rsidP="0084587A">
            <w:pPr>
              <w:rPr>
                <w:rStyle w:val="a5"/>
                <w:i/>
                <w:iCs/>
                <w:sz w:val="28"/>
                <w:szCs w:val="28"/>
              </w:rPr>
            </w:pPr>
            <w:r w:rsidRPr="00B82B33">
              <w:rPr>
                <w:rStyle w:val="a5"/>
                <w:i/>
                <w:iCs/>
                <w:sz w:val="28"/>
                <w:szCs w:val="28"/>
              </w:rPr>
              <w:t>Наименование проекта</w:t>
            </w:r>
          </w:p>
        </w:tc>
        <w:tc>
          <w:tcPr>
            <w:tcW w:w="6380" w:type="dxa"/>
            <w:shd w:val="clear" w:color="auto" w:fill="E2EFD9"/>
          </w:tcPr>
          <w:p w:rsidR="005F70A6" w:rsidRPr="00FA43E1" w:rsidRDefault="005F70A6" w:rsidP="0084587A">
            <w:r w:rsidRPr="0084587A">
              <w:rPr>
                <w:rStyle w:val="a5"/>
                <w:i/>
                <w:iCs/>
                <w:sz w:val="28"/>
                <w:szCs w:val="28"/>
              </w:rPr>
              <w:t>Массовое гуляние «Масленица»</w:t>
            </w:r>
          </w:p>
        </w:tc>
      </w:tr>
      <w:tr w:rsidR="005F70A6" w:rsidRPr="006D4914">
        <w:trPr>
          <w:jc w:val="center"/>
        </w:trPr>
        <w:tc>
          <w:tcPr>
            <w:tcW w:w="3473" w:type="dxa"/>
          </w:tcPr>
          <w:p w:rsidR="005F70A6" w:rsidRPr="00BF69EC" w:rsidRDefault="005F70A6" w:rsidP="0084587A">
            <w:pPr>
              <w:rPr>
                <w:rStyle w:val="a5"/>
                <w:i/>
                <w:iCs/>
              </w:rPr>
            </w:pPr>
            <w:r w:rsidRPr="00BF69EC">
              <w:rPr>
                <w:rStyle w:val="a5"/>
                <w:i/>
                <w:iCs/>
              </w:rPr>
              <w:t>Инициатор проекта</w:t>
            </w:r>
          </w:p>
        </w:tc>
        <w:tc>
          <w:tcPr>
            <w:tcW w:w="6380" w:type="dxa"/>
          </w:tcPr>
          <w:p w:rsidR="005F70A6" w:rsidRPr="00FA43E1" w:rsidRDefault="005F70A6" w:rsidP="0084587A">
            <w:r>
              <w:t>А</w:t>
            </w:r>
            <w:r w:rsidRPr="00FA43E1">
              <w:t>дминистрация Пожарского муниципального района</w:t>
            </w:r>
          </w:p>
        </w:tc>
      </w:tr>
      <w:tr w:rsidR="005F70A6" w:rsidRPr="00A620B1">
        <w:trPr>
          <w:jc w:val="center"/>
        </w:trPr>
        <w:tc>
          <w:tcPr>
            <w:tcW w:w="3473" w:type="dxa"/>
          </w:tcPr>
          <w:p w:rsidR="005F70A6" w:rsidRPr="00BF69EC" w:rsidRDefault="005F70A6" w:rsidP="0084587A">
            <w:pPr>
              <w:rPr>
                <w:rStyle w:val="a5"/>
                <w:i/>
                <w:iCs/>
              </w:rPr>
            </w:pPr>
            <w:r w:rsidRPr="00BF69EC">
              <w:rPr>
                <w:rStyle w:val="a5"/>
                <w:i/>
                <w:iCs/>
              </w:rPr>
              <w:t>Описание проекта</w:t>
            </w:r>
          </w:p>
        </w:tc>
        <w:tc>
          <w:tcPr>
            <w:tcW w:w="6380" w:type="dxa"/>
          </w:tcPr>
          <w:p w:rsidR="005F70A6" w:rsidRPr="00FA43E1" w:rsidRDefault="005F70A6" w:rsidP="0084587A">
            <w:r w:rsidRPr="00FA43E1">
              <w:t>Масленица – языческий праздник, сохранившийся до наших дней. Люди верили, что Весне нужно помочь одолеть холодную Зиму и для этого устраивали массовые веселые гулянья с песнопениями и различными играми. Начинается празднование Масленицы за неделю до Великого Поста и за 7 недель до Пасхи, и длиться 7 дней. Основным угощением на Масленицу во все времена были блины, так как они символизируют Солнышко. Готовые блины поливались маслом и подавались с различными молочными продуктами. Считалось, что для того чтобы передать гостям свои теплые чувства, тесто нужно замешивать в хорошем расположении духа и с благими помыслами. Кульминация праздника - сжигание чучела.</w:t>
            </w:r>
          </w:p>
        </w:tc>
      </w:tr>
      <w:tr w:rsidR="005F70A6" w:rsidRPr="00A620B1">
        <w:trPr>
          <w:jc w:val="center"/>
        </w:trPr>
        <w:tc>
          <w:tcPr>
            <w:tcW w:w="3473" w:type="dxa"/>
          </w:tcPr>
          <w:p w:rsidR="005F70A6" w:rsidRPr="00BF69EC" w:rsidRDefault="005F70A6" w:rsidP="00C41332">
            <w:pPr>
              <w:rPr>
                <w:rStyle w:val="a5"/>
                <w:b w:val="0"/>
                <w:bCs w:val="0"/>
                <w:i/>
                <w:iCs/>
              </w:rPr>
            </w:pPr>
            <w:r w:rsidRPr="00C41332">
              <w:rPr>
                <w:b/>
                <w:bCs/>
                <w:i/>
                <w:iCs/>
              </w:rPr>
              <w:t>Объем инвестиций</w:t>
            </w:r>
          </w:p>
        </w:tc>
        <w:tc>
          <w:tcPr>
            <w:tcW w:w="6380" w:type="dxa"/>
          </w:tcPr>
          <w:p w:rsidR="005F70A6" w:rsidRPr="00C41332" w:rsidRDefault="005F70A6" w:rsidP="00C41332">
            <w:r w:rsidRPr="00C41332">
              <w:t>Ростовые костюмы 5 шт. – 100,0 тыс. руб.</w:t>
            </w:r>
          </w:p>
          <w:p w:rsidR="005F70A6" w:rsidRPr="00C41332" w:rsidRDefault="005F70A6" w:rsidP="00C41332">
            <w:r w:rsidRPr="00C41332">
              <w:t>Реквизит (блины, бревна и т.д.) – 10,0 тыс. руб.</w:t>
            </w:r>
          </w:p>
          <w:p w:rsidR="005F70A6" w:rsidRPr="00C41332" w:rsidRDefault="005F70A6" w:rsidP="00C41332">
            <w:r w:rsidRPr="00C41332">
              <w:t>Командные лыжи (аттракцион) 2 пары – 39,0 тыс. руб.</w:t>
            </w:r>
          </w:p>
          <w:p w:rsidR="005F70A6" w:rsidRPr="00C41332" w:rsidRDefault="005F70A6" w:rsidP="00C41332">
            <w:r w:rsidRPr="00C41332">
              <w:t>Аренда саней – 20,0 тыс. руб.</w:t>
            </w:r>
          </w:p>
          <w:p w:rsidR="005F70A6" w:rsidRPr="00C41332" w:rsidRDefault="005F70A6" w:rsidP="00C41332">
            <w:pPr>
              <w:rPr>
                <w:rStyle w:val="a5"/>
                <w:b w:val="0"/>
                <w:bCs w:val="0"/>
              </w:rPr>
            </w:pPr>
            <w:r w:rsidRPr="00C41332">
              <w:rPr>
                <w:rStyle w:val="a5"/>
                <w:b w:val="0"/>
                <w:bCs w:val="0"/>
              </w:rPr>
              <w:t>Итого: 169,0 тыс. руб.</w:t>
            </w:r>
          </w:p>
        </w:tc>
      </w:tr>
      <w:tr w:rsidR="005F70A6" w:rsidRPr="00A620B1">
        <w:trPr>
          <w:jc w:val="center"/>
        </w:trPr>
        <w:tc>
          <w:tcPr>
            <w:tcW w:w="3473" w:type="dxa"/>
          </w:tcPr>
          <w:p w:rsidR="005F70A6" w:rsidRPr="00BF69EC" w:rsidRDefault="005F70A6" w:rsidP="00C41332">
            <w:pPr>
              <w:rPr>
                <w:rStyle w:val="a5"/>
                <w:b w:val="0"/>
                <w:bCs w:val="0"/>
                <w:i/>
                <w:iCs/>
              </w:rPr>
            </w:pPr>
            <w:r w:rsidRPr="00BF69EC">
              <w:rPr>
                <w:b/>
                <w:bCs/>
                <w:i/>
                <w:iCs/>
              </w:rPr>
              <w:t>Период реализации</w:t>
            </w:r>
          </w:p>
        </w:tc>
        <w:tc>
          <w:tcPr>
            <w:tcW w:w="6380" w:type="dxa"/>
          </w:tcPr>
          <w:p w:rsidR="005F70A6" w:rsidRPr="00C41332" w:rsidRDefault="005F70A6" w:rsidP="00C41332">
            <w:pPr>
              <w:rPr>
                <w:rStyle w:val="a5"/>
                <w:b w:val="0"/>
                <w:bCs w:val="0"/>
              </w:rPr>
            </w:pPr>
            <w:r w:rsidRPr="00C41332">
              <w:t>ежегодно по календарю «Православн</w:t>
            </w:r>
            <w:r>
              <w:t>ых праздников»</w:t>
            </w:r>
          </w:p>
        </w:tc>
      </w:tr>
    </w:tbl>
    <w:p w:rsidR="005F70A6" w:rsidRDefault="005F70A6" w:rsidP="00CB5624">
      <w:pPr>
        <w:pStyle w:val="a3"/>
        <w:spacing w:before="0" w:beforeAutospacing="0" w:after="0" w:afterAutospacing="0"/>
        <w:ind w:firstLine="709"/>
        <w:jc w:val="both"/>
        <w:rPr>
          <w:color w:val="000000"/>
          <w:sz w:val="16"/>
          <w:szCs w:val="16"/>
        </w:rPr>
      </w:pPr>
    </w:p>
    <w:p w:rsidR="005F70A6" w:rsidRDefault="005F70A6" w:rsidP="00CB5624">
      <w:pPr>
        <w:rPr>
          <w:rStyle w:val="a5"/>
          <w:i/>
          <w:iCs/>
        </w:rPr>
      </w:pPr>
    </w:p>
    <w:p w:rsidR="005F70A6" w:rsidRPr="0084587A" w:rsidRDefault="005F70A6" w:rsidP="00C41332">
      <w:pPr>
        <w:rPr>
          <w:rStyle w:val="a5"/>
          <w:i/>
          <w:iCs/>
          <w:sz w:val="28"/>
          <w:szCs w:val="28"/>
        </w:rPr>
      </w:pPr>
      <w:r w:rsidRPr="0084587A">
        <w:rPr>
          <w:rStyle w:val="a5"/>
          <w:i/>
          <w:iCs/>
          <w:sz w:val="28"/>
          <w:szCs w:val="28"/>
        </w:rPr>
        <w:t xml:space="preserve">Проект № </w:t>
      </w:r>
      <w:r>
        <w:rPr>
          <w:rStyle w:val="a5"/>
          <w:i/>
          <w:iCs/>
          <w:sz w:val="28"/>
          <w:szCs w:val="28"/>
        </w:rPr>
        <w:t>3</w:t>
      </w:r>
    </w:p>
    <w:p w:rsidR="005F70A6" w:rsidRPr="00DF0EE2" w:rsidRDefault="005F70A6" w:rsidP="00CB5624">
      <w:pPr>
        <w:rPr>
          <w:rStyle w:val="a5"/>
          <w:i/>
          <w:iCs/>
          <w:sz w:val="16"/>
          <w:szCs w:val="16"/>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6355"/>
      </w:tblGrid>
      <w:tr w:rsidR="005F70A6" w:rsidRPr="000B7147">
        <w:trPr>
          <w:jc w:val="center"/>
        </w:trPr>
        <w:tc>
          <w:tcPr>
            <w:tcW w:w="3473" w:type="dxa"/>
            <w:shd w:val="clear" w:color="auto" w:fill="E2EFD9"/>
          </w:tcPr>
          <w:p w:rsidR="005F70A6" w:rsidRPr="00B82B33" w:rsidRDefault="005F70A6" w:rsidP="00C41332">
            <w:pPr>
              <w:rPr>
                <w:rStyle w:val="a5"/>
                <w:i/>
                <w:iCs/>
                <w:sz w:val="28"/>
                <w:szCs w:val="28"/>
              </w:rPr>
            </w:pPr>
            <w:r w:rsidRPr="00B82B33">
              <w:rPr>
                <w:rStyle w:val="a5"/>
                <w:i/>
                <w:iCs/>
                <w:sz w:val="28"/>
                <w:szCs w:val="28"/>
              </w:rPr>
              <w:t>Наименование проекта</w:t>
            </w:r>
          </w:p>
        </w:tc>
        <w:tc>
          <w:tcPr>
            <w:tcW w:w="6355" w:type="dxa"/>
            <w:shd w:val="clear" w:color="auto" w:fill="E2EFD9"/>
          </w:tcPr>
          <w:p w:rsidR="005F70A6" w:rsidRPr="00B82B33" w:rsidRDefault="005F70A6" w:rsidP="00C41332">
            <w:pPr>
              <w:rPr>
                <w:rStyle w:val="a5"/>
                <w:i/>
                <w:iCs/>
                <w:sz w:val="28"/>
                <w:szCs w:val="28"/>
              </w:rPr>
            </w:pPr>
            <w:r w:rsidRPr="00C41332">
              <w:rPr>
                <w:rStyle w:val="a5"/>
                <w:i/>
                <w:iCs/>
                <w:sz w:val="28"/>
                <w:szCs w:val="28"/>
              </w:rPr>
              <w:t>Районный фестиваль славянской культуры «Иван Купала» в с. Нагорное</w:t>
            </w:r>
          </w:p>
        </w:tc>
      </w:tr>
      <w:tr w:rsidR="005F70A6" w:rsidRPr="000B7147">
        <w:trPr>
          <w:jc w:val="center"/>
        </w:trPr>
        <w:tc>
          <w:tcPr>
            <w:tcW w:w="3473" w:type="dxa"/>
          </w:tcPr>
          <w:p w:rsidR="005F70A6" w:rsidRPr="00C41332" w:rsidRDefault="005F70A6" w:rsidP="00817939">
            <w:pPr>
              <w:rPr>
                <w:rStyle w:val="a5"/>
                <w:i/>
                <w:iCs/>
              </w:rPr>
            </w:pPr>
            <w:r w:rsidRPr="00C41332">
              <w:rPr>
                <w:rStyle w:val="a5"/>
                <w:i/>
                <w:iCs/>
              </w:rPr>
              <w:t>Инициатор проекта</w:t>
            </w:r>
          </w:p>
        </w:tc>
        <w:tc>
          <w:tcPr>
            <w:tcW w:w="6355" w:type="dxa"/>
          </w:tcPr>
          <w:p w:rsidR="005F70A6" w:rsidRPr="00B46D37" w:rsidRDefault="005F70A6" w:rsidP="00817939">
            <w:pPr>
              <w:ind w:right="-108"/>
              <w:rPr>
                <w:rStyle w:val="a5"/>
                <w:b w:val="0"/>
                <w:bCs w:val="0"/>
              </w:rPr>
            </w:pPr>
            <w:r>
              <w:t>Администрация Пожарского муниципального района</w:t>
            </w:r>
          </w:p>
        </w:tc>
      </w:tr>
      <w:tr w:rsidR="005F70A6" w:rsidRPr="000B7147">
        <w:trPr>
          <w:jc w:val="center"/>
        </w:trPr>
        <w:tc>
          <w:tcPr>
            <w:tcW w:w="3473" w:type="dxa"/>
          </w:tcPr>
          <w:p w:rsidR="005F70A6" w:rsidRPr="00C41332" w:rsidRDefault="005F70A6" w:rsidP="00817939">
            <w:pPr>
              <w:rPr>
                <w:rStyle w:val="a5"/>
                <w:i/>
                <w:iCs/>
              </w:rPr>
            </w:pPr>
            <w:r w:rsidRPr="00C41332">
              <w:rPr>
                <w:rStyle w:val="a5"/>
                <w:i/>
                <w:iCs/>
              </w:rPr>
              <w:t>Описание проекта</w:t>
            </w:r>
          </w:p>
        </w:tc>
        <w:tc>
          <w:tcPr>
            <w:tcW w:w="6355" w:type="dxa"/>
          </w:tcPr>
          <w:p w:rsidR="005F70A6" w:rsidRDefault="005F70A6" w:rsidP="00817939">
            <w:r>
              <w:t>Районный ф</w:t>
            </w:r>
            <w:r w:rsidRPr="00CB5D9C">
              <w:t xml:space="preserve">естиваль славянской культуры «Иван Купала» </w:t>
            </w:r>
            <w:r>
              <w:t xml:space="preserve">проводится с целью </w:t>
            </w:r>
            <w:r w:rsidRPr="00CB5D9C">
              <w:t>возрождения и глубокого изучения народных календарных п</w:t>
            </w:r>
            <w:r>
              <w:t xml:space="preserve">раздников, традиций и промыслов, </w:t>
            </w:r>
            <w:r w:rsidRPr="00CB5D9C">
              <w:t>пропаганды отечественной культуры, сохранен</w:t>
            </w:r>
            <w:r>
              <w:t xml:space="preserve">ия и приумножения ее ценностей, </w:t>
            </w:r>
            <w:r w:rsidRPr="00CB5D9C">
              <w:t>развития межпоселенческих ку</w:t>
            </w:r>
            <w:r>
              <w:t xml:space="preserve">льтурных и экономических связей, </w:t>
            </w:r>
            <w:r w:rsidRPr="00CB5D9C">
              <w:t>объединения сельского населения через</w:t>
            </w:r>
            <w:r>
              <w:t xml:space="preserve"> культурно-массовые мероприятия. </w:t>
            </w:r>
            <w:r w:rsidRPr="0089038D">
              <w:t>Это один из самых романтических, таинственных народных праздников.</w:t>
            </w:r>
          </w:p>
          <w:p w:rsidR="005F70A6" w:rsidRDefault="005F70A6" w:rsidP="00817939">
            <w:r>
              <w:t>Ф</w:t>
            </w:r>
            <w:r w:rsidRPr="00DB12F7">
              <w:t>естивал</w:t>
            </w:r>
            <w:r>
              <w:t>ь</w:t>
            </w:r>
            <w:r w:rsidRPr="00DB12F7">
              <w:t xml:space="preserve"> проводится по </w:t>
            </w:r>
            <w:r>
              <w:t xml:space="preserve">следующим </w:t>
            </w:r>
            <w:r w:rsidRPr="00DB12F7">
              <w:t>направлениям:</w:t>
            </w:r>
          </w:p>
          <w:p w:rsidR="005F70A6" w:rsidRPr="00DB12F7" w:rsidRDefault="005F70A6" w:rsidP="00817939">
            <w:r>
              <w:t xml:space="preserve">- выставки, отражающие </w:t>
            </w:r>
            <w:r w:rsidRPr="00DB12F7">
              <w:t>национальную культуру, быт (предметы быта, вышивка, народные ремесла, домашняя утварь, национальные костюмы и одежда, украшения, национальная кухня):</w:t>
            </w:r>
          </w:p>
          <w:p w:rsidR="005F70A6" w:rsidRPr="009269BC" w:rsidRDefault="005F70A6" w:rsidP="00817939">
            <w:pPr>
              <w:autoSpaceDE w:val="0"/>
              <w:autoSpaceDN w:val="0"/>
              <w:adjustRightInd w:val="0"/>
              <w:rPr>
                <w:rStyle w:val="a5"/>
                <w:b w:val="0"/>
                <w:bCs w:val="0"/>
              </w:rPr>
            </w:pPr>
            <w:r>
              <w:lastRenderedPageBreak/>
              <w:t xml:space="preserve">- </w:t>
            </w:r>
            <w:r w:rsidRPr="00DB12F7">
              <w:t>национальное художественное самодеятельное творчество (вокал, инструментальный жанр, танец)</w:t>
            </w:r>
            <w:r>
              <w:t>.</w:t>
            </w:r>
          </w:p>
        </w:tc>
      </w:tr>
      <w:tr w:rsidR="005F70A6" w:rsidRPr="000B7147">
        <w:trPr>
          <w:jc w:val="center"/>
        </w:trPr>
        <w:tc>
          <w:tcPr>
            <w:tcW w:w="3473" w:type="dxa"/>
          </w:tcPr>
          <w:p w:rsidR="005F70A6" w:rsidRPr="00176733" w:rsidRDefault="005F70A6" w:rsidP="00817939">
            <w:pPr>
              <w:rPr>
                <w:rStyle w:val="a5"/>
                <w:b w:val="0"/>
                <w:bCs w:val="0"/>
                <w:i/>
                <w:iCs/>
              </w:rPr>
            </w:pPr>
            <w:r w:rsidRPr="00176733">
              <w:rPr>
                <w:b/>
                <w:bCs/>
                <w:i/>
                <w:iCs/>
              </w:rPr>
              <w:lastRenderedPageBreak/>
              <w:t xml:space="preserve">Объем инвестиций </w:t>
            </w:r>
          </w:p>
        </w:tc>
        <w:tc>
          <w:tcPr>
            <w:tcW w:w="6355" w:type="dxa"/>
          </w:tcPr>
          <w:p w:rsidR="005F70A6" w:rsidRPr="00176733" w:rsidRDefault="005F70A6" w:rsidP="00EF6D68">
            <w:pPr>
              <w:ind w:right="-156"/>
            </w:pPr>
            <w:r w:rsidRPr="00176733">
              <w:t>Оборудование сцены с крышей – 1000,0 тыс. руб.</w:t>
            </w:r>
          </w:p>
          <w:p w:rsidR="005F70A6" w:rsidRPr="00176733" w:rsidRDefault="005F70A6" w:rsidP="00817939">
            <w:r w:rsidRPr="00176733">
              <w:t>Оборудование активной акустики – 1500,0 тыс. руб.</w:t>
            </w:r>
          </w:p>
          <w:p w:rsidR="005F70A6" w:rsidRPr="00176733" w:rsidRDefault="005F70A6" w:rsidP="00817939">
            <w:r w:rsidRPr="00176733">
              <w:t>Световое оборудование – 1000,0 тыс. руб.</w:t>
            </w:r>
          </w:p>
          <w:p w:rsidR="005F70A6" w:rsidRPr="00176733" w:rsidRDefault="005F70A6" w:rsidP="00EF6D68">
            <w:r w:rsidRPr="00176733">
              <w:t>Итого: 3500,0 тыс. руб.</w:t>
            </w:r>
          </w:p>
        </w:tc>
      </w:tr>
      <w:tr w:rsidR="005F70A6" w:rsidRPr="000B7147">
        <w:trPr>
          <w:jc w:val="center"/>
        </w:trPr>
        <w:tc>
          <w:tcPr>
            <w:tcW w:w="3473" w:type="dxa"/>
          </w:tcPr>
          <w:p w:rsidR="005F70A6" w:rsidRPr="00C41332" w:rsidRDefault="005F70A6" w:rsidP="00817939">
            <w:pPr>
              <w:rPr>
                <w:rStyle w:val="a5"/>
                <w:b w:val="0"/>
                <w:bCs w:val="0"/>
                <w:i/>
                <w:iCs/>
              </w:rPr>
            </w:pPr>
            <w:r w:rsidRPr="00C41332">
              <w:rPr>
                <w:b/>
                <w:bCs/>
                <w:i/>
                <w:iCs/>
              </w:rPr>
              <w:t>Период реализации</w:t>
            </w:r>
          </w:p>
        </w:tc>
        <w:tc>
          <w:tcPr>
            <w:tcW w:w="6355" w:type="dxa"/>
          </w:tcPr>
          <w:p w:rsidR="005F70A6" w:rsidRPr="003B3734" w:rsidRDefault="005F70A6" w:rsidP="00817939">
            <w:r w:rsidRPr="003B3734">
              <w:t>ежегодно с 6 по 7 июля</w:t>
            </w:r>
          </w:p>
        </w:tc>
      </w:tr>
    </w:tbl>
    <w:p w:rsidR="005F70A6" w:rsidRPr="0061005E" w:rsidRDefault="005F70A6" w:rsidP="00CB5624">
      <w:pPr>
        <w:rPr>
          <w:rStyle w:val="a5"/>
          <w:i/>
          <w:iCs/>
          <w:sz w:val="16"/>
          <w:szCs w:val="16"/>
        </w:rPr>
      </w:pPr>
    </w:p>
    <w:p w:rsidR="005F70A6" w:rsidRDefault="005F70A6" w:rsidP="00CB5624">
      <w:pPr>
        <w:rPr>
          <w:rStyle w:val="a5"/>
          <w:i/>
          <w:iCs/>
          <w:sz w:val="28"/>
          <w:szCs w:val="28"/>
        </w:rPr>
      </w:pPr>
    </w:p>
    <w:p w:rsidR="005F70A6" w:rsidRPr="00C41332" w:rsidRDefault="005F70A6" w:rsidP="00CB5624">
      <w:pPr>
        <w:rPr>
          <w:rStyle w:val="a5"/>
          <w:i/>
          <w:iCs/>
          <w:sz w:val="28"/>
          <w:szCs w:val="28"/>
        </w:rPr>
      </w:pPr>
      <w:r w:rsidRPr="00C41332">
        <w:rPr>
          <w:rStyle w:val="a5"/>
          <w:i/>
          <w:iCs/>
          <w:sz w:val="28"/>
          <w:szCs w:val="28"/>
        </w:rPr>
        <w:t xml:space="preserve">Проект № </w:t>
      </w:r>
      <w:r>
        <w:rPr>
          <w:rStyle w:val="a5"/>
          <w:i/>
          <w:iCs/>
          <w:sz w:val="28"/>
          <w:szCs w:val="28"/>
        </w:rPr>
        <w:t>4</w:t>
      </w:r>
    </w:p>
    <w:p w:rsidR="005F70A6" w:rsidRPr="00DF0EE2" w:rsidRDefault="005F70A6" w:rsidP="00CB5624">
      <w:pPr>
        <w:rPr>
          <w:rStyle w:val="a5"/>
          <w:i/>
          <w:iCs/>
          <w:sz w:val="16"/>
          <w:szCs w:val="16"/>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6355"/>
      </w:tblGrid>
      <w:tr w:rsidR="005F70A6" w:rsidRPr="000B7147">
        <w:trPr>
          <w:jc w:val="center"/>
        </w:trPr>
        <w:tc>
          <w:tcPr>
            <w:tcW w:w="3473" w:type="dxa"/>
            <w:shd w:val="clear" w:color="auto" w:fill="E2EFD9"/>
          </w:tcPr>
          <w:p w:rsidR="005F70A6" w:rsidRPr="00B82B33" w:rsidRDefault="005F70A6" w:rsidP="00C41332">
            <w:pPr>
              <w:rPr>
                <w:rStyle w:val="a5"/>
                <w:i/>
                <w:iCs/>
                <w:sz w:val="28"/>
                <w:szCs w:val="28"/>
              </w:rPr>
            </w:pPr>
            <w:r w:rsidRPr="00B82B33">
              <w:rPr>
                <w:rStyle w:val="a5"/>
                <w:i/>
                <w:iCs/>
                <w:sz w:val="28"/>
                <w:szCs w:val="28"/>
              </w:rPr>
              <w:t>Наименование проекта</w:t>
            </w:r>
          </w:p>
        </w:tc>
        <w:tc>
          <w:tcPr>
            <w:tcW w:w="6355" w:type="dxa"/>
            <w:shd w:val="clear" w:color="auto" w:fill="E2EFD9"/>
          </w:tcPr>
          <w:p w:rsidR="005F70A6" w:rsidRPr="00B82B33" w:rsidRDefault="005F70A6" w:rsidP="00C41332">
            <w:pPr>
              <w:rPr>
                <w:rStyle w:val="a5"/>
                <w:i/>
                <w:iCs/>
                <w:sz w:val="28"/>
                <w:szCs w:val="28"/>
              </w:rPr>
            </w:pPr>
            <w:r w:rsidRPr="00C41332">
              <w:rPr>
                <w:rStyle w:val="a5"/>
                <w:i/>
                <w:iCs/>
                <w:sz w:val="28"/>
                <w:szCs w:val="28"/>
              </w:rPr>
              <w:t>Открытый фестиваль-конкурс хореографического искусства «Терпсихора»</w:t>
            </w:r>
          </w:p>
        </w:tc>
      </w:tr>
      <w:tr w:rsidR="005F70A6" w:rsidRPr="000B7147">
        <w:trPr>
          <w:jc w:val="center"/>
        </w:trPr>
        <w:tc>
          <w:tcPr>
            <w:tcW w:w="3473" w:type="dxa"/>
          </w:tcPr>
          <w:p w:rsidR="005F70A6" w:rsidRPr="00C41332" w:rsidRDefault="005F70A6" w:rsidP="00817939">
            <w:pPr>
              <w:rPr>
                <w:b/>
                <w:bCs/>
              </w:rPr>
            </w:pPr>
            <w:r w:rsidRPr="00C41332">
              <w:rPr>
                <w:b/>
                <w:bCs/>
                <w:i/>
                <w:iCs/>
              </w:rPr>
              <w:t>Инициатор проекта</w:t>
            </w:r>
          </w:p>
        </w:tc>
        <w:tc>
          <w:tcPr>
            <w:tcW w:w="6355" w:type="dxa"/>
          </w:tcPr>
          <w:p w:rsidR="005F70A6" w:rsidRPr="00B46D37" w:rsidRDefault="005F70A6" w:rsidP="00817939">
            <w:pPr>
              <w:ind w:right="-108"/>
              <w:rPr>
                <w:rStyle w:val="a5"/>
                <w:b w:val="0"/>
                <w:bCs w:val="0"/>
              </w:rPr>
            </w:pPr>
            <w:r>
              <w:t>Администрация Пожарского муниципального района</w:t>
            </w:r>
          </w:p>
        </w:tc>
      </w:tr>
      <w:tr w:rsidR="005F70A6" w:rsidRPr="000B7147">
        <w:trPr>
          <w:jc w:val="center"/>
        </w:trPr>
        <w:tc>
          <w:tcPr>
            <w:tcW w:w="3473" w:type="dxa"/>
          </w:tcPr>
          <w:p w:rsidR="005F70A6" w:rsidRPr="00C41332" w:rsidRDefault="005F70A6" w:rsidP="00817939">
            <w:pPr>
              <w:rPr>
                <w:b/>
                <w:bCs/>
              </w:rPr>
            </w:pPr>
            <w:r w:rsidRPr="00C41332">
              <w:rPr>
                <w:b/>
                <w:bCs/>
                <w:i/>
                <w:iCs/>
              </w:rPr>
              <w:t>Описание проекта</w:t>
            </w:r>
          </w:p>
        </w:tc>
        <w:tc>
          <w:tcPr>
            <w:tcW w:w="6355" w:type="dxa"/>
          </w:tcPr>
          <w:p w:rsidR="005F70A6" w:rsidRPr="009269BC" w:rsidRDefault="005F70A6" w:rsidP="00817939">
            <w:pPr>
              <w:autoSpaceDE w:val="0"/>
              <w:autoSpaceDN w:val="0"/>
              <w:adjustRightInd w:val="0"/>
              <w:rPr>
                <w:rStyle w:val="a5"/>
                <w:b w:val="0"/>
                <w:bCs w:val="0"/>
              </w:rPr>
            </w:pPr>
            <w:r w:rsidRPr="00252251">
              <w:t>Одним из ярких событий в культурной жизни Пожарского муниципального района является открытый фестиваль хореографического искусства «Терпсихора», который проводится с целью выявления одаренных и талантливых</w:t>
            </w:r>
            <w:r>
              <w:t xml:space="preserve"> исполнителей и балетмейстеров-</w:t>
            </w:r>
            <w:r w:rsidRPr="00252251">
              <w:t>постановщиков, повышения интереса подрастающего поколения и творческой молодежи к хореографическому искусству, популяризации всех жанров хореографического искусства.</w:t>
            </w:r>
          </w:p>
        </w:tc>
      </w:tr>
      <w:tr w:rsidR="005F70A6" w:rsidRPr="000B7147">
        <w:trPr>
          <w:jc w:val="center"/>
        </w:trPr>
        <w:tc>
          <w:tcPr>
            <w:tcW w:w="3473" w:type="dxa"/>
          </w:tcPr>
          <w:p w:rsidR="005F70A6" w:rsidRPr="00C41332" w:rsidRDefault="005F70A6" w:rsidP="00817939">
            <w:pPr>
              <w:rPr>
                <w:b/>
                <w:bCs/>
              </w:rPr>
            </w:pPr>
            <w:r w:rsidRPr="00C41332">
              <w:rPr>
                <w:b/>
                <w:bCs/>
                <w:i/>
                <w:iCs/>
              </w:rPr>
              <w:t>Ежегодные затраты</w:t>
            </w:r>
          </w:p>
        </w:tc>
        <w:tc>
          <w:tcPr>
            <w:tcW w:w="6355" w:type="dxa"/>
          </w:tcPr>
          <w:p w:rsidR="005F70A6" w:rsidRPr="003B3734" w:rsidRDefault="00176733" w:rsidP="00817939">
            <w:r>
              <w:t>10</w:t>
            </w:r>
            <w:r w:rsidR="005F70A6">
              <w:t>0</w:t>
            </w:r>
            <w:r w:rsidR="005F70A6" w:rsidRPr="003B3734">
              <w:t>,0 тыс. руб.</w:t>
            </w:r>
          </w:p>
        </w:tc>
      </w:tr>
      <w:tr w:rsidR="005F70A6" w:rsidRPr="000B7147">
        <w:trPr>
          <w:jc w:val="center"/>
        </w:trPr>
        <w:tc>
          <w:tcPr>
            <w:tcW w:w="3473" w:type="dxa"/>
          </w:tcPr>
          <w:p w:rsidR="005F70A6" w:rsidRPr="00C41332" w:rsidRDefault="005F70A6" w:rsidP="00817939">
            <w:pPr>
              <w:rPr>
                <w:b/>
                <w:bCs/>
              </w:rPr>
            </w:pPr>
            <w:r w:rsidRPr="00C41332">
              <w:rPr>
                <w:b/>
                <w:bCs/>
                <w:i/>
                <w:iCs/>
              </w:rPr>
              <w:t>Период реализации</w:t>
            </w:r>
          </w:p>
        </w:tc>
        <w:tc>
          <w:tcPr>
            <w:tcW w:w="6355" w:type="dxa"/>
          </w:tcPr>
          <w:p w:rsidR="005F70A6" w:rsidRPr="003E4EFF" w:rsidRDefault="005F70A6" w:rsidP="00817939">
            <w:r w:rsidRPr="003E4EFF">
              <w:t xml:space="preserve">ежегодно в марте </w:t>
            </w:r>
          </w:p>
        </w:tc>
      </w:tr>
    </w:tbl>
    <w:p w:rsidR="005F70A6" w:rsidRPr="0061005E" w:rsidRDefault="005F70A6" w:rsidP="00CB5624">
      <w:pPr>
        <w:rPr>
          <w:rStyle w:val="a5"/>
          <w:b w:val="0"/>
          <w:bCs w:val="0"/>
          <w:color w:val="FF0000"/>
          <w:sz w:val="16"/>
          <w:szCs w:val="16"/>
        </w:rPr>
      </w:pPr>
    </w:p>
    <w:p w:rsidR="005F70A6" w:rsidRPr="00163C7B" w:rsidRDefault="005F70A6" w:rsidP="00CB5624">
      <w:pPr>
        <w:ind w:firstLine="709"/>
        <w:jc w:val="both"/>
        <w:rPr>
          <w:sz w:val="28"/>
          <w:szCs w:val="28"/>
        </w:rPr>
      </w:pPr>
      <w:r w:rsidRPr="00163C7B">
        <w:rPr>
          <w:sz w:val="28"/>
          <w:szCs w:val="28"/>
        </w:rPr>
        <w:t>В настоящее время требуется пересмотр существующих событийн</w:t>
      </w:r>
      <w:r w:rsidR="00163C7B" w:rsidRPr="00163C7B">
        <w:rPr>
          <w:sz w:val="28"/>
          <w:szCs w:val="28"/>
        </w:rPr>
        <w:t>ых мероприятий в новом формате в целях привлечения большего числа участников и туристов.</w:t>
      </w:r>
    </w:p>
    <w:p w:rsidR="005F70A6" w:rsidRDefault="005F70A6" w:rsidP="00C41332">
      <w:pPr>
        <w:rPr>
          <w:rStyle w:val="a5"/>
          <w:i/>
          <w:iCs/>
          <w:sz w:val="28"/>
          <w:szCs w:val="28"/>
        </w:rPr>
      </w:pPr>
    </w:p>
    <w:p w:rsidR="00FE4207" w:rsidRPr="00FE4207" w:rsidRDefault="00FE4207" w:rsidP="00FE4207">
      <w:pPr>
        <w:ind w:firstLine="709"/>
        <w:jc w:val="both"/>
        <w:rPr>
          <w:sz w:val="28"/>
          <w:szCs w:val="28"/>
        </w:rPr>
      </w:pPr>
      <w:r w:rsidRPr="00FE4207">
        <w:rPr>
          <w:sz w:val="28"/>
          <w:szCs w:val="28"/>
        </w:rPr>
        <w:t>В связи с этим может быть рассмотрено создание стационарной площадки по проведению одного из мероприятий в теплое время года на базе ресурсов агротуристического спортивно-оздоровительного комплекса «Казачий хутор».</w:t>
      </w:r>
    </w:p>
    <w:p w:rsidR="00FE4207" w:rsidRPr="00FE4207" w:rsidRDefault="00FE4207" w:rsidP="00FE4207">
      <w:pPr>
        <w:ind w:firstLine="709"/>
        <w:jc w:val="both"/>
        <w:rPr>
          <w:b/>
          <w:bCs/>
        </w:rPr>
      </w:pPr>
    </w:p>
    <w:p w:rsidR="00FE4207" w:rsidRPr="008D4A9E" w:rsidRDefault="00FE4207" w:rsidP="00FE4207">
      <w:pPr>
        <w:rPr>
          <w:rStyle w:val="a5"/>
          <w:i/>
          <w:iCs/>
          <w:sz w:val="28"/>
          <w:szCs w:val="28"/>
        </w:rPr>
      </w:pPr>
      <w:r w:rsidRPr="008D4A9E">
        <w:rPr>
          <w:rStyle w:val="a5"/>
          <w:i/>
          <w:iCs/>
          <w:sz w:val="28"/>
          <w:szCs w:val="28"/>
        </w:rPr>
        <w:t xml:space="preserve">Проект № </w:t>
      </w:r>
      <w:r w:rsidR="00B20799">
        <w:rPr>
          <w:rStyle w:val="a5"/>
          <w:i/>
          <w:iCs/>
          <w:sz w:val="28"/>
          <w:szCs w:val="28"/>
        </w:rPr>
        <w:t>5</w:t>
      </w:r>
    </w:p>
    <w:p w:rsidR="00FE4207" w:rsidRPr="00B20799" w:rsidRDefault="00FE4207" w:rsidP="00FE4207">
      <w:pPr>
        <w:ind w:firstLine="709"/>
        <w:jc w:val="both"/>
        <w:rPr>
          <w:sz w:val="16"/>
          <w:szCs w:val="16"/>
          <w:highlight w:val="gree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6020"/>
      </w:tblGrid>
      <w:tr w:rsidR="00FE4207" w:rsidRPr="008D4A9E" w:rsidTr="00FE4207">
        <w:trPr>
          <w:trHeight w:val="513"/>
          <w:jc w:val="center"/>
        </w:trPr>
        <w:tc>
          <w:tcPr>
            <w:tcW w:w="3473" w:type="dxa"/>
            <w:shd w:val="clear" w:color="auto" w:fill="E2EFD9"/>
          </w:tcPr>
          <w:p w:rsidR="00FE4207" w:rsidRPr="008D4A9E" w:rsidRDefault="00FE4207" w:rsidP="00FE4207">
            <w:pPr>
              <w:rPr>
                <w:rStyle w:val="a5"/>
                <w:i/>
                <w:iCs/>
                <w:sz w:val="28"/>
                <w:szCs w:val="28"/>
              </w:rPr>
            </w:pPr>
            <w:r w:rsidRPr="008D4A9E">
              <w:rPr>
                <w:rStyle w:val="a5"/>
                <w:i/>
                <w:iCs/>
                <w:sz w:val="28"/>
                <w:szCs w:val="28"/>
              </w:rPr>
              <w:t>Наименование проекта</w:t>
            </w:r>
          </w:p>
        </w:tc>
        <w:tc>
          <w:tcPr>
            <w:tcW w:w="6020" w:type="dxa"/>
            <w:shd w:val="clear" w:color="auto" w:fill="E2EFD9"/>
          </w:tcPr>
          <w:p w:rsidR="00FE4207" w:rsidRPr="008D4A9E" w:rsidRDefault="00FE4207" w:rsidP="00FE4207">
            <w:pPr>
              <w:rPr>
                <w:rStyle w:val="a5"/>
                <w:i/>
                <w:iCs/>
                <w:sz w:val="28"/>
                <w:szCs w:val="28"/>
              </w:rPr>
            </w:pPr>
            <w:r w:rsidRPr="00FE4207">
              <w:rPr>
                <w:rStyle w:val="a5"/>
                <w:i/>
                <w:iCs/>
              </w:rPr>
              <w:t>Агротуристический спортивно-оздоровительный комплекс «Казачий хутор»</w:t>
            </w:r>
          </w:p>
        </w:tc>
      </w:tr>
      <w:tr w:rsidR="00FE4207" w:rsidRPr="008D4A9E" w:rsidTr="00FE4207">
        <w:trPr>
          <w:jc w:val="center"/>
        </w:trPr>
        <w:tc>
          <w:tcPr>
            <w:tcW w:w="3473" w:type="dxa"/>
          </w:tcPr>
          <w:p w:rsidR="00FE4207" w:rsidRPr="008D4A9E" w:rsidRDefault="00FE4207" w:rsidP="00FE4207">
            <w:pPr>
              <w:rPr>
                <w:rStyle w:val="a5"/>
                <w:i/>
                <w:iCs/>
              </w:rPr>
            </w:pPr>
            <w:r w:rsidRPr="008D4A9E">
              <w:rPr>
                <w:rStyle w:val="a5"/>
                <w:i/>
                <w:iCs/>
              </w:rPr>
              <w:t>Инициатор проекта</w:t>
            </w:r>
          </w:p>
        </w:tc>
        <w:tc>
          <w:tcPr>
            <w:tcW w:w="6020" w:type="dxa"/>
          </w:tcPr>
          <w:p w:rsidR="00FE4207" w:rsidRPr="00FE4207" w:rsidRDefault="00FE4207" w:rsidP="00FE4207">
            <w:pPr>
              <w:rPr>
                <w:rStyle w:val="a5"/>
                <w:i/>
                <w:iCs/>
                <w:sz w:val="28"/>
                <w:szCs w:val="28"/>
              </w:rPr>
            </w:pPr>
            <w:r w:rsidRPr="00FE4207">
              <w:rPr>
                <w:rStyle w:val="a5"/>
                <w:i/>
                <w:iCs/>
              </w:rPr>
              <w:t>ООО «АгроЭкоТур»</w:t>
            </w:r>
          </w:p>
        </w:tc>
      </w:tr>
      <w:tr w:rsidR="00FE4207" w:rsidRPr="008D4A9E" w:rsidTr="00FE4207">
        <w:trPr>
          <w:jc w:val="center"/>
        </w:trPr>
        <w:tc>
          <w:tcPr>
            <w:tcW w:w="3473" w:type="dxa"/>
          </w:tcPr>
          <w:p w:rsidR="00FE4207" w:rsidRPr="00FE4207" w:rsidRDefault="00FE4207" w:rsidP="00FE4207">
            <w:pPr>
              <w:rPr>
                <w:rStyle w:val="a5"/>
                <w:i/>
                <w:iCs/>
              </w:rPr>
            </w:pPr>
            <w:r w:rsidRPr="00FE4207">
              <w:rPr>
                <w:rStyle w:val="a5"/>
                <w:i/>
                <w:iCs/>
              </w:rPr>
              <w:t>Описание проекта</w:t>
            </w:r>
          </w:p>
        </w:tc>
        <w:tc>
          <w:tcPr>
            <w:tcW w:w="6020" w:type="dxa"/>
          </w:tcPr>
          <w:p w:rsidR="00FE4207" w:rsidRPr="00FE4207" w:rsidRDefault="00FE4207" w:rsidP="00FE4207">
            <w:r w:rsidRPr="00FE4207">
              <w:t>Проект предполагает организацию на территории Пожарского муниципального района казачьего хутора с традиционным укладом жизни недалеко от с. Нагорное.</w:t>
            </w:r>
          </w:p>
          <w:p w:rsidR="00FE4207" w:rsidRPr="00FE4207" w:rsidRDefault="00FE4207" w:rsidP="00FE4207">
            <w:r w:rsidRPr="00FE4207">
              <w:t>Для обеспечения разнообразного досуга отдыхающих проектом предусматривается создание единого комплекса услуг, включающего:</w:t>
            </w:r>
          </w:p>
          <w:p w:rsidR="00FE4207" w:rsidRPr="00FE4207" w:rsidRDefault="00FE4207" w:rsidP="00FE4207">
            <w:pPr>
              <w:numPr>
                <w:ilvl w:val="0"/>
                <w:numId w:val="20"/>
              </w:numPr>
            </w:pPr>
            <w:r w:rsidRPr="00FE4207">
              <w:t>купание в озере;</w:t>
            </w:r>
          </w:p>
          <w:p w:rsidR="00FE4207" w:rsidRPr="00FE4207" w:rsidRDefault="00FE4207" w:rsidP="00FE4207">
            <w:pPr>
              <w:numPr>
                <w:ilvl w:val="0"/>
                <w:numId w:val="20"/>
              </w:numPr>
            </w:pPr>
            <w:r w:rsidRPr="00FE4207">
              <w:t>катание на катамаранах;</w:t>
            </w:r>
          </w:p>
          <w:p w:rsidR="00FE4207" w:rsidRPr="00FE4207" w:rsidRDefault="00FE4207" w:rsidP="00FE4207">
            <w:pPr>
              <w:numPr>
                <w:ilvl w:val="0"/>
                <w:numId w:val="20"/>
              </w:numPr>
            </w:pPr>
            <w:r w:rsidRPr="00FE4207">
              <w:t>организация рыбалки;</w:t>
            </w:r>
          </w:p>
          <w:p w:rsidR="00FE4207" w:rsidRPr="00FE4207" w:rsidRDefault="00FE4207" w:rsidP="00FE4207">
            <w:pPr>
              <w:numPr>
                <w:ilvl w:val="0"/>
                <w:numId w:val="20"/>
              </w:numPr>
            </w:pPr>
            <w:r w:rsidRPr="00FE4207">
              <w:t xml:space="preserve">конные и пешие экскурсии; </w:t>
            </w:r>
          </w:p>
          <w:p w:rsidR="00FE4207" w:rsidRPr="00FE4207" w:rsidRDefault="00FE4207" w:rsidP="00FE4207">
            <w:pPr>
              <w:numPr>
                <w:ilvl w:val="0"/>
                <w:numId w:val="20"/>
              </w:numPr>
            </w:pPr>
            <w:r w:rsidRPr="00FE4207">
              <w:t>баня и отдых в беседке на природе;</w:t>
            </w:r>
          </w:p>
          <w:p w:rsidR="00FE4207" w:rsidRPr="00FE4207" w:rsidRDefault="00FE4207" w:rsidP="00FE4207">
            <w:pPr>
              <w:numPr>
                <w:ilvl w:val="0"/>
                <w:numId w:val="20"/>
              </w:numPr>
            </w:pPr>
            <w:r w:rsidRPr="00FE4207">
              <w:t>пикники на природе, шашлыки;</w:t>
            </w:r>
          </w:p>
          <w:p w:rsidR="00FE4207" w:rsidRPr="00FE4207" w:rsidRDefault="00FE4207" w:rsidP="00FE4207">
            <w:pPr>
              <w:numPr>
                <w:ilvl w:val="0"/>
                <w:numId w:val="20"/>
              </w:numPr>
            </w:pPr>
            <w:r w:rsidRPr="00FE4207">
              <w:t>сбор целебных трав, ягод, грибов;</w:t>
            </w:r>
          </w:p>
          <w:p w:rsidR="00FE4207" w:rsidRPr="00FE4207" w:rsidRDefault="00FE4207" w:rsidP="00FE4207">
            <w:pPr>
              <w:numPr>
                <w:ilvl w:val="0"/>
                <w:numId w:val="20"/>
              </w:numPr>
            </w:pPr>
            <w:r w:rsidRPr="00FE4207">
              <w:t>проведение массовых спортивных мероприятий;</w:t>
            </w:r>
          </w:p>
          <w:p w:rsidR="00FE4207" w:rsidRPr="00FE4207" w:rsidRDefault="00FE4207" w:rsidP="00FE4207">
            <w:pPr>
              <w:numPr>
                <w:ilvl w:val="0"/>
                <w:numId w:val="20"/>
              </w:numPr>
            </w:pPr>
            <w:r w:rsidRPr="00FE4207">
              <w:lastRenderedPageBreak/>
              <w:t>организация и проведение событийных мероприятий;</w:t>
            </w:r>
          </w:p>
          <w:p w:rsidR="00FE4207" w:rsidRPr="00FE4207" w:rsidRDefault="00FE4207" w:rsidP="00FE4207">
            <w:pPr>
              <w:numPr>
                <w:ilvl w:val="0"/>
                <w:numId w:val="20"/>
              </w:numPr>
            </w:pPr>
            <w:r w:rsidRPr="00FE4207">
              <w:t>организация семейного отдыха.</w:t>
            </w:r>
          </w:p>
          <w:p w:rsidR="00FE4207" w:rsidRPr="00FE4207" w:rsidRDefault="00FE4207" w:rsidP="00FE4207">
            <w:pPr>
              <w:ind w:right="-40"/>
              <w:rPr>
                <w:rStyle w:val="a5"/>
                <w:b w:val="0"/>
                <w:bCs w:val="0"/>
              </w:rPr>
            </w:pPr>
            <w:r w:rsidRPr="00FE4207">
              <w:t>С целью реализации запланированных мероприятий предполагается строительство нескольких гостевых домиков на 5-6 спальных мест. Для организации досуга планируется обустройство детской и спортивной площадки, ипподрома для катания на лошадях.Для организации общественного питания предусматривается строительство кафе (в т.ч. строительство нескольких беседок под открытых небом), в котором можно попробовать национальные блюда украинско-русской кухни.</w:t>
            </w:r>
          </w:p>
        </w:tc>
      </w:tr>
      <w:tr w:rsidR="00FE4207" w:rsidRPr="008D4A9E" w:rsidTr="00FE4207">
        <w:trPr>
          <w:trHeight w:val="329"/>
          <w:jc w:val="center"/>
        </w:trPr>
        <w:tc>
          <w:tcPr>
            <w:tcW w:w="3473" w:type="dxa"/>
          </w:tcPr>
          <w:p w:rsidR="00FE4207" w:rsidRPr="00FE4207" w:rsidRDefault="00FE4207" w:rsidP="00FE4207">
            <w:pPr>
              <w:rPr>
                <w:rStyle w:val="a5"/>
                <w:i/>
                <w:iCs/>
              </w:rPr>
            </w:pPr>
            <w:r w:rsidRPr="00FE4207">
              <w:rPr>
                <w:b/>
                <w:bCs/>
                <w:i/>
                <w:iCs/>
              </w:rPr>
              <w:lastRenderedPageBreak/>
              <w:t>Объем инвестиций</w:t>
            </w:r>
          </w:p>
        </w:tc>
        <w:tc>
          <w:tcPr>
            <w:tcW w:w="6020" w:type="dxa"/>
          </w:tcPr>
          <w:p w:rsidR="00FE4207" w:rsidRPr="00FE4207" w:rsidRDefault="00FE4207" w:rsidP="00FE4207">
            <w:pPr>
              <w:rPr>
                <w:rStyle w:val="a5"/>
                <w:b w:val="0"/>
                <w:bCs w:val="0"/>
              </w:rPr>
            </w:pPr>
            <w:r>
              <w:t>3</w:t>
            </w:r>
            <w:r w:rsidRPr="00FE4207">
              <w:t>5,5 млн. руб.</w:t>
            </w:r>
          </w:p>
        </w:tc>
      </w:tr>
      <w:tr w:rsidR="00FE4207" w:rsidRPr="000B7147" w:rsidTr="00FE4207">
        <w:trPr>
          <w:jc w:val="center"/>
        </w:trPr>
        <w:tc>
          <w:tcPr>
            <w:tcW w:w="3473" w:type="dxa"/>
          </w:tcPr>
          <w:p w:rsidR="00FE4207" w:rsidRPr="008D4A9E" w:rsidRDefault="00FE4207" w:rsidP="00FE4207">
            <w:pPr>
              <w:rPr>
                <w:rStyle w:val="a5"/>
                <w:b w:val="0"/>
                <w:bCs w:val="0"/>
                <w:i/>
                <w:iCs/>
              </w:rPr>
            </w:pPr>
            <w:r w:rsidRPr="00FE4207">
              <w:rPr>
                <w:b/>
                <w:bCs/>
                <w:i/>
                <w:iCs/>
              </w:rPr>
              <w:t>Период реализации</w:t>
            </w:r>
          </w:p>
        </w:tc>
        <w:tc>
          <w:tcPr>
            <w:tcW w:w="6020" w:type="dxa"/>
          </w:tcPr>
          <w:p w:rsidR="00FE4207" w:rsidRPr="00B46D37" w:rsidRDefault="00FE4207" w:rsidP="00FE4207">
            <w:pPr>
              <w:rPr>
                <w:rStyle w:val="a5"/>
                <w:b w:val="0"/>
                <w:bCs w:val="0"/>
              </w:rPr>
            </w:pPr>
            <w:r>
              <w:rPr>
                <w:rStyle w:val="a5"/>
                <w:b w:val="0"/>
                <w:bCs w:val="0"/>
              </w:rPr>
              <w:t xml:space="preserve"> до 2023 года</w:t>
            </w:r>
          </w:p>
        </w:tc>
      </w:tr>
    </w:tbl>
    <w:p w:rsidR="00FE4207" w:rsidRDefault="00FE4207" w:rsidP="00FE4207">
      <w:pPr>
        <w:tabs>
          <w:tab w:val="left" w:pos="1080"/>
        </w:tabs>
        <w:ind w:firstLine="720"/>
        <w:jc w:val="both"/>
        <w:rPr>
          <w:sz w:val="28"/>
          <w:szCs w:val="28"/>
        </w:rPr>
      </w:pPr>
    </w:p>
    <w:p w:rsidR="005F70A6" w:rsidRPr="00284C23" w:rsidRDefault="005F70A6" w:rsidP="00CB5624">
      <w:pPr>
        <w:tabs>
          <w:tab w:val="left" w:pos="1080"/>
        </w:tabs>
        <w:ind w:firstLine="720"/>
        <w:jc w:val="both"/>
        <w:rPr>
          <w:b/>
          <w:bCs/>
          <w:i/>
          <w:sz w:val="28"/>
          <w:szCs w:val="28"/>
        </w:rPr>
      </w:pPr>
      <w:r w:rsidRPr="00284C23">
        <w:rPr>
          <w:b/>
          <w:bCs/>
          <w:i/>
          <w:sz w:val="28"/>
          <w:szCs w:val="28"/>
        </w:rPr>
        <w:t>Спортивный (лыжный) туризм</w:t>
      </w:r>
    </w:p>
    <w:p w:rsidR="00B20799" w:rsidRPr="00B20799" w:rsidRDefault="00B20799" w:rsidP="00CB5624">
      <w:pPr>
        <w:tabs>
          <w:tab w:val="left" w:pos="1080"/>
        </w:tabs>
        <w:ind w:firstLine="720"/>
        <w:jc w:val="both"/>
        <w:rPr>
          <w:b/>
          <w:bCs/>
          <w:sz w:val="16"/>
          <w:szCs w:val="16"/>
        </w:rPr>
      </w:pPr>
    </w:p>
    <w:p w:rsidR="005F70A6" w:rsidRDefault="005F70A6" w:rsidP="00CB5624">
      <w:pPr>
        <w:ind w:firstLine="720"/>
        <w:jc w:val="both"/>
        <w:rPr>
          <w:sz w:val="28"/>
          <w:szCs w:val="28"/>
        </w:rPr>
      </w:pPr>
      <w:r w:rsidRPr="005C6360">
        <w:rPr>
          <w:sz w:val="28"/>
          <w:szCs w:val="28"/>
        </w:rPr>
        <w:t xml:space="preserve">По своей популярности и массовости </w:t>
      </w:r>
      <w:r w:rsidRPr="006178AF">
        <w:rPr>
          <w:b/>
          <w:bCs/>
          <w:i/>
          <w:iCs/>
          <w:sz w:val="28"/>
          <w:szCs w:val="28"/>
          <w:u w:val="single"/>
        </w:rPr>
        <w:t>спортивный (лыжный) туризм</w:t>
      </w:r>
      <w:r>
        <w:rPr>
          <w:sz w:val="28"/>
          <w:szCs w:val="28"/>
        </w:rPr>
        <w:t xml:space="preserve"> занимает одно из первых мест. </w:t>
      </w:r>
      <w:r w:rsidRPr="005C6360">
        <w:rPr>
          <w:sz w:val="28"/>
          <w:szCs w:val="28"/>
        </w:rPr>
        <w:t>Стремительное развитие туризма, организация массового отдыха лыжников, обеспечение необходимого при этом комфорта привели к созданию в ряде развитых стран целой индустрии зимнего отдыха, занявшей ведущие позиции в национальной экономике.</w:t>
      </w:r>
      <w:r>
        <w:rPr>
          <w:sz w:val="28"/>
          <w:szCs w:val="28"/>
        </w:rPr>
        <w:t xml:space="preserve"> Бо</w:t>
      </w:r>
      <w:r w:rsidRPr="005C6360">
        <w:rPr>
          <w:sz w:val="28"/>
          <w:szCs w:val="28"/>
        </w:rPr>
        <w:t>льшой интерес туристы проявляют к поездкам в зимний период в горнолыжные центры.</w:t>
      </w:r>
    </w:p>
    <w:p w:rsidR="005F70A6" w:rsidRDefault="005F70A6" w:rsidP="00CB5624">
      <w:pPr>
        <w:ind w:firstLine="720"/>
        <w:jc w:val="both"/>
        <w:rPr>
          <w:sz w:val="28"/>
          <w:szCs w:val="28"/>
        </w:rPr>
      </w:pPr>
      <w:r w:rsidRPr="005C6360">
        <w:rPr>
          <w:sz w:val="28"/>
          <w:szCs w:val="28"/>
        </w:rPr>
        <w:t xml:space="preserve">С помощью подъемников туристы «накатывают» за день многие десятки километров спусков. Такой объем тренировочных нагрузок недостижим при других занятиях физкультурой. Некоторые, самые опытные, любители путешествий в поисках романтики и острых ощущений направляются в отдаленные горные районы, чтобы </w:t>
      </w:r>
      <w:r>
        <w:rPr>
          <w:sz w:val="28"/>
          <w:szCs w:val="28"/>
        </w:rPr>
        <w:t>затем</w:t>
      </w:r>
      <w:r w:rsidRPr="005C6360">
        <w:rPr>
          <w:sz w:val="28"/>
          <w:szCs w:val="28"/>
        </w:rPr>
        <w:t>спуститься в сложных, незнакомых</w:t>
      </w:r>
      <w:r>
        <w:rPr>
          <w:sz w:val="28"/>
          <w:szCs w:val="28"/>
        </w:rPr>
        <w:t>,</w:t>
      </w:r>
      <w:r w:rsidRPr="005C6360">
        <w:rPr>
          <w:sz w:val="28"/>
          <w:szCs w:val="28"/>
        </w:rPr>
        <w:t xml:space="preserve"> и порой</w:t>
      </w:r>
      <w:r>
        <w:rPr>
          <w:sz w:val="28"/>
          <w:szCs w:val="28"/>
        </w:rPr>
        <w:t>,</w:t>
      </w:r>
      <w:r w:rsidRPr="005C6360">
        <w:rPr>
          <w:sz w:val="28"/>
          <w:szCs w:val="28"/>
        </w:rPr>
        <w:t xml:space="preserve"> экстремальных условиях, в лесных массивах</w:t>
      </w:r>
      <w:r>
        <w:rPr>
          <w:sz w:val="28"/>
          <w:szCs w:val="28"/>
        </w:rPr>
        <w:t>,</w:t>
      </w:r>
      <w:r w:rsidRPr="005C6360">
        <w:rPr>
          <w:sz w:val="28"/>
          <w:szCs w:val="28"/>
        </w:rPr>
        <w:t xml:space="preserve"> п</w:t>
      </w:r>
      <w:r>
        <w:rPr>
          <w:sz w:val="28"/>
          <w:szCs w:val="28"/>
        </w:rPr>
        <w:t>о не проложенным еще маршрутам.</w:t>
      </w:r>
    </w:p>
    <w:p w:rsidR="005F70A6" w:rsidRDefault="005F70A6" w:rsidP="00CB5624">
      <w:pPr>
        <w:ind w:firstLine="720"/>
        <w:jc w:val="both"/>
        <w:rPr>
          <w:sz w:val="28"/>
          <w:szCs w:val="28"/>
        </w:rPr>
      </w:pPr>
      <w:r w:rsidRPr="005C6360">
        <w:rPr>
          <w:sz w:val="28"/>
          <w:szCs w:val="28"/>
        </w:rPr>
        <w:t>Несмотря на то, что горнолыжный туризм относится к достаточно дорогим видам туризма, с каждым годом растет число туристов, увлекающихся данным видом</w:t>
      </w:r>
      <w:r>
        <w:rPr>
          <w:sz w:val="28"/>
          <w:szCs w:val="28"/>
        </w:rPr>
        <w:t xml:space="preserve"> сорта</w:t>
      </w:r>
      <w:r w:rsidRPr="005C6360">
        <w:rPr>
          <w:sz w:val="28"/>
          <w:szCs w:val="28"/>
        </w:rPr>
        <w:t xml:space="preserve">. </w:t>
      </w:r>
      <w:r>
        <w:rPr>
          <w:sz w:val="28"/>
          <w:szCs w:val="28"/>
        </w:rPr>
        <w:t>На территории Пожарского муниципального района также имеются предпосылки для успешного развития данного вида.</w:t>
      </w:r>
    </w:p>
    <w:p w:rsidR="00284C23" w:rsidRDefault="005F70A6" w:rsidP="00CB5624">
      <w:pPr>
        <w:ind w:firstLine="720"/>
        <w:jc w:val="both"/>
        <w:rPr>
          <w:sz w:val="28"/>
          <w:szCs w:val="28"/>
        </w:rPr>
        <w:sectPr w:rsidR="00284C23" w:rsidSect="008F7655">
          <w:pgSz w:w="11906" w:h="16838"/>
          <w:pgMar w:top="709" w:right="707" w:bottom="851" w:left="993" w:header="708" w:footer="708" w:gutter="0"/>
          <w:cols w:space="708"/>
          <w:docGrid w:linePitch="360"/>
        </w:sectPr>
      </w:pPr>
      <w:r w:rsidRPr="00181A56">
        <w:rPr>
          <w:rStyle w:val="af6"/>
          <w:sz w:val="28"/>
          <w:szCs w:val="28"/>
        </w:rPr>
        <w:t xml:space="preserve">Горнолыжный парк «Медвежья долина» находится в с. Светлогорье Пожарского района на севере Приморского края. Эта территория граничит с Хабаровским краем. Граница проходит по </w:t>
      </w:r>
      <w:r>
        <w:rPr>
          <w:rStyle w:val="af6"/>
          <w:sz w:val="28"/>
          <w:szCs w:val="28"/>
        </w:rPr>
        <w:t>хребту</w:t>
      </w:r>
      <w:r w:rsidRPr="00181A56">
        <w:rPr>
          <w:rStyle w:val="af6"/>
          <w:sz w:val="28"/>
          <w:szCs w:val="28"/>
        </w:rPr>
        <w:t xml:space="preserve"> горы Сапун, у подножия которой </w:t>
      </w:r>
      <w:r>
        <w:rPr>
          <w:rStyle w:val="af6"/>
          <w:sz w:val="28"/>
          <w:szCs w:val="28"/>
        </w:rPr>
        <w:t>расположен горнолыжный комплекс</w:t>
      </w:r>
      <w:r w:rsidRPr="00181A56">
        <w:rPr>
          <w:rStyle w:val="af6"/>
          <w:sz w:val="28"/>
          <w:szCs w:val="28"/>
        </w:rPr>
        <w:t xml:space="preserve">. </w:t>
      </w:r>
      <w:r>
        <w:rPr>
          <w:sz w:val="28"/>
          <w:szCs w:val="28"/>
        </w:rPr>
        <w:t>Реализация этого проекта повышает инвестиционную привлекательность района, а также способствует увеличению потока туристов в с. Светлогорье и Пожарский муниципальный район.</w:t>
      </w:r>
    </w:p>
    <w:p w:rsidR="005F70A6" w:rsidRPr="00BA4109" w:rsidRDefault="005F70A6" w:rsidP="00BA4109">
      <w:pPr>
        <w:pBdr>
          <w:top w:val="single" w:sz="6" w:space="1" w:color="auto"/>
        </w:pBdr>
        <w:jc w:val="center"/>
        <w:rPr>
          <w:rFonts w:ascii="Arial" w:hAnsi="Arial" w:cs="Arial"/>
          <w:vanish/>
          <w:sz w:val="16"/>
          <w:szCs w:val="16"/>
        </w:rPr>
      </w:pPr>
      <w:r w:rsidRPr="00BA4109">
        <w:rPr>
          <w:rFonts w:ascii="Arial" w:hAnsi="Arial" w:cs="Arial"/>
          <w:vanish/>
          <w:sz w:val="16"/>
          <w:szCs w:val="16"/>
        </w:rPr>
        <w:lastRenderedPageBreak/>
        <w:t>Конец формы</w:t>
      </w:r>
    </w:p>
    <w:p w:rsidR="005F70A6" w:rsidRPr="00C41332" w:rsidRDefault="005F70A6" w:rsidP="00F624EC">
      <w:pPr>
        <w:rPr>
          <w:rStyle w:val="a5"/>
          <w:i/>
          <w:iCs/>
          <w:sz w:val="28"/>
          <w:szCs w:val="28"/>
        </w:rPr>
      </w:pPr>
      <w:r w:rsidRPr="00C41332">
        <w:rPr>
          <w:rStyle w:val="a5"/>
          <w:i/>
          <w:iCs/>
          <w:sz w:val="28"/>
          <w:szCs w:val="28"/>
        </w:rPr>
        <w:t xml:space="preserve">Проект № </w:t>
      </w:r>
      <w:r w:rsidR="00FE4207">
        <w:rPr>
          <w:rStyle w:val="a5"/>
          <w:i/>
          <w:iCs/>
          <w:sz w:val="28"/>
          <w:szCs w:val="28"/>
        </w:rPr>
        <w:t>6</w:t>
      </w:r>
    </w:p>
    <w:p w:rsidR="005F70A6" w:rsidRPr="00640296" w:rsidRDefault="005F70A6" w:rsidP="00CB5624">
      <w:pPr>
        <w:ind w:firstLine="720"/>
        <w:jc w:val="both"/>
        <w:rPr>
          <w:b/>
          <w:bCs/>
          <w:sz w:val="16"/>
          <w:szCs w:val="1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6161"/>
      </w:tblGrid>
      <w:tr w:rsidR="005F70A6" w:rsidRPr="000B7147">
        <w:trPr>
          <w:jc w:val="center"/>
        </w:trPr>
        <w:tc>
          <w:tcPr>
            <w:tcW w:w="3473" w:type="dxa"/>
            <w:shd w:val="clear" w:color="auto" w:fill="E2EFD9"/>
          </w:tcPr>
          <w:p w:rsidR="005F70A6" w:rsidRPr="00B82B33" w:rsidRDefault="005F70A6" w:rsidP="00BA4109">
            <w:pPr>
              <w:rPr>
                <w:rStyle w:val="a5"/>
                <w:i/>
                <w:iCs/>
                <w:sz w:val="28"/>
                <w:szCs w:val="28"/>
              </w:rPr>
            </w:pPr>
            <w:r w:rsidRPr="00B82B33">
              <w:rPr>
                <w:rStyle w:val="a5"/>
                <w:i/>
                <w:iCs/>
                <w:sz w:val="28"/>
                <w:szCs w:val="28"/>
              </w:rPr>
              <w:t>Наименование проекта</w:t>
            </w:r>
          </w:p>
        </w:tc>
        <w:tc>
          <w:tcPr>
            <w:tcW w:w="6161" w:type="dxa"/>
            <w:shd w:val="clear" w:color="auto" w:fill="E2EFD9"/>
          </w:tcPr>
          <w:p w:rsidR="005F70A6" w:rsidRPr="00B82B33" w:rsidRDefault="005F70A6" w:rsidP="00BA4109">
            <w:pPr>
              <w:rPr>
                <w:rStyle w:val="a5"/>
                <w:i/>
                <w:iCs/>
                <w:sz w:val="28"/>
                <w:szCs w:val="28"/>
              </w:rPr>
            </w:pPr>
            <w:r w:rsidRPr="00BA4109">
              <w:rPr>
                <w:rStyle w:val="a5"/>
                <w:i/>
                <w:iCs/>
                <w:sz w:val="28"/>
                <w:szCs w:val="28"/>
              </w:rPr>
              <w:t>Туристско-оздоровительный горнолыжный комплекс «Медвежья долина»</w:t>
            </w:r>
          </w:p>
        </w:tc>
      </w:tr>
      <w:tr w:rsidR="005F70A6" w:rsidRPr="000B7147">
        <w:trPr>
          <w:jc w:val="center"/>
        </w:trPr>
        <w:tc>
          <w:tcPr>
            <w:tcW w:w="3473" w:type="dxa"/>
          </w:tcPr>
          <w:p w:rsidR="005F70A6" w:rsidRPr="00BA4109" w:rsidRDefault="005F70A6" w:rsidP="00817939">
            <w:pPr>
              <w:rPr>
                <w:rStyle w:val="a5"/>
                <w:i/>
                <w:iCs/>
              </w:rPr>
            </w:pPr>
            <w:r w:rsidRPr="00BA4109">
              <w:rPr>
                <w:rStyle w:val="a5"/>
                <w:i/>
                <w:iCs/>
              </w:rPr>
              <w:t>Инициатор проекта</w:t>
            </w:r>
          </w:p>
        </w:tc>
        <w:tc>
          <w:tcPr>
            <w:tcW w:w="6161" w:type="dxa"/>
          </w:tcPr>
          <w:p w:rsidR="005F70A6" w:rsidRPr="00092850" w:rsidRDefault="005F70A6" w:rsidP="00817939">
            <w:pPr>
              <w:pStyle w:val="a3"/>
              <w:spacing w:before="0" w:after="0" w:afterAutospacing="0"/>
              <w:rPr>
                <w:rStyle w:val="a5"/>
                <w:b w:val="0"/>
                <w:bCs w:val="0"/>
              </w:rPr>
            </w:pPr>
            <w:r w:rsidRPr="005D797C">
              <w:rPr>
                <w:rStyle w:val="af6"/>
                <w:sz w:val="24"/>
                <w:szCs w:val="24"/>
              </w:rPr>
              <w:t>Инвестором проекта является БФСП «ВЕТА» (с финансовой поддержкой из федерального и краевого бюджетов в рамках программы «Развитие и поддержка малого и среднего предпринимательства на территории Светлогорского сельского поселения» и Федеральной программы финансирования муниципальных программ развития малого и среднего предпринимательства в городах, включенных в перечень приоритетных монопрофильных населенных пунктов. Ответственные исполнители по проекту – ООО «Сети».</w:t>
            </w:r>
          </w:p>
        </w:tc>
      </w:tr>
      <w:tr w:rsidR="005F70A6" w:rsidRPr="000B7147">
        <w:trPr>
          <w:jc w:val="center"/>
        </w:trPr>
        <w:tc>
          <w:tcPr>
            <w:tcW w:w="3473" w:type="dxa"/>
          </w:tcPr>
          <w:p w:rsidR="005F70A6" w:rsidRPr="00163C7B" w:rsidRDefault="005F70A6" w:rsidP="00817939">
            <w:pPr>
              <w:rPr>
                <w:rStyle w:val="a5"/>
                <w:i/>
                <w:iCs/>
              </w:rPr>
            </w:pPr>
            <w:r w:rsidRPr="00163C7B">
              <w:rPr>
                <w:rStyle w:val="a5"/>
                <w:i/>
                <w:iCs/>
              </w:rPr>
              <w:t>Описание проекта</w:t>
            </w:r>
          </w:p>
        </w:tc>
        <w:tc>
          <w:tcPr>
            <w:tcW w:w="6161" w:type="dxa"/>
          </w:tcPr>
          <w:p w:rsidR="005F70A6" w:rsidRPr="00163C7B" w:rsidRDefault="005F70A6" w:rsidP="00817939">
            <w:pPr>
              <w:pStyle w:val="a3"/>
              <w:spacing w:before="0" w:beforeAutospacing="0" w:after="0" w:afterAutospacing="0"/>
            </w:pPr>
            <w:r w:rsidRPr="00163C7B">
              <w:t>На данный момент в горнолыжном парке имеется два работающих подъёмника. Первый подъёмник (300 м) рассчитан для новичков, склон пологий, прекрасное место для начинающих лыжников и сноубордистов. Второй подъёмник поднимает на высоту 600 метров, склон уже не для новичков, там нужно крепко стоять на лыжах – борде. Для опытных спортсменов предоставляется подъем на снегоходе до 900 м. Горнолыжный комплекс работает с декабря по март. На территории имеется прокат спортивного инвентаря.</w:t>
            </w:r>
          </w:p>
          <w:p w:rsidR="005F70A6" w:rsidRPr="00163C7B" w:rsidRDefault="005F70A6" w:rsidP="00817939">
            <w:r w:rsidRPr="00163C7B">
              <w:t>По предварительной заявке имеется возможность аренды квартир в с. Светлогорье. Возможно проживание в гостиницах в г. Бикин, который находится в 17 км от ГЛК «Медвежья Долина».</w:t>
            </w:r>
          </w:p>
          <w:p w:rsidR="005F70A6" w:rsidRPr="00163C7B" w:rsidRDefault="005F70A6" w:rsidP="00817939">
            <w:r w:rsidRPr="00163C7B">
              <w:t>В дальнейшем планируется реализация следующих мероприятий:</w:t>
            </w:r>
          </w:p>
          <w:p w:rsidR="005F70A6" w:rsidRPr="00163C7B" w:rsidRDefault="005F70A6" w:rsidP="002D552B">
            <w:pPr>
              <w:numPr>
                <w:ilvl w:val="0"/>
                <w:numId w:val="15"/>
              </w:numPr>
              <w:tabs>
                <w:tab w:val="clear" w:pos="1080"/>
                <w:tab w:val="num" w:pos="383"/>
              </w:tabs>
              <w:ind w:hanging="980"/>
              <w:jc w:val="both"/>
            </w:pPr>
            <w:r w:rsidRPr="00163C7B">
              <w:t>обустройство горнолыжного склона;</w:t>
            </w:r>
          </w:p>
          <w:p w:rsidR="005F70A6" w:rsidRPr="00163C7B" w:rsidRDefault="005F70A6" w:rsidP="00270453">
            <w:pPr>
              <w:numPr>
                <w:ilvl w:val="0"/>
                <w:numId w:val="15"/>
              </w:numPr>
              <w:tabs>
                <w:tab w:val="clear" w:pos="1080"/>
                <w:tab w:val="num" w:pos="383"/>
              </w:tabs>
              <w:ind w:hanging="980"/>
              <w:jc w:val="both"/>
            </w:pPr>
            <w:r w:rsidRPr="00163C7B">
              <w:t>монтаж системы искусственного оснежения;</w:t>
            </w:r>
          </w:p>
          <w:p w:rsidR="005F70A6" w:rsidRPr="00163C7B" w:rsidRDefault="005F70A6" w:rsidP="00270453">
            <w:pPr>
              <w:numPr>
                <w:ilvl w:val="0"/>
                <w:numId w:val="15"/>
              </w:numPr>
              <w:tabs>
                <w:tab w:val="clear" w:pos="1080"/>
                <w:tab w:val="num" w:pos="383"/>
              </w:tabs>
              <w:ind w:left="383" w:hanging="283"/>
            </w:pPr>
            <w:r w:rsidRPr="00163C7B">
              <w:t xml:space="preserve">обустройство двух высокогорных трасс высотой </w:t>
            </w:r>
          </w:p>
          <w:p w:rsidR="005F70A6" w:rsidRPr="00163C7B" w:rsidRDefault="005F70A6" w:rsidP="00270453">
            <w:pPr>
              <w:ind w:left="383"/>
            </w:pPr>
            <w:r w:rsidRPr="00163C7B">
              <w:t>2000 м и 1600 м;</w:t>
            </w:r>
          </w:p>
          <w:p w:rsidR="005F70A6" w:rsidRPr="00163C7B" w:rsidRDefault="005F70A6" w:rsidP="002D552B">
            <w:pPr>
              <w:numPr>
                <w:ilvl w:val="0"/>
                <w:numId w:val="15"/>
              </w:numPr>
              <w:tabs>
                <w:tab w:val="clear" w:pos="1080"/>
                <w:tab w:val="num" w:pos="383"/>
              </w:tabs>
              <w:ind w:left="383" w:hanging="283"/>
            </w:pPr>
            <w:r w:rsidRPr="00163C7B">
              <w:t>обустройство трасс для беговой лыжни протяженностью 3 км и 5 км;</w:t>
            </w:r>
          </w:p>
          <w:p w:rsidR="005F70A6" w:rsidRPr="00163C7B" w:rsidRDefault="005F70A6" w:rsidP="002D552B">
            <w:pPr>
              <w:numPr>
                <w:ilvl w:val="0"/>
                <w:numId w:val="15"/>
              </w:numPr>
              <w:tabs>
                <w:tab w:val="clear" w:pos="1080"/>
                <w:tab w:val="num" w:pos="383"/>
              </w:tabs>
              <w:ind w:hanging="980"/>
              <w:jc w:val="both"/>
            </w:pPr>
            <w:r w:rsidRPr="00163C7B">
              <w:t xml:space="preserve">обустройство катка;  </w:t>
            </w:r>
          </w:p>
          <w:p w:rsidR="005F70A6" w:rsidRPr="00163C7B" w:rsidRDefault="005F70A6" w:rsidP="002D552B">
            <w:pPr>
              <w:numPr>
                <w:ilvl w:val="0"/>
                <w:numId w:val="15"/>
              </w:numPr>
              <w:tabs>
                <w:tab w:val="clear" w:pos="1080"/>
                <w:tab w:val="num" w:pos="383"/>
              </w:tabs>
              <w:ind w:hanging="980"/>
              <w:jc w:val="both"/>
            </w:pPr>
            <w:r w:rsidRPr="00163C7B">
              <w:t>обустройство сноупарка;</w:t>
            </w:r>
          </w:p>
          <w:p w:rsidR="005F70A6" w:rsidRPr="00163C7B" w:rsidRDefault="005F70A6" w:rsidP="002D552B">
            <w:pPr>
              <w:numPr>
                <w:ilvl w:val="0"/>
                <w:numId w:val="15"/>
              </w:numPr>
              <w:tabs>
                <w:tab w:val="clear" w:pos="1080"/>
                <w:tab w:val="num" w:pos="383"/>
              </w:tabs>
              <w:ind w:hanging="980"/>
              <w:jc w:val="both"/>
            </w:pPr>
            <w:r w:rsidRPr="00163C7B">
              <w:t>организация общественного питания;</w:t>
            </w:r>
          </w:p>
          <w:p w:rsidR="005F70A6" w:rsidRPr="00163C7B" w:rsidRDefault="005F70A6" w:rsidP="002D552B">
            <w:pPr>
              <w:numPr>
                <w:ilvl w:val="0"/>
                <w:numId w:val="15"/>
              </w:numPr>
              <w:tabs>
                <w:tab w:val="clear" w:pos="1080"/>
                <w:tab w:val="num" w:pos="383"/>
              </w:tabs>
              <w:ind w:hanging="980"/>
              <w:jc w:val="both"/>
            </w:pPr>
            <w:r w:rsidRPr="00163C7B">
              <w:t>строительство гостиницы на 200 мест;</w:t>
            </w:r>
          </w:p>
          <w:p w:rsidR="005F70A6" w:rsidRPr="00163C7B" w:rsidRDefault="005F70A6" w:rsidP="002D552B">
            <w:pPr>
              <w:numPr>
                <w:ilvl w:val="0"/>
                <w:numId w:val="15"/>
              </w:numPr>
              <w:tabs>
                <w:tab w:val="clear" w:pos="1080"/>
                <w:tab w:val="num" w:pos="383"/>
              </w:tabs>
              <w:ind w:hanging="980"/>
              <w:jc w:val="both"/>
            </w:pPr>
            <w:r w:rsidRPr="00163C7B">
              <w:t>строительство автостоянки;</w:t>
            </w:r>
          </w:p>
          <w:p w:rsidR="005F70A6" w:rsidRPr="00163C7B" w:rsidRDefault="005F70A6" w:rsidP="002D552B">
            <w:pPr>
              <w:numPr>
                <w:ilvl w:val="0"/>
                <w:numId w:val="15"/>
              </w:numPr>
              <w:tabs>
                <w:tab w:val="clear" w:pos="1080"/>
                <w:tab w:val="num" w:pos="383"/>
              </w:tabs>
              <w:ind w:hanging="980"/>
              <w:jc w:val="both"/>
            </w:pPr>
            <w:r w:rsidRPr="00163C7B">
              <w:t>возведение ангара модульного типа для техники.</w:t>
            </w:r>
          </w:p>
          <w:p w:rsidR="005F70A6" w:rsidRDefault="005F70A6" w:rsidP="00C219C3">
            <w:r w:rsidRPr="00163C7B">
              <w:t xml:space="preserve">Благодаря своему территориальному расположению этот рекреационный ресурс зимнего отдыха в Приморье будет интересен не только приморцам, которых не испугает дальняя дорога,и привлекают сложности высокогорной трассы, но и хабаровчанам. А затраченные время и усилия окупятся полным восстановлением эмоциональных и психологических сил. </w:t>
            </w:r>
          </w:p>
          <w:p w:rsidR="00B20799" w:rsidRPr="00163C7B" w:rsidRDefault="00B20799" w:rsidP="00C219C3"/>
        </w:tc>
      </w:tr>
      <w:tr w:rsidR="005F70A6" w:rsidRPr="000B7147">
        <w:trPr>
          <w:jc w:val="center"/>
        </w:trPr>
        <w:tc>
          <w:tcPr>
            <w:tcW w:w="3473" w:type="dxa"/>
          </w:tcPr>
          <w:p w:rsidR="005F70A6" w:rsidRPr="00BF69EC" w:rsidRDefault="005F70A6" w:rsidP="00817939">
            <w:pPr>
              <w:rPr>
                <w:rStyle w:val="a5"/>
                <w:b w:val="0"/>
                <w:bCs w:val="0"/>
                <w:i/>
                <w:iCs/>
              </w:rPr>
            </w:pPr>
            <w:r>
              <w:rPr>
                <w:b/>
                <w:bCs/>
                <w:i/>
                <w:iCs/>
              </w:rPr>
              <w:t>Объем инвестиций</w:t>
            </w:r>
          </w:p>
        </w:tc>
        <w:tc>
          <w:tcPr>
            <w:tcW w:w="6161" w:type="dxa"/>
          </w:tcPr>
          <w:p w:rsidR="005F70A6" w:rsidRPr="00656E3D" w:rsidRDefault="005F70A6" w:rsidP="00817939">
            <w:r>
              <w:t>350,0</w:t>
            </w:r>
            <w:r w:rsidRPr="0063213B">
              <w:t xml:space="preserve"> млн. руб. </w:t>
            </w:r>
            <w:r>
              <w:t xml:space="preserve">– </w:t>
            </w:r>
            <w:r w:rsidRPr="0063213B">
              <w:t>планируем</w:t>
            </w:r>
            <w:r>
              <w:t xml:space="preserve">ый объем инвестиций в проект. </w:t>
            </w:r>
            <w:r w:rsidRPr="00656E3D">
              <w:t xml:space="preserve">За весь период реализации данного проекта освоено финансовых средств 26,4 млн. руб., </w:t>
            </w:r>
            <w:r>
              <w:t xml:space="preserve">за счет </w:t>
            </w:r>
            <w:r>
              <w:lastRenderedPageBreak/>
              <w:t>средств бюджетов различного уровня и внебюджетных источников финансировани</w:t>
            </w:r>
            <w:r w:rsidRPr="00656E3D">
              <w:t>я</w:t>
            </w:r>
            <w:r>
              <w:t xml:space="preserve">. </w:t>
            </w:r>
          </w:p>
        </w:tc>
      </w:tr>
      <w:tr w:rsidR="005F70A6" w:rsidRPr="000B7147">
        <w:trPr>
          <w:jc w:val="center"/>
        </w:trPr>
        <w:tc>
          <w:tcPr>
            <w:tcW w:w="3473" w:type="dxa"/>
          </w:tcPr>
          <w:p w:rsidR="005F70A6" w:rsidRPr="00BF69EC" w:rsidRDefault="005F70A6" w:rsidP="00817939">
            <w:pPr>
              <w:rPr>
                <w:rStyle w:val="a5"/>
                <w:b w:val="0"/>
                <w:bCs w:val="0"/>
                <w:i/>
                <w:iCs/>
              </w:rPr>
            </w:pPr>
            <w:r w:rsidRPr="00BF69EC">
              <w:rPr>
                <w:b/>
                <w:bCs/>
                <w:i/>
                <w:iCs/>
              </w:rPr>
              <w:lastRenderedPageBreak/>
              <w:t>Период реализации</w:t>
            </w:r>
          </w:p>
        </w:tc>
        <w:tc>
          <w:tcPr>
            <w:tcW w:w="6161" w:type="dxa"/>
          </w:tcPr>
          <w:p w:rsidR="005F70A6" w:rsidRDefault="005F70A6" w:rsidP="00292313">
            <w:pPr>
              <w:rPr>
                <w:rStyle w:val="a5"/>
                <w:b w:val="0"/>
                <w:bCs w:val="0"/>
              </w:rPr>
            </w:pPr>
            <w:r>
              <w:rPr>
                <w:rStyle w:val="a5"/>
                <w:b w:val="0"/>
                <w:bCs w:val="0"/>
              </w:rPr>
              <w:t xml:space="preserve">Начало реализации проекта – 2010 год. </w:t>
            </w:r>
          </w:p>
          <w:p w:rsidR="005F70A6" w:rsidRPr="00B46D37" w:rsidRDefault="005F70A6" w:rsidP="00292313">
            <w:pPr>
              <w:rPr>
                <w:rStyle w:val="a5"/>
                <w:b w:val="0"/>
                <w:bCs w:val="0"/>
              </w:rPr>
            </w:pPr>
            <w:r>
              <w:rPr>
                <w:rStyle w:val="a5"/>
                <w:b w:val="0"/>
                <w:bCs w:val="0"/>
              </w:rPr>
              <w:t xml:space="preserve">Дальнейшая реализация проекта сдерживается отсутствием достаточных </w:t>
            </w:r>
            <w:r w:rsidRPr="00217AD0">
              <w:t>средств на реализацию проекта</w:t>
            </w:r>
            <w:r>
              <w:t xml:space="preserve"> у инициатора проекта</w:t>
            </w:r>
          </w:p>
        </w:tc>
      </w:tr>
      <w:tr w:rsidR="005F70A6" w:rsidRPr="000B7147">
        <w:trPr>
          <w:jc w:val="center"/>
        </w:trPr>
        <w:tc>
          <w:tcPr>
            <w:tcW w:w="3473" w:type="dxa"/>
          </w:tcPr>
          <w:p w:rsidR="005F70A6" w:rsidRPr="00BF69EC" w:rsidRDefault="005F70A6" w:rsidP="00DC682C">
            <w:pPr>
              <w:rPr>
                <w:rStyle w:val="a5"/>
                <w:i/>
                <w:iCs/>
              </w:rPr>
            </w:pPr>
            <w:r w:rsidRPr="00BF69EC">
              <w:rPr>
                <w:rStyle w:val="a5"/>
                <w:i/>
                <w:iCs/>
              </w:rPr>
              <w:t>Количество рабочих мест</w:t>
            </w:r>
          </w:p>
        </w:tc>
        <w:tc>
          <w:tcPr>
            <w:tcW w:w="6161" w:type="dxa"/>
          </w:tcPr>
          <w:p w:rsidR="005F70A6" w:rsidRDefault="005F70A6" w:rsidP="00A53067">
            <w:pPr>
              <w:rPr>
                <w:rStyle w:val="a5"/>
                <w:b w:val="0"/>
                <w:bCs w:val="0"/>
              </w:rPr>
            </w:pPr>
            <w:r>
              <w:rPr>
                <w:rStyle w:val="a5"/>
                <w:b w:val="0"/>
                <w:bCs w:val="0"/>
              </w:rPr>
              <w:t xml:space="preserve">30 постоянных рабочих мест </w:t>
            </w:r>
          </w:p>
        </w:tc>
      </w:tr>
    </w:tbl>
    <w:p w:rsidR="005F70A6" w:rsidRPr="0061005E" w:rsidRDefault="005F70A6" w:rsidP="00CB5624">
      <w:pPr>
        <w:jc w:val="center"/>
        <w:rPr>
          <w:b/>
          <w:bCs/>
          <w:sz w:val="16"/>
          <w:szCs w:val="16"/>
        </w:rPr>
      </w:pPr>
    </w:p>
    <w:p w:rsidR="005F70A6" w:rsidRPr="006B4933" w:rsidRDefault="005F70A6" w:rsidP="00CB5624">
      <w:pPr>
        <w:ind w:firstLine="720"/>
        <w:jc w:val="both"/>
        <w:rPr>
          <w:sz w:val="28"/>
          <w:szCs w:val="28"/>
        </w:rPr>
      </w:pPr>
    </w:p>
    <w:p w:rsidR="005F70A6" w:rsidRPr="00284C23" w:rsidRDefault="005F70A6" w:rsidP="00CB5624">
      <w:pPr>
        <w:ind w:firstLine="720"/>
        <w:jc w:val="both"/>
        <w:rPr>
          <w:b/>
          <w:bCs/>
          <w:i/>
          <w:sz w:val="28"/>
          <w:szCs w:val="28"/>
        </w:rPr>
      </w:pPr>
      <w:r w:rsidRPr="00284C23">
        <w:rPr>
          <w:b/>
          <w:bCs/>
          <w:i/>
          <w:sz w:val="28"/>
          <w:szCs w:val="28"/>
        </w:rPr>
        <w:t>Экологический и познавательный туризм</w:t>
      </w:r>
    </w:p>
    <w:p w:rsidR="00B20799" w:rsidRPr="006B4933" w:rsidRDefault="00B20799" w:rsidP="00CB5624">
      <w:pPr>
        <w:ind w:firstLine="720"/>
        <w:jc w:val="both"/>
        <w:rPr>
          <w:b/>
          <w:bCs/>
          <w:sz w:val="28"/>
          <w:szCs w:val="28"/>
        </w:rPr>
      </w:pPr>
    </w:p>
    <w:p w:rsidR="005F70A6" w:rsidRPr="00B4045A" w:rsidRDefault="005F70A6" w:rsidP="00CB5624">
      <w:pPr>
        <w:ind w:firstLine="720"/>
        <w:jc w:val="both"/>
        <w:rPr>
          <w:sz w:val="28"/>
          <w:szCs w:val="28"/>
        </w:rPr>
      </w:pPr>
      <w:r w:rsidRPr="00B4045A">
        <w:rPr>
          <w:sz w:val="28"/>
          <w:szCs w:val="28"/>
        </w:rPr>
        <w:t xml:space="preserve">Пожарский муниципальный район по праву считается перспективным районом для развития </w:t>
      </w:r>
      <w:r w:rsidRPr="00B4045A">
        <w:rPr>
          <w:b/>
          <w:bCs/>
          <w:i/>
          <w:iCs/>
          <w:sz w:val="28"/>
          <w:szCs w:val="28"/>
          <w:u w:val="single"/>
        </w:rPr>
        <w:t xml:space="preserve">экологического туризма. </w:t>
      </w:r>
      <w:r w:rsidRPr="00B4045A">
        <w:rPr>
          <w:sz w:val="28"/>
          <w:szCs w:val="28"/>
        </w:rPr>
        <w:t>Пожарский район является одним из самых интересных, богатых и уникальных уголков нашего Приморья.</w:t>
      </w:r>
    </w:p>
    <w:p w:rsidR="005F70A6" w:rsidRPr="00B4045A" w:rsidRDefault="005F70A6" w:rsidP="00CB5624">
      <w:pPr>
        <w:ind w:firstLine="720"/>
        <w:jc w:val="both"/>
        <w:rPr>
          <w:sz w:val="28"/>
          <w:szCs w:val="28"/>
        </w:rPr>
      </w:pPr>
      <w:r w:rsidRPr="00B4045A">
        <w:rPr>
          <w:sz w:val="28"/>
          <w:szCs w:val="28"/>
        </w:rPr>
        <w:t xml:space="preserve">В целях сохранения уникальных природных ландшафтов центрального Сихотэ-Алиня, имеющих мировое значение как природный объект, включающий различные природные системы, сохранившиеся только на территории юга Дальнего Востока, на территории создан </w:t>
      </w:r>
      <w:r w:rsidR="00163C7B">
        <w:rPr>
          <w:sz w:val="28"/>
          <w:szCs w:val="28"/>
        </w:rPr>
        <w:t>н</w:t>
      </w:r>
      <w:r w:rsidRPr="00B4045A">
        <w:rPr>
          <w:sz w:val="28"/>
          <w:szCs w:val="28"/>
        </w:rPr>
        <w:t xml:space="preserve">ациональный парк «Бикин». </w:t>
      </w:r>
    </w:p>
    <w:p w:rsidR="005F70A6" w:rsidRPr="00B532B3" w:rsidRDefault="005F70A6" w:rsidP="00CB5624">
      <w:pPr>
        <w:ind w:firstLine="720"/>
        <w:jc w:val="both"/>
        <w:rPr>
          <w:sz w:val="28"/>
          <w:szCs w:val="28"/>
        </w:rPr>
      </w:pPr>
      <w:r w:rsidRPr="00B532B3">
        <w:rPr>
          <w:sz w:val="28"/>
          <w:szCs w:val="28"/>
        </w:rPr>
        <w:t>Наряду с уникальной природой, в районе открывается мир самобытной культуры коренных малочисленных народов, проживающих на территории Краснояровского сельского поселения: удегейцев и нанайцев. Они и сегодня ориентированы на традиционный уклад жизни, традиционное природопользование и промыслы. Их древнейшая культура и вся жизнь тесно связана со средой обитания. Основными занятиями коренных малочисленных народов до сих пор являются охота, заготовление пушнины, рыболовство, сбор папоротника, ореха, ягод.</w:t>
      </w:r>
    </w:p>
    <w:p w:rsidR="005F70A6" w:rsidRPr="00B532B3" w:rsidRDefault="005F70A6" w:rsidP="00CB5624">
      <w:pPr>
        <w:shd w:val="clear" w:color="auto" w:fill="FFFFFF"/>
        <w:ind w:right="6" w:firstLine="709"/>
        <w:jc w:val="both"/>
        <w:rPr>
          <w:sz w:val="28"/>
          <w:szCs w:val="28"/>
        </w:rPr>
      </w:pPr>
      <w:r w:rsidRPr="00B532B3">
        <w:rPr>
          <w:sz w:val="28"/>
          <w:szCs w:val="28"/>
        </w:rPr>
        <w:t>Одним из основных видов деятельности национального парка «Бикин» является выполнение эколого-просветительской работы, организация познавательного туризма, выполнение мероприятий в области организации и развития регулируемого туризма и отдыха (создание и обустройство экологических троп и туристических маршрутов, рекреационное обустройство территорий национального парка, обслуживание посетителей, проведение экскурсий).</w:t>
      </w:r>
    </w:p>
    <w:p w:rsidR="005F70A6" w:rsidRDefault="005F70A6" w:rsidP="00CB5624">
      <w:pPr>
        <w:ind w:firstLine="720"/>
        <w:jc w:val="both"/>
        <w:rPr>
          <w:color w:val="000000"/>
          <w:sz w:val="28"/>
          <w:szCs w:val="28"/>
        </w:rPr>
      </w:pPr>
      <w:r w:rsidRPr="00B532B3">
        <w:rPr>
          <w:sz w:val="28"/>
          <w:szCs w:val="28"/>
        </w:rPr>
        <w:t>Комплекс мероприятий в рамках развития туризма предусмотрен в Комплексной программе развития</w:t>
      </w:r>
      <w:r w:rsidRPr="00B532B3">
        <w:rPr>
          <w:color w:val="000000"/>
          <w:sz w:val="28"/>
          <w:szCs w:val="28"/>
        </w:rPr>
        <w:t xml:space="preserve"> туристской деятельности на территории национального парка «Бикин», утвержденной распоряжением Правительства Российской Федерации от 5 февраля 2018 г. № 159-р.</w:t>
      </w:r>
    </w:p>
    <w:p w:rsidR="00B20799" w:rsidRDefault="00B20799" w:rsidP="00BA4109">
      <w:pPr>
        <w:rPr>
          <w:rStyle w:val="a5"/>
          <w:i/>
          <w:iCs/>
          <w:sz w:val="28"/>
          <w:szCs w:val="28"/>
        </w:rPr>
      </w:pPr>
    </w:p>
    <w:p w:rsidR="005F70A6" w:rsidRDefault="005F70A6" w:rsidP="00BA4109">
      <w:pPr>
        <w:rPr>
          <w:rStyle w:val="a5"/>
          <w:i/>
          <w:iCs/>
          <w:sz w:val="28"/>
          <w:szCs w:val="28"/>
        </w:rPr>
      </w:pPr>
      <w:r w:rsidRPr="00C41332">
        <w:rPr>
          <w:rStyle w:val="a5"/>
          <w:i/>
          <w:iCs/>
          <w:sz w:val="28"/>
          <w:szCs w:val="28"/>
        </w:rPr>
        <w:t xml:space="preserve">Проект № </w:t>
      </w:r>
      <w:r w:rsidR="00FE4207">
        <w:rPr>
          <w:rStyle w:val="a5"/>
          <w:i/>
          <w:iCs/>
          <w:sz w:val="28"/>
          <w:szCs w:val="28"/>
        </w:rPr>
        <w:t>7</w:t>
      </w:r>
    </w:p>
    <w:p w:rsidR="005F70A6" w:rsidRPr="00BA4109" w:rsidRDefault="005F70A6" w:rsidP="00BA4109">
      <w:pPr>
        <w:rPr>
          <w:rStyle w:val="a5"/>
          <w:i/>
          <w:iCs/>
          <w:sz w:val="16"/>
          <w:szCs w:val="16"/>
        </w:rPr>
      </w:pPr>
    </w:p>
    <w:tbl>
      <w:tblPr>
        <w:tblW w:w="98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4"/>
        <w:gridCol w:w="7204"/>
      </w:tblGrid>
      <w:tr w:rsidR="005F70A6" w:rsidRPr="000B7147" w:rsidTr="009C2CC8">
        <w:trPr>
          <w:jc w:val="right"/>
        </w:trPr>
        <w:tc>
          <w:tcPr>
            <w:tcW w:w="2624" w:type="dxa"/>
            <w:shd w:val="clear" w:color="auto" w:fill="E2EFD9"/>
          </w:tcPr>
          <w:p w:rsidR="005F70A6" w:rsidRPr="00B82B33" w:rsidRDefault="005F70A6" w:rsidP="00BA4109">
            <w:pPr>
              <w:rPr>
                <w:rStyle w:val="a5"/>
                <w:i/>
                <w:iCs/>
                <w:sz w:val="28"/>
                <w:szCs w:val="28"/>
              </w:rPr>
            </w:pPr>
            <w:r w:rsidRPr="00B82B33">
              <w:rPr>
                <w:rStyle w:val="a5"/>
                <w:i/>
                <w:iCs/>
                <w:sz w:val="28"/>
                <w:szCs w:val="28"/>
              </w:rPr>
              <w:t>Наименование проекта</w:t>
            </w:r>
          </w:p>
        </w:tc>
        <w:tc>
          <w:tcPr>
            <w:tcW w:w="7204" w:type="dxa"/>
            <w:shd w:val="clear" w:color="auto" w:fill="E2EFD9"/>
          </w:tcPr>
          <w:p w:rsidR="005F70A6" w:rsidRPr="00B82B33" w:rsidRDefault="005F70A6" w:rsidP="00BA4109">
            <w:pPr>
              <w:rPr>
                <w:rStyle w:val="a5"/>
                <w:i/>
                <w:iCs/>
                <w:sz w:val="28"/>
                <w:szCs w:val="28"/>
              </w:rPr>
            </w:pPr>
            <w:r w:rsidRPr="00BA4109">
              <w:rPr>
                <w:rStyle w:val="a5"/>
                <w:i/>
                <w:iCs/>
                <w:sz w:val="28"/>
                <w:szCs w:val="28"/>
              </w:rPr>
              <w:t>Комплекс мероприятий по созданию благоприятных условий для развития познавательного туризма и ведения эколого-просветительской деятельности на территории Национального парка «Бикин»</w:t>
            </w:r>
          </w:p>
        </w:tc>
      </w:tr>
      <w:tr w:rsidR="005F70A6" w:rsidRPr="000B7147" w:rsidTr="009C2CC8">
        <w:trPr>
          <w:jc w:val="right"/>
        </w:trPr>
        <w:tc>
          <w:tcPr>
            <w:tcW w:w="2624" w:type="dxa"/>
          </w:tcPr>
          <w:p w:rsidR="005F70A6" w:rsidRPr="00BA4109" w:rsidRDefault="005F70A6" w:rsidP="00817939">
            <w:pPr>
              <w:rPr>
                <w:rStyle w:val="a5"/>
                <w:i/>
                <w:iCs/>
              </w:rPr>
            </w:pPr>
            <w:r w:rsidRPr="00BA4109">
              <w:rPr>
                <w:rStyle w:val="a5"/>
                <w:i/>
                <w:iCs/>
              </w:rPr>
              <w:t>Инициатор проекта</w:t>
            </w:r>
          </w:p>
        </w:tc>
        <w:tc>
          <w:tcPr>
            <w:tcW w:w="7204" w:type="dxa"/>
          </w:tcPr>
          <w:p w:rsidR="005F70A6" w:rsidRPr="00B46D37" w:rsidRDefault="005F70A6" w:rsidP="00817939">
            <w:pPr>
              <w:ind w:right="-108"/>
              <w:rPr>
                <w:rStyle w:val="a5"/>
                <w:b w:val="0"/>
                <w:bCs w:val="0"/>
              </w:rPr>
            </w:pPr>
            <w:r>
              <w:rPr>
                <w:color w:val="000000"/>
              </w:rPr>
              <w:t>Ф</w:t>
            </w:r>
            <w:r w:rsidRPr="000900A3">
              <w:rPr>
                <w:color w:val="000000"/>
              </w:rPr>
              <w:t>едеральное госуда</w:t>
            </w:r>
            <w:r w:rsidRPr="00D86042">
              <w:rPr>
                <w:color w:val="000000"/>
              </w:rPr>
              <w:t>рственное бюджетное учреждение «</w:t>
            </w:r>
            <w:r w:rsidRPr="000900A3">
              <w:rPr>
                <w:color w:val="000000"/>
              </w:rPr>
              <w:t xml:space="preserve">Национальный парк </w:t>
            </w:r>
            <w:r w:rsidRPr="00D86042">
              <w:rPr>
                <w:color w:val="000000"/>
              </w:rPr>
              <w:t>«Бикин»</w:t>
            </w:r>
          </w:p>
        </w:tc>
      </w:tr>
      <w:tr w:rsidR="005F70A6" w:rsidRPr="000B7147" w:rsidTr="009C2CC8">
        <w:trPr>
          <w:jc w:val="right"/>
        </w:trPr>
        <w:tc>
          <w:tcPr>
            <w:tcW w:w="2624" w:type="dxa"/>
          </w:tcPr>
          <w:p w:rsidR="005F70A6" w:rsidRPr="00BA4109" w:rsidRDefault="005F70A6" w:rsidP="00817939">
            <w:pPr>
              <w:rPr>
                <w:rStyle w:val="a5"/>
                <w:i/>
                <w:iCs/>
              </w:rPr>
            </w:pPr>
            <w:r w:rsidRPr="00BA4109">
              <w:rPr>
                <w:rStyle w:val="a5"/>
                <w:i/>
                <w:iCs/>
              </w:rPr>
              <w:t>Описание проекта</w:t>
            </w:r>
          </w:p>
        </w:tc>
        <w:tc>
          <w:tcPr>
            <w:tcW w:w="7204" w:type="dxa"/>
          </w:tcPr>
          <w:p w:rsidR="005F70A6" w:rsidRDefault="005F70A6" w:rsidP="00817939">
            <w:pPr>
              <w:autoSpaceDE w:val="0"/>
              <w:autoSpaceDN w:val="0"/>
              <w:adjustRightInd w:val="0"/>
              <w:rPr>
                <w:color w:val="000000"/>
                <w:sz w:val="23"/>
                <w:szCs w:val="23"/>
              </w:rPr>
            </w:pPr>
            <w:r w:rsidRPr="000900A3">
              <w:rPr>
                <w:color w:val="000000"/>
              </w:rPr>
              <w:t xml:space="preserve">На отдельных участках национального парка </w:t>
            </w:r>
            <w:r w:rsidRPr="00D86042">
              <w:rPr>
                <w:color w:val="000000"/>
              </w:rPr>
              <w:t>«</w:t>
            </w:r>
            <w:r w:rsidRPr="000900A3">
              <w:rPr>
                <w:color w:val="000000"/>
              </w:rPr>
              <w:t>Бикин</w:t>
            </w:r>
            <w:r w:rsidRPr="00D86042">
              <w:rPr>
                <w:color w:val="000000"/>
              </w:rPr>
              <w:t>»</w:t>
            </w:r>
            <w:r w:rsidRPr="000900A3">
              <w:rPr>
                <w:color w:val="000000"/>
              </w:rPr>
              <w:t xml:space="preserve"> существует несколько мест приема и размещения туристов различной степени </w:t>
            </w:r>
            <w:r w:rsidRPr="000900A3">
              <w:rPr>
                <w:color w:val="000000"/>
              </w:rPr>
              <w:lastRenderedPageBreak/>
              <w:t>комфортности и размеров со своими особенностями доступности и транспортной логистики. В первую очередь национальным парк</w:t>
            </w:r>
            <w:r w:rsidRPr="00D86042">
              <w:rPr>
                <w:color w:val="000000"/>
              </w:rPr>
              <w:t>ом «Бикин»</w:t>
            </w:r>
            <w:r w:rsidRPr="000900A3">
              <w:rPr>
                <w:color w:val="000000"/>
              </w:rPr>
              <w:t xml:space="preserve"> планируется использовать имеющуюся инфраструктуру как базовую составляющую, кадровые ресурс</w:t>
            </w:r>
            <w:r w:rsidRPr="00D86042">
              <w:rPr>
                <w:color w:val="000000"/>
              </w:rPr>
              <w:t>ы и практику частного бизнеса. На территории национального парка «Бикин» концессионное соглашение, прежде всего, преследует цель эффективного финансового управления объектами, находящимися в государственной собственности, для обеспечения гарантий и стабильности бизнеса при развитии экологического туризма. В рамках реализации Комплексной программы развития туристской деятельности на территории национального парка «Бикин» предусматривается:</w:t>
            </w:r>
          </w:p>
          <w:p w:rsidR="005F70A6" w:rsidRDefault="005F70A6" w:rsidP="00817939">
            <w:pPr>
              <w:autoSpaceDE w:val="0"/>
              <w:autoSpaceDN w:val="0"/>
              <w:adjustRightInd w:val="0"/>
              <w:rPr>
                <w:color w:val="000000"/>
                <w:sz w:val="23"/>
                <w:szCs w:val="23"/>
              </w:rPr>
            </w:pPr>
            <w:r>
              <w:rPr>
                <w:color w:val="000000"/>
                <w:sz w:val="23"/>
                <w:szCs w:val="23"/>
              </w:rPr>
              <w:t xml:space="preserve">1. </w:t>
            </w:r>
            <w:r w:rsidRPr="00D86042">
              <w:rPr>
                <w:color w:val="000000"/>
                <w:sz w:val="23"/>
                <w:szCs w:val="23"/>
              </w:rPr>
              <w:t>Создание и развитие туристской инфраструктуры</w:t>
            </w:r>
            <w:r>
              <w:rPr>
                <w:color w:val="000000"/>
                <w:sz w:val="23"/>
                <w:szCs w:val="23"/>
              </w:rPr>
              <w:t>.</w:t>
            </w:r>
          </w:p>
          <w:p w:rsidR="005F70A6" w:rsidRDefault="005F70A6" w:rsidP="00817939">
            <w:pPr>
              <w:autoSpaceDE w:val="0"/>
              <w:autoSpaceDN w:val="0"/>
              <w:adjustRightInd w:val="0"/>
              <w:rPr>
                <w:color w:val="000000"/>
                <w:sz w:val="23"/>
                <w:szCs w:val="23"/>
              </w:rPr>
            </w:pPr>
            <w:r>
              <w:rPr>
                <w:color w:val="000000"/>
                <w:sz w:val="23"/>
                <w:szCs w:val="23"/>
              </w:rPr>
              <w:t xml:space="preserve">2. </w:t>
            </w:r>
            <w:r w:rsidRPr="00D86042">
              <w:rPr>
                <w:color w:val="000000"/>
                <w:sz w:val="23"/>
                <w:szCs w:val="23"/>
              </w:rPr>
              <w:t xml:space="preserve">Создание визит-центра национального парка </w:t>
            </w:r>
            <w:r>
              <w:rPr>
                <w:color w:val="000000"/>
                <w:sz w:val="23"/>
                <w:szCs w:val="23"/>
              </w:rPr>
              <w:t>«</w:t>
            </w:r>
            <w:r w:rsidRPr="00D86042">
              <w:rPr>
                <w:color w:val="000000"/>
                <w:sz w:val="23"/>
                <w:szCs w:val="23"/>
              </w:rPr>
              <w:t>Бикин</w:t>
            </w:r>
            <w:r>
              <w:rPr>
                <w:color w:val="000000"/>
                <w:sz w:val="23"/>
                <w:szCs w:val="23"/>
              </w:rPr>
              <w:t>»</w:t>
            </w:r>
            <w:r w:rsidRPr="00D86042">
              <w:rPr>
                <w:color w:val="000000"/>
                <w:sz w:val="23"/>
                <w:szCs w:val="23"/>
              </w:rPr>
              <w:t xml:space="preserve"> (некапитальное сооружение) в бассейне реки Тахало</w:t>
            </w:r>
            <w:r>
              <w:rPr>
                <w:color w:val="000000"/>
                <w:sz w:val="23"/>
                <w:szCs w:val="23"/>
              </w:rPr>
              <w:t>.</w:t>
            </w:r>
          </w:p>
          <w:p w:rsidR="005F70A6" w:rsidRDefault="005F70A6" w:rsidP="00817939">
            <w:pPr>
              <w:autoSpaceDE w:val="0"/>
              <w:autoSpaceDN w:val="0"/>
              <w:adjustRightInd w:val="0"/>
              <w:rPr>
                <w:color w:val="000000"/>
                <w:sz w:val="23"/>
                <w:szCs w:val="23"/>
              </w:rPr>
            </w:pPr>
            <w:r>
              <w:rPr>
                <w:color w:val="000000"/>
                <w:sz w:val="23"/>
                <w:szCs w:val="23"/>
              </w:rPr>
              <w:t xml:space="preserve">3. </w:t>
            </w:r>
            <w:r w:rsidRPr="00D86042">
              <w:rPr>
                <w:color w:val="000000"/>
                <w:sz w:val="23"/>
                <w:szCs w:val="23"/>
              </w:rPr>
              <w:t xml:space="preserve">Создание кордона и контрольно-пропускного пункта национального парка </w:t>
            </w:r>
            <w:r>
              <w:rPr>
                <w:color w:val="000000"/>
                <w:sz w:val="23"/>
                <w:szCs w:val="23"/>
              </w:rPr>
              <w:t>«</w:t>
            </w:r>
            <w:r w:rsidRPr="00D86042">
              <w:rPr>
                <w:color w:val="000000"/>
                <w:sz w:val="23"/>
                <w:szCs w:val="23"/>
              </w:rPr>
              <w:t>Бикин</w:t>
            </w:r>
            <w:r>
              <w:rPr>
                <w:color w:val="000000"/>
                <w:sz w:val="23"/>
                <w:szCs w:val="23"/>
              </w:rPr>
              <w:t>»</w:t>
            </w:r>
            <w:r w:rsidRPr="00D86042">
              <w:rPr>
                <w:color w:val="000000"/>
                <w:sz w:val="23"/>
                <w:szCs w:val="23"/>
              </w:rPr>
              <w:t xml:space="preserve"> в бассейне реки Тахало</w:t>
            </w:r>
            <w:r>
              <w:rPr>
                <w:color w:val="000000"/>
                <w:sz w:val="23"/>
                <w:szCs w:val="23"/>
              </w:rPr>
              <w:t>.</w:t>
            </w:r>
          </w:p>
          <w:p w:rsidR="005F70A6" w:rsidRDefault="005F70A6" w:rsidP="00817939">
            <w:pPr>
              <w:autoSpaceDE w:val="0"/>
              <w:autoSpaceDN w:val="0"/>
              <w:adjustRightInd w:val="0"/>
            </w:pPr>
            <w:r>
              <w:rPr>
                <w:color w:val="000000"/>
              </w:rPr>
              <w:t xml:space="preserve">4. </w:t>
            </w:r>
            <w:r w:rsidRPr="00D86042">
              <w:rPr>
                <w:color w:val="000000"/>
              </w:rPr>
              <w:t>Создание ви</w:t>
            </w:r>
            <w:r>
              <w:rPr>
                <w:color w:val="000000"/>
              </w:rPr>
              <w:t>зит-центра национального парка «</w:t>
            </w:r>
            <w:r w:rsidRPr="00D86042">
              <w:rPr>
                <w:color w:val="000000"/>
              </w:rPr>
              <w:t>Бикин</w:t>
            </w:r>
            <w:r>
              <w:rPr>
                <w:color w:val="000000"/>
              </w:rPr>
              <w:t>»</w:t>
            </w:r>
            <w:r w:rsidRPr="00D86042">
              <w:rPr>
                <w:color w:val="000000"/>
              </w:rPr>
              <w:t xml:space="preserve"> в с. Охотничий (некапитальное сооружение)</w:t>
            </w:r>
            <w:r>
              <w:rPr>
                <w:color w:val="000000"/>
              </w:rPr>
              <w:t>.</w:t>
            </w:r>
          </w:p>
          <w:p w:rsidR="005F70A6" w:rsidRDefault="005F70A6" w:rsidP="00817939">
            <w:pPr>
              <w:autoSpaceDE w:val="0"/>
              <w:autoSpaceDN w:val="0"/>
              <w:adjustRightInd w:val="0"/>
              <w:rPr>
                <w:color w:val="000000"/>
              </w:rPr>
            </w:pPr>
            <w:r>
              <w:t xml:space="preserve">5. </w:t>
            </w:r>
            <w:r w:rsidRPr="00D86042">
              <w:rPr>
                <w:color w:val="000000"/>
              </w:rPr>
              <w:t xml:space="preserve">Создание кордона и контрольно-пропускного пункта национального парка </w:t>
            </w:r>
            <w:r>
              <w:rPr>
                <w:color w:val="000000"/>
              </w:rPr>
              <w:t>«</w:t>
            </w:r>
            <w:r w:rsidRPr="00D86042">
              <w:rPr>
                <w:color w:val="000000"/>
              </w:rPr>
              <w:t>Бикин</w:t>
            </w:r>
            <w:r>
              <w:rPr>
                <w:color w:val="000000"/>
              </w:rPr>
              <w:t>»</w:t>
            </w:r>
            <w:r w:rsidRPr="00D86042">
              <w:rPr>
                <w:color w:val="000000"/>
              </w:rPr>
              <w:t xml:space="preserve"> в с. Охотничий</w:t>
            </w:r>
            <w:r>
              <w:rPr>
                <w:color w:val="000000"/>
              </w:rPr>
              <w:t>.</w:t>
            </w:r>
          </w:p>
          <w:p w:rsidR="005F70A6" w:rsidRDefault="005F70A6" w:rsidP="00817939">
            <w:pPr>
              <w:autoSpaceDE w:val="0"/>
              <w:autoSpaceDN w:val="0"/>
              <w:adjustRightInd w:val="0"/>
              <w:rPr>
                <w:color w:val="000000"/>
                <w:sz w:val="23"/>
                <w:szCs w:val="23"/>
              </w:rPr>
            </w:pPr>
            <w:r>
              <w:rPr>
                <w:color w:val="000000"/>
              </w:rPr>
              <w:t xml:space="preserve">6. </w:t>
            </w:r>
            <w:r w:rsidRPr="00D86042">
              <w:rPr>
                <w:color w:val="000000"/>
              </w:rPr>
              <w:t xml:space="preserve">Создание условий для размещения посетителей национального парка </w:t>
            </w:r>
            <w:r>
              <w:rPr>
                <w:color w:val="000000"/>
              </w:rPr>
              <w:t>«</w:t>
            </w:r>
            <w:r w:rsidRPr="00D86042">
              <w:rPr>
                <w:color w:val="000000"/>
              </w:rPr>
              <w:t>Бикин</w:t>
            </w:r>
            <w:r>
              <w:rPr>
                <w:color w:val="000000"/>
              </w:rPr>
              <w:t>»</w:t>
            </w:r>
            <w:r w:rsidRPr="00D86042">
              <w:rPr>
                <w:color w:val="000000"/>
              </w:rPr>
              <w:t xml:space="preserve"> на территории рекреационной зоны в гостевых домах</w:t>
            </w:r>
            <w:r>
              <w:rPr>
                <w:color w:val="000000"/>
              </w:rPr>
              <w:t>.</w:t>
            </w:r>
          </w:p>
          <w:p w:rsidR="005F70A6" w:rsidRDefault="005F70A6" w:rsidP="00817939">
            <w:pPr>
              <w:autoSpaceDE w:val="0"/>
              <w:autoSpaceDN w:val="0"/>
              <w:adjustRightInd w:val="0"/>
              <w:rPr>
                <w:color w:val="000000"/>
                <w:sz w:val="23"/>
                <w:szCs w:val="23"/>
              </w:rPr>
            </w:pPr>
            <w:r>
              <w:rPr>
                <w:color w:val="000000"/>
                <w:sz w:val="23"/>
                <w:szCs w:val="23"/>
              </w:rPr>
              <w:t xml:space="preserve">7. </w:t>
            </w:r>
            <w:r w:rsidRPr="00D86042">
              <w:rPr>
                <w:color w:val="000000"/>
                <w:sz w:val="23"/>
                <w:szCs w:val="23"/>
              </w:rPr>
              <w:t>Обустройство 8 стоянок для палаточных лагерей</w:t>
            </w:r>
            <w:r>
              <w:rPr>
                <w:color w:val="000000"/>
                <w:sz w:val="23"/>
                <w:szCs w:val="23"/>
              </w:rPr>
              <w:t xml:space="preserve">. </w:t>
            </w:r>
          </w:p>
          <w:p w:rsidR="005F70A6" w:rsidRDefault="005F70A6" w:rsidP="00817939">
            <w:pPr>
              <w:autoSpaceDE w:val="0"/>
              <w:autoSpaceDN w:val="0"/>
              <w:adjustRightInd w:val="0"/>
              <w:rPr>
                <w:color w:val="000000"/>
              </w:rPr>
            </w:pPr>
            <w:r>
              <w:rPr>
                <w:color w:val="000000"/>
                <w:sz w:val="23"/>
                <w:szCs w:val="23"/>
              </w:rPr>
              <w:t xml:space="preserve">8. </w:t>
            </w:r>
            <w:r w:rsidRPr="00D175A5">
              <w:rPr>
                <w:color w:val="000000"/>
                <w:sz w:val="23"/>
                <w:szCs w:val="23"/>
              </w:rPr>
              <w:t>Обустройство, в том числе информационное, экскурсионных экологических троп и туристических маршрутов для разных категорий посетителей, смотровых площадок, мест наблюдения за дикими животными</w:t>
            </w:r>
            <w:r>
              <w:rPr>
                <w:color w:val="000000"/>
                <w:sz w:val="23"/>
                <w:szCs w:val="23"/>
              </w:rPr>
              <w:t>.</w:t>
            </w:r>
          </w:p>
          <w:p w:rsidR="005F70A6" w:rsidRDefault="005F70A6" w:rsidP="00817939">
            <w:pPr>
              <w:autoSpaceDE w:val="0"/>
              <w:autoSpaceDN w:val="0"/>
              <w:adjustRightInd w:val="0"/>
              <w:rPr>
                <w:color w:val="000000"/>
              </w:rPr>
            </w:pPr>
            <w:r>
              <w:rPr>
                <w:color w:val="000000"/>
              </w:rPr>
              <w:t xml:space="preserve">9. </w:t>
            </w:r>
            <w:r w:rsidRPr="00D175A5">
              <w:rPr>
                <w:color w:val="000000"/>
              </w:rPr>
              <w:t>Размещение на территории национального парка информационных стендов, указателей, аншлагов и иных средств навигации для туристов</w:t>
            </w:r>
            <w:r>
              <w:rPr>
                <w:color w:val="000000"/>
              </w:rPr>
              <w:t>.</w:t>
            </w:r>
          </w:p>
          <w:p w:rsidR="005F70A6" w:rsidRDefault="005F70A6" w:rsidP="00817939">
            <w:pPr>
              <w:autoSpaceDE w:val="0"/>
              <w:autoSpaceDN w:val="0"/>
              <w:adjustRightInd w:val="0"/>
            </w:pPr>
            <w:r>
              <w:rPr>
                <w:color w:val="000000"/>
              </w:rPr>
              <w:t xml:space="preserve">10. </w:t>
            </w:r>
            <w:r w:rsidRPr="00D175A5">
              <w:rPr>
                <w:color w:val="000000"/>
              </w:rPr>
              <w:t>Создание некапитальных вертолетных площадок на территории национального парка</w:t>
            </w:r>
            <w:r>
              <w:rPr>
                <w:color w:val="000000"/>
              </w:rPr>
              <w:t>.</w:t>
            </w:r>
          </w:p>
          <w:p w:rsidR="005F70A6" w:rsidRDefault="005F70A6" w:rsidP="00817939">
            <w:pPr>
              <w:autoSpaceDE w:val="0"/>
              <w:autoSpaceDN w:val="0"/>
              <w:adjustRightInd w:val="0"/>
              <w:rPr>
                <w:color w:val="000000"/>
              </w:rPr>
            </w:pPr>
            <w:r>
              <w:t xml:space="preserve">11. </w:t>
            </w:r>
            <w:r w:rsidRPr="00D175A5">
              <w:rPr>
                <w:color w:val="000000"/>
              </w:rPr>
              <w:t xml:space="preserve">Продвижение туристского потенциала национального парка </w:t>
            </w:r>
            <w:r>
              <w:rPr>
                <w:color w:val="000000"/>
              </w:rPr>
              <w:t>«</w:t>
            </w:r>
            <w:r w:rsidRPr="00D175A5">
              <w:rPr>
                <w:color w:val="000000"/>
              </w:rPr>
              <w:t>Бикин</w:t>
            </w:r>
            <w:r>
              <w:rPr>
                <w:color w:val="000000"/>
              </w:rPr>
              <w:t>».</w:t>
            </w:r>
          </w:p>
          <w:p w:rsidR="005F70A6" w:rsidRDefault="005F70A6" w:rsidP="00817939">
            <w:pPr>
              <w:autoSpaceDE w:val="0"/>
              <w:autoSpaceDN w:val="0"/>
              <w:adjustRightInd w:val="0"/>
              <w:rPr>
                <w:color w:val="000000"/>
              </w:rPr>
            </w:pPr>
            <w:r>
              <w:rPr>
                <w:color w:val="000000"/>
              </w:rPr>
              <w:t xml:space="preserve">12. </w:t>
            </w:r>
            <w:r w:rsidRPr="00D175A5">
              <w:rPr>
                <w:color w:val="000000"/>
              </w:rPr>
              <w:t>Разработка концепции и эскизного проекта визит-центра (информационного центра для по</w:t>
            </w:r>
            <w:r>
              <w:rPr>
                <w:color w:val="000000"/>
              </w:rPr>
              <w:t>сетителей) национального парка «</w:t>
            </w:r>
            <w:r w:rsidRPr="00D175A5">
              <w:rPr>
                <w:color w:val="000000"/>
              </w:rPr>
              <w:t>Бикин</w:t>
            </w:r>
            <w:r>
              <w:rPr>
                <w:color w:val="000000"/>
              </w:rPr>
              <w:t>»</w:t>
            </w:r>
            <w:r w:rsidRPr="00D175A5">
              <w:rPr>
                <w:color w:val="000000"/>
              </w:rPr>
              <w:t xml:space="preserve"> в бассейне реки Тахало</w:t>
            </w:r>
            <w:r>
              <w:rPr>
                <w:color w:val="000000"/>
              </w:rPr>
              <w:t>.</w:t>
            </w:r>
          </w:p>
          <w:p w:rsidR="005F70A6" w:rsidRDefault="005F70A6" w:rsidP="00817939">
            <w:pPr>
              <w:autoSpaceDE w:val="0"/>
              <w:autoSpaceDN w:val="0"/>
              <w:adjustRightInd w:val="0"/>
              <w:rPr>
                <w:color w:val="000000"/>
                <w:sz w:val="23"/>
                <w:szCs w:val="23"/>
              </w:rPr>
            </w:pPr>
            <w:r>
              <w:rPr>
                <w:color w:val="000000"/>
              </w:rPr>
              <w:t xml:space="preserve">13. </w:t>
            </w:r>
            <w:r w:rsidRPr="00D175A5">
              <w:rPr>
                <w:color w:val="000000"/>
              </w:rPr>
              <w:t>Разработка концепции и эскизного проекта визит-центра (информационного центра для посетителей) наци</w:t>
            </w:r>
            <w:r>
              <w:rPr>
                <w:color w:val="000000"/>
              </w:rPr>
              <w:t>онального парка «</w:t>
            </w:r>
            <w:r w:rsidRPr="00D175A5">
              <w:rPr>
                <w:color w:val="000000"/>
              </w:rPr>
              <w:t>Бикин</w:t>
            </w:r>
            <w:r>
              <w:rPr>
                <w:color w:val="000000"/>
              </w:rPr>
              <w:t>»</w:t>
            </w:r>
            <w:r w:rsidRPr="00D175A5">
              <w:rPr>
                <w:color w:val="000000"/>
              </w:rPr>
              <w:t xml:space="preserve"> в с. Охотничий</w:t>
            </w:r>
            <w:r>
              <w:rPr>
                <w:color w:val="000000"/>
              </w:rPr>
              <w:t>.</w:t>
            </w:r>
          </w:p>
          <w:p w:rsidR="005F70A6" w:rsidRDefault="005F70A6" w:rsidP="00817939">
            <w:pPr>
              <w:autoSpaceDE w:val="0"/>
              <w:autoSpaceDN w:val="0"/>
              <w:adjustRightInd w:val="0"/>
              <w:rPr>
                <w:color w:val="000000"/>
                <w:sz w:val="23"/>
                <w:szCs w:val="23"/>
              </w:rPr>
            </w:pPr>
            <w:r>
              <w:rPr>
                <w:color w:val="000000"/>
                <w:sz w:val="23"/>
                <w:szCs w:val="23"/>
              </w:rPr>
              <w:t xml:space="preserve">14. </w:t>
            </w:r>
            <w:r w:rsidRPr="00D175A5">
              <w:rPr>
                <w:color w:val="000000"/>
                <w:sz w:val="23"/>
                <w:szCs w:val="23"/>
              </w:rPr>
              <w:t xml:space="preserve">Выпуск полиграфической, сувенирной, фото- и видеопродукции для посетителей национального парка </w:t>
            </w:r>
            <w:r>
              <w:rPr>
                <w:color w:val="000000"/>
                <w:sz w:val="23"/>
                <w:szCs w:val="23"/>
              </w:rPr>
              <w:t>«Бикин».</w:t>
            </w:r>
          </w:p>
          <w:p w:rsidR="005F70A6" w:rsidRDefault="005F70A6" w:rsidP="00817939">
            <w:pPr>
              <w:autoSpaceDE w:val="0"/>
              <w:autoSpaceDN w:val="0"/>
              <w:adjustRightInd w:val="0"/>
              <w:rPr>
                <w:color w:val="000000"/>
                <w:sz w:val="23"/>
                <w:szCs w:val="23"/>
              </w:rPr>
            </w:pPr>
            <w:r>
              <w:rPr>
                <w:color w:val="000000"/>
                <w:sz w:val="23"/>
                <w:szCs w:val="23"/>
              </w:rPr>
              <w:t xml:space="preserve">15. </w:t>
            </w:r>
            <w:r w:rsidRPr="00D175A5">
              <w:rPr>
                <w:color w:val="000000"/>
              </w:rPr>
              <w:t>Разработка и проведени</w:t>
            </w:r>
            <w:r>
              <w:rPr>
                <w:color w:val="000000"/>
              </w:rPr>
              <w:t>е мероприятий в с. Красный Яр («День Бикина», «День охотника»</w:t>
            </w:r>
            <w:r w:rsidRPr="00D175A5">
              <w:rPr>
                <w:color w:val="000000"/>
              </w:rPr>
              <w:t xml:space="preserve">, </w:t>
            </w:r>
            <w:r>
              <w:rPr>
                <w:color w:val="000000"/>
              </w:rPr>
              <w:t>«День тигра»</w:t>
            </w:r>
            <w:r w:rsidRPr="00D175A5">
              <w:rPr>
                <w:color w:val="000000"/>
              </w:rPr>
              <w:t xml:space="preserve">), направленных на привлечение посетителей на территорию национального парка </w:t>
            </w:r>
            <w:r>
              <w:rPr>
                <w:color w:val="000000"/>
              </w:rPr>
              <w:t>«Бикин».</w:t>
            </w:r>
          </w:p>
          <w:p w:rsidR="005F70A6" w:rsidRPr="00D74436" w:rsidRDefault="005F70A6" w:rsidP="00817939">
            <w:pPr>
              <w:autoSpaceDE w:val="0"/>
              <w:autoSpaceDN w:val="0"/>
              <w:adjustRightInd w:val="0"/>
              <w:rPr>
                <w:color w:val="000000"/>
              </w:rPr>
            </w:pPr>
            <w:r>
              <w:rPr>
                <w:color w:val="000000"/>
                <w:sz w:val="23"/>
                <w:szCs w:val="23"/>
              </w:rPr>
              <w:t xml:space="preserve">16. </w:t>
            </w:r>
            <w:r w:rsidRPr="00D175A5">
              <w:rPr>
                <w:color w:val="000000"/>
                <w:sz w:val="23"/>
                <w:szCs w:val="23"/>
              </w:rPr>
              <w:t>Создание официаль</w:t>
            </w:r>
            <w:r>
              <w:rPr>
                <w:color w:val="000000"/>
                <w:sz w:val="23"/>
                <w:szCs w:val="23"/>
              </w:rPr>
              <w:t>ного сайта национального парка «</w:t>
            </w:r>
            <w:r w:rsidRPr="00D175A5">
              <w:rPr>
                <w:color w:val="000000"/>
                <w:sz w:val="23"/>
                <w:szCs w:val="23"/>
              </w:rPr>
              <w:t>Бикин</w:t>
            </w:r>
            <w:r>
              <w:rPr>
                <w:color w:val="000000"/>
                <w:sz w:val="23"/>
                <w:szCs w:val="23"/>
              </w:rPr>
              <w:t>»</w:t>
            </w:r>
            <w:r w:rsidRPr="00D175A5">
              <w:rPr>
                <w:color w:val="000000"/>
                <w:sz w:val="23"/>
                <w:szCs w:val="23"/>
              </w:rPr>
              <w:t xml:space="preserve"> в информационно-телекоммуникационной сети </w:t>
            </w:r>
            <w:r>
              <w:rPr>
                <w:color w:val="000000"/>
                <w:sz w:val="23"/>
                <w:szCs w:val="23"/>
              </w:rPr>
              <w:t>«Интернет»</w:t>
            </w:r>
            <w:r w:rsidRPr="00D175A5">
              <w:rPr>
                <w:color w:val="000000"/>
                <w:sz w:val="23"/>
                <w:szCs w:val="23"/>
              </w:rPr>
              <w:t>, включающего раздел о туризме на территории национального парка</w:t>
            </w:r>
            <w:r>
              <w:rPr>
                <w:color w:val="000000"/>
                <w:sz w:val="23"/>
                <w:szCs w:val="23"/>
              </w:rPr>
              <w:t>.</w:t>
            </w:r>
          </w:p>
        </w:tc>
      </w:tr>
      <w:tr w:rsidR="005F70A6" w:rsidRPr="000B7147" w:rsidTr="009C2CC8">
        <w:trPr>
          <w:jc w:val="right"/>
        </w:trPr>
        <w:tc>
          <w:tcPr>
            <w:tcW w:w="2624" w:type="dxa"/>
          </w:tcPr>
          <w:p w:rsidR="005F70A6" w:rsidRPr="00BA4109" w:rsidRDefault="005F70A6" w:rsidP="00817939">
            <w:pPr>
              <w:rPr>
                <w:rStyle w:val="a5"/>
                <w:b w:val="0"/>
                <w:bCs w:val="0"/>
                <w:i/>
                <w:iCs/>
              </w:rPr>
            </w:pPr>
            <w:r w:rsidRPr="00BA4109">
              <w:rPr>
                <w:b/>
                <w:bCs/>
                <w:i/>
                <w:iCs/>
              </w:rPr>
              <w:lastRenderedPageBreak/>
              <w:t>Объем инвестиций</w:t>
            </w:r>
          </w:p>
        </w:tc>
        <w:tc>
          <w:tcPr>
            <w:tcW w:w="7204" w:type="dxa"/>
          </w:tcPr>
          <w:p w:rsidR="005F70A6" w:rsidRDefault="005F70A6" w:rsidP="00817939">
            <w:pPr>
              <w:autoSpaceDE w:val="0"/>
              <w:autoSpaceDN w:val="0"/>
              <w:adjustRightInd w:val="0"/>
              <w:rPr>
                <w:color w:val="000000"/>
              </w:rPr>
            </w:pPr>
            <w:r w:rsidRPr="00972D0C">
              <w:rPr>
                <w:color w:val="000000"/>
              </w:rPr>
              <w:t>Общий объем финансирования мероприятий Программы составляет 60</w:t>
            </w:r>
            <w:r w:rsidRPr="00E90FC5">
              <w:rPr>
                <w:color w:val="000000"/>
              </w:rPr>
              <w:t>,</w:t>
            </w:r>
            <w:r w:rsidRPr="00972D0C">
              <w:rPr>
                <w:color w:val="000000"/>
              </w:rPr>
              <w:t>95</w:t>
            </w:r>
            <w:r w:rsidRPr="00E90FC5">
              <w:rPr>
                <w:color w:val="000000"/>
              </w:rPr>
              <w:t xml:space="preserve"> млн. руб.</w:t>
            </w:r>
            <w:r w:rsidRPr="00972D0C">
              <w:rPr>
                <w:color w:val="000000"/>
              </w:rPr>
              <w:t>, в т</w:t>
            </w:r>
            <w:r>
              <w:rPr>
                <w:color w:val="000000"/>
              </w:rPr>
              <w:t>.</w:t>
            </w:r>
            <w:r w:rsidRPr="00972D0C">
              <w:rPr>
                <w:color w:val="000000"/>
              </w:rPr>
              <w:t>ч</w:t>
            </w:r>
            <w:r>
              <w:rPr>
                <w:color w:val="000000"/>
              </w:rPr>
              <w:t>.:</w:t>
            </w:r>
          </w:p>
          <w:p w:rsidR="005F70A6" w:rsidRDefault="005F70A6" w:rsidP="00817939">
            <w:pPr>
              <w:autoSpaceDE w:val="0"/>
              <w:autoSpaceDN w:val="0"/>
              <w:adjustRightInd w:val="0"/>
              <w:rPr>
                <w:color w:val="000000"/>
              </w:rPr>
            </w:pPr>
            <w:r w:rsidRPr="00972D0C">
              <w:rPr>
                <w:color w:val="000000"/>
              </w:rPr>
              <w:t xml:space="preserve">2018 год </w:t>
            </w:r>
            <w:r w:rsidRPr="00E90FC5">
              <w:rPr>
                <w:color w:val="000000"/>
              </w:rPr>
              <w:t>–</w:t>
            </w:r>
            <w:r w:rsidRPr="00972D0C">
              <w:rPr>
                <w:color w:val="000000"/>
              </w:rPr>
              <w:t xml:space="preserve"> 26</w:t>
            </w:r>
            <w:r w:rsidRPr="00E90FC5">
              <w:rPr>
                <w:color w:val="000000"/>
              </w:rPr>
              <w:t>,</w:t>
            </w:r>
            <w:r w:rsidRPr="00972D0C">
              <w:rPr>
                <w:color w:val="000000"/>
              </w:rPr>
              <w:t xml:space="preserve">5 </w:t>
            </w:r>
            <w:r w:rsidRPr="00E90FC5">
              <w:rPr>
                <w:color w:val="000000"/>
              </w:rPr>
              <w:t>млн.</w:t>
            </w:r>
            <w:r w:rsidRPr="00972D0C">
              <w:rPr>
                <w:color w:val="000000"/>
              </w:rPr>
              <w:t xml:space="preserve"> руб</w:t>
            </w:r>
            <w:r w:rsidRPr="00E90FC5">
              <w:rPr>
                <w:color w:val="000000"/>
              </w:rPr>
              <w:t>.</w:t>
            </w:r>
            <w:r w:rsidRPr="00972D0C">
              <w:rPr>
                <w:color w:val="000000"/>
              </w:rPr>
              <w:t xml:space="preserve">, </w:t>
            </w:r>
          </w:p>
          <w:p w:rsidR="005F70A6" w:rsidRDefault="005F70A6" w:rsidP="00817939">
            <w:pPr>
              <w:autoSpaceDE w:val="0"/>
              <w:autoSpaceDN w:val="0"/>
              <w:adjustRightInd w:val="0"/>
              <w:rPr>
                <w:color w:val="000000"/>
              </w:rPr>
            </w:pPr>
            <w:r w:rsidRPr="00972D0C">
              <w:rPr>
                <w:color w:val="000000"/>
              </w:rPr>
              <w:t xml:space="preserve">2019 год </w:t>
            </w:r>
            <w:r w:rsidRPr="00E90FC5">
              <w:rPr>
                <w:color w:val="000000"/>
              </w:rPr>
              <w:t>–</w:t>
            </w:r>
            <w:r w:rsidRPr="00972D0C">
              <w:rPr>
                <w:color w:val="000000"/>
              </w:rPr>
              <w:t xml:space="preserve"> 24</w:t>
            </w:r>
            <w:r w:rsidRPr="00E90FC5">
              <w:rPr>
                <w:color w:val="000000"/>
              </w:rPr>
              <w:t>,</w:t>
            </w:r>
            <w:r w:rsidRPr="00972D0C">
              <w:rPr>
                <w:color w:val="000000"/>
              </w:rPr>
              <w:t>55</w:t>
            </w:r>
            <w:r w:rsidRPr="00E90FC5">
              <w:rPr>
                <w:color w:val="000000"/>
              </w:rPr>
              <w:t xml:space="preserve"> млн. </w:t>
            </w:r>
            <w:r w:rsidRPr="00972D0C">
              <w:rPr>
                <w:color w:val="000000"/>
              </w:rPr>
              <w:t>руб</w:t>
            </w:r>
            <w:r w:rsidRPr="00E90FC5">
              <w:rPr>
                <w:color w:val="000000"/>
              </w:rPr>
              <w:t>.</w:t>
            </w:r>
            <w:r>
              <w:rPr>
                <w:color w:val="000000"/>
              </w:rPr>
              <w:t>,</w:t>
            </w:r>
          </w:p>
          <w:p w:rsidR="005F70A6" w:rsidRDefault="005F70A6" w:rsidP="00817939">
            <w:pPr>
              <w:autoSpaceDE w:val="0"/>
              <w:autoSpaceDN w:val="0"/>
              <w:adjustRightInd w:val="0"/>
              <w:rPr>
                <w:color w:val="000000"/>
              </w:rPr>
            </w:pPr>
            <w:r w:rsidRPr="00972D0C">
              <w:rPr>
                <w:color w:val="000000"/>
              </w:rPr>
              <w:lastRenderedPageBreak/>
              <w:t xml:space="preserve">2020 год </w:t>
            </w:r>
            <w:r w:rsidRPr="00E90FC5">
              <w:rPr>
                <w:color w:val="000000"/>
              </w:rPr>
              <w:t>–</w:t>
            </w:r>
            <w:r w:rsidRPr="00972D0C">
              <w:rPr>
                <w:color w:val="000000"/>
              </w:rPr>
              <w:t xml:space="preserve"> 9</w:t>
            </w:r>
            <w:r w:rsidRPr="00E90FC5">
              <w:rPr>
                <w:color w:val="000000"/>
              </w:rPr>
              <w:t>,</w:t>
            </w:r>
            <w:r w:rsidRPr="00972D0C">
              <w:rPr>
                <w:color w:val="000000"/>
              </w:rPr>
              <w:t>9</w:t>
            </w:r>
            <w:r w:rsidRPr="00E90FC5">
              <w:rPr>
                <w:color w:val="000000"/>
              </w:rPr>
              <w:t xml:space="preserve"> млн.</w:t>
            </w:r>
            <w:r w:rsidRPr="00972D0C">
              <w:rPr>
                <w:color w:val="000000"/>
              </w:rPr>
              <w:t xml:space="preserve"> руб</w:t>
            </w:r>
            <w:r w:rsidRPr="00E90FC5">
              <w:rPr>
                <w:color w:val="000000"/>
              </w:rPr>
              <w:t>.,</w:t>
            </w:r>
          </w:p>
          <w:p w:rsidR="005F70A6" w:rsidRDefault="005F70A6" w:rsidP="00817939">
            <w:pPr>
              <w:autoSpaceDE w:val="0"/>
              <w:autoSpaceDN w:val="0"/>
              <w:adjustRightInd w:val="0"/>
              <w:rPr>
                <w:color w:val="000000"/>
              </w:rPr>
            </w:pPr>
            <w:r w:rsidRPr="00972D0C">
              <w:rPr>
                <w:color w:val="000000"/>
              </w:rPr>
              <w:t>из них</w:t>
            </w:r>
            <w:r>
              <w:rPr>
                <w:color w:val="000000"/>
              </w:rPr>
              <w:t>:</w:t>
            </w:r>
          </w:p>
          <w:p w:rsidR="005F70A6" w:rsidRDefault="005F70A6" w:rsidP="00817939">
            <w:pPr>
              <w:autoSpaceDE w:val="0"/>
              <w:autoSpaceDN w:val="0"/>
              <w:adjustRightInd w:val="0"/>
              <w:rPr>
                <w:color w:val="000000"/>
              </w:rPr>
            </w:pPr>
            <w:r w:rsidRPr="00972D0C">
              <w:rPr>
                <w:color w:val="000000"/>
              </w:rPr>
              <w:t xml:space="preserve">средства федерального бюджета </w:t>
            </w:r>
            <w:r w:rsidRPr="00E90FC5">
              <w:rPr>
                <w:color w:val="000000"/>
              </w:rPr>
              <w:t>–</w:t>
            </w:r>
            <w:r w:rsidRPr="00972D0C">
              <w:rPr>
                <w:color w:val="000000"/>
              </w:rPr>
              <w:t xml:space="preserve"> 19</w:t>
            </w:r>
            <w:r w:rsidRPr="00E90FC5">
              <w:rPr>
                <w:color w:val="000000"/>
              </w:rPr>
              <w:t>,</w:t>
            </w:r>
            <w:r w:rsidRPr="00972D0C">
              <w:rPr>
                <w:color w:val="000000"/>
              </w:rPr>
              <w:t>3</w:t>
            </w:r>
            <w:r w:rsidRPr="00E90FC5">
              <w:rPr>
                <w:color w:val="000000"/>
              </w:rPr>
              <w:t xml:space="preserve"> млн.</w:t>
            </w:r>
            <w:r w:rsidRPr="00972D0C">
              <w:rPr>
                <w:color w:val="000000"/>
              </w:rPr>
              <w:t xml:space="preserve"> руб</w:t>
            </w:r>
            <w:r w:rsidRPr="00E90FC5">
              <w:rPr>
                <w:color w:val="000000"/>
              </w:rPr>
              <w:t>.</w:t>
            </w:r>
            <w:r>
              <w:rPr>
                <w:color w:val="000000"/>
              </w:rPr>
              <w:t>, в т.ч.:</w:t>
            </w:r>
          </w:p>
          <w:p w:rsidR="005F70A6" w:rsidRDefault="005F70A6" w:rsidP="00817939">
            <w:pPr>
              <w:autoSpaceDE w:val="0"/>
              <w:autoSpaceDN w:val="0"/>
              <w:adjustRightInd w:val="0"/>
              <w:rPr>
                <w:color w:val="000000"/>
              </w:rPr>
            </w:pPr>
            <w:r w:rsidRPr="00972D0C">
              <w:rPr>
                <w:color w:val="000000"/>
              </w:rPr>
              <w:t xml:space="preserve">2018 год </w:t>
            </w:r>
            <w:r w:rsidRPr="00E90FC5">
              <w:rPr>
                <w:color w:val="000000"/>
              </w:rPr>
              <w:t>–</w:t>
            </w:r>
            <w:r w:rsidRPr="00972D0C">
              <w:rPr>
                <w:color w:val="000000"/>
              </w:rPr>
              <w:t xml:space="preserve"> 9</w:t>
            </w:r>
            <w:r w:rsidRPr="00E90FC5">
              <w:rPr>
                <w:color w:val="000000"/>
              </w:rPr>
              <w:t>,</w:t>
            </w:r>
            <w:r w:rsidRPr="00972D0C">
              <w:rPr>
                <w:color w:val="000000"/>
              </w:rPr>
              <w:t>85</w:t>
            </w:r>
            <w:r w:rsidRPr="00E90FC5">
              <w:rPr>
                <w:color w:val="000000"/>
              </w:rPr>
              <w:t xml:space="preserve"> млн.</w:t>
            </w:r>
            <w:r w:rsidRPr="00972D0C">
              <w:rPr>
                <w:color w:val="000000"/>
              </w:rPr>
              <w:t xml:space="preserve"> руб</w:t>
            </w:r>
            <w:r w:rsidRPr="00E90FC5">
              <w:rPr>
                <w:color w:val="000000"/>
              </w:rPr>
              <w:t>.,</w:t>
            </w:r>
          </w:p>
          <w:p w:rsidR="005F70A6" w:rsidRDefault="005F70A6" w:rsidP="00817939">
            <w:pPr>
              <w:autoSpaceDE w:val="0"/>
              <w:autoSpaceDN w:val="0"/>
              <w:adjustRightInd w:val="0"/>
              <w:rPr>
                <w:color w:val="000000"/>
              </w:rPr>
            </w:pPr>
            <w:r w:rsidRPr="00972D0C">
              <w:rPr>
                <w:color w:val="000000"/>
              </w:rPr>
              <w:t xml:space="preserve">2019 год </w:t>
            </w:r>
            <w:r w:rsidRPr="00E90FC5">
              <w:rPr>
                <w:color w:val="000000"/>
              </w:rPr>
              <w:t>–</w:t>
            </w:r>
            <w:r w:rsidRPr="00972D0C">
              <w:rPr>
                <w:color w:val="000000"/>
              </w:rPr>
              <w:t xml:space="preserve"> 6</w:t>
            </w:r>
            <w:r w:rsidRPr="00E90FC5">
              <w:rPr>
                <w:color w:val="000000"/>
              </w:rPr>
              <w:t>,</w:t>
            </w:r>
            <w:r w:rsidRPr="00972D0C">
              <w:rPr>
                <w:color w:val="000000"/>
              </w:rPr>
              <w:t xml:space="preserve">2 </w:t>
            </w:r>
            <w:r w:rsidRPr="00E90FC5">
              <w:rPr>
                <w:color w:val="000000"/>
              </w:rPr>
              <w:t>млн.</w:t>
            </w:r>
            <w:r w:rsidRPr="00972D0C">
              <w:rPr>
                <w:color w:val="000000"/>
              </w:rPr>
              <w:t xml:space="preserve"> руб</w:t>
            </w:r>
            <w:r w:rsidRPr="00E90FC5">
              <w:rPr>
                <w:color w:val="000000"/>
              </w:rPr>
              <w:t>.</w:t>
            </w:r>
            <w:r>
              <w:rPr>
                <w:color w:val="000000"/>
              </w:rPr>
              <w:t>,</w:t>
            </w:r>
          </w:p>
          <w:p w:rsidR="005F70A6" w:rsidRPr="00972D0C" w:rsidRDefault="005F70A6" w:rsidP="00817939">
            <w:pPr>
              <w:autoSpaceDE w:val="0"/>
              <w:autoSpaceDN w:val="0"/>
              <w:adjustRightInd w:val="0"/>
              <w:rPr>
                <w:color w:val="000000"/>
              </w:rPr>
            </w:pPr>
            <w:r w:rsidRPr="00972D0C">
              <w:rPr>
                <w:color w:val="000000"/>
              </w:rPr>
              <w:t xml:space="preserve">2020 год </w:t>
            </w:r>
            <w:r w:rsidRPr="00E90FC5">
              <w:rPr>
                <w:color w:val="000000"/>
              </w:rPr>
              <w:t>–</w:t>
            </w:r>
            <w:r w:rsidRPr="00972D0C">
              <w:rPr>
                <w:color w:val="000000"/>
              </w:rPr>
              <w:t xml:space="preserve"> 3</w:t>
            </w:r>
            <w:r w:rsidRPr="00E90FC5">
              <w:rPr>
                <w:color w:val="000000"/>
              </w:rPr>
              <w:t>,</w:t>
            </w:r>
            <w:r w:rsidRPr="00972D0C">
              <w:rPr>
                <w:color w:val="000000"/>
              </w:rPr>
              <w:t>25</w:t>
            </w:r>
            <w:r w:rsidRPr="00E90FC5">
              <w:rPr>
                <w:color w:val="000000"/>
              </w:rPr>
              <w:t xml:space="preserve"> млн.</w:t>
            </w:r>
            <w:r w:rsidRPr="00972D0C">
              <w:rPr>
                <w:color w:val="000000"/>
              </w:rPr>
              <w:t xml:space="preserve"> руб</w:t>
            </w:r>
            <w:r w:rsidRPr="00E90FC5">
              <w:rPr>
                <w:color w:val="000000"/>
              </w:rPr>
              <w:t>.</w:t>
            </w:r>
          </w:p>
          <w:p w:rsidR="005F70A6" w:rsidRDefault="005F70A6" w:rsidP="00817939">
            <w:pPr>
              <w:rPr>
                <w:color w:val="000000"/>
              </w:rPr>
            </w:pPr>
            <w:r w:rsidRPr="00972D0C">
              <w:rPr>
                <w:color w:val="000000"/>
              </w:rPr>
              <w:t>Прогнозная оценка привлекаемых на реализацию мероприятий Программы средств из внебюджетных источников составляет 41</w:t>
            </w:r>
            <w:r w:rsidRPr="00E90FC5">
              <w:rPr>
                <w:color w:val="000000"/>
              </w:rPr>
              <w:t>,</w:t>
            </w:r>
            <w:r w:rsidRPr="00972D0C">
              <w:rPr>
                <w:color w:val="000000"/>
              </w:rPr>
              <w:t xml:space="preserve">65 </w:t>
            </w:r>
            <w:r w:rsidRPr="00E90FC5">
              <w:rPr>
                <w:color w:val="000000"/>
              </w:rPr>
              <w:t>млн.</w:t>
            </w:r>
            <w:r w:rsidRPr="00972D0C">
              <w:rPr>
                <w:color w:val="000000"/>
              </w:rPr>
              <w:t xml:space="preserve"> руб</w:t>
            </w:r>
            <w:r w:rsidRPr="00E90FC5">
              <w:rPr>
                <w:color w:val="000000"/>
              </w:rPr>
              <w:t>.</w:t>
            </w:r>
            <w:r w:rsidRPr="00972D0C">
              <w:rPr>
                <w:color w:val="000000"/>
              </w:rPr>
              <w:t>, в т</w:t>
            </w:r>
            <w:r w:rsidRPr="00E90FC5">
              <w:rPr>
                <w:color w:val="000000"/>
              </w:rPr>
              <w:t>.</w:t>
            </w:r>
            <w:r w:rsidRPr="00972D0C">
              <w:rPr>
                <w:color w:val="000000"/>
              </w:rPr>
              <w:t>ч</w:t>
            </w:r>
            <w:r w:rsidRPr="00E90FC5">
              <w:rPr>
                <w:color w:val="000000"/>
              </w:rPr>
              <w:t>.</w:t>
            </w:r>
            <w:r>
              <w:rPr>
                <w:color w:val="000000"/>
              </w:rPr>
              <w:t>:</w:t>
            </w:r>
          </w:p>
          <w:p w:rsidR="005F70A6" w:rsidRDefault="005F70A6" w:rsidP="00817939">
            <w:pPr>
              <w:rPr>
                <w:color w:val="000000"/>
              </w:rPr>
            </w:pPr>
            <w:r w:rsidRPr="00972D0C">
              <w:rPr>
                <w:color w:val="000000"/>
              </w:rPr>
              <w:t xml:space="preserve">2018 год </w:t>
            </w:r>
            <w:r w:rsidRPr="00E90FC5">
              <w:rPr>
                <w:color w:val="000000"/>
              </w:rPr>
              <w:t>–</w:t>
            </w:r>
            <w:r w:rsidRPr="00972D0C">
              <w:rPr>
                <w:color w:val="000000"/>
              </w:rPr>
              <w:t xml:space="preserve"> 16</w:t>
            </w:r>
            <w:r w:rsidRPr="00E90FC5">
              <w:rPr>
                <w:color w:val="000000"/>
              </w:rPr>
              <w:t>,</w:t>
            </w:r>
            <w:r w:rsidRPr="00972D0C">
              <w:rPr>
                <w:color w:val="000000"/>
              </w:rPr>
              <w:t xml:space="preserve">65 </w:t>
            </w:r>
            <w:r w:rsidRPr="00E90FC5">
              <w:rPr>
                <w:color w:val="000000"/>
              </w:rPr>
              <w:t>млн</w:t>
            </w:r>
            <w:r w:rsidRPr="00972D0C">
              <w:rPr>
                <w:color w:val="000000"/>
              </w:rPr>
              <w:t>. руб</w:t>
            </w:r>
            <w:r w:rsidRPr="00E90FC5">
              <w:rPr>
                <w:color w:val="000000"/>
              </w:rPr>
              <w:t>.,</w:t>
            </w:r>
          </w:p>
          <w:p w:rsidR="005F70A6" w:rsidRDefault="005F70A6" w:rsidP="00817939">
            <w:pPr>
              <w:rPr>
                <w:color w:val="000000"/>
              </w:rPr>
            </w:pPr>
            <w:r w:rsidRPr="00972D0C">
              <w:rPr>
                <w:color w:val="000000"/>
              </w:rPr>
              <w:t xml:space="preserve">2019 год </w:t>
            </w:r>
            <w:r w:rsidRPr="00E90FC5">
              <w:rPr>
                <w:color w:val="000000"/>
              </w:rPr>
              <w:t>–</w:t>
            </w:r>
            <w:r w:rsidRPr="00972D0C">
              <w:rPr>
                <w:color w:val="000000"/>
              </w:rPr>
              <w:t xml:space="preserve"> 18</w:t>
            </w:r>
            <w:r w:rsidRPr="00E90FC5">
              <w:rPr>
                <w:color w:val="000000"/>
              </w:rPr>
              <w:t>,</w:t>
            </w:r>
            <w:r w:rsidRPr="00972D0C">
              <w:rPr>
                <w:color w:val="000000"/>
              </w:rPr>
              <w:t>35</w:t>
            </w:r>
            <w:r w:rsidRPr="00E90FC5">
              <w:rPr>
                <w:color w:val="000000"/>
              </w:rPr>
              <w:t xml:space="preserve"> млн</w:t>
            </w:r>
            <w:r w:rsidRPr="00972D0C">
              <w:rPr>
                <w:color w:val="000000"/>
              </w:rPr>
              <w:t>. руб</w:t>
            </w:r>
            <w:r w:rsidRPr="00E90FC5">
              <w:rPr>
                <w:color w:val="000000"/>
              </w:rPr>
              <w:t>.</w:t>
            </w:r>
            <w:r>
              <w:rPr>
                <w:color w:val="000000"/>
              </w:rPr>
              <w:t xml:space="preserve">, </w:t>
            </w:r>
          </w:p>
          <w:p w:rsidR="005F70A6" w:rsidRPr="00E90FC5" w:rsidRDefault="005F70A6" w:rsidP="00817939">
            <w:pPr>
              <w:rPr>
                <w:color w:val="000000"/>
              </w:rPr>
            </w:pPr>
            <w:r w:rsidRPr="00972D0C">
              <w:rPr>
                <w:color w:val="000000"/>
              </w:rPr>
              <w:t xml:space="preserve">2020 год </w:t>
            </w:r>
            <w:r w:rsidRPr="00E90FC5">
              <w:rPr>
                <w:color w:val="000000"/>
              </w:rPr>
              <w:t>–</w:t>
            </w:r>
            <w:r w:rsidRPr="00972D0C">
              <w:rPr>
                <w:color w:val="000000"/>
              </w:rPr>
              <w:t xml:space="preserve"> 6</w:t>
            </w:r>
            <w:r w:rsidRPr="00E90FC5">
              <w:rPr>
                <w:color w:val="000000"/>
              </w:rPr>
              <w:t>,</w:t>
            </w:r>
            <w:r w:rsidRPr="00972D0C">
              <w:rPr>
                <w:color w:val="000000"/>
              </w:rPr>
              <w:t xml:space="preserve">65 </w:t>
            </w:r>
            <w:r w:rsidRPr="00E90FC5">
              <w:rPr>
                <w:color w:val="000000"/>
              </w:rPr>
              <w:t>млн</w:t>
            </w:r>
            <w:r w:rsidRPr="00972D0C">
              <w:rPr>
                <w:color w:val="000000"/>
              </w:rPr>
              <w:t>. руб</w:t>
            </w:r>
            <w:r w:rsidRPr="00E90FC5">
              <w:rPr>
                <w:color w:val="000000"/>
              </w:rPr>
              <w:t>.</w:t>
            </w:r>
          </w:p>
          <w:p w:rsidR="005F70A6" w:rsidRPr="000900A3" w:rsidRDefault="005F70A6" w:rsidP="00817939">
            <w:pPr>
              <w:autoSpaceDE w:val="0"/>
              <w:autoSpaceDN w:val="0"/>
              <w:adjustRightInd w:val="0"/>
            </w:pPr>
            <w:r w:rsidRPr="000900A3">
              <w:rPr>
                <w:color w:val="000000"/>
              </w:rPr>
              <w:t xml:space="preserve">Ресурсное обеспечение Программы за счет средств федерального бюджета планируется осуществлять в пределах бюджетных ассигнований из федерального бюджета, предусматриваемых Министерству природных ресурсов и экологии Российской Федерации на 2018 год и последующие годы на обеспечение деятельности находящегося в ведении Министерства </w:t>
            </w:r>
            <w:r w:rsidRPr="000900A3">
              <w:t>природных ресурсов и экологии Российской Федерации федерального государс</w:t>
            </w:r>
            <w:r w:rsidRPr="00E90FC5">
              <w:t>твенного бюджетного учреждения «Национальный парк «Бикин»</w:t>
            </w:r>
            <w:r w:rsidRPr="000900A3">
              <w:t xml:space="preserve">. </w:t>
            </w:r>
          </w:p>
          <w:p w:rsidR="005F70A6" w:rsidRPr="00E90FC5" w:rsidRDefault="005F70A6" w:rsidP="00817939">
            <w:r w:rsidRPr="00E90FC5">
              <w:t xml:space="preserve">В целях развития инфраструктуры туризма использование средств из внебюджетных источников осуществляется частными отечественными и иностранными инвесторами, промышленными предприятиями, заинтересованными в развитии познавательного туризма на территории национального парка «Бикин». Средства из внебюджетных источников планируется использовать в целях создания туристских объектов на территории национального парка «Бикин». Сроки и планируемые объемы средств из внебюджетных источников, привлекаемых на реализацию инвестиционных проектов, включены в Программу на основании сведений, представленных потенциальными организациями-инвесторами. </w:t>
            </w:r>
          </w:p>
          <w:p w:rsidR="005F70A6" w:rsidRPr="00E90FC5" w:rsidRDefault="005F70A6" w:rsidP="00817939">
            <w:r w:rsidRPr="00E90FC5">
              <w:t>Успешная реализация данных мероприятий позволит к концу 2020 года:</w:t>
            </w:r>
          </w:p>
          <w:p w:rsidR="005F70A6" w:rsidRPr="00E90FC5" w:rsidRDefault="005F70A6" w:rsidP="002D552B">
            <w:pPr>
              <w:pStyle w:val="af1"/>
              <w:numPr>
                <w:ilvl w:val="0"/>
                <w:numId w:val="17"/>
              </w:numPr>
              <w:tabs>
                <w:tab w:val="left" w:pos="524"/>
              </w:tabs>
              <w:ind w:left="0" w:firstLine="240"/>
              <w:rPr>
                <w:color w:val="000000"/>
              </w:rPr>
            </w:pPr>
            <w:r w:rsidRPr="00E90FC5">
              <w:rPr>
                <w:color w:val="000000"/>
              </w:rPr>
              <w:t>создать 10 экологических троп и маршрутов;</w:t>
            </w:r>
          </w:p>
          <w:p w:rsidR="005F70A6" w:rsidRDefault="005F70A6" w:rsidP="002D552B">
            <w:pPr>
              <w:pStyle w:val="af1"/>
              <w:numPr>
                <w:ilvl w:val="0"/>
                <w:numId w:val="17"/>
              </w:numPr>
              <w:tabs>
                <w:tab w:val="left" w:pos="524"/>
              </w:tabs>
              <w:ind w:left="0" w:firstLine="240"/>
              <w:rPr>
                <w:color w:val="000000"/>
              </w:rPr>
            </w:pPr>
            <w:r w:rsidRPr="00E90FC5">
              <w:rPr>
                <w:color w:val="000000"/>
              </w:rPr>
              <w:t>создать 4 музея и визит-центра</w:t>
            </w:r>
            <w:r>
              <w:rPr>
                <w:color w:val="000000"/>
              </w:rPr>
              <w:t>;</w:t>
            </w:r>
          </w:p>
          <w:p w:rsidR="005F70A6" w:rsidRPr="00D74436" w:rsidRDefault="005F70A6" w:rsidP="002D552B">
            <w:pPr>
              <w:pStyle w:val="af1"/>
              <w:numPr>
                <w:ilvl w:val="0"/>
                <w:numId w:val="17"/>
              </w:numPr>
              <w:tabs>
                <w:tab w:val="left" w:pos="524"/>
              </w:tabs>
              <w:ind w:left="0" w:firstLine="240"/>
              <w:rPr>
                <w:rStyle w:val="a5"/>
                <w:b w:val="0"/>
                <w:bCs w:val="0"/>
                <w:color w:val="000000"/>
              </w:rPr>
            </w:pPr>
            <w:r w:rsidRPr="00E90FC5">
              <w:t>увеличить к</w:t>
            </w:r>
            <w:r w:rsidRPr="00E90FC5">
              <w:rPr>
                <w:color w:val="000000"/>
              </w:rPr>
              <w:t>оличество посетителей национального парка «Бикин» в составе организованных групп до 2000 человек в год</w:t>
            </w:r>
            <w:r>
              <w:rPr>
                <w:color w:val="000000"/>
              </w:rPr>
              <w:t>.</w:t>
            </w:r>
          </w:p>
        </w:tc>
      </w:tr>
      <w:tr w:rsidR="005F70A6" w:rsidRPr="000B7147" w:rsidTr="009C2CC8">
        <w:trPr>
          <w:jc w:val="right"/>
        </w:trPr>
        <w:tc>
          <w:tcPr>
            <w:tcW w:w="2624" w:type="dxa"/>
          </w:tcPr>
          <w:p w:rsidR="005F70A6" w:rsidRPr="00163C7B" w:rsidRDefault="005F70A6" w:rsidP="00817939">
            <w:pPr>
              <w:rPr>
                <w:rStyle w:val="a5"/>
                <w:b w:val="0"/>
                <w:bCs w:val="0"/>
                <w:i/>
                <w:iCs/>
              </w:rPr>
            </w:pPr>
            <w:r w:rsidRPr="00163C7B">
              <w:rPr>
                <w:b/>
                <w:bCs/>
                <w:i/>
                <w:iCs/>
              </w:rPr>
              <w:lastRenderedPageBreak/>
              <w:t>Период реализации</w:t>
            </w:r>
          </w:p>
        </w:tc>
        <w:tc>
          <w:tcPr>
            <w:tcW w:w="7204" w:type="dxa"/>
          </w:tcPr>
          <w:p w:rsidR="005F70A6" w:rsidRPr="00163C7B" w:rsidRDefault="005F70A6" w:rsidP="00163C7B">
            <w:pPr>
              <w:autoSpaceDE w:val="0"/>
              <w:autoSpaceDN w:val="0"/>
              <w:adjustRightInd w:val="0"/>
              <w:rPr>
                <w:rStyle w:val="a5"/>
                <w:b w:val="0"/>
                <w:bCs w:val="0"/>
                <w:color w:val="000000"/>
              </w:rPr>
            </w:pPr>
            <w:r w:rsidRPr="00163C7B">
              <w:rPr>
                <w:color w:val="000000"/>
              </w:rPr>
              <w:t xml:space="preserve">Программу предусматривается реализовать </w:t>
            </w:r>
            <w:r w:rsidR="00163C7B" w:rsidRPr="00163C7B">
              <w:rPr>
                <w:color w:val="000000"/>
              </w:rPr>
              <w:t xml:space="preserve">до 2020 года в три этапа. </w:t>
            </w:r>
          </w:p>
        </w:tc>
      </w:tr>
    </w:tbl>
    <w:p w:rsidR="00163C7B" w:rsidRDefault="00163C7B" w:rsidP="00CB5624">
      <w:pPr>
        <w:autoSpaceDE w:val="0"/>
        <w:autoSpaceDN w:val="0"/>
        <w:adjustRightInd w:val="0"/>
        <w:ind w:firstLine="851"/>
        <w:jc w:val="both"/>
        <w:rPr>
          <w:color w:val="000000"/>
          <w:sz w:val="28"/>
          <w:szCs w:val="28"/>
        </w:rPr>
      </w:pPr>
    </w:p>
    <w:p w:rsidR="009C2CC8" w:rsidRDefault="009C2CC8" w:rsidP="009C2CC8">
      <w:pPr>
        <w:pStyle w:val="a3"/>
        <w:spacing w:before="0" w:beforeAutospacing="0" w:after="0" w:afterAutospacing="0"/>
        <w:ind w:firstLine="709"/>
        <w:jc w:val="both"/>
        <w:rPr>
          <w:sz w:val="28"/>
          <w:szCs w:val="28"/>
        </w:rPr>
      </w:pPr>
      <w:r w:rsidRPr="009C2CC8">
        <w:rPr>
          <w:bCs/>
          <w:sz w:val="28"/>
          <w:szCs w:val="28"/>
        </w:rPr>
        <w:t>Создание Национальногопарка</w:t>
      </w:r>
      <w:r>
        <w:rPr>
          <w:sz w:val="28"/>
          <w:szCs w:val="28"/>
        </w:rPr>
        <w:t xml:space="preserve"> –</w:t>
      </w:r>
      <w:r w:rsidRPr="009C2CC8">
        <w:rPr>
          <w:sz w:val="28"/>
          <w:szCs w:val="28"/>
        </w:rPr>
        <w:t xml:space="preserve"> это не только путь к развитию туризма на территории Пожарского муниципального района, но и ступенька</w:t>
      </w:r>
      <w:r w:rsidRPr="009C2CC8">
        <w:rPr>
          <w:bCs/>
          <w:sz w:val="28"/>
          <w:szCs w:val="28"/>
        </w:rPr>
        <w:t xml:space="preserve"> к </w:t>
      </w:r>
      <w:r w:rsidRPr="009C2CC8">
        <w:rPr>
          <w:sz w:val="28"/>
          <w:szCs w:val="28"/>
        </w:rPr>
        <w:t>социально-экономическому развитию с. Красный Яр, повышению уровня жизни местного населения.</w:t>
      </w:r>
    </w:p>
    <w:p w:rsidR="009C2CC8" w:rsidRDefault="009C2CC8" w:rsidP="009C2CC8">
      <w:pPr>
        <w:pStyle w:val="a3"/>
        <w:spacing w:before="0" w:beforeAutospacing="0" w:after="0" w:afterAutospacing="0"/>
        <w:ind w:firstLine="709"/>
        <w:jc w:val="both"/>
        <w:rPr>
          <w:sz w:val="28"/>
          <w:szCs w:val="28"/>
        </w:rPr>
      </w:pPr>
      <w:r w:rsidRPr="009C2CC8">
        <w:rPr>
          <w:sz w:val="28"/>
          <w:szCs w:val="28"/>
        </w:rPr>
        <w:t>Расположенное на территории национального парка «Бикин» с. Красный Яр – основное место проживания одного из коренных малочисленных народов России, удэгейцев. Сегодня население села составляет около 600 человек, из которых около 80 работают в ФГБУ «Национальный парк «Бикин» инспекторами и административным персоналом. </w:t>
      </w:r>
    </w:p>
    <w:p w:rsidR="009C2CC8" w:rsidRDefault="009C2CC8" w:rsidP="009C2CC8">
      <w:pPr>
        <w:pStyle w:val="a3"/>
        <w:spacing w:before="0" w:beforeAutospacing="0" w:after="0" w:afterAutospacing="0"/>
        <w:ind w:firstLine="709"/>
        <w:jc w:val="both"/>
        <w:rPr>
          <w:bCs/>
          <w:sz w:val="28"/>
          <w:szCs w:val="28"/>
        </w:rPr>
      </w:pPr>
      <w:r w:rsidRPr="009C2CC8">
        <w:rPr>
          <w:sz w:val="28"/>
          <w:szCs w:val="28"/>
        </w:rPr>
        <w:t xml:space="preserve">Новые социальные объекты – одна из мер поддержки федерального учреждения, </w:t>
      </w:r>
      <w:r w:rsidRPr="009C2CC8">
        <w:rPr>
          <w:bCs/>
          <w:sz w:val="28"/>
          <w:szCs w:val="28"/>
        </w:rPr>
        <w:t>Центра «Амурский тигр» и организаций-спонсоров</w:t>
      </w:r>
      <w:r w:rsidRPr="009C2CC8">
        <w:rPr>
          <w:sz w:val="28"/>
          <w:szCs w:val="28"/>
        </w:rPr>
        <w:t xml:space="preserve"> коренных </w:t>
      </w:r>
      <w:r w:rsidRPr="009C2CC8">
        <w:rPr>
          <w:sz w:val="28"/>
          <w:szCs w:val="28"/>
        </w:rPr>
        <w:lastRenderedPageBreak/>
        <w:t xml:space="preserve">жителей села. Уже открыты и функционируют </w:t>
      </w:r>
      <w:r w:rsidRPr="009C2CC8">
        <w:rPr>
          <w:bCs/>
          <w:sz w:val="28"/>
          <w:szCs w:val="28"/>
        </w:rPr>
        <w:t xml:space="preserve">новое здание медицинского учреждения, отделение почтовой связи, два служебных дома. </w:t>
      </w:r>
    </w:p>
    <w:p w:rsidR="009C2CC8" w:rsidRPr="009C2CC8" w:rsidRDefault="009C2CC8" w:rsidP="009C2CC8">
      <w:pPr>
        <w:pStyle w:val="a3"/>
        <w:spacing w:before="0" w:beforeAutospacing="0" w:after="0" w:afterAutospacing="0"/>
        <w:ind w:firstLine="709"/>
        <w:jc w:val="both"/>
        <w:rPr>
          <w:bCs/>
          <w:sz w:val="28"/>
          <w:szCs w:val="28"/>
        </w:rPr>
      </w:pPr>
      <w:r w:rsidRPr="009C2CC8">
        <w:rPr>
          <w:bCs/>
          <w:sz w:val="28"/>
          <w:szCs w:val="28"/>
        </w:rPr>
        <w:t xml:space="preserve">В ближайшей перспективе запланировано строительство пекарни, комбината бытового обслуживания населения, гостиницы, административного здания для размещения офиса учреждения и визит-центр для туристов. Будет установлен памятник </w:t>
      </w:r>
      <w:r w:rsidRPr="009C2CC8">
        <w:rPr>
          <w:sz w:val="28"/>
          <w:szCs w:val="28"/>
        </w:rPr>
        <w:t xml:space="preserve">известному представителю удэгейского народа - </w:t>
      </w:r>
      <w:r w:rsidRPr="009C2CC8">
        <w:rPr>
          <w:bCs/>
          <w:sz w:val="28"/>
          <w:szCs w:val="28"/>
        </w:rPr>
        <w:t xml:space="preserve">ДерсуУзале и обустроен парк отдыха для сельчан. Реализация данных проектов создаст условия для более комфортного пребывания туристов и, соответственно, даст реальный толчок для развития туризма на территории района. </w:t>
      </w:r>
    </w:p>
    <w:p w:rsidR="009C2CC8" w:rsidRPr="009C2CC8" w:rsidRDefault="009C2CC8" w:rsidP="009C2CC8">
      <w:pPr>
        <w:ind w:firstLine="851"/>
        <w:jc w:val="both"/>
        <w:rPr>
          <w:sz w:val="28"/>
          <w:szCs w:val="28"/>
        </w:rPr>
      </w:pPr>
    </w:p>
    <w:p w:rsidR="009C2CC8" w:rsidRPr="009C2CC8" w:rsidRDefault="009C2CC8" w:rsidP="009C2CC8">
      <w:pPr>
        <w:ind w:firstLine="851"/>
        <w:jc w:val="both"/>
        <w:rPr>
          <w:sz w:val="28"/>
          <w:szCs w:val="28"/>
        </w:rPr>
      </w:pPr>
      <w:r w:rsidRPr="009C2CC8">
        <w:rPr>
          <w:sz w:val="28"/>
          <w:szCs w:val="28"/>
        </w:rPr>
        <w:t xml:space="preserve">Создание условий для развития туризма </w:t>
      </w:r>
      <w:r>
        <w:rPr>
          <w:sz w:val="28"/>
          <w:szCs w:val="28"/>
        </w:rPr>
        <w:t>–</w:t>
      </w:r>
      <w:r w:rsidRPr="009C2CC8">
        <w:rPr>
          <w:sz w:val="28"/>
          <w:szCs w:val="28"/>
        </w:rPr>
        <w:t xml:space="preserve"> один из вопросов местного значения муниципального района. В связи с чем, сегодня перед администрацией Пожарского муниципального района стоит задача – на основе более интенсивного использования туристского потенциала территории создать основы для развития туризма в районе. </w:t>
      </w:r>
    </w:p>
    <w:p w:rsidR="009C2CC8" w:rsidRPr="009C2CC8" w:rsidRDefault="009C2CC8" w:rsidP="009C2CC8">
      <w:pPr>
        <w:ind w:firstLine="709"/>
        <w:jc w:val="both"/>
        <w:rPr>
          <w:sz w:val="28"/>
          <w:szCs w:val="28"/>
        </w:rPr>
      </w:pPr>
      <w:r w:rsidRPr="009C2CC8">
        <w:rPr>
          <w:sz w:val="28"/>
          <w:szCs w:val="28"/>
        </w:rPr>
        <w:t>Для решения существующих проблем и нивелирования слабых сторон туристской индустрии Пожарскому муниципальному району необходимы не отдельные улучшения, а реализация комплексных и системных решений, направленных на формирование на территории Пожарского муниципального района современной туристской индустрии.</w:t>
      </w:r>
    </w:p>
    <w:p w:rsidR="009C2CC8" w:rsidRPr="009C2CC8" w:rsidRDefault="009C2CC8" w:rsidP="009C2CC8">
      <w:pPr>
        <w:ind w:firstLine="709"/>
        <w:jc w:val="both"/>
        <w:rPr>
          <w:sz w:val="28"/>
          <w:szCs w:val="28"/>
        </w:rPr>
      </w:pPr>
      <w:r w:rsidRPr="009C2CC8">
        <w:rPr>
          <w:sz w:val="28"/>
          <w:szCs w:val="28"/>
        </w:rPr>
        <w:t>Наиболее важными моментами в этой деятельности будут являться привлечение бюджетных средств из всех уровней, внедрение территориального зонирования и выделение туристско-рекреационных территорий в практику развития туризма, создание действенного механизма стимулирования и привлечения инвестиций в объекты туристской инфраструктуры, повышение туристской привлекательности и известности Пожарского района.</w:t>
      </w:r>
    </w:p>
    <w:p w:rsidR="009C2CC8" w:rsidRPr="009C2CC8" w:rsidRDefault="009C2CC8" w:rsidP="009C2CC8">
      <w:pPr>
        <w:ind w:firstLine="709"/>
        <w:jc w:val="both"/>
        <w:rPr>
          <w:sz w:val="28"/>
          <w:szCs w:val="28"/>
        </w:rPr>
      </w:pPr>
      <w:r w:rsidRPr="009C2CC8">
        <w:rPr>
          <w:sz w:val="28"/>
          <w:szCs w:val="28"/>
        </w:rPr>
        <w:t xml:space="preserve">Необходимо также максимально объединить ресурсы и возможности субъектов туристской индустрии, представителей некоммерческих общественных объединений и органов местного самоуправления района, что позволит комплексно решить актуальные для сферы туризма проблемы и обеспечить развитие этого сектора экономики района. </w:t>
      </w:r>
    </w:p>
    <w:p w:rsidR="009C2CC8" w:rsidRPr="009C2CC8" w:rsidRDefault="009C2CC8" w:rsidP="009C2CC8">
      <w:pPr>
        <w:ind w:firstLine="709"/>
        <w:jc w:val="both"/>
        <w:rPr>
          <w:sz w:val="28"/>
          <w:szCs w:val="28"/>
        </w:rPr>
      </w:pPr>
      <w:r w:rsidRPr="009C2CC8">
        <w:rPr>
          <w:sz w:val="28"/>
          <w:szCs w:val="28"/>
        </w:rPr>
        <w:t>С развитием туризма в районе неразрывно связано и развитие сопутствующих сфер, таких как сельское хозяйство и производство экологически чистых продуктов, производство и продажа сувенирной продукции с узнаваемыми туристическими брендами района, заготовка и реализация дикоросов и т.д.</w:t>
      </w:r>
    </w:p>
    <w:p w:rsidR="009C2CC8" w:rsidRPr="009C2CC8" w:rsidRDefault="009C2CC8" w:rsidP="009C2CC8">
      <w:pPr>
        <w:tabs>
          <w:tab w:val="left" w:pos="0"/>
        </w:tabs>
        <w:ind w:firstLine="709"/>
        <w:jc w:val="both"/>
        <w:rPr>
          <w:sz w:val="28"/>
          <w:szCs w:val="28"/>
        </w:rPr>
      </w:pPr>
      <w:r w:rsidRPr="009C2CC8">
        <w:rPr>
          <w:sz w:val="28"/>
          <w:szCs w:val="28"/>
        </w:rPr>
        <w:t>И сегодня для продвижение туристической продукции и информирования   туристов о туристски</w:t>
      </w:r>
      <w:r w:rsidRPr="009C2CC8">
        <w:rPr>
          <w:bCs/>
          <w:sz w:val="28"/>
          <w:szCs w:val="28"/>
        </w:rPr>
        <w:t>х</w:t>
      </w:r>
      <w:r w:rsidRPr="009C2CC8">
        <w:rPr>
          <w:sz w:val="28"/>
          <w:szCs w:val="28"/>
        </w:rPr>
        <w:t xml:space="preserve"> возможностях, которыми обладает район, актуальным является создание Туристско-информационного центра (ТИЦ). И это направление администрация Пожарского муниципального района обозначила себе на ближайшую перспективу.</w:t>
      </w:r>
    </w:p>
    <w:p w:rsidR="009C2CC8" w:rsidRPr="009C2CC8" w:rsidRDefault="009C2CC8" w:rsidP="009C2CC8">
      <w:pPr>
        <w:tabs>
          <w:tab w:val="left" w:pos="0"/>
        </w:tabs>
        <w:ind w:firstLine="709"/>
        <w:jc w:val="both"/>
        <w:rPr>
          <w:sz w:val="28"/>
          <w:szCs w:val="28"/>
        </w:rPr>
      </w:pPr>
      <w:r w:rsidRPr="009C2CC8">
        <w:rPr>
          <w:sz w:val="28"/>
          <w:szCs w:val="28"/>
        </w:rPr>
        <w:t xml:space="preserve">Создание единой информационной базы, предоставление информационных услуг в сфере туризма, взаимодействие с туристскими и иными организациями по созданию качественного туристического продукта, помощь в выборе туристических маршрутов, оказание консультационной помощи субъектам туристской деятельности, организация мероприятий – </w:t>
      </w:r>
      <w:r w:rsidRPr="009C2CC8">
        <w:rPr>
          <w:sz w:val="28"/>
          <w:szCs w:val="28"/>
        </w:rPr>
        <w:lastRenderedPageBreak/>
        <w:t xml:space="preserve">основные направления по развитию туризма в районе, которые могут быть представлены через Туристско-информационный центр. </w:t>
      </w:r>
    </w:p>
    <w:p w:rsidR="009C2CC8" w:rsidRPr="009C2CC8" w:rsidRDefault="009C2CC8" w:rsidP="009C2CC8">
      <w:pPr>
        <w:tabs>
          <w:tab w:val="left" w:pos="0"/>
        </w:tabs>
        <w:ind w:firstLine="709"/>
        <w:jc w:val="both"/>
        <w:rPr>
          <w:i/>
          <w:sz w:val="28"/>
          <w:szCs w:val="28"/>
        </w:rPr>
      </w:pPr>
    </w:p>
    <w:p w:rsidR="005F70A6" w:rsidRDefault="00D57365" w:rsidP="00BA4109">
      <w:pPr>
        <w:tabs>
          <w:tab w:val="left" w:pos="0"/>
        </w:tabs>
        <w:ind w:firstLine="709"/>
        <w:jc w:val="both"/>
        <w:rPr>
          <w:b/>
          <w:i/>
          <w:sz w:val="28"/>
          <w:szCs w:val="28"/>
        </w:rPr>
      </w:pPr>
      <w:r w:rsidRPr="00D57365">
        <w:rPr>
          <w:b/>
          <w:i/>
          <w:sz w:val="28"/>
          <w:szCs w:val="28"/>
        </w:rPr>
        <w:t>О</w:t>
      </w:r>
      <w:r w:rsidR="005F70A6" w:rsidRPr="00D57365">
        <w:rPr>
          <w:b/>
          <w:i/>
          <w:sz w:val="28"/>
          <w:szCs w:val="28"/>
        </w:rPr>
        <w:t xml:space="preserve">сновные </w:t>
      </w:r>
      <w:r w:rsidRPr="00D57365">
        <w:rPr>
          <w:b/>
          <w:i/>
          <w:sz w:val="28"/>
          <w:szCs w:val="28"/>
        </w:rPr>
        <w:t>задачиадминистрации</w:t>
      </w:r>
      <w:r w:rsidR="005F70A6" w:rsidRPr="00D57365">
        <w:rPr>
          <w:b/>
          <w:i/>
          <w:sz w:val="28"/>
          <w:szCs w:val="28"/>
        </w:rPr>
        <w:t xml:space="preserve"> П</w:t>
      </w:r>
      <w:r w:rsidRPr="00D57365">
        <w:rPr>
          <w:b/>
          <w:i/>
          <w:sz w:val="28"/>
          <w:szCs w:val="28"/>
        </w:rPr>
        <w:t>ожарского муниципального района по развитию туризма:</w:t>
      </w:r>
    </w:p>
    <w:p w:rsidR="00265CCE" w:rsidRPr="00265CCE" w:rsidRDefault="00265CCE" w:rsidP="00BA4109">
      <w:pPr>
        <w:tabs>
          <w:tab w:val="left" w:pos="0"/>
        </w:tabs>
        <w:ind w:firstLine="709"/>
        <w:jc w:val="both"/>
        <w:rPr>
          <w:b/>
          <w:i/>
          <w:sz w:val="16"/>
          <w:szCs w:val="16"/>
        </w:rPr>
      </w:pPr>
    </w:p>
    <w:p w:rsidR="00D57365" w:rsidRDefault="00D57365" w:rsidP="00F82EC3">
      <w:pPr>
        <w:numPr>
          <w:ilvl w:val="0"/>
          <w:numId w:val="17"/>
        </w:numPr>
        <w:tabs>
          <w:tab w:val="left" w:pos="0"/>
          <w:tab w:val="left" w:pos="1276"/>
        </w:tabs>
        <w:ind w:left="0" w:firstLine="709"/>
        <w:jc w:val="both"/>
        <w:rPr>
          <w:sz w:val="28"/>
          <w:szCs w:val="28"/>
        </w:rPr>
      </w:pPr>
      <w:r>
        <w:rPr>
          <w:sz w:val="28"/>
          <w:szCs w:val="28"/>
        </w:rPr>
        <w:t>создание благоприятных условий для доступа туристов к туристическим ресурсам района;</w:t>
      </w:r>
    </w:p>
    <w:p w:rsidR="00D57365" w:rsidRDefault="00D57365" w:rsidP="00F82EC3">
      <w:pPr>
        <w:numPr>
          <w:ilvl w:val="0"/>
          <w:numId w:val="17"/>
        </w:numPr>
        <w:tabs>
          <w:tab w:val="left" w:pos="0"/>
          <w:tab w:val="left" w:pos="1276"/>
        </w:tabs>
        <w:ind w:left="0" w:firstLine="709"/>
        <w:jc w:val="both"/>
        <w:rPr>
          <w:sz w:val="28"/>
          <w:szCs w:val="28"/>
        </w:rPr>
      </w:pPr>
      <w:r>
        <w:rPr>
          <w:sz w:val="28"/>
          <w:szCs w:val="28"/>
        </w:rPr>
        <w:t>организация и проведение мероприятий в сфере туризма на муниципальном уровне;</w:t>
      </w:r>
    </w:p>
    <w:p w:rsidR="00D57365" w:rsidRDefault="00D57365" w:rsidP="00F82EC3">
      <w:pPr>
        <w:numPr>
          <w:ilvl w:val="0"/>
          <w:numId w:val="17"/>
        </w:numPr>
        <w:tabs>
          <w:tab w:val="left" w:pos="0"/>
          <w:tab w:val="left" w:pos="1276"/>
        </w:tabs>
        <w:ind w:left="0" w:firstLine="709"/>
        <w:jc w:val="both"/>
        <w:rPr>
          <w:sz w:val="28"/>
          <w:szCs w:val="28"/>
        </w:rPr>
      </w:pPr>
      <w:r>
        <w:rPr>
          <w:sz w:val="28"/>
          <w:szCs w:val="28"/>
        </w:rPr>
        <w:t>реализация мероприятий, направленных на сохранение туристических ресурсов;</w:t>
      </w:r>
    </w:p>
    <w:p w:rsidR="00D57365" w:rsidRDefault="00D57365" w:rsidP="00F82EC3">
      <w:pPr>
        <w:numPr>
          <w:ilvl w:val="0"/>
          <w:numId w:val="17"/>
        </w:numPr>
        <w:tabs>
          <w:tab w:val="left" w:pos="0"/>
          <w:tab w:val="left" w:pos="1276"/>
        </w:tabs>
        <w:ind w:left="0" w:firstLine="709"/>
        <w:jc w:val="both"/>
        <w:rPr>
          <w:sz w:val="28"/>
          <w:szCs w:val="28"/>
        </w:rPr>
      </w:pPr>
      <w:r>
        <w:rPr>
          <w:sz w:val="28"/>
          <w:szCs w:val="28"/>
        </w:rPr>
        <w:t xml:space="preserve">работа с </w:t>
      </w:r>
      <w:r w:rsidR="005F70A6" w:rsidRPr="00D57365">
        <w:rPr>
          <w:sz w:val="28"/>
          <w:szCs w:val="28"/>
        </w:rPr>
        <w:t xml:space="preserve">хозяйствующими субъектами, влияющими на развитие туристического бизнеса, по </w:t>
      </w:r>
      <w:r>
        <w:rPr>
          <w:sz w:val="28"/>
          <w:szCs w:val="28"/>
        </w:rPr>
        <w:t>повышению качества и доступности предоставляемых ими услуг;</w:t>
      </w:r>
    </w:p>
    <w:p w:rsidR="00F82EC3" w:rsidRDefault="00D57365" w:rsidP="00F82EC3">
      <w:pPr>
        <w:numPr>
          <w:ilvl w:val="0"/>
          <w:numId w:val="17"/>
        </w:numPr>
        <w:tabs>
          <w:tab w:val="left" w:pos="0"/>
          <w:tab w:val="left" w:pos="1276"/>
        </w:tabs>
        <w:ind w:left="0" w:firstLine="709"/>
        <w:jc w:val="both"/>
        <w:rPr>
          <w:sz w:val="28"/>
          <w:szCs w:val="28"/>
        </w:rPr>
      </w:pPr>
      <w:r>
        <w:rPr>
          <w:sz w:val="28"/>
          <w:szCs w:val="28"/>
        </w:rPr>
        <w:t>обобщение</w:t>
      </w:r>
      <w:r w:rsidR="005F70A6" w:rsidRPr="00D57365">
        <w:rPr>
          <w:sz w:val="28"/>
          <w:szCs w:val="28"/>
        </w:rPr>
        <w:t xml:space="preserve"> данных о туристических продуктах района, производителях сувенирной и сельхозпродукции, туроператорах, гидах-экскурсоводах и т.д.;</w:t>
      </w:r>
    </w:p>
    <w:p w:rsidR="00F82EC3" w:rsidRDefault="00F82EC3" w:rsidP="00F82EC3">
      <w:pPr>
        <w:numPr>
          <w:ilvl w:val="0"/>
          <w:numId w:val="17"/>
        </w:numPr>
        <w:tabs>
          <w:tab w:val="left" w:pos="0"/>
          <w:tab w:val="left" w:pos="1276"/>
        </w:tabs>
        <w:ind w:left="0" w:firstLine="709"/>
        <w:jc w:val="both"/>
        <w:rPr>
          <w:sz w:val="28"/>
          <w:szCs w:val="28"/>
        </w:rPr>
      </w:pPr>
      <w:r w:rsidRPr="00F82EC3">
        <w:rPr>
          <w:sz w:val="28"/>
          <w:szCs w:val="28"/>
        </w:rPr>
        <w:t>р</w:t>
      </w:r>
      <w:r>
        <w:rPr>
          <w:sz w:val="28"/>
          <w:szCs w:val="28"/>
        </w:rPr>
        <w:t>азработка Календаря событийных мероприятий</w:t>
      </w:r>
      <w:r w:rsidR="005F70A6" w:rsidRPr="00F82EC3">
        <w:rPr>
          <w:sz w:val="28"/>
          <w:szCs w:val="28"/>
        </w:rPr>
        <w:t xml:space="preserve"> П</w:t>
      </w:r>
      <w:r>
        <w:rPr>
          <w:sz w:val="28"/>
          <w:szCs w:val="28"/>
        </w:rPr>
        <w:t>ожарского муниципального района;</w:t>
      </w:r>
    </w:p>
    <w:p w:rsidR="009C2CC8" w:rsidRDefault="00F82EC3" w:rsidP="009C2CC8">
      <w:pPr>
        <w:numPr>
          <w:ilvl w:val="0"/>
          <w:numId w:val="17"/>
        </w:numPr>
        <w:tabs>
          <w:tab w:val="left" w:pos="0"/>
          <w:tab w:val="left" w:pos="1276"/>
        </w:tabs>
        <w:ind w:left="0" w:firstLine="709"/>
        <w:jc w:val="both"/>
        <w:rPr>
          <w:sz w:val="28"/>
          <w:szCs w:val="28"/>
        </w:rPr>
      </w:pPr>
      <w:r>
        <w:rPr>
          <w:sz w:val="28"/>
          <w:szCs w:val="28"/>
        </w:rPr>
        <w:t xml:space="preserve">участие в рекламно-информационной деятельности в сфере туризма, направленной на </w:t>
      </w:r>
      <w:r w:rsidRPr="00D57365">
        <w:rPr>
          <w:sz w:val="28"/>
          <w:szCs w:val="28"/>
        </w:rPr>
        <w:t xml:space="preserve">продвижение туристского продукта Пожарского муниципального района на внутреннем и </w:t>
      </w:r>
      <w:r>
        <w:rPr>
          <w:sz w:val="28"/>
          <w:szCs w:val="28"/>
        </w:rPr>
        <w:t>международном туристских рынках</w:t>
      </w:r>
      <w:r w:rsidR="009C2CC8">
        <w:rPr>
          <w:sz w:val="28"/>
          <w:szCs w:val="28"/>
        </w:rPr>
        <w:t>;</w:t>
      </w:r>
    </w:p>
    <w:p w:rsidR="009C2CC8" w:rsidRDefault="009C2CC8" w:rsidP="009C2CC8">
      <w:pPr>
        <w:numPr>
          <w:ilvl w:val="0"/>
          <w:numId w:val="17"/>
        </w:numPr>
        <w:tabs>
          <w:tab w:val="left" w:pos="0"/>
          <w:tab w:val="left" w:pos="1276"/>
        </w:tabs>
        <w:ind w:left="0" w:firstLine="709"/>
        <w:jc w:val="both"/>
        <w:rPr>
          <w:sz w:val="28"/>
          <w:szCs w:val="28"/>
        </w:rPr>
      </w:pPr>
      <w:r>
        <w:rPr>
          <w:sz w:val="28"/>
          <w:szCs w:val="28"/>
        </w:rPr>
        <w:t>с</w:t>
      </w:r>
      <w:r w:rsidRPr="009C2CC8">
        <w:rPr>
          <w:sz w:val="28"/>
          <w:szCs w:val="28"/>
        </w:rPr>
        <w:t xml:space="preserve">оздание Туристско-информационного центра </w:t>
      </w:r>
      <w:r>
        <w:rPr>
          <w:sz w:val="28"/>
          <w:szCs w:val="28"/>
        </w:rPr>
        <w:t>Пожарского муниципального района;</w:t>
      </w:r>
    </w:p>
    <w:p w:rsidR="009C2CC8" w:rsidRDefault="009C2CC8" w:rsidP="009C2CC8">
      <w:pPr>
        <w:numPr>
          <w:ilvl w:val="0"/>
          <w:numId w:val="17"/>
        </w:numPr>
        <w:tabs>
          <w:tab w:val="left" w:pos="0"/>
          <w:tab w:val="left" w:pos="1276"/>
        </w:tabs>
        <w:ind w:left="0" w:firstLine="709"/>
        <w:jc w:val="both"/>
        <w:rPr>
          <w:sz w:val="28"/>
          <w:szCs w:val="28"/>
        </w:rPr>
      </w:pPr>
      <w:r w:rsidRPr="009C2CC8">
        <w:rPr>
          <w:sz w:val="28"/>
          <w:szCs w:val="28"/>
        </w:rPr>
        <w:t xml:space="preserve">создание Координационного Совета по развитию туризма в </w:t>
      </w:r>
      <w:r>
        <w:rPr>
          <w:sz w:val="28"/>
          <w:szCs w:val="28"/>
        </w:rPr>
        <w:t>Пожарском муниципальном районе;</w:t>
      </w:r>
    </w:p>
    <w:p w:rsidR="009C2CC8" w:rsidRPr="009C2CC8" w:rsidRDefault="009C2CC8" w:rsidP="009C2CC8">
      <w:pPr>
        <w:numPr>
          <w:ilvl w:val="0"/>
          <w:numId w:val="17"/>
        </w:numPr>
        <w:tabs>
          <w:tab w:val="left" w:pos="0"/>
          <w:tab w:val="left" w:pos="1276"/>
        </w:tabs>
        <w:ind w:left="0" w:firstLine="709"/>
        <w:jc w:val="both"/>
        <w:rPr>
          <w:sz w:val="28"/>
          <w:szCs w:val="28"/>
        </w:rPr>
      </w:pPr>
      <w:r>
        <w:rPr>
          <w:sz w:val="28"/>
          <w:szCs w:val="28"/>
        </w:rPr>
        <w:t>с</w:t>
      </w:r>
      <w:r w:rsidRPr="009C2CC8">
        <w:rPr>
          <w:sz w:val="28"/>
          <w:szCs w:val="28"/>
        </w:rPr>
        <w:t>одействие созданию инфраструктуры туризма (дороги, знаки туристской навигации, благоустройство территорий)</w:t>
      </w:r>
      <w:r>
        <w:rPr>
          <w:sz w:val="28"/>
          <w:szCs w:val="28"/>
        </w:rPr>
        <w:t>.</w:t>
      </w:r>
    </w:p>
    <w:p w:rsidR="009C2CC8" w:rsidRPr="00265CCE" w:rsidRDefault="009C2CC8" w:rsidP="008C4154">
      <w:pPr>
        <w:ind w:firstLine="709"/>
        <w:jc w:val="both"/>
        <w:rPr>
          <w:b/>
          <w:bCs/>
          <w:i/>
          <w:iCs/>
          <w:sz w:val="16"/>
          <w:szCs w:val="16"/>
        </w:rPr>
      </w:pPr>
    </w:p>
    <w:p w:rsidR="005F70A6" w:rsidRPr="00B532B3" w:rsidRDefault="005F70A6" w:rsidP="008C4154">
      <w:pPr>
        <w:ind w:firstLine="709"/>
        <w:jc w:val="both"/>
        <w:rPr>
          <w:b/>
          <w:bCs/>
          <w:i/>
          <w:iCs/>
          <w:sz w:val="28"/>
          <w:szCs w:val="28"/>
        </w:rPr>
      </w:pPr>
      <w:r w:rsidRPr="00B532B3">
        <w:rPr>
          <w:b/>
          <w:bCs/>
          <w:i/>
          <w:iCs/>
          <w:sz w:val="28"/>
          <w:szCs w:val="28"/>
        </w:rPr>
        <w:t>Ожидаемые результаты:</w:t>
      </w:r>
    </w:p>
    <w:p w:rsidR="005F70A6" w:rsidRPr="00265CCE" w:rsidRDefault="005F70A6" w:rsidP="008C4154">
      <w:pPr>
        <w:ind w:firstLine="709"/>
        <w:jc w:val="both"/>
        <w:rPr>
          <w:b/>
          <w:bCs/>
          <w:i/>
          <w:iCs/>
          <w:sz w:val="16"/>
          <w:szCs w:val="16"/>
        </w:rPr>
      </w:pPr>
    </w:p>
    <w:p w:rsidR="005F70A6" w:rsidRPr="00C97799" w:rsidRDefault="005F70A6" w:rsidP="008C4154">
      <w:pPr>
        <w:pStyle w:val="aff0"/>
        <w:jc w:val="both"/>
        <w:rPr>
          <w:rFonts w:ascii="Times New Roman" w:hAnsi="Times New Roman" w:cs="Times New Roman"/>
          <w:sz w:val="28"/>
          <w:szCs w:val="28"/>
        </w:rPr>
      </w:pPr>
      <w:r w:rsidRPr="00B532B3">
        <w:rPr>
          <w:rFonts w:ascii="Times New Roman" w:hAnsi="Times New Roman" w:cs="Times New Roman"/>
          <w:sz w:val="28"/>
          <w:szCs w:val="28"/>
        </w:rPr>
        <w:tab/>
        <w:t>Важным результатом реализации настоящей Стратегии должно стать повышение инвестиционной привлекательности инфраструктуры туризма.</w:t>
      </w:r>
      <w:r w:rsidRPr="00C97799">
        <w:rPr>
          <w:rFonts w:ascii="Times New Roman" w:hAnsi="Times New Roman" w:cs="Times New Roman"/>
          <w:sz w:val="28"/>
          <w:szCs w:val="28"/>
        </w:rPr>
        <w:t xml:space="preserve"> Индустрия туризма может способствовать установлению эффективных межотраслевых связей в районе. Принцип </w:t>
      </w:r>
      <w:r>
        <w:rPr>
          <w:rFonts w:ascii="Times New Roman" w:hAnsi="Times New Roman" w:cs="Times New Roman"/>
          <w:sz w:val="28"/>
          <w:szCs w:val="28"/>
        </w:rPr>
        <w:t>«открытости»</w:t>
      </w:r>
      <w:r w:rsidRPr="00C97799">
        <w:rPr>
          <w:rFonts w:ascii="Times New Roman" w:hAnsi="Times New Roman" w:cs="Times New Roman"/>
          <w:sz w:val="28"/>
          <w:szCs w:val="28"/>
        </w:rPr>
        <w:t xml:space="preserve"> объектов тур</w:t>
      </w:r>
      <w:r w:rsidR="00931EC3">
        <w:rPr>
          <w:rFonts w:ascii="Times New Roman" w:hAnsi="Times New Roman" w:cs="Times New Roman"/>
          <w:sz w:val="28"/>
          <w:szCs w:val="28"/>
        </w:rPr>
        <w:t xml:space="preserve">истической </w:t>
      </w:r>
      <w:r w:rsidRPr="00C97799">
        <w:rPr>
          <w:rFonts w:ascii="Times New Roman" w:hAnsi="Times New Roman" w:cs="Times New Roman"/>
          <w:sz w:val="28"/>
          <w:szCs w:val="28"/>
        </w:rPr>
        <w:t xml:space="preserve">инфраструктуры и туристских мероприятий улучшит социальную сферу.Следствием реализации данной политики станут: увеличение притока денежных средств (извне) в экономику </w:t>
      </w:r>
      <w:r>
        <w:rPr>
          <w:rFonts w:ascii="Times New Roman" w:hAnsi="Times New Roman" w:cs="Times New Roman"/>
          <w:sz w:val="28"/>
          <w:szCs w:val="28"/>
        </w:rPr>
        <w:t>района</w:t>
      </w:r>
      <w:r w:rsidRPr="00C97799">
        <w:rPr>
          <w:rFonts w:ascii="Times New Roman" w:hAnsi="Times New Roman" w:cs="Times New Roman"/>
          <w:sz w:val="28"/>
          <w:szCs w:val="28"/>
        </w:rPr>
        <w:t xml:space="preserve">, увеличение налоговых поступлений, стимулирование развития смежных отраслей экономики, повышение занятости населения </w:t>
      </w:r>
      <w:r>
        <w:rPr>
          <w:rFonts w:ascii="Times New Roman" w:hAnsi="Times New Roman" w:cs="Times New Roman"/>
          <w:sz w:val="28"/>
          <w:szCs w:val="28"/>
        </w:rPr>
        <w:t>Пожарского</w:t>
      </w:r>
      <w:r w:rsidRPr="00C97799">
        <w:rPr>
          <w:rFonts w:ascii="Times New Roman" w:hAnsi="Times New Roman" w:cs="Times New Roman"/>
          <w:sz w:val="28"/>
          <w:szCs w:val="28"/>
        </w:rPr>
        <w:t xml:space="preserve"> муниципального района.</w:t>
      </w:r>
    </w:p>
    <w:p w:rsidR="005F70A6" w:rsidRDefault="005F70A6" w:rsidP="00CB5624">
      <w:pPr>
        <w:pStyle w:val="aff0"/>
        <w:rPr>
          <w:rFonts w:ascii="Times New Roman" w:hAnsi="Times New Roman" w:cs="Times New Roman"/>
          <w:sz w:val="28"/>
          <w:szCs w:val="28"/>
        </w:rPr>
      </w:pPr>
      <w:r w:rsidRPr="00C97799">
        <w:rPr>
          <w:rFonts w:ascii="Times New Roman" w:hAnsi="Times New Roman" w:cs="Times New Roman"/>
          <w:sz w:val="28"/>
          <w:szCs w:val="28"/>
        </w:rPr>
        <w:tab/>
        <w:t xml:space="preserve">Решение </w:t>
      </w:r>
      <w:r>
        <w:rPr>
          <w:rFonts w:ascii="Times New Roman" w:hAnsi="Times New Roman" w:cs="Times New Roman"/>
          <w:sz w:val="28"/>
          <w:szCs w:val="28"/>
        </w:rPr>
        <w:t xml:space="preserve">поставленных </w:t>
      </w:r>
      <w:r w:rsidRPr="00C97799">
        <w:rPr>
          <w:rFonts w:ascii="Times New Roman" w:hAnsi="Times New Roman" w:cs="Times New Roman"/>
          <w:sz w:val="28"/>
          <w:szCs w:val="28"/>
        </w:rPr>
        <w:t>задач, позволит достичь следую</w:t>
      </w:r>
      <w:r>
        <w:rPr>
          <w:rFonts w:ascii="Times New Roman" w:hAnsi="Times New Roman" w:cs="Times New Roman"/>
          <w:sz w:val="28"/>
          <w:szCs w:val="28"/>
        </w:rPr>
        <w:t>щих результатов:</w:t>
      </w:r>
    </w:p>
    <w:p w:rsidR="00F82EC3" w:rsidRDefault="00F82EC3" w:rsidP="00F82EC3">
      <w:pPr>
        <w:pStyle w:val="af1"/>
        <w:numPr>
          <w:ilvl w:val="0"/>
          <w:numId w:val="26"/>
        </w:numPr>
        <w:tabs>
          <w:tab w:val="left" w:pos="0"/>
          <w:tab w:val="left" w:pos="1276"/>
        </w:tabs>
        <w:ind w:left="0" w:firstLine="709"/>
        <w:jc w:val="both"/>
        <w:rPr>
          <w:sz w:val="28"/>
          <w:szCs w:val="28"/>
        </w:rPr>
      </w:pPr>
      <w:r>
        <w:rPr>
          <w:sz w:val="28"/>
          <w:szCs w:val="28"/>
        </w:rPr>
        <w:t>у</w:t>
      </w:r>
      <w:r w:rsidR="005F70A6" w:rsidRPr="00A85A4C">
        <w:rPr>
          <w:sz w:val="28"/>
          <w:szCs w:val="28"/>
        </w:rPr>
        <w:t>величение общего туристского потока;</w:t>
      </w:r>
    </w:p>
    <w:p w:rsidR="005F70A6" w:rsidRPr="00F82EC3" w:rsidRDefault="00F82EC3" w:rsidP="00F82EC3">
      <w:pPr>
        <w:pStyle w:val="af1"/>
        <w:numPr>
          <w:ilvl w:val="0"/>
          <w:numId w:val="26"/>
        </w:numPr>
        <w:tabs>
          <w:tab w:val="left" w:pos="0"/>
          <w:tab w:val="left" w:pos="1276"/>
        </w:tabs>
        <w:ind w:left="0" w:firstLine="709"/>
        <w:jc w:val="both"/>
        <w:rPr>
          <w:sz w:val="28"/>
          <w:szCs w:val="28"/>
        </w:rPr>
      </w:pPr>
      <w:r w:rsidRPr="00F82EC3">
        <w:rPr>
          <w:sz w:val="28"/>
          <w:szCs w:val="28"/>
        </w:rPr>
        <w:t>у</w:t>
      </w:r>
      <w:r w:rsidR="005F70A6" w:rsidRPr="00F82EC3">
        <w:rPr>
          <w:sz w:val="28"/>
          <w:szCs w:val="28"/>
        </w:rPr>
        <w:t>величение среднегодового коэффициента загрузки гостиниц;</w:t>
      </w:r>
    </w:p>
    <w:p w:rsidR="005F70A6" w:rsidRPr="00A85A4C" w:rsidRDefault="00F82EC3" w:rsidP="00F82EC3">
      <w:pPr>
        <w:pStyle w:val="af1"/>
        <w:numPr>
          <w:ilvl w:val="0"/>
          <w:numId w:val="26"/>
        </w:numPr>
        <w:tabs>
          <w:tab w:val="left" w:pos="0"/>
          <w:tab w:val="left" w:pos="1276"/>
        </w:tabs>
        <w:ind w:left="0" w:firstLine="709"/>
        <w:jc w:val="both"/>
        <w:rPr>
          <w:sz w:val="28"/>
          <w:szCs w:val="28"/>
        </w:rPr>
      </w:pPr>
      <w:r>
        <w:rPr>
          <w:sz w:val="28"/>
          <w:szCs w:val="28"/>
        </w:rPr>
        <w:t>у</w:t>
      </w:r>
      <w:r w:rsidR="005F70A6" w:rsidRPr="00A85A4C">
        <w:rPr>
          <w:sz w:val="28"/>
          <w:szCs w:val="28"/>
        </w:rPr>
        <w:t>величение объема платных туристских услуг;</w:t>
      </w:r>
    </w:p>
    <w:p w:rsidR="005F70A6" w:rsidRDefault="00F82EC3" w:rsidP="00F82EC3">
      <w:pPr>
        <w:pStyle w:val="af1"/>
        <w:numPr>
          <w:ilvl w:val="0"/>
          <w:numId w:val="26"/>
        </w:numPr>
        <w:tabs>
          <w:tab w:val="left" w:pos="0"/>
          <w:tab w:val="left" w:pos="1276"/>
        </w:tabs>
        <w:ind w:left="0" w:firstLine="709"/>
        <w:jc w:val="both"/>
        <w:rPr>
          <w:sz w:val="28"/>
          <w:szCs w:val="28"/>
        </w:rPr>
      </w:pPr>
      <w:r>
        <w:rPr>
          <w:sz w:val="28"/>
          <w:szCs w:val="28"/>
        </w:rPr>
        <w:lastRenderedPageBreak/>
        <w:t>у</w:t>
      </w:r>
      <w:r w:rsidR="005F70A6" w:rsidRPr="00A85A4C">
        <w:rPr>
          <w:sz w:val="28"/>
          <w:szCs w:val="28"/>
        </w:rPr>
        <w:t>величение количества событийных мероприятий, проведенных на территории Пожарского муниципального района;</w:t>
      </w:r>
    </w:p>
    <w:p w:rsidR="00F82EC3" w:rsidRPr="00F82EC3" w:rsidRDefault="00F82EC3" w:rsidP="00F82EC3">
      <w:pPr>
        <w:pStyle w:val="af1"/>
        <w:numPr>
          <w:ilvl w:val="0"/>
          <w:numId w:val="26"/>
        </w:numPr>
        <w:tabs>
          <w:tab w:val="left" w:pos="0"/>
          <w:tab w:val="left" w:pos="1276"/>
        </w:tabs>
        <w:ind w:left="0" w:firstLine="709"/>
        <w:jc w:val="both"/>
        <w:rPr>
          <w:sz w:val="28"/>
          <w:szCs w:val="28"/>
        </w:rPr>
      </w:pPr>
      <w:r w:rsidRPr="00F82EC3">
        <w:rPr>
          <w:sz w:val="28"/>
          <w:szCs w:val="28"/>
        </w:rPr>
        <w:t>формирование положительного имиджа района;</w:t>
      </w:r>
    </w:p>
    <w:p w:rsidR="00F82EC3" w:rsidRPr="00A85A4C" w:rsidRDefault="00F82EC3" w:rsidP="00F82EC3">
      <w:pPr>
        <w:pStyle w:val="af1"/>
        <w:tabs>
          <w:tab w:val="left" w:pos="0"/>
          <w:tab w:val="left" w:pos="1134"/>
        </w:tabs>
        <w:ind w:left="709"/>
        <w:jc w:val="both"/>
        <w:rPr>
          <w:sz w:val="28"/>
          <w:szCs w:val="28"/>
        </w:rPr>
      </w:pPr>
    </w:p>
    <w:p w:rsidR="00F82EC3" w:rsidRDefault="00F82EC3" w:rsidP="00F82EC3">
      <w:pPr>
        <w:pStyle w:val="a3"/>
        <w:spacing w:before="0" w:beforeAutospacing="0"/>
        <w:jc w:val="center"/>
        <w:rPr>
          <w:rStyle w:val="a5"/>
          <w:sz w:val="28"/>
          <w:szCs w:val="28"/>
        </w:rPr>
        <w:sectPr w:rsidR="00F82EC3" w:rsidSect="0061105E">
          <w:pgSz w:w="11906" w:h="16838"/>
          <w:pgMar w:top="709" w:right="707" w:bottom="851" w:left="1560" w:header="708" w:footer="708" w:gutter="0"/>
          <w:cols w:space="708"/>
          <w:docGrid w:linePitch="360"/>
        </w:sectPr>
      </w:pPr>
    </w:p>
    <w:p w:rsidR="005F70A6" w:rsidRPr="004052BF" w:rsidRDefault="005F70A6" w:rsidP="00F82EC3">
      <w:pPr>
        <w:pStyle w:val="a3"/>
        <w:spacing w:before="0" w:beforeAutospacing="0"/>
        <w:jc w:val="center"/>
        <w:rPr>
          <w:sz w:val="28"/>
          <w:szCs w:val="28"/>
          <w:highlight w:val="yellow"/>
        </w:rPr>
      </w:pPr>
      <w:r w:rsidRPr="004052BF">
        <w:rPr>
          <w:rStyle w:val="a5"/>
          <w:sz w:val="28"/>
          <w:szCs w:val="28"/>
        </w:rPr>
        <w:lastRenderedPageBreak/>
        <w:t>7.</w:t>
      </w:r>
      <w:r>
        <w:rPr>
          <w:rStyle w:val="a5"/>
          <w:sz w:val="28"/>
          <w:szCs w:val="28"/>
        </w:rPr>
        <w:t>5</w:t>
      </w:r>
      <w:r w:rsidRPr="004052BF">
        <w:rPr>
          <w:rStyle w:val="a5"/>
          <w:sz w:val="28"/>
          <w:szCs w:val="28"/>
        </w:rPr>
        <w:t>. Развитие инвестиционной привлекательности</w:t>
      </w:r>
    </w:p>
    <w:p w:rsidR="005F70A6" w:rsidRPr="005C206A" w:rsidRDefault="005F70A6" w:rsidP="001353A7">
      <w:pPr>
        <w:ind w:firstLine="708"/>
        <w:jc w:val="both"/>
        <w:rPr>
          <w:sz w:val="28"/>
          <w:szCs w:val="28"/>
        </w:rPr>
      </w:pPr>
      <w:r w:rsidRPr="005C206A">
        <w:rPr>
          <w:sz w:val="28"/>
          <w:szCs w:val="28"/>
        </w:rPr>
        <w:t>Динамичность и эффективность развития экономики территории во многом зависят от величины инвестиций, направленных на создание новых производственных мощностей и расширение существующих, их реконструкцию на современном научно-техническом уровне.</w:t>
      </w:r>
    </w:p>
    <w:p w:rsidR="005F70A6" w:rsidRPr="001353A7" w:rsidRDefault="005F70A6" w:rsidP="001353A7">
      <w:pPr>
        <w:pStyle w:val="a3"/>
        <w:ind w:firstLine="709"/>
        <w:jc w:val="both"/>
        <w:rPr>
          <w:sz w:val="28"/>
          <w:szCs w:val="28"/>
        </w:rPr>
      </w:pPr>
      <w:r w:rsidRPr="005C206A">
        <w:rPr>
          <w:rStyle w:val="a6"/>
          <w:b/>
          <w:bCs/>
          <w:sz w:val="28"/>
          <w:szCs w:val="28"/>
        </w:rPr>
        <w:t xml:space="preserve">Стратегическая цель -  </w:t>
      </w:r>
      <w:r w:rsidRPr="005C206A">
        <w:rPr>
          <w:sz w:val="28"/>
          <w:szCs w:val="28"/>
        </w:rPr>
        <w:t>обеспечение притока инвестиций в приоритетные сектора экономики района, повышение инвестиционной привлекательности и создание условий для улучшения делового</w:t>
      </w:r>
      <w:r w:rsidRPr="001353A7">
        <w:rPr>
          <w:sz w:val="28"/>
          <w:szCs w:val="28"/>
        </w:rPr>
        <w:t xml:space="preserve"> климата на территории Пожарского муниципального района.</w:t>
      </w:r>
    </w:p>
    <w:p w:rsidR="005F70A6" w:rsidRDefault="005F70A6" w:rsidP="001353A7">
      <w:pPr>
        <w:pStyle w:val="a3"/>
        <w:shd w:val="clear" w:color="auto" w:fill="FFFFFF"/>
        <w:tabs>
          <w:tab w:val="left" w:pos="1134"/>
        </w:tabs>
        <w:spacing w:before="0" w:beforeAutospacing="0" w:after="0" w:afterAutospacing="0"/>
        <w:ind w:firstLine="709"/>
        <w:jc w:val="both"/>
        <w:rPr>
          <w:b/>
          <w:bCs/>
          <w:i/>
          <w:iCs/>
          <w:sz w:val="28"/>
          <w:szCs w:val="28"/>
        </w:rPr>
      </w:pPr>
      <w:r>
        <w:rPr>
          <w:b/>
          <w:bCs/>
          <w:i/>
          <w:iCs/>
          <w:sz w:val="28"/>
          <w:szCs w:val="28"/>
        </w:rPr>
        <w:t>Стратегические задачи</w:t>
      </w:r>
      <w:r w:rsidRPr="001353A7">
        <w:rPr>
          <w:b/>
          <w:bCs/>
          <w:i/>
          <w:iCs/>
          <w:sz w:val="28"/>
          <w:szCs w:val="28"/>
        </w:rPr>
        <w:t>:</w:t>
      </w:r>
    </w:p>
    <w:p w:rsidR="00265CCE" w:rsidRPr="00265CCE" w:rsidRDefault="00265CCE" w:rsidP="001353A7">
      <w:pPr>
        <w:pStyle w:val="a3"/>
        <w:shd w:val="clear" w:color="auto" w:fill="FFFFFF"/>
        <w:tabs>
          <w:tab w:val="left" w:pos="1134"/>
        </w:tabs>
        <w:spacing w:before="0" w:beforeAutospacing="0" w:after="0" w:afterAutospacing="0"/>
        <w:ind w:firstLine="709"/>
        <w:jc w:val="both"/>
        <w:rPr>
          <w:i/>
          <w:iCs/>
          <w:sz w:val="16"/>
          <w:szCs w:val="16"/>
        </w:rPr>
      </w:pPr>
    </w:p>
    <w:p w:rsidR="005F70A6" w:rsidRPr="001353A7"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53A7">
        <w:rPr>
          <w:sz w:val="28"/>
          <w:szCs w:val="28"/>
        </w:rPr>
        <w:t>создание благоприятного инвестиционного климата;</w:t>
      </w:r>
    </w:p>
    <w:p w:rsidR="005F70A6" w:rsidRPr="001353A7"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53A7">
        <w:rPr>
          <w:sz w:val="28"/>
          <w:szCs w:val="28"/>
        </w:rPr>
        <w:t>развитие сфер экономики и инфраструктуры района с использованием механизма муниципально-частного партнерства;</w:t>
      </w:r>
    </w:p>
    <w:p w:rsidR="005F70A6" w:rsidRPr="001353A7"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53A7">
        <w:rPr>
          <w:sz w:val="28"/>
          <w:szCs w:val="28"/>
        </w:rPr>
        <w:t>привлечение инвестиций в промышленность и реализацию проектов малого и среднего бизнеса;</w:t>
      </w:r>
    </w:p>
    <w:p w:rsidR="005F70A6" w:rsidRPr="001353A7"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53A7">
        <w:rPr>
          <w:sz w:val="28"/>
          <w:szCs w:val="28"/>
        </w:rPr>
        <w:t xml:space="preserve">выявление и использование всех имеющихся ресурсов района, которые могли бы повлиять на увеличение инвестиционных вложений. </w:t>
      </w:r>
    </w:p>
    <w:p w:rsidR="005F70A6" w:rsidRDefault="005F70A6" w:rsidP="001353A7">
      <w:pPr>
        <w:pStyle w:val="a3"/>
        <w:shd w:val="clear" w:color="auto" w:fill="FFFFFF"/>
        <w:tabs>
          <w:tab w:val="left" w:pos="1134"/>
        </w:tabs>
        <w:spacing w:before="0" w:beforeAutospacing="0" w:after="0" w:afterAutospacing="0"/>
        <w:jc w:val="both"/>
        <w:rPr>
          <w:i/>
          <w:iCs/>
        </w:rPr>
      </w:pPr>
    </w:p>
    <w:p w:rsidR="005F70A6" w:rsidRDefault="005F70A6" w:rsidP="001353A7">
      <w:pPr>
        <w:pStyle w:val="a3"/>
        <w:shd w:val="clear" w:color="auto" w:fill="FFFFFF"/>
        <w:tabs>
          <w:tab w:val="left" w:pos="709"/>
          <w:tab w:val="left" w:pos="1134"/>
        </w:tabs>
        <w:spacing w:before="0" w:beforeAutospacing="0" w:after="0" w:afterAutospacing="0"/>
        <w:ind w:firstLine="709"/>
        <w:jc w:val="both"/>
        <w:rPr>
          <w:rStyle w:val="a6"/>
          <w:b/>
          <w:bCs/>
        </w:rPr>
      </w:pPr>
      <w:r w:rsidRPr="001353A7">
        <w:rPr>
          <w:rStyle w:val="a6"/>
          <w:b/>
          <w:bCs/>
          <w:sz w:val="28"/>
          <w:szCs w:val="28"/>
        </w:rPr>
        <w:t>Анализ текущей ситуации</w:t>
      </w:r>
    </w:p>
    <w:p w:rsidR="005F70A6" w:rsidRPr="001353A7" w:rsidRDefault="005F70A6" w:rsidP="001353A7">
      <w:pPr>
        <w:pStyle w:val="a3"/>
        <w:shd w:val="clear" w:color="auto" w:fill="FFFFFF"/>
        <w:tabs>
          <w:tab w:val="left" w:pos="709"/>
          <w:tab w:val="left" w:pos="1134"/>
        </w:tabs>
        <w:spacing w:before="0" w:beforeAutospacing="0" w:after="0" w:afterAutospacing="0"/>
        <w:ind w:firstLine="709"/>
        <w:jc w:val="both"/>
        <w:rPr>
          <w:rStyle w:val="a6"/>
          <w:b/>
          <w:bCs/>
        </w:rPr>
      </w:pPr>
    </w:p>
    <w:p w:rsidR="005F70A6" w:rsidRPr="00566AC1" w:rsidRDefault="005F70A6" w:rsidP="00377020">
      <w:pPr>
        <w:ind w:firstLine="708"/>
        <w:jc w:val="both"/>
        <w:rPr>
          <w:sz w:val="28"/>
          <w:szCs w:val="28"/>
        </w:rPr>
      </w:pPr>
      <w:r w:rsidRPr="00566AC1">
        <w:rPr>
          <w:sz w:val="28"/>
          <w:szCs w:val="28"/>
        </w:rPr>
        <w:t xml:space="preserve">После кризисного периода предыдущих лет </w:t>
      </w:r>
      <w:r>
        <w:rPr>
          <w:sz w:val="28"/>
          <w:szCs w:val="28"/>
        </w:rPr>
        <w:t xml:space="preserve">отмечается </w:t>
      </w:r>
      <w:r w:rsidRPr="00566AC1">
        <w:rPr>
          <w:sz w:val="28"/>
          <w:szCs w:val="28"/>
        </w:rPr>
        <w:t xml:space="preserve">снижение объёма инвестиционных вливаний в экономику района. </w:t>
      </w:r>
    </w:p>
    <w:p w:rsidR="005F70A6" w:rsidRDefault="005F70A6" w:rsidP="00377020">
      <w:pPr>
        <w:pStyle w:val="a3"/>
        <w:spacing w:before="0" w:beforeAutospacing="0" w:after="0" w:afterAutospacing="0"/>
        <w:jc w:val="center"/>
        <w:rPr>
          <w:b/>
          <w:bCs/>
          <w:sz w:val="28"/>
          <w:szCs w:val="28"/>
        </w:rPr>
      </w:pPr>
    </w:p>
    <w:p w:rsidR="005F70A6" w:rsidRPr="00FF0A89" w:rsidRDefault="005F70A6" w:rsidP="009A6FDE">
      <w:pPr>
        <w:pStyle w:val="a3"/>
        <w:spacing w:before="0" w:beforeAutospacing="0" w:after="0" w:afterAutospacing="0"/>
        <w:jc w:val="center"/>
        <w:rPr>
          <w:b/>
          <w:bCs/>
          <w:sz w:val="28"/>
          <w:szCs w:val="28"/>
        </w:rPr>
      </w:pPr>
      <w:r w:rsidRPr="00FF0A89">
        <w:rPr>
          <w:b/>
          <w:bCs/>
          <w:sz w:val="28"/>
          <w:szCs w:val="28"/>
        </w:rPr>
        <w:t xml:space="preserve">Динамика объема инвестиций в основной капитал </w:t>
      </w:r>
    </w:p>
    <w:p w:rsidR="005F70A6" w:rsidRPr="00FF0A89" w:rsidRDefault="005F70A6" w:rsidP="009A6FDE">
      <w:pPr>
        <w:pStyle w:val="a3"/>
        <w:spacing w:before="0" w:beforeAutospacing="0" w:after="0" w:afterAutospacing="0"/>
        <w:jc w:val="center"/>
        <w:rPr>
          <w:b/>
          <w:bCs/>
          <w:sz w:val="28"/>
          <w:szCs w:val="28"/>
        </w:rPr>
      </w:pPr>
      <w:r w:rsidRPr="00FF0A89">
        <w:rPr>
          <w:b/>
          <w:bCs/>
          <w:sz w:val="28"/>
          <w:szCs w:val="28"/>
        </w:rPr>
        <w:t xml:space="preserve">за счет всех источников финансирования </w:t>
      </w:r>
    </w:p>
    <w:p w:rsidR="005F70A6" w:rsidRPr="00FF0A89" w:rsidRDefault="005F70A6" w:rsidP="009A6FDE">
      <w:pPr>
        <w:pStyle w:val="a3"/>
        <w:spacing w:before="0" w:beforeAutospacing="0" w:after="0" w:afterAutospacing="0"/>
        <w:jc w:val="center"/>
        <w:rPr>
          <w:b/>
          <w:bCs/>
          <w:sz w:val="28"/>
          <w:szCs w:val="28"/>
        </w:rPr>
      </w:pPr>
      <w:r w:rsidRPr="00FF0A89">
        <w:rPr>
          <w:b/>
          <w:bCs/>
          <w:sz w:val="28"/>
          <w:szCs w:val="28"/>
        </w:rPr>
        <w:t>по Пожарскому муниципальному району (по годам)</w:t>
      </w:r>
    </w:p>
    <w:bookmarkStart w:id="9" w:name="_MON_1611677207"/>
    <w:bookmarkEnd w:id="9"/>
    <w:p w:rsidR="005F70A6" w:rsidRDefault="005F70A6" w:rsidP="009A6FDE">
      <w:pPr>
        <w:ind w:firstLine="708"/>
        <w:jc w:val="both"/>
        <w:rPr>
          <w:noProof/>
        </w:rPr>
      </w:pPr>
      <w:r w:rsidRPr="00FF0A89">
        <w:rPr>
          <w:noProof/>
        </w:rPr>
        <w:object w:dxaOrig="7723" w:dyaOrig="3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2pt;height:184.2pt" o:ole="">
            <v:imagedata r:id="rId9" o:title="" cropbottom="-2642f" cropleft="-789f" cropright="-4744f"/>
            <o:lock v:ext="edit" aspectratio="f"/>
          </v:shape>
          <o:OLEObject Type="Embed" ProgID="Excel.Sheet.8" ShapeID="_x0000_i1025" DrawAspect="Content" ObjectID="_1618727023" r:id="rId10"/>
        </w:object>
      </w:r>
    </w:p>
    <w:p w:rsidR="005F70A6" w:rsidRPr="00145305" w:rsidRDefault="005F70A6" w:rsidP="00377020">
      <w:pPr>
        <w:ind w:firstLine="708"/>
        <w:jc w:val="both"/>
        <w:rPr>
          <w:sz w:val="28"/>
          <w:szCs w:val="28"/>
        </w:rPr>
      </w:pPr>
      <w:r w:rsidRPr="00145305">
        <w:rPr>
          <w:sz w:val="28"/>
          <w:szCs w:val="28"/>
        </w:rPr>
        <w:t xml:space="preserve">В общем объеме инвестиций в основной капитал инвестиции </w:t>
      </w:r>
      <w:r>
        <w:rPr>
          <w:sz w:val="28"/>
          <w:szCs w:val="28"/>
        </w:rPr>
        <w:t xml:space="preserve">хозяйствующих субъектов </w:t>
      </w:r>
      <w:r w:rsidRPr="00145305">
        <w:rPr>
          <w:sz w:val="28"/>
          <w:szCs w:val="28"/>
        </w:rPr>
        <w:t>в здания и сооружения состав</w:t>
      </w:r>
      <w:r>
        <w:rPr>
          <w:sz w:val="28"/>
          <w:szCs w:val="28"/>
        </w:rPr>
        <w:t>ляют около 25%, в машины и оборудование – 48</w:t>
      </w:r>
      <w:r w:rsidRPr="00145305">
        <w:rPr>
          <w:sz w:val="28"/>
          <w:szCs w:val="28"/>
        </w:rPr>
        <w:t>%,</w:t>
      </w:r>
      <w:r>
        <w:rPr>
          <w:sz w:val="28"/>
          <w:szCs w:val="28"/>
        </w:rPr>
        <w:t xml:space="preserve"> транспортные средства – 24%.</w:t>
      </w:r>
    </w:p>
    <w:p w:rsidR="005F70A6" w:rsidRDefault="005F70A6" w:rsidP="001353A7">
      <w:pPr>
        <w:ind w:firstLine="709"/>
        <w:jc w:val="both"/>
        <w:rPr>
          <w:sz w:val="28"/>
          <w:szCs w:val="28"/>
        </w:rPr>
      </w:pPr>
      <w:r w:rsidRPr="00145305">
        <w:rPr>
          <w:sz w:val="28"/>
          <w:szCs w:val="28"/>
        </w:rPr>
        <w:lastRenderedPageBreak/>
        <w:t xml:space="preserve">По видам экономической деятельности наибольший удельный вес в общем объеме инвестиций крупных и средних организаций района </w:t>
      </w:r>
      <w:r>
        <w:rPr>
          <w:sz w:val="28"/>
          <w:szCs w:val="28"/>
        </w:rPr>
        <w:t xml:space="preserve">(около 50%) </w:t>
      </w:r>
      <w:r w:rsidRPr="00145305">
        <w:rPr>
          <w:sz w:val="28"/>
          <w:szCs w:val="28"/>
        </w:rPr>
        <w:t>составляют инвестиции в производство и распре</w:t>
      </w:r>
      <w:r>
        <w:rPr>
          <w:sz w:val="28"/>
          <w:szCs w:val="28"/>
        </w:rPr>
        <w:t xml:space="preserve">деление электроэнергии. </w:t>
      </w:r>
    </w:p>
    <w:p w:rsidR="005F70A6" w:rsidRDefault="005F70A6" w:rsidP="00377020">
      <w:pPr>
        <w:ind w:firstLine="709"/>
        <w:jc w:val="both"/>
        <w:rPr>
          <w:sz w:val="28"/>
          <w:szCs w:val="28"/>
        </w:rPr>
      </w:pPr>
      <w:r w:rsidRPr="00145305">
        <w:rPr>
          <w:sz w:val="28"/>
          <w:szCs w:val="28"/>
        </w:rPr>
        <w:t xml:space="preserve">В общем объеме инвестиций </w:t>
      </w:r>
      <w:r>
        <w:rPr>
          <w:sz w:val="28"/>
          <w:szCs w:val="28"/>
        </w:rPr>
        <w:t xml:space="preserve">около </w:t>
      </w:r>
      <w:r w:rsidRPr="00145305">
        <w:rPr>
          <w:sz w:val="28"/>
          <w:szCs w:val="28"/>
        </w:rPr>
        <w:t>97%состав</w:t>
      </w:r>
      <w:r>
        <w:rPr>
          <w:sz w:val="28"/>
          <w:szCs w:val="28"/>
        </w:rPr>
        <w:t>ляют</w:t>
      </w:r>
      <w:r w:rsidRPr="00145305">
        <w:rPr>
          <w:sz w:val="28"/>
          <w:szCs w:val="28"/>
        </w:rPr>
        <w:t xml:space="preserve"> собственные средстваорганизаций</w:t>
      </w:r>
      <w:r>
        <w:rPr>
          <w:sz w:val="28"/>
          <w:szCs w:val="28"/>
        </w:rPr>
        <w:t>, и</w:t>
      </w:r>
      <w:r w:rsidRPr="00145305">
        <w:rPr>
          <w:sz w:val="28"/>
          <w:szCs w:val="28"/>
        </w:rPr>
        <w:t>нвестиции за счет бюджетных средств состав</w:t>
      </w:r>
      <w:r>
        <w:rPr>
          <w:sz w:val="28"/>
          <w:szCs w:val="28"/>
        </w:rPr>
        <w:t>ляют менее 1%</w:t>
      </w:r>
      <w:r w:rsidRPr="00145305">
        <w:rPr>
          <w:sz w:val="28"/>
          <w:szCs w:val="28"/>
        </w:rPr>
        <w:t xml:space="preserve">. </w:t>
      </w:r>
    </w:p>
    <w:p w:rsidR="005F70A6" w:rsidRPr="00377020" w:rsidRDefault="005F70A6" w:rsidP="00377020">
      <w:pPr>
        <w:ind w:firstLine="709"/>
        <w:jc w:val="both"/>
        <w:rPr>
          <w:sz w:val="28"/>
          <w:szCs w:val="28"/>
        </w:rPr>
      </w:pPr>
    </w:p>
    <w:p w:rsidR="005F70A6" w:rsidRPr="00DD2BD2" w:rsidRDefault="005F70A6" w:rsidP="00DD2BD2">
      <w:pPr>
        <w:spacing w:after="240"/>
        <w:ind w:firstLine="709"/>
        <w:jc w:val="both"/>
        <w:rPr>
          <w:b/>
          <w:bCs/>
          <w:i/>
          <w:iCs/>
          <w:sz w:val="28"/>
          <w:szCs w:val="28"/>
        </w:rPr>
      </w:pPr>
      <w:r>
        <w:rPr>
          <w:b/>
          <w:bCs/>
          <w:i/>
          <w:iCs/>
          <w:sz w:val="28"/>
          <w:szCs w:val="28"/>
        </w:rPr>
        <w:t>Моделирование развития</w:t>
      </w:r>
    </w:p>
    <w:p w:rsidR="005F70A6" w:rsidRPr="00961E37" w:rsidRDefault="005F70A6" w:rsidP="00377020">
      <w:pPr>
        <w:ind w:firstLine="708"/>
        <w:jc w:val="both"/>
        <w:rPr>
          <w:sz w:val="28"/>
          <w:szCs w:val="28"/>
        </w:rPr>
      </w:pPr>
      <w:r>
        <w:rPr>
          <w:sz w:val="28"/>
          <w:szCs w:val="28"/>
        </w:rPr>
        <w:t>З</w:t>
      </w:r>
      <w:r w:rsidRPr="00E73D9A">
        <w:rPr>
          <w:sz w:val="28"/>
          <w:szCs w:val="28"/>
        </w:rPr>
        <w:t>а 201</w:t>
      </w:r>
      <w:r>
        <w:rPr>
          <w:sz w:val="28"/>
          <w:szCs w:val="28"/>
        </w:rPr>
        <w:t>9</w:t>
      </w:r>
      <w:r w:rsidRPr="00E73D9A">
        <w:rPr>
          <w:sz w:val="28"/>
          <w:szCs w:val="28"/>
        </w:rPr>
        <w:t>-202</w:t>
      </w:r>
      <w:r>
        <w:rPr>
          <w:sz w:val="28"/>
          <w:szCs w:val="28"/>
        </w:rPr>
        <w:t>3</w:t>
      </w:r>
      <w:r w:rsidRPr="00E73D9A">
        <w:rPr>
          <w:sz w:val="28"/>
          <w:szCs w:val="28"/>
        </w:rPr>
        <w:t xml:space="preserve"> годы</w:t>
      </w:r>
      <w:r>
        <w:rPr>
          <w:sz w:val="28"/>
          <w:szCs w:val="28"/>
        </w:rPr>
        <w:t xml:space="preserve"> с учетом намеченных направлений стратегического развития</w:t>
      </w:r>
      <w:r w:rsidRPr="00E73D9A">
        <w:rPr>
          <w:sz w:val="28"/>
          <w:szCs w:val="28"/>
        </w:rPr>
        <w:t xml:space="preserve"> инвестици</w:t>
      </w:r>
      <w:r>
        <w:rPr>
          <w:sz w:val="28"/>
          <w:szCs w:val="28"/>
        </w:rPr>
        <w:t xml:space="preserve">онные вливания в экономику </w:t>
      </w:r>
      <w:r w:rsidRPr="00E73D9A">
        <w:rPr>
          <w:sz w:val="28"/>
          <w:szCs w:val="28"/>
        </w:rPr>
        <w:t>Пожарского район</w:t>
      </w:r>
      <w:r>
        <w:rPr>
          <w:sz w:val="28"/>
          <w:szCs w:val="28"/>
        </w:rPr>
        <w:t>а</w:t>
      </w:r>
      <w:r w:rsidRPr="00E73D9A">
        <w:rPr>
          <w:sz w:val="28"/>
          <w:szCs w:val="28"/>
        </w:rPr>
        <w:t xml:space="preserve"> в основной </w:t>
      </w:r>
      <w:r w:rsidRPr="00BB18CF">
        <w:rPr>
          <w:sz w:val="28"/>
          <w:szCs w:val="28"/>
        </w:rPr>
        <w:t xml:space="preserve">капитал составят </w:t>
      </w:r>
      <w:r>
        <w:rPr>
          <w:sz w:val="28"/>
          <w:szCs w:val="28"/>
        </w:rPr>
        <w:t>более 10</w:t>
      </w:r>
      <w:r w:rsidRPr="00BB18CF">
        <w:rPr>
          <w:sz w:val="28"/>
          <w:szCs w:val="28"/>
        </w:rPr>
        <w:t xml:space="preserve"> мл</w:t>
      </w:r>
      <w:r>
        <w:rPr>
          <w:sz w:val="28"/>
          <w:szCs w:val="28"/>
        </w:rPr>
        <w:t>рд</w:t>
      </w:r>
      <w:r w:rsidRPr="00BB18CF">
        <w:rPr>
          <w:sz w:val="28"/>
          <w:szCs w:val="28"/>
        </w:rPr>
        <w:t>. руб.</w:t>
      </w:r>
    </w:p>
    <w:p w:rsidR="005F70A6" w:rsidRDefault="005F70A6" w:rsidP="0093369C">
      <w:pPr>
        <w:ind w:firstLine="709"/>
        <w:jc w:val="both"/>
        <w:rPr>
          <w:sz w:val="28"/>
          <w:szCs w:val="28"/>
        </w:rPr>
      </w:pPr>
      <w:r w:rsidRPr="003D12C0">
        <w:rPr>
          <w:sz w:val="28"/>
          <w:szCs w:val="28"/>
        </w:rPr>
        <w:t>Якорными проектами Пожарского муниципального района, в которые требуются значительные инвестиционные вливания</w:t>
      </w:r>
      <w:r>
        <w:rPr>
          <w:sz w:val="28"/>
          <w:szCs w:val="28"/>
        </w:rPr>
        <w:t>,</w:t>
      </w:r>
      <w:r w:rsidRPr="003D12C0">
        <w:rPr>
          <w:sz w:val="28"/>
          <w:szCs w:val="28"/>
        </w:rPr>
        <w:t xml:space="preserve"> являются проект</w:t>
      </w:r>
      <w:r>
        <w:rPr>
          <w:sz w:val="28"/>
          <w:szCs w:val="28"/>
        </w:rPr>
        <w:t>ы</w:t>
      </w:r>
      <w:r w:rsidRPr="003D12C0">
        <w:rPr>
          <w:sz w:val="28"/>
          <w:szCs w:val="28"/>
        </w:rPr>
        <w:t xml:space="preserve"> по комплекснойпереработке золошлаковых отходов, созданию </w:t>
      </w:r>
      <w:r>
        <w:rPr>
          <w:sz w:val="28"/>
          <w:szCs w:val="28"/>
        </w:rPr>
        <w:t>полносистемного рыбоводного кластера на теплых водах Приморской ГРЭС,</w:t>
      </w:r>
      <w:r w:rsidRPr="003D12C0">
        <w:rPr>
          <w:sz w:val="28"/>
          <w:szCs w:val="28"/>
        </w:rPr>
        <w:t xml:space="preserve"> созданию лесоперерабатывающе</w:t>
      </w:r>
      <w:r>
        <w:rPr>
          <w:sz w:val="28"/>
          <w:szCs w:val="28"/>
        </w:rPr>
        <w:t>го предприятия в с. Светлогорье</w:t>
      </w:r>
      <w:r w:rsidRPr="003D12C0">
        <w:rPr>
          <w:sz w:val="28"/>
          <w:szCs w:val="28"/>
        </w:rPr>
        <w:t xml:space="preserve">, </w:t>
      </w:r>
      <w:r>
        <w:rPr>
          <w:sz w:val="28"/>
          <w:szCs w:val="28"/>
        </w:rPr>
        <w:t>созданию тепличного комбината по выращиванию овощей,</w:t>
      </w:r>
      <w:r w:rsidRPr="003D12C0">
        <w:rPr>
          <w:sz w:val="28"/>
          <w:szCs w:val="28"/>
        </w:rPr>
        <w:t xml:space="preserve"> строительству новой </w:t>
      </w:r>
      <w:r>
        <w:rPr>
          <w:sz w:val="28"/>
          <w:szCs w:val="28"/>
        </w:rPr>
        <w:t xml:space="preserve">школы в с. Пожарское и других объектов образования, культуры и спорта, </w:t>
      </w:r>
      <w:r w:rsidRPr="00DE1384">
        <w:rPr>
          <w:sz w:val="28"/>
          <w:szCs w:val="28"/>
        </w:rPr>
        <w:t xml:space="preserve">созданию инфраструктуры горнолыжного </w:t>
      </w:r>
      <w:r w:rsidRPr="00CB6C4F">
        <w:rPr>
          <w:sz w:val="28"/>
          <w:szCs w:val="28"/>
        </w:rPr>
        <w:t xml:space="preserve">комплекса «Медвежья долина», </w:t>
      </w:r>
      <w:r w:rsidR="00CB6C4F" w:rsidRPr="00CB6C4F">
        <w:rPr>
          <w:sz w:val="28"/>
          <w:szCs w:val="28"/>
        </w:rPr>
        <w:t>развитию агротуристического спортивно-оздоровительного комплекса «Казачий хутор»,</w:t>
      </w:r>
      <w:r w:rsidRPr="00DE1384">
        <w:rPr>
          <w:sz w:val="28"/>
          <w:szCs w:val="28"/>
        </w:rPr>
        <w:t>реализации туристических проектов Ф</w:t>
      </w:r>
      <w:r w:rsidR="00151B37">
        <w:rPr>
          <w:sz w:val="28"/>
          <w:szCs w:val="28"/>
        </w:rPr>
        <w:t>ГБУ «Национальный парк «Бикин».</w:t>
      </w:r>
    </w:p>
    <w:p w:rsidR="005F70A6" w:rsidRPr="00647B18" w:rsidRDefault="005F70A6" w:rsidP="00E60106">
      <w:pPr>
        <w:pStyle w:val="a3"/>
        <w:spacing w:before="0" w:beforeAutospacing="0" w:after="0" w:afterAutospacing="0"/>
        <w:ind w:firstLine="709"/>
        <w:jc w:val="both"/>
        <w:rPr>
          <w:sz w:val="28"/>
          <w:szCs w:val="28"/>
        </w:rPr>
      </w:pPr>
      <w:r>
        <w:rPr>
          <w:sz w:val="28"/>
          <w:szCs w:val="28"/>
        </w:rPr>
        <w:t>О</w:t>
      </w:r>
      <w:r w:rsidRPr="007B3FB0">
        <w:rPr>
          <w:sz w:val="28"/>
          <w:szCs w:val="28"/>
        </w:rPr>
        <w:t xml:space="preserve">дним из приоритетных направлении </w:t>
      </w:r>
      <w:r>
        <w:rPr>
          <w:sz w:val="28"/>
          <w:szCs w:val="28"/>
        </w:rPr>
        <w:t>инвестиционного</w:t>
      </w:r>
      <w:r w:rsidRPr="007B3FB0">
        <w:rPr>
          <w:sz w:val="28"/>
          <w:szCs w:val="28"/>
        </w:rPr>
        <w:t>развития района остается сохранение потенциала действующих промышленных предприятий, определяющих экономику Пожарского муниципального района - филиала «ЛуТЭК» АО «ДГК» и АО «ЛУР», осуществляющих деятельность в рамках единого производственно-технологического процесса добычи угля и выработки электроэнергии, а также Лермонтовского горно-обогатительного комбината, уникального производителя вольфрамового концентрата.</w:t>
      </w:r>
    </w:p>
    <w:p w:rsidR="005F70A6" w:rsidRDefault="005F70A6" w:rsidP="0093369C">
      <w:pPr>
        <w:ind w:firstLine="709"/>
        <w:jc w:val="both"/>
        <w:rPr>
          <w:sz w:val="28"/>
          <w:szCs w:val="28"/>
        </w:rPr>
      </w:pPr>
    </w:p>
    <w:p w:rsidR="005F70A6" w:rsidRPr="00404D0B" w:rsidRDefault="005F70A6" w:rsidP="00377020">
      <w:pPr>
        <w:ind w:firstLine="709"/>
        <w:jc w:val="both"/>
        <w:rPr>
          <w:sz w:val="28"/>
          <w:szCs w:val="28"/>
        </w:rPr>
      </w:pPr>
      <w:r w:rsidRPr="00404D0B">
        <w:rPr>
          <w:sz w:val="28"/>
          <w:szCs w:val="28"/>
        </w:rPr>
        <w:t xml:space="preserve">Инвестиционная политика </w:t>
      </w:r>
      <w:r w:rsidRPr="00404D0B">
        <w:rPr>
          <w:rStyle w:val="a5"/>
          <w:b w:val="0"/>
          <w:bCs w:val="0"/>
          <w:sz w:val="28"/>
          <w:szCs w:val="28"/>
        </w:rPr>
        <w:t>Пожарского муниципального района</w:t>
      </w:r>
      <w:r>
        <w:rPr>
          <w:rStyle w:val="a5"/>
          <w:b w:val="0"/>
          <w:bCs w:val="0"/>
          <w:sz w:val="28"/>
          <w:szCs w:val="28"/>
        </w:rPr>
        <w:t xml:space="preserve"> будет направлена на </w:t>
      </w:r>
      <w:r>
        <w:rPr>
          <w:sz w:val="28"/>
          <w:szCs w:val="28"/>
        </w:rPr>
        <w:t>обеспечение</w:t>
      </w:r>
      <w:r w:rsidRPr="00404D0B">
        <w:rPr>
          <w:sz w:val="28"/>
          <w:szCs w:val="28"/>
        </w:rPr>
        <w:t>:</w:t>
      </w:r>
    </w:p>
    <w:p w:rsidR="005F70A6" w:rsidRDefault="005F70A6" w:rsidP="002D552B">
      <w:pPr>
        <w:pStyle w:val="a3"/>
        <w:numPr>
          <w:ilvl w:val="0"/>
          <w:numId w:val="9"/>
        </w:numPr>
        <w:tabs>
          <w:tab w:val="left" w:pos="1134"/>
        </w:tabs>
        <w:spacing w:before="0" w:beforeAutospacing="0" w:after="0" w:afterAutospacing="0"/>
        <w:ind w:left="0" w:firstLine="709"/>
        <w:jc w:val="both"/>
        <w:rPr>
          <w:sz w:val="28"/>
          <w:szCs w:val="28"/>
        </w:rPr>
      </w:pPr>
      <w:r w:rsidRPr="00404D0B">
        <w:rPr>
          <w:sz w:val="28"/>
          <w:szCs w:val="28"/>
        </w:rPr>
        <w:t>равных прав инвесторов при осуществлении инвестиционной деятельности;</w:t>
      </w:r>
    </w:p>
    <w:p w:rsidR="005F70A6" w:rsidRDefault="005F70A6" w:rsidP="002D552B">
      <w:pPr>
        <w:pStyle w:val="a3"/>
        <w:numPr>
          <w:ilvl w:val="0"/>
          <w:numId w:val="9"/>
        </w:numPr>
        <w:tabs>
          <w:tab w:val="left" w:pos="1134"/>
        </w:tabs>
        <w:spacing w:before="0" w:beforeAutospacing="0" w:after="0" w:afterAutospacing="0"/>
        <w:ind w:left="0" w:firstLine="709"/>
        <w:jc w:val="both"/>
        <w:rPr>
          <w:sz w:val="28"/>
          <w:szCs w:val="28"/>
        </w:rPr>
      </w:pPr>
      <w:r>
        <w:rPr>
          <w:sz w:val="28"/>
          <w:szCs w:val="28"/>
        </w:rPr>
        <w:t>о</w:t>
      </w:r>
      <w:r w:rsidRPr="00404D0B">
        <w:rPr>
          <w:sz w:val="28"/>
          <w:szCs w:val="28"/>
        </w:rPr>
        <w:t>ткрытости и доступности для всех субъектов инвестиционной деятельности информации, необходимой для осуществления инвестиционной деятельности;</w:t>
      </w:r>
    </w:p>
    <w:p w:rsidR="005F70A6" w:rsidRDefault="005F70A6" w:rsidP="002D552B">
      <w:pPr>
        <w:pStyle w:val="a3"/>
        <w:numPr>
          <w:ilvl w:val="0"/>
          <w:numId w:val="9"/>
        </w:numPr>
        <w:tabs>
          <w:tab w:val="left" w:pos="1134"/>
        </w:tabs>
        <w:spacing w:before="0" w:beforeAutospacing="0" w:after="0" w:afterAutospacing="0"/>
        <w:ind w:left="0" w:firstLine="709"/>
        <w:jc w:val="both"/>
        <w:rPr>
          <w:sz w:val="28"/>
          <w:szCs w:val="28"/>
        </w:rPr>
      </w:pPr>
      <w:r>
        <w:rPr>
          <w:sz w:val="28"/>
          <w:szCs w:val="28"/>
        </w:rPr>
        <w:t>н</w:t>
      </w:r>
      <w:r w:rsidRPr="00404D0B">
        <w:rPr>
          <w:sz w:val="28"/>
          <w:szCs w:val="28"/>
        </w:rPr>
        <w:t>евмешательств</w:t>
      </w:r>
      <w:r>
        <w:rPr>
          <w:sz w:val="28"/>
          <w:szCs w:val="28"/>
        </w:rPr>
        <w:t>а</w:t>
      </w:r>
      <w:r w:rsidRPr="00404D0B">
        <w:rPr>
          <w:sz w:val="28"/>
          <w:szCs w:val="28"/>
        </w:rPr>
        <w:t xml:space="preserve"> в деятельность субъектов инвестиционной деятельности;</w:t>
      </w:r>
    </w:p>
    <w:p w:rsidR="005F70A6" w:rsidRDefault="005F70A6" w:rsidP="002D552B">
      <w:pPr>
        <w:pStyle w:val="a3"/>
        <w:numPr>
          <w:ilvl w:val="0"/>
          <w:numId w:val="9"/>
        </w:numPr>
        <w:tabs>
          <w:tab w:val="left" w:pos="1134"/>
        </w:tabs>
        <w:spacing w:before="0" w:beforeAutospacing="0" w:after="0" w:afterAutospacing="0"/>
        <w:ind w:left="0" w:firstLine="709"/>
        <w:jc w:val="both"/>
        <w:rPr>
          <w:sz w:val="28"/>
          <w:szCs w:val="28"/>
        </w:rPr>
      </w:pPr>
      <w:r w:rsidRPr="00404D0B">
        <w:rPr>
          <w:sz w:val="28"/>
          <w:szCs w:val="28"/>
        </w:rPr>
        <w:t>режима наибольшего благоприятствования для субъектов инвестиционной деятельности;</w:t>
      </w:r>
    </w:p>
    <w:p w:rsidR="005F70A6" w:rsidRDefault="005F70A6" w:rsidP="002D552B">
      <w:pPr>
        <w:pStyle w:val="a3"/>
        <w:numPr>
          <w:ilvl w:val="0"/>
          <w:numId w:val="9"/>
        </w:numPr>
        <w:tabs>
          <w:tab w:val="left" w:pos="1134"/>
        </w:tabs>
        <w:spacing w:before="0" w:beforeAutospacing="0" w:after="0" w:afterAutospacing="0"/>
        <w:ind w:left="1134" w:hanging="425"/>
        <w:jc w:val="both"/>
        <w:rPr>
          <w:sz w:val="28"/>
          <w:szCs w:val="28"/>
        </w:rPr>
      </w:pPr>
      <w:r>
        <w:rPr>
          <w:sz w:val="28"/>
          <w:szCs w:val="28"/>
        </w:rPr>
        <w:t>п</w:t>
      </w:r>
      <w:r w:rsidRPr="00404D0B">
        <w:rPr>
          <w:sz w:val="28"/>
          <w:szCs w:val="28"/>
        </w:rPr>
        <w:t>розрачности инвестиционной деятельности;</w:t>
      </w:r>
    </w:p>
    <w:p w:rsidR="005F70A6" w:rsidRDefault="005F70A6" w:rsidP="002D552B">
      <w:pPr>
        <w:pStyle w:val="a3"/>
        <w:numPr>
          <w:ilvl w:val="0"/>
          <w:numId w:val="9"/>
        </w:numPr>
        <w:tabs>
          <w:tab w:val="left" w:pos="1134"/>
        </w:tabs>
        <w:spacing w:before="0" w:beforeAutospacing="0" w:after="0" w:afterAutospacing="0"/>
        <w:ind w:left="0" w:firstLine="709"/>
        <w:jc w:val="both"/>
        <w:rPr>
          <w:sz w:val="28"/>
          <w:szCs w:val="28"/>
        </w:rPr>
      </w:pPr>
      <w:r>
        <w:rPr>
          <w:sz w:val="28"/>
          <w:szCs w:val="28"/>
        </w:rPr>
        <w:t>м</w:t>
      </w:r>
      <w:r w:rsidRPr="00404D0B">
        <w:rPr>
          <w:sz w:val="28"/>
          <w:szCs w:val="28"/>
        </w:rPr>
        <w:t>аксимальной эффективности использования субъектами инвестиционной деятельности муниципальной</w:t>
      </w:r>
      <w:r>
        <w:rPr>
          <w:sz w:val="28"/>
          <w:szCs w:val="28"/>
        </w:rPr>
        <w:t xml:space="preserve"> и государственной</w:t>
      </w:r>
      <w:r w:rsidRPr="00404D0B">
        <w:rPr>
          <w:sz w:val="28"/>
          <w:szCs w:val="28"/>
        </w:rPr>
        <w:t xml:space="preserve"> поддержки;</w:t>
      </w:r>
    </w:p>
    <w:p w:rsidR="005F70A6" w:rsidRDefault="005F70A6" w:rsidP="002D552B">
      <w:pPr>
        <w:pStyle w:val="a3"/>
        <w:numPr>
          <w:ilvl w:val="0"/>
          <w:numId w:val="9"/>
        </w:numPr>
        <w:tabs>
          <w:tab w:val="left" w:pos="1134"/>
        </w:tabs>
        <w:spacing w:before="0" w:beforeAutospacing="0" w:after="0" w:afterAutospacing="0"/>
        <w:ind w:left="1134" w:hanging="425"/>
        <w:jc w:val="both"/>
        <w:rPr>
          <w:sz w:val="28"/>
          <w:szCs w:val="28"/>
        </w:rPr>
      </w:pPr>
      <w:r>
        <w:rPr>
          <w:sz w:val="28"/>
          <w:szCs w:val="28"/>
        </w:rPr>
        <w:t>с</w:t>
      </w:r>
      <w:r w:rsidRPr="00404D0B">
        <w:rPr>
          <w:sz w:val="28"/>
          <w:szCs w:val="28"/>
        </w:rPr>
        <w:t>табильности прав субъектов инвестиционной деятельности.</w:t>
      </w:r>
    </w:p>
    <w:p w:rsidR="005F70A6" w:rsidRDefault="005F70A6" w:rsidP="002D3EA0">
      <w:pPr>
        <w:pStyle w:val="a3"/>
        <w:tabs>
          <w:tab w:val="left" w:pos="1134"/>
        </w:tabs>
        <w:spacing w:before="0" w:beforeAutospacing="0" w:after="0" w:afterAutospacing="0"/>
        <w:ind w:left="1134"/>
        <w:jc w:val="both"/>
        <w:rPr>
          <w:sz w:val="16"/>
          <w:szCs w:val="16"/>
        </w:rPr>
      </w:pPr>
    </w:p>
    <w:p w:rsidR="005F70A6" w:rsidRPr="007F01A5" w:rsidRDefault="005F70A6" w:rsidP="007F01A5">
      <w:pPr>
        <w:jc w:val="both"/>
        <w:rPr>
          <w:sz w:val="28"/>
          <w:szCs w:val="28"/>
        </w:rPr>
      </w:pPr>
      <w:r>
        <w:rPr>
          <w:sz w:val="28"/>
          <w:szCs w:val="28"/>
        </w:rPr>
        <w:lastRenderedPageBreak/>
        <w:tab/>
      </w:r>
      <w:r w:rsidRPr="007F01A5">
        <w:rPr>
          <w:sz w:val="28"/>
          <w:szCs w:val="28"/>
        </w:rPr>
        <w:t xml:space="preserve"> Одним из направлений деятельности органов местного самоуправления Пожарского муниципального района по созданию благоприятной среды для привлечения инвестиций, обеспечению ускоренного развития экономики станет работа по формированию и установлению  на территории района в целом или на территориях поселений, где планируется реализация инвестиционных проектов</w:t>
      </w:r>
      <w:r>
        <w:rPr>
          <w:sz w:val="28"/>
          <w:szCs w:val="28"/>
        </w:rPr>
        <w:t xml:space="preserve">, </w:t>
      </w:r>
      <w:r w:rsidRPr="007F01A5">
        <w:rPr>
          <w:sz w:val="28"/>
          <w:szCs w:val="28"/>
        </w:rPr>
        <w:t xml:space="preserve"> специально назначенного правового режима с целью осуществления предпринимательской деятельности в рамках Территории опережающего социально-экономического развития. Установление такого режима позволит сформировать условия, благоприятные для привлечения инвесторов и обеспечить развитие социально-экономической сферы района ускоренными темпами, что позволит создать комфортные условия для обеспечения жизнедеятельности пожарцев. </w:t>
      </w:r>
    </w:p>
    <w:p w:rsidR="005F70A6" w:rsidRPr="0048075D" w:rsidRDefault="005F70A6" w:rsidP="007418FB">
      <w:pPr>
        <w:rPr>
          <w:sz w:val="16"/>
          <w:szCs w:val="16"/>
        </w:rPr>
      </w:pPr>
    </w:p>
    <w:p w:rsidR="005F70A6" w:rsidRDefault="005F70A6" w:rsidP="00166A03">
      <w:pPr>
        <w:ind w:firstLine="709"/>
        <w:jc w:val="both"/>
        <w:rPr>
          <w:sz w:val="28"/>
          <w:szCs w:val="28"/>
        </w:rPr>
      </w:pPr>
      <w:r w:rsidRPr="003D12C0">
        <w:rPr>
          <w:sz w:val="28"/>
          <w:szCs w:val="28"/>
        </w:rPr>
        <w:t>В целях</w:t>
      </w:r>
      <w:r>
        <w:rPr>
          <w:sz w:val="28"/>
          <w:szCs w:val="28"/>
        </w:rPr>
        <w:t xml:space="preserve"> реализации инвестиционной политики на территории Пожарского муниципального района, а также</w:t>
      </w:r>
      <w:r w:rsidRPr="003D12C0">
        <w:rPr>
          <w:sz w:val="28"/>
          <w:szCs w:val="28"/>
        </w:rPr>
        <w:t xml:space="preserve"> создания наибольшей ин</w:t>
      </w:r>
      <w:r>
        <w:rPr>
          <w:sz w:val="28"/>
          <w:szCs w:val="28"/>
        </w:rPr>
        <w:t xml:space="preserve">вестиционной привлекательности территории и </w:t>
      </w:r>
      <w:r w:rsidRPr="00082488">
        <w:rPr>
          <w:sz w:val="28"/>
          <w:szCs w:val="28"/>
        </w:rPr>
        <w:t>благоприятных условий для развития инвестиционной деятельности, привлечени</w:t>
      </w:r>
      <w:r>
        <w:rPr>
          <w:sz w:val="28"/>
          <w:szCs w:val="28"/>
        </w:rPr>
        <w:t>я</w:t>
      </w:r>
      <w:r w:rsidRPr="00082488">
        <w:rPr>
          <w:sz w:val="28"/>
          <w:szCs w:val="28"/>
        </w:rPr>
        <w:t xml:space="preserve"> внебюджетных средств в экономику района, обеспечени</w:t>
      </w:r>
      <w:r>
        <w:rPr>
          <w:sz w:val="28"/>
          <w:szCs w:val="28"/>
        </w:rPr>
        <w:t>я</w:t>
      </w:r>
      <w:r w:rsidRPr="00082488">
        <w:rPr>
          <w:sz w:val="28"/>
          <w:szCs w:val="28"/>
        </w:rPr>
        <w:t xml:space="preserve"> гарантий защиты прав, интересов и имущества инвесторов, </w:t>
      </w:r>
      <w:r>
        <w:rPr>
          <w:sz w:val="28"/>
          <w:szCs w:val="28"/>
        </w:rPr>
        <w:t>с</w:t>
      </w:r>
      <w:r w:rsidRPr="006410ED">
        <w:rPr>
          <w:sz w:val="28"/>
          <w:szCs w:val="28"/>
        </w:rPr>
        <w:t xml:space="preserve">оздан </w:t>
      </w:r>
      <w:r w:rsidRPr="00E3603C">
        <w:rPr>
          <w:sz w:val="28"/>
          <w:szCs w:val="28"/>
        </w:rPr>
        <w:t xml:space="preserve">Совет по </w:t>
      </w:r>
      <w:r>
        <w:rPr>
          <w:sz w:val="28"/>
          <w:szCs w:val="28"/>
        </w:rPr>
        <w:t>улучшению инвестиционного климата в Пожарском муниципальном районе.</w:t>
      </w:r>
    </w:p>
    <w:p w:rsidR="005F70A6" w:rsidRDefault="005F70A6" w:rsidP="0093369C">
      <w:pPr>
        <w:ind w:firstLine="709"/>
        <w:jc w:val="both"/>
        <w:rPr>
          <w:sz w:val="28"/>
          <w:szCs w:val="28"/>
        </w:rPr>
      </w:pPr>
      <w:r w:rsidRPr="004B7FED">
        <w:rPr>
          <w:sz w:val="28"/>
          <w:szCs w:val="28"/>
        </w:rPr>
        <w:t>Совет осуществляет свою деятельность по организации взаимодействия органов местного самоуправления с инвесторами в целях координации деятельности по привлечению инвестиционных ресурсов, создания комфортных условий для осуществления инвестиционной и предпринимательской деятельности на территорию района</w:t>
      </w:r>
      <w:bookmarkStart w:id="10" w:name="Par85"/>
      <w:bookmarkEnd w:id="10"/>
      <w:r>
        <w:rPr>
          <w:sz w:val="28"/>
          <w:szCs w:val="28"/>
        </w:rPr>
        <w:t>.</w:t>
      </w:r>
    </w:p>
    <w:p w:rsidR="005F70A6" w:rsidRDefault="005F70A6" w:rsidP="00166A03">
      <w:pPr>
        <w:widowControl w:val="0"/>
        <w:tabs>
          <w:tab w:val="left" w:pos="1134"/>
        </w:tabs>
        <w:autoSpaceDE w:val="0"/>
        <w:autoSpaceDN w:val="0"/>
        <w:adjustRightInd w:val="0"/>
        <w:ind w:firstLine="709"/>
        <w:jc w:val="both"/>
        <w:rPr>
          <w:sz w:val="28"/>
          <w:szCs w:val="28"/>
        </w:rPr>
      </w:pPr>
      <w:r>
        <w:rPr>
          <w:sz w:val="28"/>
          <w:szCs w:val="28"/>
        </w:rPr>
        <w:t xml:space="preserve">Основными направлениями </w:t>
      </w:r>
      <w:r w:rsidRPr="00166A03">
        <w:rPr>
          <w:sz w:val="28"/>
          <w:szCs w:val="28"/>
        </w:rPr>
        <w:t>муниципальной поддержки инвестиционной деятельности</w:t>
      </w:r>
      <w:r>
        <w:rPr>
          <w:sz w:val="28"/>
          <w:szCs w:val="28"/>
        </w:rPr>
        <w:t xml:space="preserve"> станут</w:t>
      </w:r>
      <w:r w:rsidRPr="00166A03">
        <w:rPr>
          <w:sz w:val="28"/>
          <w:szCs w:val="28"/>
        </w:rPr>
        <w:t>:</w:t>
      </w:r>
    </w:p>
    <w:p w:rsidR="005F70A6" w:rsidRPr="00166A03" w:rsidRDefault="005F70A6" w:rsidP="002D552B">
      <w:pPr>
        <w:pStyle w:val="af1"/>
        <w:widowControl w:val="0"/>
        <w:numPr>
          <w:ilvl w:val="0"/>
          <w:numId w:val="11"/>
        </w:numPr>
        <w:tabs>
          <w:tab w:val="left" w:pos="1134"/>
        </w:tabs>
        <w:autoSpaceDE w:val="0"/>
        <w:autoSpaceDN w:val="0"/>
        <w:adjustRightInd w:val="0"/>
        <w:ind w:left="0" w:firstLine="567"/>
        <w:jc w:val="both"/>
        <w:rPr>
          <w:sz w:val="28"/>
          <w:szCs w:val="28"/>
        </w:rPr>
      </w:pPr>
      <w:r w:rsidRPr="00166A03">
        <w:rPr>
          <w:sz w:val="28"/>
          <w:szCs w:val="28"/>
        </w:rPr>
        <w:t>финансовая поддержка инвестиционной деятельности;</w:t>
      </w:r>
    </w:p>
    <w:p w:rsidR="005F70A6" w:rsidRPr="007A6AC9" w:rsidRDefault="005F70A6" w:rsidP="002D552B">
      <w:pPr>
        <w:pStyle w:val="af1"/>
        <w:widowControl w:val="0"/>
        <w:numPr>
          <w:ilvl w:val="0"/>
          <w:numId w:val="11"/>
        </w:numPr>
        <w:tabs>
          <w:tab w:val="left" w:pos="1134"/>
        </w:tabs>
        <w:autoSpaceDE w:val="0"/>
        <w:autoSpaceDN w:val="0"/>
        <w:adjustRightInd w:val="0"/>
        <w:ind w:left="0" w:firstLine="567"/>
        <w:jc w:val="both"/>
        <w:rPr>
          <w:sz w:val="28"/>
          <w:szCs w:val="28"/>
        </w:rPr>
      </w:pPr>
      <w:r w:rsidRPr="007A6AC9">
        <w:rPr>
          <w:sz w:val="28"/>
          <w:szCs w:val="28"/>
        </w:rPr>
        <w:t>имущественная поддержка инвестиционной деятельности;</w:t>
      </w:r>
    </w:p>
    <w:p w:rsidR="005F70A6" w:rsidRPr="0093369C" w:rsidRDefault="005F70A6" w:rsidP="002D552B">
      <w:pPr>
        <w:pStyle w:val="af1"/>
        <w:widowControl w:val="0"/>
        <w:numPr>
          <w:ilvl w:val="0"/>
          <w:numId w:val="11"/>
        </w:numPr>
        <w:tabs>
          <w:tab w:val="left" w:pos="1134"/>
        </w:tabs>
        <w:autoSpaceDE w:val="0"/>
        <w:autoSpaceDN w:val="0"/>
        <w:adjustRightInd w:val="0"/>
        <w:ind w:left="0" w:firstLine="567"/>
        <w:jc w:val="both"/>
        <w:rPr>
          <w:sz w:val="28"/>
          <w:szCs w:val="28"/>
        </w:rPr>
      </w:pPr>
      <w:r w:rsidRPr="007A6AC9">
        <w:rPr>
          <w:sz w:val="28"/>
          <w:szCs w:val="28"/>
        </w:rPr>
        <w:t>организационное и информационное обеспечение инвестиционной деятельности.</w:t>
      </w:r>
    </w:p>
    <w:p w:rsidR="005F70A6" w:rsidRDefault="005F70A6" w:rsidP="0093369C">
      <w:pPr>
        <w:pStyle w:val="af1"/>
        <w:widowControl w:val="0"/>
        <w:tabs>
          <w:tab w:val="left" w:pos="709"/>
        </w:tabs>
        <w:autoSpaceDE w:val="0"/>
        <w:autoSpaceDN w:val="0"/>
        <w:adjustRightInd w:val="0"/>
        <w:ind w:left="0"/>
        <w:jc w:val="both"/>
        <w:rPr>
          <w:sz w:val="28"/>
          <w:szCs w:val="28"/>
        </w:rPr>
      </w:pPr>
      <w:r>
        <w:rPr>
          <w:sz w:val="28"/>
          <w:szCs w:val="28"/>
        </w:rPr>
        <w:tab/>
        <w:t>П</w:t>
      </w:r>
      <w:r w:rsidRPr="00166A03">
        <w:rPr>
          <w:sz w:val="28"/>
          <w:szCs w:val="28"/>
        </w:rPr>
        <w:t xml:space="preserve">оддержка инвестиционной деятельности в Пожарском муниципальном районе </w:t>
      </w:r>
      <w:r>
        <w:rPr>
          <w:sz w:val="28"/>
          <w:szCs w:val="28"/>
        </w:rPr>
        <w:t>предполагается в</w:t>
      </w:r>
      <w:r w:rsidRPr="00166A03">
        <w:rPr>
          <w:sz w:val="28"/>
          <w:szCs w:val="28"/>
        </w:rPr>
        <w:t xml:space="preserve"> форм</w:t>
      </w:r>
      <w:r>
        <w:rPr>
          <w:sz w:val="28"/>
          <w:szCs w:val="28"/>
        </w:rPr>
        <w:t xml:space="preserve">е </w:t>
      </w:r>
      <w:r w:rsidRPr="00166A03">
        <w:rPr>
          <w:sz w:val="28"/>
          <w:szCs w:val="28"/>
        </w:rPr>
        <w:t>финансово</w:t>
      </w:r>
      <w:r>
        <w:rPr>
          <w:sz w:val="28"/>
          <w:szCs w:val="28"/>
        </w:rPr>
        <w:t>го</w:t>
      </w:r>
      <w:r w:rsidRPr="00166A03">
        <w:rPr>
          <w:sz w:val="28"/>
          <w:szCs w:val="28"/>
        </w:rPr>
        <w:t xml:space="preserve"> участи</w:t>
      </w:r>
      <w:r>
        <w:rPr>
          <w:sz w:val="28"/>
          <w:szCs w:val="28"/>
        </w:rPr>
        <w:t>я</w:t>
      </w:r>
      <w:r w:rsidRPr="00166A03">
        <w:rPr>
          <w:sz w:val="28"/>
          <w:szCs w:val="28"/>
        </w:rPr>
        <w:t xml:space="preserve"> Пожарского муниципального района в инвестиционных проектах, реализуемых на территории Пожарского муниципального района, на принципах муниципально-частного партнерства, в соответствии с законодательством Российской Федерации</w:t>
      </w:r>
      <w:r>
        <w:rPr>
          <w:sz w:val="28"/>
          <w:szCs w:val="28"/>
        </w:rPr>
        <w:t>.</w:t>
      </w:r>
    </w:p>
    <w:p w:rsidR="005F70A6" w:rsidRPr="00B06B4A" w:rsidRDefault="005F70A6" w:rsidP="00B06B4A">
      <w:pPr>
        <w:pStyle w:val="af1"/>
        <w:widowControl w:val="0"/>
        <w:tabs>
          <w:tab w:val="left" w:pos="1134"/>
        </w:tabs>
        <w:autoSpaceDE w:val="0"/>
        <w:autoSpaceDN w:val="0"/>
        <w:adjustRightInd w:val="0"/>
        <w:ind w:left="0" w:firstLine="709"/>
        <w:jc w:val="both"/>
        <w:rPr>
          <w:sz w:val="28"/>
          <w:szCs w:val="28"/>
        </w:rPr>
      </w:pPr>
      <w:r w:rsidRPr="00B06B4A">
        <w:rPr>
          <w:sz w:val="28"/>
          <w:szCs w:val="28"/>
        </w:rPr>
        <w:t xml:space="preserve">Имущественная поддержка инвестиционной деятельности в Пожарском муниципальном районе </w:t>
      </w:r>
      <w:r>
        <w:rPr>
          <w:sz w:val="28"/>
          <w:szCs w:val="28"/>
        </w:rPr>
        <w:t>предполагается</w:t>
      </w:r>
      <w:r w:rsidRPr="00B06B4A">
        <w:rPr>
          <w:sz w:val="28"/>
          <w:szCs w:val="28"/>
        </w:rPr>
        <w:t>в следующих формах:</w:t>
      </w:r>
    </w:p>
    <w:p w:rsidR="005F70A6" w:rsidRDefault="005F70A6" w:rsidP="002D552B">
      <w:pPr>
        <w:pStyle w:val="af1"/>
        <w:widowControl w:val="0"/>
        <w:numPr>
          <w:ilvl w:val="0"/>
          <w:numId w:val="11"/>
        </w:numPr>
        <w:tabs>
          <w:tab w:val="left" w:pos="1134"/>
        </w:tabs>
        <w:autoSpaceDE w:val="0"/>
        <w:autoSpaceDN w:val="0"/>
        <w:adjustRightInd w:val="0"/>
        <w:ind w:left="0" w:firstLine="567"/>
        <w:jc w:val="both"/>
        <w:rPr>
          <w:sz w:val="28"/>
          <w:szCs w:val="28"/>
        </w:rPr>
      </w:pPr>
      <w:r w:rsidRPr="00130ABB">
        <w:rPr>
          <w:sz w:val="28"/>
          <w:szCs w:val="28"/>
        </w:rPr>
        <w:t>имущественное участие Пожарско</w:t>
      </w:r>
      <w:r>
        <w:rPr>
          <w:sz w:val="28"/>
          <w:szCs w:val="28"/>
        </w:rPr>
        <w:t>го</w:t>
      </w:r>
      <w:r w:rsidRPr="00130ABB">
        <w:rPr>
          <w:sz w:val="28"/>
          <w:szCs w:val="28"/>
        </w:rPr>
        <w:t xml:space="preserve"> муниципально</w:t>
      </w:r>
      <w:r>
        <w:rPr>
          <w:sz w:val="28"/>
          <w:szCs w:val="28"/>
        </w:rPr>
        <w:t>го</w:t>
      </w:r>
      <w:r w:rsidRPr="00130ABB">
        <w:rPr>
          <w:sz w:val="28"/>
          <w:szCs w:val="28"/>
        </w:rPr>
        <w:t xml:space="preserve"> район</w:t>
      </w:r>
      <w:r>
        <w:rPr>
          <w:sz w:val="28"/>
          <w:szCs w:val="28"/>
        </w:rPr>
        <w:t>а</w:t>
      </w:r>
      <w:r w:rsidRPr="00130ABB">
        <w:rPr>
          <w:sz w:val="28"/>
          <w:szCs w:val="28"/>
        </w:rPr>
        <w:t xml:space="preserve"> в инвестиционных проектах, реализуемых на территории Пожарско</w:t>
      </w:r>
      <w:r>
        <w:rPr>
          <w:sz w:val="28"/>
          <w:szCs w:val="28"/>
        </w:rPr>
        <w:t xml:space="preserve">го </w:t>
      </w:r>
      <w:r w:rsidR="00931EC3" w:rsidRPr="00130ABB">
        <w:rPr>
          <w:sz w:val="28"/>
          <w:szCs w:val="28"/>
        </w:rPr>
        <w:t>муниципальн</w:t>
      </w:r>
      <w:r w:rsidR="00931EC3">
        <w:rPr>
          <w:sz w:val="28"/>
          <w:szCs w:val="28"/>
        </w:rPr>
        <w:t>ого</w:t>
      </w:r>
      <w:r>
        <w:rPr>
          <w:sz w:val="28"/>
          <w:szCs w:val="28"/>
        </w:rPr>
        <w:t xml:space="preserve"> района</w:t>
      </w:r>
      <w:r w:rsidRPr="00130ABB">
        <w:rPr>
          <w:sz w:val="28"/>
          <w:szCs w:val="28"/>
        </w:rPr>
        <w:t xml:space="preserve">, </w:t>
      </w:r>
      <w:r w:rsidRPr="004C77BD">
        <w:rPr>
          <w:sz w:val="28"/>
          <w:szCs w:val="28"/>
        </w:rPr>
        <w:t>на принципах муниципально-частного</w:t>
      </w:r>
      <w:r w:rsidRPr="00130ABB">
        <w:rPr>
          <w:sz w:val="28"/>
          <w:szCs w:val="28"/>
        </w:rPr>
        <w:t xml:space="preserve"> партнерства в соответствии с законодательством Российской Федерации, в том числе</w:t>
      </w:r>
      <w:r w:rsidR="00A526EE">
        <w:rPr>
          <w:sz w:val="28"/>
          <w:szCs w:val="28"/>
        </w:rPr>
        <w:t>,</w:t>
      </w:r>
      <w:r w:rsidRPr="00130ABB">
        <w:rPr>
          <w:sz w:val="28"/>
          <w:szCs w:val="28"/>
        </w:rPr>
        <w:t xml:space="preserve"> в соответствии с законодательством о концессионных соглашениях;</w:t>
      </w:r>
    </w:p>
    <w:p w:rsidR="005F70A6" w:rsidRDefault="005F70A6" w:rsidP="002D552B">
      <w:pPr>
        <w:pStyle w:val="af1"/>
        <w:widowControl w:val="0"/>
        <w:numPr>
          <w:ilvl w:val="0"/>
          <w:numId w:val="11"/>
        </w:numPr>
        <w:tabs>
          <w:tab w:val="left" w:pos="1134"/>
        </w:tabs>
        <w:autoSpaceDE w:val="0"/>
        <w:autoSpaceDN w:val="0"/>
        <w:adjustRightInd w:val="0"/>
        <w:ind w:left="0" w:firstLine="567"/>
        <w:jc w:val="both"/>
        <w:rPr>
          <w:sz w:val="28"/>
          <w:szCs w:val="28"/>
        </w:rPr>
      </w:pPr>
      <w:r w:rsidRPr="00130ABB">
        <w:rPr>
          <w:sz w:val="28"/>
          <w:szCs w:val="28"/>
        </w:rPr>
        <w:t>предоставление инвесторам, реализующим инвестиционные проекты на территории Пожарско</w:t>
      </w:r>
      <w:r>
        <w:rPr>
          <w:sz w:val="28"/>
          <w:szCs w:val="28"/>
        </w:rPr>
        <w:t>го</w:t>
      </w:r>
      <w:r w:rsidRPr="00130ABB">
        <w:rPr>
          <w:sz w:val="28"/>
          <w:szCs w:val="28"/>
        </w:rPr>
        <w:t xml:space="preserve"> муниципально</w:t>
      </w:r>
      <w:r>
        <w:rPr>
          <w:sz w:val="28"/>
          <w:szCs w:val="28"/>
        </w:rPr>
        <w:t>го</w:t>
      </w:r>
      <w:r w:rsidRPr="00130ABB">
        <w:rPr>
          <w:sz w:val="28"/>
          <w:szCs w:val="28"/>
        </w:rPr>
        <w:t xml:space="preserve"> район</w:t>
      </w:r>
      <w:r>
        <w:rPr>
          <w:sz w:val="28"/>
          <w:szCs w:val="28"/>
        </w:rPr>
        <w:t>а</w:t>
      </w:r>
      <w:r w:rsidRPr="00130ABB">
        <w:rPr>
          <w:sz w:val="28"/>
          <w:szCs w:val="28"/>
        </w:rPr>
        <w:t xml:space="preserve">, земельных участков на территориях промышленных площадок в соответствии с федеральным </w:t>
      </w:r>
      <w:r w:rsidRPr="00130ABB">
        <w:rPr>
          <w:sz w:val="28"/>
          <w:szCs w:val="28"/>
        </w:rPr>
        <w:lastRenderedPageBreak/>
        <w:t>законодательством и законодательством Приморского края в сфере земельных и имущественных отношений.</w:t>
      </w:r>
    </w:p>
    <w:p w:rsidR="005F70A6" w:rsidRPr="00B06B4A" w:rsidRDefault="005F70A6" w:rsidP="00B06B4A">
      <w:pPr>
        <w:widowControl w:val="0"/>
        <w:tabs>
          <w:tab w:val="left" w:pos="1134"/>
        </w:tabs>
        <w:autoSpaceDE w:val="0"/>
        <w:autoSpaceDN w:val="0"/>
        <w:adjustRightInd w:val="0"/>
        <w:ind w:firstLine="709"/>
        <w:jc w:val="both"/>
        <w:rPr>
          <w:sz w:val="28"/>
          <w:szCs w:val="28"/>
        </w:rPr>
      </w:pPr>
      <w:r w:rsidRPr="00B06B4A">
        <w:rPr>
          <w:sz w:val="28"/>
          <w:szCs w:val="28"/>
        </w:rPr>
        <w:t xml:space="preserve">Организационное и информационное обеспечение инвестиционной деятельности администрацией Пожарского муниципального района </w:t>
      </w:r>
      <w:r>
        <w:rPr>
          <w:sz w:val="28"/>
          <w:szCs w:val="28"/>
        </w:rPr>
        <w:t xml:space="preserve">планируется </w:t>
      </w:r>
      <w:r w:rsidRPr="00B06B4A">
        <w:rPr>
          <w:sz w:val="28"/>
          <w:szCs w:val="28"/>
        </w:rPr>
        <w:t>в следующих формах:</w:t>
      </w:r>
    </w:p>
    <w:p w:rsidR="005F70A6" w:rsidRPr="00847947" w:rsidRDefault="005F70A6" w:rsidP="002D552B">
      <w:pPr>
        <w:pStyle w:val="af1"/>
        <w:widowControl w:val="0"/>
        <w:numPr>
          <w:ilvl w:val="0"/>
          <w:numId w:val="11"/>
        </w:numPr>
        <w:tabs>
          <w:tab w:val="left" w:pos="1134"/>
        </w:tabs>
        <w:autoSpaceDE w:val="0"/>
        <w:autoSpaceDN w:val="0"/>
        <w:adjustRightInd w:val="0"/>
        <w:ind w:left="0" w:firstLine="567"/>
        <w:jc w:val="both"/>
        <w:rPr>
          <w:sz w:val="28"/>
          <w:szCs w:val="28"/>
        </w:rPr>
      </w:pPr>
      <w:r w:rsidRPr="00507939">
        <w:rPr>
          <w:sz w:val="28"/>
          <w:szCs w:val="28"/>
        </w:rPr>
        <w:t xml:space="preserve">разработка основных </w:t>
      </w:r>
      <w:r w:rsidRPr="00847947">
        <w:rPr>
          <w:sz w:val="28"/>
          <w:szCs w:val="28"/>
        </w:rPr>
        <w:t>направлений инвестиционной политики Пожарского муниципального района;</w:t>
      </w:r>
    </w:p>
    <w:p w:rsidR="005F70A6" w:rsidRPr="00507939" w:rsidRDefault="005F70A6" w:rsidP="002D552B">
      <w:pPr>
        <w:pStyle w:val="af1"/>
        <w:widowControl w:val="0"/>
        <w:numPr>
          <w:ilvl w:val="0"/>
          <w:numId w:val="11"/>
        </w:numPr>
        <w:tabs>
          <w:tab w:val="left" w:pos="1134"/>
        </w:tabs>
        <w:autoSpaceDE w:val="0"/>
        <w:autoSpaceDN w:val="0"/>
        <w:adjustRightInd w:val="0"/>
        <w:ind w:left="0" w:firstLine="567"/>
        <w:jc w:val="both"/>
        <w:rPr>
          <w:sz w:val="28"/>
          <w:szCs w:val="28"/>
        </w:rPr>
      </w:pPr>
      <w:r w:rsidRPr="00507939">
        <w:rPr>
          <w:sz w:val="28"/>
          <w:szCs w:val="28"/>
        </w:rPr>
        <w:t>содействие инвесторам в установлении внешнеэкономических связей, необходимых для осуществления инвестиционной деятельности в Пожарском муниципальном районе;</w:t>
      </w:r>
    </w:p>
    <w:p w:rsidR="005F70A6" w:rsidRPr="00507939" w:rsidRDefault="005F70A6" w:rsidP="002D552B">
      <w:pPr>
        <w:pStyle w:val="af1"/>
        <w:widowControl w:val="0"/>
        <w:numPr>
          <w:ilvl w:val="0"/>
          <w:numId w:val="11"/>
        </w:numPr>
        <w:tabs>
          <w:tab w:val="left" w:pos="1134"/>
        </w:tabs>
        <w:autoSpaceDE w:val="0"/>
        <w:autoSpaceDN w:val="0"/>
        <w:adjustRightInd w:val="0"/>
        <w:ind w:left="0" w:firstLine="567"/>
        <w:jc w:val="both"/>
        <w:rPr>
          <w:sz w:val="28"/>
          <w:szCs w:val="28"/>
        </w:rPr>
      </w:pPr>
      <w:r w:rsidRPr="00507939">
        <w:rPr>
          <w:sz w:val="28"/>
          <w:szCs w:val="28"/>
        </w:rPr>
        <w:t>обеспечение сопровождения инвестиционных проектов, реализующихся на территории Пожарского муниципального района;</w:t>
      </w:r>
    </w:p>
    <w:p w:rsidR="005F70A6" w:rsidRPr="00507939" w:rsidRDefault="005F70A6" w:rsidP="002D552B">
      <w:pPr>
        <w:pStyle w:val="af1"/>
        <w:widowControl w:val="0"/>
        <w:numPr>
          <w:ilvl w:val="0"/>
          <w:numId w:val="11"/>
        </w:numPr>
        <w:tabs>
          <w:tab w:val="left" w:pos="1134"/>
        </w:tabs>
        <w:autoSpaceDE w:val="0"/>
        <w:autoSpaceDN w:val="0"/>
        <w:adjustRightInd w:val="0"/>
        <w:ind w:left="0" w:firstLine="567"/>
        <w:jc w:val="both"/>
        <w:rPr>
          <w:sz w:val="28"/>
          <w:szCs w:val="28"/>
        </w:rPr>
      </w:pPr>
      <w:r w:rsidRPr="00507939">
        <w:rPr>
          <w:sz w:val="28"/>
          <w:szCs w:val="28"/>
        </w:rPr>
        <w:t>предоставление субъектам инвестиционной деятельности актуальной информации об инвестиционных возможностях, планах социально-экономического развития Пожарского муниципального района;</w:t>
      </w:r>
    </w:p>
    <w:p w:rsidR="005F70A6" w:rsidRPr="00507939" w:rsidRDefault="005F70A6" w:rsidP="002D552B">
      <w:pPr>
        <w:pStyle w:val="af1"/>
        <w:widowControl w:val="0"/>
        <w:numPr>
          <w:ilvl w:val="0"/>
          <w:numId w:val="11"/>
        </w:numPr>
        <w:tabs>
          <w:tab w:val="left" w:pos="1134"/>
        </w:tabs>
        <w:autoSpaceDE w:val="0"/>
        <w:autoSpaceDN w:val="0"/>
        <w:adjustRightInd w:val="0"/>
        <w:ind w:left="0" w:firstLine="567"/>
        <w:jc w:val="both"/>
        <w:rPr>
          <w:sz w:val="28"/>
          <w:szCs w:val="28"/>
        </w:rPr>
      </w:pPr>
      <w:r w:rsidRPr="00507939">
        <w:rPr>
          <w:sz w:val="28"/>
          <w:szCs w:val="28"/>
        </w:rPr>
        <w:t>обеспечение взаимодействия инвесторов с должностными лицами администрации Пожарского муниципального района для оперативного решения вопросов, возникающих в процессе инвестиционной деятельности в Приморском крае;</w:t>
      </w:r>
    </w:p>
    <w:p w:rsidR="005F70A6" w:rsidRPr="00507939" w:rsidRDefault="005F70A6" w:rsidP="002D552B">
      <w:pPr>
        <w:pStyle w:val="af1"/>
        <w:widowControl w:val="0"/>
        <w:numPr>
          <w:ilvl w:val="0"/>
          <w:numId w:val="11"/>
        </w:numPr>
        <w:tabs>
          <w:tab w:val="left" w:pos="1134"/>
        </w:tabs>
        <w:autoSpaceDE w:val="0"/>
        <w:autoSpaceDN w:val="0"/>
        <w:adjustRightInd w:val="0"/>
        <w:ind w:left="0" w:firstLine="567"/>
        <w:jc w:val="both"/>
        <w:rPr>
          <w:sz w:val="28"/>
          <w:szCs w:val="28"/>
        </w:rPr>
      </w:pPr>
      <w:r w:rsidRPr="00507939">
        <w:rPr>
          <w:sz w:val="28"/>
          <w:szCs w:val="28"/>
        </w:rPr>
        <w:t>организация и проведение оценки регулирующего воздействия проектов нормативных правовых актов Пожарского муниципального района по вопросам регулирования инвестиционной деятельности в соответствии с законодательством</w:t>
      </w:r>
      <w:r>
        <w:rPr>
          <w:sz w:val="28"/>
          <w:szCs w:val="28"/>
        </w:rPr>
        <w:t xml:space="preserve"> Российской Федерации</w:t>
      </w:r>
      <w:r w:rsidRPr="00507939">
        <w:rPr>
          <w:sz w:val="28"/>
          <w:szCs w:val="28"/>
        </w:rPr>
        <w:t>.</w:t>
      </w:r>
    </w:p>
    <w:p w:rsidR="005F70A6" w:rsidRPr="0048075D" w:rsidRDefault="005F70A6" w:rsidP="00B06B4A">
      <w:pPr>
        <w:pStyle w:val="ConsPlusNormal"/>
        <w:ind w:firstLine="709"/>
        <w:jc w:val="both"/>
        <w:rPr>
          <w:rFonts w:ascii="Times New Roman" w:hAnsi="Times New Roman" w:cs="Times New Roman"/>
          <w:sz w:val="16"/>
          <w:szCs w:val="16"/>
        </w:rPr>
      </w:pPr>
    </w:p>
    <w:p w:rsidR="005F70A6" w:rsidRDefault="005F70A6" w:rsidP="0094732C">
      <w:pPr>
        <w:pStyle w:val="ConsPlusNormal"/>
        <w:ind w:firstLine="709"/>
        <w:jc w:val="both"/>
        <w:rPr>
          <w:sz w:val="28"/>
          <w:szCs w:val="28"/>
        </w:rPr>
      </w:pPr>
      <w:r w:rsidRPr="00B06B4A">
        <w:rPr>
          <w:rFonts w:ascii="Times New Roman" w:hAnsi="Times New Roman" w:cs="Times New Roman"/>
          <w:sz w:val="28"/>
          <w:szCs w:val="28"/>
        </w:rPr>
        <w:t xml:space="preserve">Инвесторы, реализующие на территории Пожарского муниципального района инвестиционные проекты, </w:t>
      </w:r>
      <w:r>
        <w:rPr>
          <w:rFonts w:ascii="Times New Roman" w:hAnsi="Times New Roman" w:cs="Times New Roman"/>
          <w:sz w:val="28"/>
          <w:szCs w:val="28"/>
        </w:rPr>
        <w:t xml:space="preserve">имеют возможность </w:t>
      </w:r>
      <w:r w:rsidRPr="00B06B4A">
        <w:rPr>
          <w:rFonts w:ascii="Times New Roman" w:hAnsi="Times New Roman" w:cs="Times New Roman"/>
          <w:sz w:val="28"/>
          <w:szCs w:val="28"/>
        </w:rPr>
        <w:t>обра</w:t>
      </w:r>
      <w:r>
        <w:rPr>
          <w:rFonts w:ascii="Times New Roman" w:hAnsi="Times New Roman" w:cs="Times New Roman"/>
          <w:sz w:val="28"/>
          <w:szCs w:val="28"/>
        </w:rPr>
        <w:t xml:space="preserve">титься в администрацию Пожарского </w:t>
      </w:r>
      <w:r w:rsidRPr="00B06B4A">
        <w:rPr>
          <w:rFonts w:ascii="Times New Roman" w:hAnsi="Times New Roman" w:cs="Times New Roman"/>
          <w:sz w:val="28"/>
          <w:szCs w:val="28"/>
        </w:rPr>
        <w:t>муниципального района для получения муниципальной поддержки инвестиционной деятельности</w:t>
      </w:r>
      <w:r>
        <w:rPr>
          <w:rFonts w:ascii="Times New Roman" w:hAnsi="Times New Roman" w:cs="Times New Roman"/>
          <w:sz w:val="28"/>
          <w:szCs w:val="28"/>
        </w:rPr>
        <w:t xml:space="preserve"> в различных формах и видах.</w:t>
      </w:r>
    </w:p>
    <w:p w:rsidR="005F70A6" w:rsidRPr="009C4149" w:rsidRDefault="005F70A6" w:rsidP="009C4149">
      <w:pPr>
        <w:pStyle w:val="a3"/>
        <w:spacing w:before="0" w:beforeAutospacing="0" w:after="0" w:afterAutospacing="0"/>
        <w:ind w:firstLine="709"/>
        <w:jc w:val="both"/>
        <w:rPr>
          <w:sz w:val="28"/>
          <w:szCs w:val="28"/>
          <w:highlight w:val="yellow"/>
        </w:rPr>
      </w:pPr>
      <w:r w:rsidRPr="009C4149">
        <w:rPr>
          <w:sz w:val="28"/>
          <w:szCs w:val="28"/>
        </w:rPr>
        <w:t>С целью выявления и использования всех имеющихся ресурсов района, которые могли бы повлиять на увеличение инвестиционных вложений</w:t>
      </w:r>
      <w:r>
        <w:rPr>
          <w:sz w:val="28"/>
          <w:szCs w:val="28"/>
        </w:rPr>
        <w:t>,</w:t>
      </w:r>
      <w:r w:rsidRPr="009C4149">
        <w:rPr>
          <w:sz w:val="28"/>
          <w:szCs w:val="28"/>
        </w:rPr>
        <w:t xml:space="preserve"> сформирован </w:t>
      </w:r>
      <w:r>
        <w:rPr>
          <w:sz w:val="28"/>
          <w:szCs w:val="28"/>
        </w:rPr>
        <w:t>перечень свободных земельных участков, возможных к использованию инвесторами, а также перечень свободных помещений, находящихся в муниципальной собственности, возможных к использованию инвесторами для реализации новых направлений и проектов на территории Пожарского муниципального района.</w:t>
      </w:r>
    </w:p>
    <w:p w:rsidR="005F70A6" w:rsidRPr="00F50C0D" w:rsidRDefault="005F70A6" w:rsidP="009C4149">
      <w:pPr>
        <w:pStyle w:val="Default"/>
        <w:jc w:val="center"/>
        <w:rPr>
          <w:sz w:val="4"/>
          <w:szCs w:val="4"/>
        </w:rPr>
      </w:pPr>
    </w:p>
    <w:p w:rsidR="005F70A6" w:rsidRDefault="005F70A6" w:rsidP="009C4149">
      <w:pPr>
        <w:pStyle w:val="Default"/>
        <w:jc w:val="center"/>
        <w:rPr>
          <w:sz w:val="16"/>
          <w:szCs w:val="16"/>
        </w:rPr>
      </w:pPr>
    </w:p>
    <w:p w:rsidR="005F70A6" w:rsidRPr="009C4149" w:rsidRDefault="005F70A6" w:rsidP="009C4149">
      <w:pPr>
        <w:pStyle w:val="Default"/>
        <w:jc w:val="center"/>
        <w:rPr>
          <w:b/>
          <w:bCs/>
          <w:sz w:val="28"/>
          <w:szCs w:val="28"/>
        </w:rPr>
      </w:pPr>
      <w:r>
        <w:rPr>
          <w:b/>
          <w:bCs/>
          <w:sz w:val="28"/>
          <w:szCs w:val="28"/>
        </w:rPr>
        <w:t>П</w:t>
      </w:r>
      <w:r w:rsidRPr="009C4149">
        <w:rPr>
          <w:b/>
          <w:bCs/>
          <w:sz w:val="28"/>
          <w:szCs w:val="28"/>
        </w:rPr>
        <w:t>еречень свободных земельных участков, возможных к использованию инвесторами</w:t>
      </w:r>
      <w:r>
        <w:rPr>
          <w:b/>
          <w:bCs/>
          <w:sz w:val="28"/>
          <w:szCs w:val="28"/>
        </w:rPr>
        <w:t xml:space="preserve"> на территории Пожарского муниципального района</w:t>
      </w:r>
    </w:p>
    <w:p w:rsidR="005F70A6" w:rsidRPr="00043596" w:rsidRDefault="005F70A6" w:rsidP="00052EC4">
      <w:pPr>
        <w:pStyle w:val="Default"/>
        <w:jc w:val="center"/>
        <w:rPr>
          <w:sz w:val="16"/>
          <w:szCs w:val="16"/>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
        <w:gridCol w:w="2251"/>
        <w:gridCol w:w="1045"/>
        <w:gridCol w:w="2386"/>
        <w:gridCol w:w="1940"/>
        <w:gridCol w:w="1958"/>
      </w:tblGrid>
      <w:tr w:rsidR="005F70A6" w:rsidRPr="009C4149">
        <w:trPr>
          <w:jc w:val="center"/>
        </w:trPr>
        <w:tc>
          <w:tcPr>
            <w:tcW w:w="408" w:type="dxa"/>
          </w:tcPr>
          <w:p w:rsidR="005F70A6" w:rsidRDefault="005F70A6" w:rsidP="00562E72">
            <w:pPr>
              <w:ind w:left="-126" w:right="-130"/>
              <w:jc w:val="center"/>
              <w:rPr>
                <w:b/>
                <w:bCs/>
              </w:rPr>
            </w:pPr>
            <w:r w:rsidRPr="00CA5D3F">
              <w:rPr>
                <w:b/>
                <w:bCs/>
              </w:rPr>
              <w:t xml:space="preserve">№ </w:t>
            </w:r>
          </w:p>
          <w:p w:rsidR="005F70A6" w:rsidRPr="00CA5D3F" w:rsidRDefault="005F70A6" w:rsidP="00562E72">
            <w:pPr>
              <w:ind w:left="-126" w:right="-130"/>
              <w:jc w:val="center"/>
              <w:rPr>
                <w:b/>
                <w:bCs/>
              </w:rPr>
            </w:pPr>
            <w:r w:rsidRPr="00CA5D3F">
              <w:rPr>
                <w:b/>
                <w:bCs/>
              </w:rPr>
              <w:t>п/п</w:t>
            </w:r>
          </w:p>
        </w:tc>
        <w:tc>
          <w:tcPr>
            <w:tcW w:w="2251" w:type="dxa"/>
          </w:tcPr>
          <w:p w:rsidR="005F70A6" w:rsidRPr="00CA5D3F" w:rsidRDefault="005F70A6" w:rsidP="00562E72">
            <w:pPr>
              <w:jc w:val="center"/>
              <w:rPr>
                <w:b/>
                <w:bCs/>
              </w:rPr>
            </w:pPr>
            <w:r w:rsidRPr="00CA5D3F">
              <w:rPr>
                <w:b/>
                <w:bCs/>
              </w:rPr>
              <w:t>Земельный участок (территория), местоположение</w:t>
            </w:r>
          </w:p>
        </w:tc>
        <w:tc>
          <w:tcPr>
            <w:tcW w:w="1045" w:type="dxa"/>
          </w:tcPr>
          <w:p w:rsidR="005F70A6" w:rsidRPr="00CA5D3F" w:rsidRDefault="005F70A6" w:rsidP="00052EC4">
            <w:pPr>
              <w:ind w:left="-108" w:right="-103" w:hanging="31"/>
              <w:jc w:val="center"/>
              <w:rPr>
                <w:b/>
                <w:bCs/>
              </w:rPr>
            </w:pPr>
            <w:r w:rsidRPr="00CA5D3F">
              <w:rPr>
                <w:b/>
                <w:bCs/>
              </w:rPr>
              <w:t>Площадь (га),</w:t>
            </w:r>
          </w:p>
        </w:tc>
        <w:tc>
          <w:tcPr>
            <w:tcW w:w="2386" w:type="dxa"/>
          </w:tcPr>
          <w:p w:rsidR="005F70A6" w:rsidRDefault="005F70A6" w:rsidP="00562E72">
            <w:pPr>
              <w:jc w:val="center"/>
              <w:rPr>
                <w:b/>
                <w:bCs/>
              </w:rPr>
            </w:pPr>
            <w:r w:rsidRPr="00CA5D3F">
              <w:rPr>
                <w:b/>
                <w:bCs/>
              </w:rPr>
              <w:t>Кадастровый номер</w:t>
            </w:r>
            <w:r>
              <w:rPr>
                <w:b/>
                <w:bCs/>
              </w:rPr>
              <w:t>,</w:t>
            </w:r>
          </w:p>
          <w:p w:rsidR="005F70A6" w:rsidRPr="00CA5D3F" w:rsidRDefault="005F70A6" w:rsidP="00562E72">
            <w:pPr>
              <w:jc w:val="center"/>
              <w:rPr>
                <w:b/>
                <w:bCs/>
              </w:rPr>
            </w:pPr>
            <w:r>
              <w:rPr>
                <w:b/>
                <w:bCs/>
              </w:rPr>
              <w:t>категория земельного участка и разрешенный вид использования</w:t>
            </w:r>
          </w:p>
        </w:tc>
        <w:tc>
          <w:tcPr>
            <w:tcW w:w="1940" w:type="dxa"/>
          </w:tcPr>
          <w:p w:rsidR="005F70A6" w:rsidRDefault="005F70A6" w:rsidP="00562E72">
            <w:pPr>
              <w:jc w:val="center"/>
              <w:rPr>
                <w:b/>
                <w:bCs/>
              </w:rPr>
            </w:pPr>
            <w:r>
              <w:rPr>
                <w:b/>
                <w:bCs/>
              </w:rPr>
              <w:t>Форма собственности,</w:t>
            </w:r>
          </w:p>
          <w:p w:rsidR="005F70A6" w:rsidRPr="00CA5D3F" w:rsidRDefault="005F70A6" w:rsidP="00562E72">
            <w:pPr>
              <w:jc w:val="center"/>
              <w:rPr>
                <w:b/>
                <w:bCs/>
              </w:rPr>
            </w:pPr>
            <w:r>
              <w:rPr>
                <w:b/>
                <w:bCs/>
              </w:rPr>
              <w:t xml:space="preserve"> категория </w:t>
            </w:r>
          </w:p>
        </w:tc>
        <w:tc>
          <w:tcPr>
            <w:tcW w:w="1958" w:type="dxa"/>
          </w:tcPr>
          <w:p w:rsidR="005F70A6" w:rsidRPr="00CA5D3F" w:rsidRDefault="005F70A6" w:rsidP="00562E72">
            <w:pPr>
              <w:jc w:val="center"/>
              <w:rPr>
                <w:b/>
                <w:bCs/>
              </w:rPr>
            </w:pPr>
            <w:r w:rsidRPr="00CA5D3F">
              <w:rPr>
                <w:b/>
                <w:bCs/>
              </w:rPr>
              <w:t>Примечание</w:t>
            </w:r>
          </w:p>
        </w:tc>
      </w:tr>
      <w:tr w:rsidR="005F70A6" w:rsidRPr="009C4149">
        <w:trPr>
          <w:jc w:val="center"/>
        </w:trPr>
        <w:tc>
          <w:tcPr>
            <w:tcW w:w="408" w:type="dxa"/>
          </w:tcPr>
          <w:p w:rsidR="005F70A6" w:rsidRPr="00322C3D" w:rsidRDefault="005F70A6" w:rsidP="00562E72">
            <w:pPr>
              <w:jc w:val="center"/>
            </w:pPr>
            <w:r>
              <w:t>1</w:t>
            </w:r>
          </w:p>
        </w:tc>
        <w:tc>
          <w:tcPr>
            <w:tcW w:w="2251" w:type="dxa"/>
          </w:tcPr>
          <w:p w:rsidR="005F70A6" w:rsidRPr="00322C3D" w:rsidRDefault="005F70A6" w:rsidP="00562E72">
            <w:r w:rsidRPr="00322C3D">
              <w:t>Земельный участок</w:t>
            </w:r>
          </w:p>
          <w:p w:rsidR="005F70A6" w:rsidRPr="00322C3D" w:rsidRDefault="005F70A6" w:rsidP="00562E72">
            <w:r w:rsidRPr="00322C3D">
              <w:t xml:space="preserve">для ведения </w:t>
            </w:r>
            <w:r w:rsidRPr="00322C3D">
              <w:lastRenderedPageBreak/>
              <w:t>сельскохозяйственного производства</w:t>
            </w:r>
          </w:p>
          <w:p w:rsidR="005F70A6" w:rsidRPr="00322C3D" w:rsidRDefault="005F70A6" w:rsidP="00562E72">
            <w:r>
              <w:t>в</w:t>
            </w:r>
            <w:r w:rsidRPr="00322C3D">
              <w:t xml:space="preserve"> 2,9 км на С-З </w:t>
            </w:r>
          </w:p>
          <w:p w:rsidR="005F70A6" w:rsidRPr="00322C3D" w:rsidRDefault="005F70A6" w:rsidP="00562E72">
            <w:r w:rsidRPr="00322C3D">
              <w:t>от пгтЛучегорск, общественный центр, 1</w:t>
            </w:r>
          </w:p>
        </w:tc>
        <w:tc>
          <w:tcPr>
            <w:tcW w:w="1045" w:type="dxa"/>
          </w:tcPr>
          <w:p w:rsidR="005F70A6" w:rsidRPr="00322C3D" w:rsidRDefault="005F70A6" w:rsidP="00562E72">
            <w:pPr>
              <w:jc w:val="center"/>
            </w:pPr>
            <w:r w:rsidRPr="00322C3D">
              <w:lastRenderedPageBreak/>
              <w:t>32</w:t>
            </w:r>
          </w:p>
        </w:tc>
        <w:tc>
          <w:tcPr>
            <w:tcW w:w="2386" w:type="dxa"/>
          </w:tcPr>
          <w:p w:rsidR="005F70A6" w:rsidRPr="00322C3D" w:rsidRDefault="005F70A6" w:rsidP="00562E72">
            <w:pPr>
              <w:jc w:val="center"/>
            </w:pPr>
            <w:r w:rsidRPr="00322C3D">
              <w:t>25:15:010201:77</w:t>
            </w:r>
          </w:p>
          <w:p w:rsidR="005F70A6" w:rsidRPr="00322C3D" w:rsidRDefault="005F70A6" w:rsidP="00562E72">
            <w:pPr>
              <w:jc w:val="center"/>
            </w:pPr>
          </w:p>
          <w:p w:rsidR="005F70A6" w:rsidRPr="00322C3D" w:rsidRDefault="005F70A6" w:rsidP="00562E72">
            <w:pPr>
              <w:ind w:left="-119" w:right="-126" w:hanging="142"/>
              <w:jc w:val="center"/>
            </w:pPr>
            <w:r w:rsidRPr="00322C3D">
              <w:lastRenderedPageBreak/>
              <w:t>земли сельскохозяйственного назначения</w:t>
            </w:r>
          </w:p>
        </w:tc>
        <w:tc>
          <w:tcPr>
            <w:tcW w:w="1940" w:type="dxa"/>
          </w:tcPr>
          <w:p w:rsidR="005F70A6" w:rsidRPr="00322C3D" w:rsidRDefault="005F70A6" w:rsidP="00562E72">
            <w:pPr>
              <w:jc w:val="center"/>
            </w:pPr>
            <w:r w:rsidRPr="00322C3D">
              <w:lastRenderedPageBreak/>
              <w:t>не разграниченная</w:t>
            </w:r>
          </w:p>
        </w:tc>
        <w:tc>
          <w:tcPr>
            <w:tcW w:w="1958" w:type="dxa"/>
          </w:tcPr>
          <w:p w:rsidR="005F70A6" w:rsidRPr="00322C3D" w:rsidRDefault="005F70A6" w:rsidP="00F50C0D">
            <w:pPr>
              <w:ind w:right="-76"/>
            </w:pPr>
            <w:r w:rsidRPr="00322C3D">
              <w:t xml:space="preserve">Не используется. Бывшее </w:t>
            </w:r>
            <w:r w:rsidRPr="00322C3D">
              <w:lastRenderedPageBreak/>
              <w:t>подсобное хозяйство Приморской ГРЭС</w:t>
            </w:r>
          </w:p>
        </w:tc>
      </w:tr>
      <w:tr w:rsidR="005F70A6" w:rsidRPr="009C4149">
        <w:trPr>
          <w:jc w:val="center"/>
        </w:trPr>
        <w:tc>
          <w:tcPr>
            <w:tcW w:w="408" w:type="dxa"/>
          </w:tcPr>
          <w:p w:rsidR="005F70A6" w:rsidRPr="009C4149" w:rsidRDefault="005F70A6" w:rsidP="00562E72">
            <w:pPr>
              <w:jc w:val="center"/>
            </w:pPr>
            <w:r>
              <w:lastRenderedPageBreak/>
              <w:t>2</w:t>
            </w:r>
          </w:p>
        </w:tc>
        <w:tc>
          <w:tcPr>
            <w:tcW w:w="2251" w:type="dxa"/>
          </w:tcPr>
          <w:p w:rsidR="005F70A6" w:rsidRPr="009C4149" w:rsidRDefault="005F70A6" w:rsidP="00562E72">
            <w:r>
              <w:t>Земельный участок</w:t>
            </w:r>
            <w:r w:rsidRPr="009C4149">
              <w:t xml:space="preserve"> для</w:t>
            </w:r>
            <w:r>
              <w:t xml:space="preserve"> малоэтажной жилищной застройки,</w:t>
            </w:r>
          </w:p>
          <w:p w:rsidR="005F70A6" w:rsidRDefault="005F70A6" w:rsidP="00562E72">
            <w:r>
              <w:t>п</w:t>
            </w:r>
            <w:r w:rsidRPr="009C4149">
              <w:t xml:space="preserve">гтЛучегорск, </w:t>
            </w:r>
          </w:p>
          <w:p w:rsidR="005F70A6" w:rsidRPr="009C4149" w:rsidRDefault="005F70A6" w:rsidP="00562E72">
            <w:r w:rsidRPr="009C4149">
              <w:t>ул. Юбилейная</w:t>
            </w:r>
          </w:p>
        </w:tc>
        <w:tc>
          <w:tcPr>
            <w:tcW w:w="1045" w:type="dxa"/>
          </w:tcPr>
          <w:p w:rsidR="005F70A6" w:rsidRPr="009C4149" w:rsidRDefault="005F70A6" w:rsidP="00562E72">
            <w:pPr>
              <w:jc w:val="center"/>
            </w:pPr>
            <w:r w:rsidRPr="009C4149">
              <w:t>0,33</w:t>
            </w:r>
          </w:p>
        </w:tc>
        <w:tc>
          <w:tcPr>
            <w:tcW w:w="2386" w:type="dxa"/>
          </w:tcPr>
          <w:p w:rsidR="005F70A6" w:rsidRDefault="005F70A6" w:rsidP="00562E72">
            <w:pPr>
              <w:jc w:val="center"/>
            </w:pPr>
            <w:r w:rsidRPr="009C4149">
              <w:t>25:15:080103:432</w:t>
            </w:r>
          </w:p>
          <w:p w:rsidR="005F70A6" w:rsidRDefault="005F70A6" w:rsidP="00562E72">
            <w:pPr>
              <w:jc w:val="center"/>
            </w:pPr>
          </w:p>
          <w:p w:rsidR="005F70A6" w:rsidRDefault="005F70A6" w:rsidP="00562E72">
            <w:pPr>
              <w:jc w:val="center"/>
            </w:pPr>
            <w:r>
              <w:t xml:space="preserve">земли </w:t>
            </w:r>
          </w:p>
          <w:p w:rsidR="005F70A6" w:rsidRPr="009C4149" w:rsidRDefault="005F70A6" w:rsidP="00562E72">
            <w:pPr>
              <w:jc w:val="center"/>
            </w:pPr>
            <w:r>
              <w:t>населенных пунктов</w:t>
            </w:r>
          </w:p>
        </w:tc>
        <w:tc>
          <w:tcPr>
            <w:tcW w:w="1940" w:type="dxa"/>
          </w:tcPr>
          <w:p w:rsidR="005F70A6" w:rsidRDefault="005F70A6" w:rsidP="00562E72">
            <w:pPr>
              <w:jc w:val="center"/>
            </w:pPr>
            <w:r w:rsidRPr="00EC714A">
              <w:t>не разграниченная</w:t>
            </w:r>
          </w:p>
        </w:tc>
        <w:tc>
          <w:tcPr>
            <w:tcW w:w="1958" w:type="dxa"/>
          </w:tcPr>
          <w:p w:rsidR="005F70A6" w:rsidRPr="009C4149" w:rsidRDefault="005F70A6" w:rsidP="00562E72">
            <w:r w:rsidRPr="009C4149">
              <w:t>Для строительства многоквартирного жилого дома до 4 этажей.</w:t>
            </w:r>
          </w:p>
        </w:tc>
      </w:tr>
      <w:tr w:rsidR="005F70A6" w:rsidRPr="009C4149">
        <w:trPr>
          <w:jc w:val="center"/>
        </w:trPr>
        <w:tc>
          <w:tcPr>
            <w:tcW w:w="408" w:type="dxa"/>
          </w:tcPr>
          <w:p w:rsidR="005F70A6" w:rsidRPr="009C4149" w:rsidRDefault="005F70A6" w:rsidP="00562E72">
            <w:pPr>
              <w:jc w:val="center"/>
            </w:pPr>
            <w:r>
              <w:t>3</w:t>
            </w:r>
          </w:p>
        </w:tc>
        <w:tc>
          <w:tcPr>
            <w:tcW w:w="2251" w:type="dxa"/>
          </w:tcPr>
          <w:p w:rsidR="005F70A6" w:rsidRPr="009C4149" w:rsidRDefault="005F70A6" w:rsidP="00562E72">
            <w:r>
              <w:t>Земельный участок</w:t>
            </w:r>
            <w:r w:rsidRPr="009C4149">
              <w:t xml:space="preserve"> для</w:t>
            </w:r>
            <w:r>
              <w:t xml:space="preserve"> малоэтажной жилищной застройки, </w:t>
            </w:r>
          </w:p>
          <w:p w:rsidR="005F70A6" w:rsidRDefault="005F70A6" w:rsidP="00562E72">
            <w:r>
              <w:t xml:space="preserve">пгтЛучегорск, </w:t>
            </w:r>
          </w:p>
          <w:p w:rsidR="005F70A6" w:rsidRPr="009C4149" w:rsidRDefault="005F70A6" w:rsidP="00562E72">
            <w:r>
              <w:t>ул. Юбилейная</w:t>
            </w:r>
          </w:p>
        </w:tc>
        <w:tc>
          <w:tcPr>
            <w:tcW w:w="1045" w:type="dxa"/>
          </w:tcPr>
          <w:p w:rsidR="005F70A6" w:rsidRPr="009C4149" w:rsidRDefault="005F70A6" w:rsidP="00562E72">
            <w:pPr>
              <w:jc w:val="center"/>
            </w:pPr>
            <w:r w:rsidRPr="009C4149">
              <w:t>0,38</w:t>
            </w:r>
          </w:p>
        </w:tc>
        <w:tc>
          <w:tcPr>
            <w:tcW w:w="2386" w:type="dxa"/>
          </w:tcPr>
          <w:p w:rsidR="005F70A6" w:rsidRDefault="005F70A6" w:rsidP="00562E72">
            <w:pPr>
              <w:jc w:val="center"/>
            </w:pPr>
            <w:r w:rsidRPr="009C4149">
              <w:t>25:15:010201:839</w:t>
            </w:r>
          </w:p>
          <w:p w:rsidR="005F70A6" w:rsidRDefault="005F70A6" w:rsidP="00562E72">
            <w:pPr>
              <w:jc w:val="center"/>
            </w:pPr>
          </w:p>
          <w:p w:rsidR="005F70A6" w:rsidRDefault="005F70A6" w:rsidP="00562E72">
            <w:pPr>
              <w:jc w:val="center"/>
            </w:pPr>
            <w:r>
              <w:t xml:space="preserve">земли </w:t>
            </w:r>
          </w:p>
          <w:p w:rsidR="005F70A6" w:rsidRPr="009C4149" w:rsidRDefault="005F70A6" w:rsidP="00562E72">
            <w:pPr>
              <w:jc w:val="center"/>
            </w:pPr>
            <w:r>
              <w:t>населенных пунктов</w:t>
            </w:r>
          </w:p>
        </w:tc>
        <w:tc>
          <w:tcPr>
            <w:tcW w:w="1940" w:type="dxa"/>
          </w:tcPr>
          <w:p w:rsidR="005F70A6" w:rsidRDefault="005F70A6" w:rsidP="00562E72">
            <w:pPr>
              <w:jc w:val="center"/>
            </w:pPr>
            <w:r w:rsidRPr="00EC714A">
              <w:t>не разграниченная</w:t>
            </w:r>
          </w:p>
        </w:tc>
        <w:tc>
          <w:tcPr>
            <w:tcW w:w="1958" w:type="dxa"/>
          </w:tcPr>
          <w:p w:rsidR="005F70A6" w:rsidRPr="009C4149" w:rsidRDefault="005F70A6" w:rsidP="00562E72">
            <w:r w:rsidRPr="009C4149">
              <w:t>Для строительства многоквартирного жилого дома до 4 этажей.</w:t>
            </w:r>
          </w:p>
        </w:tc>
      </w:tr>
      <w:tr w:rsidR="005F70A6" w:rsidRPr="009C4149">
        <w:trPr>
          <w:jc w:val="center"/>
        </w:trPr>
        <w:tc>
          <w:tcPr>
            <w:tcW w:w="408" w:type="dxa"/>
          </w:tcPr>
          <w:p w:rsidR="005F70A6" w:rsidRPr="009C4149" w:rsidRDefault="005F70A6" w:rsidP="00562E72">
            <w:pPr>
              <w:jc w:val="center"/>
            </w:pPr>
            <w:r>
              <w:t>4</w:t>
            </w:r>
          </w:p>
        </w:tc>
        <w:tc>
          <w:tcPr>
            <w:tcW w:w="2251" w:type="dxa"/>
          </w:tcPr>
          <w:p w:rsidR="005F70A6" w:rsidRPr="009C4149" w:rsidRDefault="005F70A6" w:rsidP="00562E72">
            <w:r>
              <w:t>Земельный участок</w:t>
            </w:r>
            <w:r w:rsidRPr="009C4149">
              <w:t xml:space="preserve"> для</w:t>
            </w:r>
            <w:r>
              <w:t xml:space="preserve"> малоэтажной жилищной застройки, </w:t>
            </w:r>
          </w:p>
          <w:p w:rsidR="005F70A6" w:rsidRDefault="005F70A6" w:rsidP="00562E72">
            <w:r w:rsidRPr="009C4149">
              <w:t xml:space="preserve">пгтЛучегорск, </w:t>
            </w:r>
          </w:p>
          <w:p w:rsidR="005F70A6" w:rsidRPr="009C4149" w:rsidRDefault="005F70A6" w:rsidP="00562E72">
            <w:r>
              <w:t>ул. Ленина</w:t>
            </w:r>
          </w:p>
        </w:tc>
        <w:tc>
          <w:tcPr>
            <w:tcW w:w="1045" w:type="dxa"/>
          </w:tcPr>
          <w:p w:rsidR="005F70A6" w:rsidRPr="009C4149" w:rsidRDefault="005F70A6" w:rsidP="00562E72">
            <w:pPr>
              <w:jc w:val="center"/>
            </w:pPr>
            <w:r w:rsidRPr="009C4149">
              <w:t>0,42</w:t>
            </w:r>
          </w:p>
        </w:tc>
        <w:tc>
          <w:tcPr>
            <w:tcW w:w="2386" w:type="dxa"/>
          </w:tcPr>
          <w:p w:rsidR="005F70A6" w:rsidRDefault="005F70A6" w:rsidP="00562E72">
            <w:pPr>
              <w:jc w:val="center"/>
            </w:pPr>
            <w:r w:rsidRPr="009C4149">
              <w:t>25:15:010201:838</w:t>
            </w:r>
          </w:p>
          <w:p w:rsidR="005F70A6" w:rsidRDefault="005F70A6" w:rsidP="00562E72">
            <w:pPr>
              <w:jc w:val="center"/>
            </w:pPr>
          </w:p>
          <w:p w:rsidR="005F70A6" w:rsidRDefault="005F70A6" w:rsidP="00562E72">
            <w:pPr>
              <w:jc w:val="center"/>
            </w:pPr>
            <w:r>
              <w:t xml:space="preserve">земли </w:t>
            </w:r>
          </w:p>
          <w:p w:rsidR="005F70A6" w:rsidRPr="009C4149" w:rsidRDefault="005F70A6" w:rsidP="00562E72">
            <w:pPr>
              <w:jc w:val="center"/>
            </w:pPr>
            <w:r>
              <w:t>населенных пунктов</w:t>
            </w:r>
          </w:p>
        </w:tc>
        <w:tc>
          <w:tcPr>
            <w:tcW w:w="1940" w:type="dxa"/>
          </w:tcPr>
          <w:p w:rsidR="005F70A6" w:rsidRDefault="005F70A6" w:rsidP="00562E72">
            <w:pPr>
              <w:jc w:val="center"/>
            </w:pPr>
            <w:r w:rsidRPr="00EC714A">
              <w:t>не разграниченная</w:t>
            </w:r>
          </w:p>
        </w:tc>
        <w:tc>
          <w:tcPr>
            <w:tcW w:w="1958" w:type="dxa"/>
          </w:tcPr>
          <w:p w:rsidR="005F70A6" w:rsidRPr="009C4149" w:rsidRDefault="005F70A6" w:rsidP="00562E72">
            <w:r w:rsidRPr="009C4149">
              <w:t>Для строительства многоквартирного жилого дома до 4 этажей.</w:t>
            </w:r>
          </w:p>
        </w:tc>
      </w:tr>
    </w:tbl>
    <w:p w:rsidR="005F70A6" w:rsidRDefault="005F70A6" w:rsidP="00910B79">
      <w:pPr>
        <w:rPr>
          <w:b/>
          <w:bCs/>
          <w:color w:val="000000"/>
          <w:sz w:val="28"/>
          <w:szCs w:val="28"/>
          <w:lang w:eastAsia="en-US"/>
        </w:rPr>
      </w:pPr>
    </w:p>
    <w:p w:rsidR="005F70A6" w:rsidRDefault="005F70A6" w:rsidP="006118C2">
      <w:pPr>
        <w:jc w:val="center"/>
        <w:rPr>
          <w:b/>
          <w:bCs/>
          <w:color w:val="000000"/>
          <w:sz w:val="28"/>
          <w:szCs w:val="28"/>
          <w:lang w:eastAsia="en-US"/>
        </w:rPr>
      </w:pPr>
      <w:r w:rsidRPr="00B92177">
        <w:rPr>
          <w:b/>
          <w:bCs/>
          <w:color w:val="000000"/>
          <w:sz w:val="28"/>
          <w:szCs w:val="28"/>
          <w:lang w:eastAsia="en-US"/>
        </w:rPr>
        <w:t xml:space="preserve">Перечень свободных помещений, </w:t>
      </w:r>
    </w:p>
    <w:p w:rsidR="005F70A6" w:rsidRDefault="005F70A6" w:rsidP="006118C2">
      <w:pPr>
        <w:jc w:val="center"/>
        <w:rPr>
          <w:b/>
          <w:bCs/>
          <w:color w:val="000000"/>
          <w:sz w:val="28"/>
          <w:szCs w:val="28"/>
          <w:lang w:eastAsia="en-US"/>
        </w:rPr>
      </w:pPr>
      <w:r w:rsidRPr="00B92177">
        <w:rPr>
          <w:b/>
          <w:bCs/>
          <w:color w:val="000000"/>
          <w:sz w:val="28"/>
          <w:szCs w:val="28"/>
          <w:lang w:eastAsia="en-US"/>
        </w:rPr>
        <w:t xml:space="preserve">находящихся в муниципальной собственности, </w:t>
      </w:r>
    </w:p>
    <w:p w:rsidR="005F70A6" w:rsidRDefault="005F70A6" w:rsidP="006118C2">
      <w:pPr>
        <w:jc w:val="center"/>
        <w:rPr>
          <w:b/>
          <w:bCs/>
          <w:color w:val="000000"/>
          <w:sz w:val="28"/>
          <w:szCs w:val="28"/>
          <w:lang w:eastAsia="en-US"/>
        </w:rPr>
      </w:pPr>
      <w:r w:rsidRPr="00B92177">
        <w:rPr>
          <w:b/>
          <w:bCs/>
          <w:color w:val="000000"/>
          <w:sz w:val="28"/>
          <w:szCs w:val="28"/>
          <w:lang w:eastAsia="en-US"/>
        </w:rPr>
        <w:t xml:space="preserve">возможных к использованию инвесторами </w:t>
      </w:r>
    </w:p>
    <w:p w:rsidR="005F70A6" w:rsidRDefault="005F70A6" w:rsidP="006118C2">
      <w:pPr>
        <w:jc w:val="center"/>
        <w:rPr>
          <w:b/>
          <w:bCs/>
          <w:color w:val="000000"/>
          <w:sz w:val="28"/>
          <w:szCs w:val="28"/>
          <w:lang w:eastAsia="en-US"/>
        </w:rPr>
      </w:pPr>
      <w:r w:rsidRPr="00B92177">
        <w:rPr>
          <w:b/>
          <w:bCs/>
          <w:color w:val="000000"/>
          <w:sz w:val="28"/>
          <w:szCs w:val="28"/>
          <w:lang w:eastAsia="en-US"/>
        </w:rPr>
        <w:t xml:space="preserve">для реализации новых направлений и проектов </w:t>
      </w:r>
    </w:p>
    <w:p w:rsidR="005F70A6" w:rsidRDefault="005F70A6" w:rsidP="006118C2">
      <w:pPr>
        <w:jc w:val="center"/>
        <w:rPr>
          <w:b/>
          <w:bCs/>
          <w:color w:val="000000"/>
          <w:sz w:val="28"/>
          <w:szCs w:val="28"/>
          <w:lang w:eastAsia="en-US"/>
        </w:rPr>
      </w:pPr>
      <w:r w:rsidRPr="00B92177">
        <w:rPr>
          <w:b/>
          <w:bCs/>
          <w:color w:val="000000"/>
          <w:sz w:val="28"/>
          <w:szCs w:val="28"/>
          <w:lang w:eastAsia="en-US"/>
        </w:rPr>
        <w:t>на территории П</w:t>
      </w:r>
      <w:r>
        <w:rPr>
          <w:b/>
          <w:bCs/>
          <w:color w:val="000000"/>
          <w:sz w:val="28"/>
          <w:szCs w:val="28"/>
          <w:lang w:eastAsia="en-US"/>
        </w:rPr>
        <w:t>ожарского муниципального района</w:t>
      </w:r>
    </w:p>
    <w:p w:rsidR="005F70A6" w:rsidRPr="003800F4" w:rsidRDefault="005F70A6" w:rsidP="00B92177">
      <w:pPr>
        <w:ind w:firstLine="567"/>
        <w:jc w:val="center"/>
        <w:rPr>
          <w:b/>
          <w:bCs/>
          <w:color w:val="000000"/>
          <w:sz w:val="16"/>
          <w:szCs w:val="16"/>
          <w:lang w:eastAsia="en-US"/>
        </w:rPr>
      </w:pPr>
    </w:p>
    <w:tbl>
      <w:tblPr>
        <w:tblW w:w="101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1522"/>
        <w:gridCol w:w="2693"/>
        <w:gridCol w:w="2126"/>
        <w:gridCol w:w="1411"/>
        <w:gridCol w:w="1845"/>
      </w:tblGrid>
      <w:tr w:rsidR="005F70A6" w:rsidRPr="00FB1B01">
        <w:trPr>
          <w:trHeight w:val="1155"/>
        </w:trPr>
        <w:tc>
          <w:tcPr>
            <w:tcW w:w="535" w:type="dxa"/>
          </w:tcPr>
          <w:p w:rsidR="005F70A6" w:rsidRPr="00123D4C" w:rsidRDefault="005F70A6" w:rsidP="00123D4C">
            <w:pPr>
              <w:ind w:left="-113" w:right="-135"/>
              <w:jc w:val="center"/>
              <w:rPr>
                <w:b/>
                <w:bCs/>
              </w:rPr>
            </w:pPr>
            <w:r w:rsidRPr="00123D4C">
              <w:rPr>
                <w:b/>
                <w:bCs/>
              </w:rPr>
              <w:t>№ п/п</w:t>
            </w:r>
          </w:p>
        </w:tc>
        <w:tc>
          <w:tcPr>
            <w:tcW w:w="1522" w:type="dxa"/>
          </w:tcPr>
          <w:p w:rsidR="005F70A6" w:rsidRPr="00123D4C" w:rsidRDefault="005F70A6" w:rsidP="00123D4C">
            <w:pPr>
              <w:jc w:val="center"/>
              <w:rPr>
                <w:b/>
                <w:bCs/>
              </w:rPr>
            </w:pPr>
            <w:r w:rsidRPr="00123D4C">
              <w:rPr>
                <w:b/>
                <w:bCs/>
              </w:rPr>
              <w:t xml:space="preserve">Номер </w:t>
            </w:r>
          </w:p>
          <w:p w:rsidR="005F70A6" w:rsidRPr="00123D4C" w:rsidRDefault="005F70A6" w:rsidP="00123D4C">
            <w:pPr>
              <w:jc w:val="center"/>
              <w:rPr>
                <w:b/>
                <w:bCs/>
              </w:rPr>
            </w:pPr>
            <w:r w:rsidRPr="00123D4C">
              <w:rPr>
                <w:b/>
                <w:bCs/>
              </w:rPr>
              <w:t>в реестре имущества</w:t>
            </w:r>
          </w:p>
        </w:tc>
        <w:tc>
          <w:tcPr>
            <w:tcW w:w="2693" w:type="dxa"/>
          </w:tcPr>
          <w:p w:rsidR="005F70A6" w:rsidRPr="00123D4C" w:rsidRDefault="005F70A6" w:rsidP="00123D4C">
            <w:pPr>
              <w:jc w:val="center"/>
              <w:rPr>
                <w:b/>
                <w:bCs/>
              </w:rPr>
            </w:pPr>
            <w:r w:rsidRPr="00123D4C">
              <w:rPr>
                <w:b/>
                <w:bCs/>
              </w:rPr>
              <w:t>Наименование недвижимого имущества</w:t>
            </w:r>
          </w:p>
        </w:tc>
        <w:tc>
          <w:tcPr>
            <w:tcW w:w="2126" w:type="dxa"/>
          </w:tcPr>
          <w:p w:rsidR="005F70A6" w:rsidRPr="00123D4C" w:rsidRDefault="005F70A6" w:rsidP="00123D4C">
            <w:pPr>
              <w:jc w:val="center"/>
              <w:rPr>
                <w:b/>
                <w:bCs/>
              </w:rPr>
            </w:pPr>
            <w:r w:rsidRPr="00123D4C">
              <w:rPr>
                <w:b/>
                <w:bCs/>
              </w:rPr>
              <w:t>Адрес (местоположение объекта)</w:t>
            </w:r>
          </w:p>
        </w:tc>
        <w:tc>
          <w:tcPr>
            <w:tcW w:w="1411" w:type="dxa"/>
          </w:tcPr>
          <w:p w:rsidR="005F70A6" w:rsidRPr="00123D4C" w:rsidRDefault="005F70A6" w:rsidP="00123D4C">
            <w:pPr>
              <w:jc w:val="center"/>
              <w:rPr>
                <w:b/>
                <w:bCs/>
              </w:rPr>
            </w:pPr>
            <w:r w:rsidRPr="00123D4C">
              <w:rPr>
                <w:b/>
                <w:bCs/>
              </w:rPr>
              <w:t>Площадь, кв. м</w:t>
            </w:r>
          </w:p>
        </w:tc>
        <w:tc>
          <w:tcPr>
            <w:tcW w:w="1845" w:type="dxa"/>
          </w:tcPr>
          <w:p w:rsidR="005F70A6" w:rsidRPr="00123D4C" w:rsidRDefault="005F70A6" w:rsidP="00123D4C">
            <w:pPr>
              <w:jc w:val="center"/>
              <w:rPr>
                <w:b/>
                <w:bCs/>
              </w:rPr>
            </w:pPr>
            <w:r w:rsidRPr="00123D4C">
              <w:rPr>
                <w:b/>
                <w:bCs/>
              </w:rPr>
              <w:t>Вид объекта недвижимости</w:t>
            </w:r>
          </w:p>
        </w:tc>
      </w:tr>
      <w:tr w:rsidR="005F70A6" w:rsidRPr="00FB1B01">
        <w:trPr>
          <w:trHeight w:val="1155"/>
        </w:trPr>
        <w:tc>
          <w:tcPr>
            <w:tcW w:w="535" w:type="dxa"/>
          </w:tcPr>
          <w:p w:rsidR="005F70A6" w:rsidRPr="00AE687C" w:rsidRDefault="005F70A6" w:rsidP="00123D4C">
            <w:pPr>
              <w:ind w:left="-113" w:right="-135"/>
              <w:jc w:val="center"/>
              <w:rPr>
                <w:bCs/>
              </w:rPr>
            </w:pPr>
            <w:r w:rsidRPr="00AE687C">
              <w:rPr>
                <w:bCs/>
              </w:rPr>
              <w:t>1</w:t>
            </w:r>
          </w:p>
        </w:tc>
        <w:tc>
          <w:tcPr>
            <w:tcW w:w="1522" w:type="dxa"/>
          </w:tcPr>
          <w:p w:rsidR="005F70A6" w:rsidRPr="00FB1B01" w:rsidRDefault="005F70A6" w:rsidP="00123D4C">
            <w:pPr>
              <w:jc w:val="center"/>
            </w:pPr>
            <w:r>
              <w:t>10</w:t>
            </w:r>
          </w:p>
        </w:tc>
        <w:tc>
          <w:tcPr>
            <w:tcW w:w="2693" w:type="dxa"/>
          </w:tcPr>
          <w:p w:rsidR="005F70A6" w:rsidRPr="00FB1B01" w:rsidRDefault="005F70A6" w:rsidP="00123D4C">
            <w:pPr>
              <w:jc w:val="center"/>
            </w:pPr>
            <w:r w:rsidRPr="003E6CB6">
              <w:t xml:space="preserve">Нежилые помещения, назначение: нежилое, этаж 4, номера на поэтажном плане </w:t>
            </w:r>
            <w:r>
              <w:t>206, 207</w:t>
            </w:r>
          </w:p>
        </w:tc>
        <w:tc>
          <w:tcPr>
            <w:tcW w:w="2126" w:type="dxa"/>
          </w:tcPr>
          <w:p w:rsidR="005F70A6" w:rsidRPr="00FB1B01" w:rsidRDefault="005F70A6" w:rsidP="00123D4C">
            <w:pPr>
              <w:jc w:val="center"/>
            </w:pPr>
            <w:r w:rsidRPr="00FB1B01">
              <w:t>Приморский край, Пожарский р</w:t>
            </w:r>
            <w:r>
              <w:t xml:space="preserve">айон, </w:t>
            </w:r>
            <w:r w:rsidRPr="003E6CB6">
              <w:t>пгтЛучегорск, микрорайон 4, 2</w:t>
            </w:r>
          </w:p>
        </w:tc>
        <w:tc>
          <w:tcPr>
            <w:tcW w:w="1411" w:type="dxa"/>
          </w:tcPr>
          <w:p w:rsidR="005F70A6" w:rsidRPr="00FB1B01" w:rsidRDefault="005F70A6" w:rsidP="00123D4C">
            <w:pPr>
              <w:jc w:val="center"/>
            </w:pPr>
            <w:r>
              <w:t>17,5</w:t>
            </w:r>
          </w:p>
        </w:tc>
        <w:tc>
          <w:tcPr>
            <w:tcW w:w="1845" w:type="dxa"/>
          </w:tcPr>
          <w:p w:rsidR="005F70A6" w:rsidRPr="00FB1B01" w:rsidRDefault="005F70A6" w:rsidP="00123D4C">
            <w:pPr>
              <w:jc w:val="center"/>
            </w:pPr>
            <w:r>
              <w:t>нежилое помещение</w:t>
            </w:r>
          </w:p>
        </w:tc>
      </w:tr>
      <w:tr w:rsidR="005F70A6" w:rsidRPr="00FB1B01">
        <w:trPr>
          <w:trHeight w:val="619"/>
        </w:trPr>
        <w:tc>
          <w:tcPr>
            <w:tcW w:w="535" w:type="dxa"/>
          </w:tcPr>
          <w:p w:rsidR="005F70A6" w:rsidRPr="00AE687C" w:rsidRDefault="005F70A6" w:rsidP="00123D4C">
            <w:pPr>
              <w:ind w:left="-113" w:right="-135"/>
              <w:jc w:val="center"/>
              <w:rPr>
                <w:bCs/>
              </w:rPr>
            </w:pPr>
            <w:r w:rsidRPr="00AE687C">
              <w:rPr>
                <w:bCs/>
              </w:rPr>
              <w:t>2</w:t>
            </w:r>
          </w:p>
        </w:tc>
        <w:tc>
          <w:tcPr>
            <w:tcW w:w="1522" w:type="dxa"/>
          </w:tcPr>
          <w:p w:rsidR="005F70A6" w:rsidRPr="00FB1B01" w:rsidRDefault="005F70A6" w:rsidP="00123D4C">
            <w:pPr>
              <w:jc w:val="center"/>
            </w:pPr>
            <w:r>
              <w:t>37</w:t>
            </w:r>
          </w:p>
        </w:tc>
        <w:tc>
          <w:tcPr>
            <w:tcW w:w="2693" w:type="dxa"/>
          </w:tcPr>
          <w:p w:rsidR="005F70A6" w:rsidRPr="00FB1B01" w:rsidRDefault="005F70A6" w:rsidP="00123D4C">
            <w:pPr>
              <w:jc w:val="center"/>
            </w:pPr>
            <w:r w:rsidRPr="003E6CB6">
              <w:t>Двухэтажное здание (Лит.Б, общежитие)</w:t>
            </w:r>
          </w:p>
        </w:tc>
        <w:tc>
          <w:tcPr>
            <w:tcW w:w="2126" w:type="dxa"/>
          </w:tcPr>
          <w:p w:rsidR="005F70A6" w:rsidRDefault="005F70A6" w:rsidP="00123D4C">
            <w:pPr>
              <w:jc w:val="center"/>
            </w:pPr>
            <w:r w:rsidRPr="00FB1B01">
              <w:t>Приморский край, Пожарский р</w:t>
            </w:r>
            <w:r>
              <w:t xml:space="preserve">айон, </w:t>
            </w:r>
            <w:r w:rsidRPr="003E6CB6">
              <w:t xml:space="preserve">с. </w:t>
            </w:r>
            <w:r>
              <w:t xml:space="preserve">Пожарское, </w:t>
            </w:r>
          </w:p>
          <w:p w:rsidR="005F70A6" w:rsidRPr="00FB1B01" w:rsidRDefault="005F70A6" w:rsidP="00123D4C">
            <w:pPr>
              <w:jc w:val="center"/>
            </w:pPr>
            <w:r w:rsidRPr="003E6CB6">
              <w:t>ул. Ленинская,30</w:t>
            </w:r>
          </w:p>
        </w:tc>
        <w:tc>
          <w:tcPr>
            <w:tcW w:w="1411" w:type="dxa"/>
          </w:tcPr>
          <w:p w:rsidR="005F70A6" w:rsidRPr="00FB1B01" w:rsidRDefault="005F70A6" w:rsidP="00123D4C">
            <w:pPr>
              <w:jc w:val="center"/>
            </w:pPr>
            <w:r w:rsidRPr="003E6CB6">
              <w:t>450,0</w:t>
            </w:r>
          </w:p>
        </w:tc>
        <w:tc>
          <w:tcPr>
            <w:tcW w:w="1845" w:type="dxa"/>
          </w:tcPr>
          <w:p w:rsidR="005F70A6" w:rsidRPr="00FB1B01" w:rsidRDefault="005F70A6" w:rsidP="00123D4C">
            <w:pPr>
              <w:jc w:val="center"/>
            </w:pPr>
            <w:r>
              <w:t>нежилое помещение</w:t>
            </w:r>
          </w:p>
        </w:tc>
      </w:tr>
      <w:tr w:rsidR="005F70A6" w:rsidRPr="00FB1B01">
        <w:trPr>
          <w:trHeight w:val="840"/>
        </w:trPr>
        <w:tc>
          <w:tcPr>
            <w:tcW w:w="535" w:type="dxa"/>
          </w:tcPr>
          <w:p w:rsidR="005F70A6" w:rsidRPr="00AE687C" w:rsidRDefault="005F70A6" w:rsidP="00123D4C">
            <w:pPr>
              <w:ind w:left="-113" w:right="-135"/>
              <w:jc w:val="center"/>
              <w:rPr>
                <w:bCs/>
              </w:rPr>
            </w:pPr>
            <w:r w:rsidRPr="00AE687C">
              <w:rPr>
                <w:bCs/>
              </w:rPr>
              <w:t>3</w:t>
            </w:r>
          </w:p>
        </w:tc>
        <w:tc>
          <w:tcPr>
            <w:tcW w:w="1522" w:type="dxa"/>
          </w:tcPr>
          <w:p w:rsidR="005F70A6" w:rsidRPr="00FB1B01" w:rsidRDefault="005F70A6" w:rsidP="00123D4C">
            <w:pPr>
              <w:jc w:val="center"/>
            </w:pPr>
            <w:r>
              <w:t>38</w:t>
            </w:r>
          </w:p>
        </w:tc>
        <w:tc>
          <w:tcPr>
            <w:tcW w:w="2693" w:type="dxa"/>
          </w:tcPr>
          <w:p w:rsidR="005F70A6" w:rsidRPr="00FB1B01" w:rsidRDefault="005F70A6" w:rsidP="00123D4C">
            <w:pPr>
              <w:jc w:val="center"/>
            </w:pPr>
            <w:r w:rsidRPr="003E6CB6">
              <w:t>Двухэтажное здание (Лит.А, учебный корпус)</w:t>
            </w:r>
          </w:p>
        </w:tc>
        <w:tc>
          <w:tcPr>
            <w:tcW w:w="2126" w:type="dxa"/>
          </w:tcPr>
          <w:p w:rsidR="005F70A6" w:rsidRDefault="005F70A6" w:rsidP="00123D4C">
            <w:pPr>
              <w:jc w:val="center"/>
            </w:pPr>
            <w:r w:rsidRPr="00FB1B01">
              <w:t>Приморский край, Пожарский р</w:t>
            </w:r>
            <w:r>
              <w:t xml:space="preserve">айон, </w:t>
            </w:r>
            <w:r w:rsidRPr="003E6CB6">
              <w:t xml:space="preserve">с. Пожарское, </w:t>
            </w:r>
          </w:p>
          <w:p w:rsidR="005F70A6" w:rsidRPr="00FB1B01" w:rsidRDefault="005F70A6" w:rsidP="00123D4C">
            <w:pPr>
              <w:jc w:val="center"/>
            </w:pPr>
            <w:r w:rsidRPr="003E6CB6">
              <w:t>ул. Ленинская,32</w:t>
            </w:r>
          </w:p>
        </w:tc>
        <w:tc>
          <w:tcPr>
            <w:tcW w:w="1411" w:type="dxa"/>
          </w:tcPr>
          <w:p w:rsidR="005F70A6" w:rsidRPr="00FB1B01" w:rsidRDefault="005F70A6" w:rsidP="00123D4C">
            <w:pPr>
              <w:jc w:val="center"/>
            </w:pPr>
            <w:r w:rsidRPr="003E6CB6">
              <w:t>592,4</w:t>
            </w:r>
          </w:p>
        </w:tc>
        <w:tc>
          <w:tcPr>
            <w:tcW w:w="1845" w:type="dxa"/>
          </w:tcPr>
          <w:p w:rsidR="005F70A6" w:rsidRPr="00FB1B01" w:rsidRDefault="005F70A6" w:rsidP="00123D4C">
            <w:pPr>
              <w:jc w:val="center"/>
            </w:pPr>
            <w:r>
              <w:t>нежилое помещение</w:t>
            </w:r>
          </w:p>
        </w:tc>
      </w:tr>
      <w:tr w:rsidR="005F70A6" w:rsidRPr="00FB1B01">
        <w:trPr>
          <w:trHeight w:val="1155"/>
        </w:trPr>
        <w:tc>
          <w:tcPr>
            <w:tcW w:w="535" w:type="dxa"/>
          </w:tcPr>
          <w:p w:rsidR="005F70A6" w:rsidRPr="00AE687C" w:rsidRDefault="005F70A6" w:rsidP="00123D4C">
            <w:pPr>
              <w:ind w:left="-113" w:right="-135"/>
              <w:jc w:val="center"/>
              <w:rPr>
                <w:bCs/>
              </w:rPr>
            </w:pPr>
            <w:r w:rsidRPr="00AE687C">
              <w:rPr>
                <w:bCs/>
              </w:rPr>
              <w:t>4</w:t>
            </w:r>
          </w:p>
        </w:tc>
        <w:tc>
          <w:tcPr>
            <w:tcW w:w="1522" w:type="dxa"/>
          </w:tcPr>
          <w:p w:rsidR="005F70A6" w:rsidRPr="00FB1B01" w:rsidRDefault="005F70A6" w:rsidP="00123D4C">
            <w:pPr>
              <w:jc w:val="center"/>
            </w:pPr>
            <w:r>
              <w:t>47</w:t>
            </w:r>
          </w:p>
        </w:tc>
        <w:tc>
          <w:tcPr>
            <w:tcW w:w="2693" w:type="dxa"/>
          </w:tcPr>
          <w:p w:rsidR="005F70A6" w:rsidRPr="00FB1B01" w:rsidRDefault="005F70A6" w:rsidP="00123D4C">
            <w:pPr>
              <w:jc w:val="center"/>
            </w:pPr>
            <w:r w:rsidRPr="003E6CB6">
              <w:t>Нежилые помещения в здании (жилой дом, лит. А), номера на поэтажном плане: 32-34, этаж: подвальный</w:t>
            </w:r>
          </w:p>
        </w:tc>
        <w:tc>
          <w:tcPr>
            <w:tcW w:w="2126" w:type="dxa"/>
          </w:tcPr>
          <w:p w:rsidR="005F70A6" w:rsidRPr="00FB1B01" w:rsidRDefault="005F70A6" w:rsidP="00123D4C">
            <w:pPr>
              <w:jc w:val="center"/>
            </w:pPr>
            <w:r>
              <w:t>п</w:t>
            </w:r>
            <w:r w:rsidRPr="003E6CB6">
              <w:t>гтЛучегорск, микрорайон 1, 5</w:t>
            </w:r>
          </w:p>
        </w:tc>
        <w:tc>
          <w:tcPr>
            <w:tcW w:w="1411" w:type="dxa"/>
          </w:tcPr>
          <w:p w:rsidR="005F70A6" w:rsidRPr="00FB1B01" w:rsidRDefault="005F70A6" w:rsidP="00123D4C">
            <w:pPr>
              <w:jc w:val="center"/>
            </w:pPr>
            <w:r w:rsidRPr="003E6CB6">
              <w:t>53,1</w:t>
            </w:r>
          </w:p>
        </w:tc>
        <w:tc>
          <w:tcPr>
            <w:tcW w:w="1845" w:type="dxa"/>
          </w:tcPr>
          <w:p w:rsidR="005F70A6" w:rsidRPr="00FB1B01" w:rsidRDefault="005F70A6" w:rsidP="00123D4C">
            <w:pPr>
              <w:jc w:val="center"/>
            </w:pPr>
            <w:r>
              <w:t>нежилое помещение</w:t>
            </w:r>
          </w:p>
        </w:tc>
      </w:tr>
      <w:tr w:rsidR="005F70A6" w:rsidRPr="00FB1B01" w:rsidTr="0048075D">
        <w:trPr>
          <w:trHeight w:val="561"/>
        </w:trPr>
        <w:tc>
          <w:tcPr>
            <w:tcW w:w="535" w:type="dxa"/>
          </w:tcPr>
          <w:p w:rsidR="005F70A6" w:rsidRPr="00AE687C" w:rsidRDefault="005F70A6" w:rsidP="00123D4C">
            <w:pPr>
              <w:ind w:left="-113" w:right="-135"/>
              <w:jc w:val="center"/>
              <w:rPr>
                <w:bCs/>
              </w:rPr>
            </w:pPr>
            <w:r w:rsidRPr="00AE687C">
              <w:rPr>
                <w:bCs/>
              </w:rPr>
              <w:lastRenderedPageBreak/>
              <w:t>5</w:t>
            </w:r>
          </w:p>
        </w:tc>
        <w:tc>
          <w:tcPr>
            <w:tcW w:w="1522" w:type="dxa"/>
          </w:tcPr>
          <w:p w:rsidR="005F70A6" w:rsidRPr="00FB1B01" w:rsidRDefault="005F70A6" w:rsidP="00123D4C">
            <w:pPr>
              <w:jc w:val="center"/>
            </w:pPr>
            <w:r>
              <w:t>61</w:t>
            </w:r>
          </w:p>
        </w:tc>
        <w:tc>
          <w:tcPr>
            <w:tcW w:w="2693" w:type="dxa"/>
          </w:tcPr>
          <w:p w:rsidR="005F70A6" w:rsidRDefault="005F70A6" w:rsidP="00123D4C">
            <w:pPr>
              <w:jc w:val="center"/>
            </w:pPr>
            <w:r>
              <w:t>Здание-</w:t>
            </w:r>
            <w:r w:rsidRPr="00FB1B01">
              <w:t xml:space="preserve">магазин </w:t>
            </w:r>
          </w:p>
          <w:p w:rsidR="005F70A6" w:rsidRPr="00FB1B01" w:rsidRDefault="005F70A6" w:rsidP="00123D4C">
            <w:pPr>
              <w:ind w:left="-108" w:right="-108"/>
              <w:jc w:val="center"/>
            </w:pPr>
            <w:r w:rsidRPr="00FB1B01">
              <w:t xml:space="preserve">№ 31, </w:t>
            </w:r>
            <w:r>
              <w:t xml:space="preserve">одноэтажное </w:t>
            </w:r>
            <w:r w:rsidRPr="00FB1B01">
              <w:t>торговое</w:t>
            </w:r>
            <w:r>
              <w:t xml:space="preserve"> здание, инвентаризационный номер </w:t>
            </w:r>
            <w:r w:rsidRPr="00FB1B01">
              <w:t>05:234:001:002755590, лит. А1</w:t>
            </w:r>
          </w:p>
        </w:tc>
        <w:tc>
          <w:tcPr>
            <w:tcW w:w="2126" w:type="dxa"/>
          </w:tcPr>
          <w:p w:rsidR="005F70A6" w:rsidRDefault="005F70A6" w:rsidP="00123D4C">
            <w:pPr>
              <w:jc w:val="center"/>
            </w:pPr>
            <w:r w:rsidRPr="00FB1B01">
              <w:t>Приморский край, Пожарский р</w:t>
            </w:r>
            <w:r>
              <w:t xml:space="preserve">айон, </w:t>
            </w:r>
            <w:r w:rsidRPr="00FB1B01">
              <w:t xml:space="preserve">с. Федосьевка, </w:t>
            </w:r>
          </w:p>
          <w:p w:rsidR="005F70A6" w:rsidRPr="00FB1B01" w:rsidRDefault="005F70A6" w:rsidP="00123D4C">
            <w:pPr>
              <w:jc w:val="center"/>
            </w:pPr>
            <w:r w:rsidRPr="00FB1B01">
              <w:t>ул. Советская, 16б</w:t>
            </w:r>
          </w:p>
        </w:tc>
        <w:tc>
          <w:tcPr>
            <w:tcW w:w="1411" w:type="dxa"/>
          </w:tcPr>
          <w:p w:rsidR="005F70A6" w:rsidRPr="00FB1B01" w:rsidRDefault="005F70A6" w:rsidP="00123D4C">
            <w:pPr>
              <w:jc w:val="center"/>
            </w:pPr>
            <w:r w:rsidRPr="00FB1B01">
              <w:t>167,5</w:t>
            </w:r>
          </w:p>
        </w:tc>
        <w:tc>
          <w:tcPr>
            <w:tcW w:w="1845" w:type="dxa"/>
          </w:tcPr>
          <w:p w:rsidR="005F70A6" w:rsidRPr="00FB1B01" w:rsidRDefault="005F70A6" w:rsidP="00123D4C">
            <w:pPr>
              <w:jc w:val="center"/>
            </w:pPr>
            <w:r>
              <w:t>нежилое помещение</w:t>
            </w:r>
          </w:p>
        </w:tc>
      </w:tr>
      <w:tr w:rsidR="005F70A6" w:rsidRPr="00FB1B01">
        <w:tc>
          <w:tcPr>
            <w:tcW w:w="535" w:type="dxa"/>
          </w:tcPr>
          <w:p w:rsidR="005F70A6" w:rsidRPr="00AE687C" w:rsidRDefault="005F70A6" w:rsidP="00123D4C">
            <w:pPr>
              <w:jc w:val="center"/>
              <w:rPr>
                <w:bCs/>
              </w:rPr>
            </w:pPr>
            <w:r w:rsidRPr="00AE687C">
              <w:rPr>
                <w:bCs/>
              </w:rPr>
              <w:t>6</w:t>
            </w:r>
          </w:p>
        </w:tc>
        <w:tc>
          <w:tcPr>
            <w:tcW w:w="1522" w:type="dxa"/>
          </w:tcPr>
          <w:p w:rsidR="005F70A6" w:rsidRPr="00FB1B01" w:rsidRDefault="005F70A6" w:rsidP="00123D4C">
            <w:pPr>
              <w:jc w:val="center"/>
            </w:pPr>
            <w:r w:rsidRPr="00FB1B01">
              <w:t>357</w:t>
            </w:r>
          </w:p>
        </w:tc>
        <w:tc>
          <w:tcPr>
            <w:tcW w:w="2693" w:type="dxa"/>
          </w:tcPr>
          <w:p w:rsidR="005F70A6" w:rsidRDefault="005F70A6" w:rsidP="00123D4C">
            <w:pPr>
              <w:jc w:val="center"/>
            </w:pPr>
            <w:r w:rsidRPr="00FB1B01">
              <w:t xml:space="preserve">Общежитие №2 </w:t>
            </w:r>
          </w:p>
          <w:p w:rsidR="005F70A6" w:rsidRPr="00FB1B01" w:rsidRDefault="005F70A6" w:rsidP="00123D4C">
            <w:pPr>
              <w:jc w:val="center"/>
            </w:pPr>
            <w:r w:rsidRPr="00FB1B01">
              <w:t>на 340 мест</w:t>
            </w:r>
          </w:p>
        </w:tc>
        <w:tc>
          <w:tcPr>
            <w:tcW w:w="2126" w:type="dxa"/>
          </w:tcPr>
          <w:p w:rsidR="005F70A6" w:rsidRDefault="005F70A6" w:rsidP="00123D4C">
            <w:pPr>
              <w:jc w:val="center"/>
            </w:pPr>
            <w:r w:rsidRPr="00FB1B01">
              <w:t>Приморский край, Пожарский р</w:t>
            </w:r>
            <w:r>
              <w:t xml:space="preserve">айон, </w:t>
            </w:r>
            <w:r w:rsidRPr="00FB1B01">
              <w:t>с. Св</w:t>
            </w:r>
            <w:r>
              <w:t>етлогорье,</w:t>
            </w:r>
          </w:p>
          <w:p w:rsidR="005F70A6" w:rsidRDefault="005F70A6" w:rsidP="00123D4C">
            <w:pPr>
              <w:jc w:val="center"/>
            </w:pPr>
            <w:r w:rsidRPr="00FB1B01">
              <w:t>1 микрорайон,</w:t>
            </w:r>
          </w:p>
          <w:p w:rsidR="005F70A6" w:rsidRPr="00FB1B01" w:rsidRDefault="005F70A6" w:rsidP="00123D4C">
            <w:pPr>
              <w:jc w:val="center"/>
            </w:pPr>
            <w:r w:rsidRPr="00FB1B01">
              <w:t>дом 2</w:t>
            </w:r>
          </w:p>
        </w:tc>
        <w:tc>
          <w:tcPr>
            <w:tcW w:w="1411" w:type="dxa"/>
          </w:tcPr>
          <w:p w:rsidR="005F70A6" w:rsidRPr="00FB1B01" w:rsidRDefault="005F70A6" w:rsidP="00123D4C">
            <w:pPr>
              <w:jc w:val="center"/>
            </w:pPr>
            <w:r w:rsidRPr="00FB1B01">
              <w:t>3575,3</w:t>
            </w:r>
          </w:p>
        </w:tc>
        <w:tc>
          <w:tcPr>
            <w:tcW w:w="1845" w:type="dxa"/>
          </w:tcPr>
          <w:p w:rsidR="005F70A6" w:rsidRPr="00FB1B01" w:rsidRDefault="005F70A6" w:rsidP="00123D4C">
            <w:pPr>
              <w:jc w:val="center"/>
            </w:pPr>
            <w:r>
              <w:t>жилое помещение</w:t>
            </w:r>
          </w:p>
        </w:tc>
      </w:tr>
    </w:tbl>
    <w:p w:rsidR="00265CCE" w:rsidRDefault="00265CCE" w:rsidP="00C43776">
      <w:pPr>
        <w:pStyle w:val="a3"/>
        <w:spacing w:before="0" w:beforeAutospacing="0"/>
        <w:ind w:firstLine="709"/>
        <w:jc w:val="both"/>
        <w:rPr>
          <w:rStyle w:val="a6"/>
          <w:b/>
          <w:bCs/>
          <w:sz w:val="28"/>
          <w:szCs w:val="28"/>
        </w:rPr>
      </w:pPr>
    </w:p>
    <w:p w:rsidR="005F70A6" w:rsidRPr="00C43776" w:rsidRDefault="005F70A6" w:rsidP="00C43776">
      <w:pPr>
        <w:pStyle w:val="a3"/>
        <w:spacing w:before="0" w:beforeAutospacing="0"/>
        <w:ind w:firstLine="709"/>
        <w:jc w:val="both"/>
        <w:rPr>
          <w:rStyle w:val="a6"/>
          <w:b/>
          <w:bCs/>
          <w:sz w:val="28"/>
          <w:szCs w:val="28"/>
        </w:rPr>
      </w:pPr>
      <w:r w:rsidRPr="00C43776">
        <w:rPr>
          <w:rStyle w:val="a6"/>
          <w:b/>
          <w:bCs/>
          <w:sz w:val="28"/>
          <w:szCs w:val="28"/>
        </w:rPr>
        <w:t> </w:t>
      </w:r>
      <w:r>
        <w:rPr>
          <w:rStyle w:val="a6"/>
          <w:b/>
          <w:bCs/>
          <w:sz w:val="28"/>
          <w:szCs w:val="28"/>
        </w:rPr>
        <w:t>Ожидаемые результаты:</w:t>
      </w:r>
    </w:p>
    <w:p w:rsidR="005F70A6" w:rsidRPr="0094732C" w:rsidRDefault="005F70A6" w:rsidP="002D552B">
      <w:pPr>
        <w:pStyle w:val="af1"/>
        <w:widowControl w:val="0"/>
        <w:numPr>
          <w:ilvl w:val="0"/>
          <w:numId w:val="11"/>
        </w:numPr>
        <w:tabs>
          <w:tab w:val="left" w:pos="1134"/>
        </w:tabs>
        <w:autoSpaceDE w:val="0"/>
        <w:autoSpaceDN w:val="0"/>
        <w:adjustRightInd w:val="0"/>
        <w:ind w:left="0" w:firstLine="567"/>
        <w:jc w:val="both"/>
        <w:rPr>
          <w:color w:val="FF0000"/>
          <w:sz w:val="28"/>
          <w:szCs w:val="28"/>
        </w:rPr>
      </w:pPr>
      <w:r w:rsidRPr="00326FA4">
        <w:rPr>
          <w:sz w:val="28"/>
          <w:szCs w:val="28"/>
        </w:rPr>
        <w:t>увеличение общего объема инвестиций в основной капитал;</w:t>
      </w:r>
    </w:p>
    <w:p w:rsidR="005F70A6" w:rsidRPr="00A22942" w:rsidRDefault="005F70A6" w:rsidP="002D552B">
      <w:pPr>
        <w:pStyle w:val="af1"/>
        <w:widowControl w:val="0"/>
        <w:numPr>
          <w:ilvl w:val="0"/>
          <w:numId w:val="11"/>
        </w:numPr>
        <w:tabs>
          <w:tab w:val="left" w:pos="1134"/>
        </w:tabs>
        <w:autoSpaceDE w:val="0"/>
        <w:autoSpaceDN w:val="0"/>
        <w:adjustRightInd w:val="0"/>
        <w:ind w:left="0" w:firstLine="567"/>
        <w:jc w:val="both"/>
        <w:rPr>
          <w:rStyle w:val="a5"/>
          <w:b w:val="0"/>
          <w:bCs w:val="0"/>
          <w:color w:val="FF0000"/>
          <w:sz w:val="28"/>
          <w:szCs w:val="28"/>
        </w:rPr>
      </w:pPr>
      <w:r w:rsidRPr="0016474C">
        <w:rPr>
          <w:sz w:val="28"/>
          <w:szCs w:val="28"/>
        </w:rPr>
        <w:t xml:space="preserve">привлечение крупных инвесторов на территорию Пожарского муниципального района с целью реализации инвестиционных проектов по </w:t>
      </w:r>
      <w:r>
        <w:rPr>
          <w:sz w:val="28"/>
          <w:szCs w:val="28"/>
        </w:rPr>
        <w:t xml:space="preserve">созданию </w:t>
      </w:r>
      <w:r w:rsidRPr="0016474C">
        <w:rPr>
          <w:sz w:val="28"/>
          <w:szCs w:val="28"/>
        </w:rPr>
        <w:t>новых производств</w:t>
      </w:r>
      <w:r>
        <w:rPr>
          <w:sz w:val="28"/>
          <w:szCs w:val="28"/>
        </w:rPr>
        <w:t xml:space="preserve"> и </w:t>
      </w:r>
      <w:r w:rsidRPr="0016474C">
        <w:rPr>
          <w:sz w:val="28"/>
          <w:szCs w:val="28"/>
        </w:rPr>
        <w:t>развитию</w:t>
      </w:r>
      <w:r>
        <w:rPr>
          <w:sz w:val="28"/>
          <w:szCs w:val="28"/>
        </w:rPr>
        <w:t xml:space="preserve"> новых направлений экономической деятельности</w:t>
      </w:r>
      <w:r w:rsidRPr="0016474C">
        <w:rPr>
          <w:sz w:val="28"/>
          <w:szCs w:val="28"/>
        </w:rPr>
        <w:t xml:space="preserve">.  </w:t>
      </w:r>
      <w:r w:rsidRPr="00114752">
        <w:t> </w:t>
      </w:r>
      <w:r w:rsidRPr="00114752">
        <w:rPr>
          <w:rStyle w:val="a5"/>
        </w:rPr>
        <w:t> </w:t>
      </w:r>
    </w:p>
    <w:p w:rsidR="005F70A6" w:rsidRDefault="005F70A6" w:rsidP="0093369C">
      <w:pPr>
        <w:pStyle w:val="af1"/>
        <w:widowControl w:val="0"/>
        <w:tabs>
          <w:tab w:val="left" w:pos="1134"/>
        </w:tabs>
        <w:autoSpaceDE w:val="0"/>
        <w:autoSpaceDN w:val="0"/>
        <w:adjustRightInd w:val="0"/>
        <w:ind w:left="567"/>
        <w:rPr>
          <w:rStyle w:val="a5"/>
          <w:sz w:val="28"/>
          <w:szCs w:val="28"/>
        </w:rPr>
        <w:sectPr w:rsidR="005F70A6" w:rsidSect="0061105E">
          <w:pgSz w:w="11906" w:h="16838"/>
          <w:pgMar w:top="709" w:right="707" w:bottom="851" w:left="1560" w:header="708" w:footer="708" w:gutter="0"/>
          <w:cols w:space="708"/>
          <w:docGrid w:linePitch="360"/>
        </w:sectPr>
      </w:pPr>
    </w:p>
    <w:p w:rsidR="005F70A6" w:rsidRDefault="005F70A6" w:rsidP="009177E3">
      <w:pPr>
        <w:pStyle w:val="af1"/>
        <w:widowControl w:val="0"/>
        <w:tabs>
          <w:tab w:val="left" w:pos="1134"/>
        </w:tabs>
        <w:autoSpaceDE w:val="0"/>
        <w:autoSpaceDN w:val="0"/>
        <w:adjustRightInd w:val="0"/>
        <w:ind w:left="0"/>
        <w:jc w:val="center"/>
        <w:rPr>
          <w:rStyle w:val="a5"/>
          <w:sz w:val="28"/>
          <w:szCs w:val="28"/>
        </w:rPr>
      </w:pPr>
      <w:r w:rsidRPr="006D53E0">
        <w:rPr>
          <w:rStyle w:val="a5"/>
          <w:sz w:val="28"/>
          <w:szCs w:val="28"/>
        </w:rPr>
        <w:lastRenderedPageBreak/>
        <w:t>7.6. Развитие человеческого потенциала</w:t>
      </w:r>
    </w:p>
    <w:p w:rsidR="00265CCE" w:rsidRPr="006D53E0" w:rsidRDefault="00265CCE" w:rsidP="009177E3">
      <w:pPr>
        <w:pStyle w:val="af1"/>
        <w:widowControl w:val="0"/>
        <w:tabs>
          <w:tab w:val="left" w:pos="1134"/>
        </w:tabs>
        <w:autoSpaceDE w:val="0"/>
        <w:autoSpaceDN w:val="0"/>
        <w:adjustRightInd w:val="0"/>
        <w:ind w:left="0"/>
        <w:jc w:val="center"/>
        <w:rPr>
          <w:rStyle w:val="a5"/>
          <w:b w:val="0"/>
          <w:bCs w:val="0"/>
          <w:color w:val="FF0000"/>
          <w:sz w:val="28"/>
          <w:szCs w:val="28"/>
        </w:rPr>
      </w:pPr>
    </w:p>
    <w:p w:rsidR="005F70A6" w:rsidRPr="006D53E0" w:rsidRDefault="005F70A6" w:rsidP="0093369C">
      <w:pPr>
        <w:pStyle w:val="af1"/>
        <w:widowControl w:val="0"/>
        <w:tabs>
          <w:tab w:val="left" w:pos="1134"/>
        </w:tabs>
        <w:autoSpaceDE w:val="0"/>
        <w:autoSpaceDN w:val="0"/>
        <w:adjustRightInd w:val="0"/>
        <w:ind w:left="567"/>
        <w:rPr>
          <w:color w:val="FF0000"/>
          <w:sz w:val="16"/>
          <w:szCs w:val="16"/>
        </w:rPr>
      </w:pPr>
    </w:p>
    <w:p w:rsidR="005F70A6" w:rsidRPr="00D073DD" w:rsidRDefault="005F70A6" w:rsidP="00D073DD">
      <w:pPr>
        <w:ind w:firstLine="708"/>
        <w:jc w:val="both"/>
        <w:rPr>
          <w:sz w:val="28"/>
          <w:szCs w:val="28"/>
        </w:rPr>
      </w:pPr>
      <w:r w:rsidRPr="006D53E0">
        <w:rPr>
          <w:sz w:val="28"/>
          <w:szCs w:val="28"/>
        </w:rPr>
        <w:t>Достижение высоких экономических показателей территории</w:t>
      </w:r>
      <w:r w:rsidRPr="00D073DD">
        <w:rPr>
          <w:sz w:val="28"/>
          <w:szCs w:val="28"/>
        </w:rPr>
        <w:t xml:space="preserve"> невозможно без качественного человеческого потенциала, формирование и развитие которого напрямую зависит от качества получаемых услуг в области образования, культуры, спорта, здравоохранения, от качества инфраструктуры жизнеобеспечения, уровня жизни.</w:t>
      </w:r>
    </w:p>
    <w:p w:rsidR="005F70A6" w:rsidRPr="0030543E" w:rsidRDefault="005F70A6" w:rsidP="00392FDE">
      <w:pPr>
        <w:jc w:val="both"/>
        <w:rPr>
          <w:rStyle w:val="a6"/>
          <w:b/>
          <w:bCs/>
          <w:sz w:val="16"/>
          <w:szCs w:val="16"/>
        </w:rPr>
      </w:pPr>
    </w:p>
    <w:p w:rsidR="005F70A6" w:rsidRPr="00392FDE" w:rsidRDefault="005F70A6" w:rsidP="003571D0">
      <w:pPr>
        <w:ind w:firstLine="709"/>
        <w:jc w:val="both"/>
        <w:rPr>
          <w:sz w:val="28"/>
          <w:szCs w:val="28"/>
        </w:rPr>
      </w:pPr>
      <w:r w:rsidRPr="00392FDE">
        <w:rPr>
          <w:rStyle w:val="a6"/>
          <w:b/>
          <w:bCs/>
          <w:sz w:val="28"/>
          <w:szCs w:val="28"/>
        </w:rPr>
        <w:t>Стратегическая цель</w:t>
      </w:r>
      <w:r w:rsidRPr="00392FDE">
        <w:rPr>
          <w:sz w:val="28"/>
          <w:szCs w:val="28"/>
        </w:rPr>
        <w:t xml:space="preserve"> –</w:t>
      </w:r>
      <w:r w:rsidRPr="003571D0">
        <w:rPr>
          <w:sz w:val="28"/>
          <w:szCs w:val="28"/>
        </w:rPr>
        <w:t>снижение темпов сокращения численности населения,</w:t>
      </w:r>
      <w:r w:rsidRPr="00392FDE">
        <w:rPr>
          <w:sz w:val="28"/>
          <w:szCs w:val="28"/>
        </w:rPr>
        <w:t xml:space="preserve"> удержание трудоспособного населения, особенно молодежи, удержание и привлечения молодых специалистов, создание благоприятного климата для развития человеческого потенциала на основе развития социальной инфраструктуры, повышения качества и доступности услуг в социальной сфере.</w:t>
      </w:r>
    </w:p>
    <w:p w:rsidR="005F70A6" w:rsidRDefault="005F70A6" w:rsidP="00817CBE">
      <w:pPr>
        <w:pStyle w:val="a3"/>
        <w:spacing w:before="0" w:beforeAutospacing="0" w:after="0" w:afterAutospacing="0"/>
        <w:ind w:firstLine="709"/>
        <w:jc w:val="both"/>
        <w:rPr>
          <w:b/>
          <w:bCs/>
          <w:i/>
          <w:iCs/>
          <w:sz w:val="28"/>
          <w:szCs w:val="28"/>
        </w:rPr>
      </w:pPr>
    </w:p>
    <w:p w:rsidR="005F70A6" w:rsidRDefault="005F70A6" w:rsidP="00817CBE">
      <w:pPr>
        <w:pStyle w:val="a3"/>
        <w:spacing w:before="0" w:beforeAutospacing="0" w:after="0" w:afterAutospacing="0"/>
        <w:ind w:firstLine="709"/>
        <w:jc w:val="both"/>
        <w:rPr>
          <w:b/>
          <w:bCs/>
          <w:i/>
          <w:iCs/>
          <w:sz w:val="28"/>
          <w:szCs w:val="28"/>
        </w:rPr>
      </w:pPr>
      <w:r w:rsidRPr="006118C2">
        <w:rPr>
          <w:b/>
          <w:bCs/>
          <w:i/>
          <w:iCs/>
          <w:sz w:val="28"/>
          <w:szCs w:val="28"/>
        </w:rPr>
        <w:t xml:space="preserve">Стратегические </w:t>
      </w:r>
      <w:r w:rsidRPr="001305FB">
        <w:rPr>
          <w:b/>
          <w:bCs/>
          <w:i/>
          <w:iCs/>
          <w:sz w:val="28"/>
          <w:szCs w:val="28"/>
        </w:rPr>
        <w:t>задачи:</w:t>
      </w:r>
    </w:p>
    <w:p w:rsidR="005F70A6" w:rsidRPr="00910B79" w:rsidRDefault="005F70A6" w:rsidP="00817CBE">
      <w:pPr>
        <w:pStyle w:val="a3"/>
        <w:spacing w:before="0" w:beforeAutospacing="0" w:after="0" w:afterAutospacing="0"/>
        <w:ind w:firstLine="709"/>
        <w:jc w:val="both"/>
        <w:rPr>
          <w:sz w:val="16"/>
          <w:szCs w:val="16"/>
        </w:rPr>
      </w:pPr>
    </w:p>
    <w:p w:rsidR="005F70A6" w:rsidRPr="00817CB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17CBE">
        <w:rPr>
          <w:sz w:val="28"/>
          <w:szCs w:val="28"/>
        </w:rPr>
        <w:t>создание условий для увеличения миграционного притока соответствующей структуры и квалификации, обеспечения необходимого «количества» и «качества» трудовых ресурсов;</w:t>
      </w:r>
    </w:p>
    <w:p w:rsidR="005F70A6" w:rsidRPr="00817CB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17CBE">
        <w:rPr>
          <w:sz w:val="28"/>
          <w:szCs w:val="28"/>
        </w:rPr>
        <w:t>создание новых рабочих мест и обеспечение занятости трудоспособного населения;</w:t>
      </w:r>
    </w:p>
    <w:p w:rsidR="005F70A6" w:rsidRPr="00817CB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17CBE">
        <w:rPr>
          <w:sz w:val="28"/>
          <w:szCs w:val="28"/>
        </w:rPr>
        <w:t>повышение качества и доступности услуг в сфере образования, здравоохранения, культуры и спорта;</w:t>
      </w:r>
    </w:p>
    <w:p w:rsidR="005F70A6" w:rsidRPr="00817CB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17CBE">
        <w:rPr>
          <w:sz w:val="28"/>
          <w:szCs w:val="28"/>
        </w:rPr>
        <w:t xml:space="preserve">обеспечение приоритета профилактики в сфере охраны здоровья и создание условий для развития в районе первичной медико-санитарной помощи; обеспечение системы здравоохранения района квалифицированными и мотивированными кадрами; </w:t>
      </w:r>
    </w:p>
    <w:p w:rsidR="005F70A6" w:rsidRPr="00817CB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17CBE">
        <w:rPr>
          <w:sz w:val="28"/>
          <w:szCs w:val="28"/>
        </w:rPr>
        <w:t xml:space="preserve">повышение качества услуг и разнообразия ресурсов образования; </w:t>
      </w:r>
    </w:p>
    <w:p w:rsidR="005F70A6" w:rsidRPr="00817CB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17CBE">
        <w:rPr>
          <w:sz w:val="28"/>
          <w:szCs w:val="28"/>
        </w:rPr>
        <w:t>выработка мер по развитию и сопровождению талантливых детей и молодёжи, их удержание на территории района;</w:t>
      </w:r>
    </w:p>
    <w:p w:rsidR="005F70A6" w:rsidRPr="00817CB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17CBE">
        <w:rPr>
          <w:sz w:val="28"/>
          <w:szCs w:val="28"/>
        </w:rPr>
        <w:t xml:space="preserve">развитие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w:t>
      </w:r>
    </w:p>
    <w:p w:rsidR="005F70A6" w:rsidRPr="001305FB"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05FB">
        <w:rPr>
          <w:sz w:val="28"/>
          <w:szCs w:val="28"/>
        </w:rPr>
        <w:t>формирование потребности людей в физическом совершенстве и повышение заинтересованности в собственном здоровье;</w:t>
      </w:r>
    </w:p>
    <w:p w:rsidR="005F70A6" w:rsidRPr="001305FB"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05FB">
        <w:rPr>
          <w:sz w:val="28"/>
          <w:szCs w:val="28"/>
        </w:rPr>
        <w:t>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молодежи в социальной сфере; 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rsidR="005F70A6" w:rsidRPr="001305FB"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05FB">
        <w:rPr>
          <w:sz w:val="28"/>
          <w:szCs w:val="28"/>
        </w:rPr>
        <w:t xml:space="preserve">сохранение культурного и исторического наследия, в т.ч. развитие народного художественного творчества; реализация потребностей населения в </w:t>
      </w:r>
      <w:r w:rsidRPr="001305FB">
        <w:rPr>
          <w:sz w:val="28"/>
          <w:szCs w:val="28"/>
        </w:rPr>
        <w:lastRenderedPageBreak/>
        <w:t>культурном и духовном развитии, создание условий для улучшения доступа населения района к культурным ценностям, информации и знаниям; развитие творческого потенциала муниципалитета; укрепление материально-технической базы учреждений культуры, компьютеризация и информатизация отрасли, развитие сферы культуры на селе;</w:t>
      </w:r>
    </w:p>
    <w:p w:rsidR="005F70A6" w:rsidRPr="001305FB"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05FB">
        <w:rPr>
          <w:sz w:val="28"/>
          <w:szCs w:val="28"/>
        </w:rPr>
        <w:t xml:space="preserve">поэтапный рост средней заработной платы отдельных категорий работников до уровня средней заработной платы в экономике региона; </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05FB">
        <w:rPr>
          <w:sz w:val="28"/>
          <w:szCs w:val="28"/>
        </w:rPr>
        <w:t>оказание адресной социальной поддержки гражданам, попавшим в трудную жизненную ситуацию; профилактика раннего семейного неблагополучия и социального сиротства;</w:t>
      </w:r>
    </w:p>
    <w:p w:rsidR="005F70A6" w:rsidRPr="00EE5CC4"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Pr>
          <w:sz w:val="28"/>
          <w:szCs w:val="28"/>
        </w:rPr>
        <w:t xml:space="preserve">пропаганда </w:t>
      </w:r>
      <w:r w:rsidRPr="00EE5CC4">
        <w:rPr>
          <w:sz w:val="28"/>
          <w:szCs w:val="28"/>
        </w:rPr>
        <w:t>здоров</w:t>
      </w:r>
      <w:r>
        <w:rPr>
          <w:sz w:val="28"/>
          <w:szCs w:val="28"/>
        </w:rPr>
        <w:t xml:space="preserve">ого </w:t>
      </w:r>
      <w:r w:rsidRPr="00EE5CC4">
        <w:rPr>
          <w:sz w:val="28"/>
          <w:szCs w:val="28"/>
        </w:rPr>
        <w:t>образ</w:t>
      </w:r>
      <w:r>
        <w:rPr>
          <w:sz w:val="28"/>
          <w:szCs w:val="28"/>
        </w:rPr>
        <w:t>а</w:t>
      </w:r>
      <w:r w:rsidRPr="00EE5CC4">
        <w:rPr>
          <w:sz w:val="28"/>
          <w:szCs w:val="28"/>
        </w:rPr>
        <w:t xml:space="preserve"> жизни и профилактик</w:t>
      </w:r>
      <w:r>
        <w:rPr>
          <w:sz w:val="28"/>
          <w:szCs w:val="28"/>
        </w:rPr>
        <w:t xml:space="preserve">а различных </w:t>
      </w:r>
      <w:r w:rsidRPr="00EE5CC4">
        <w:rPr>
          <w:sz w:val="28"/>
          <w:szCs w:val="28"/>
        </w:rPr>
        <w:t>заболеваний;</w:t>
      </w:r>
    </w:p>
    <w:p w:rsidR="005F70A6" w:rsidRPr="001305FB"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305FB">
        <w:rPr>
          <w:sz w:val="28"/>
          <w:szCs w:val="28"/>
        </w:rPr>
        <w:t>формирование доступной среды для инвалидов и других маломобильных групп населения</w:t>
      </w:r>
      <w:r>
        <w:rPr>
          <w:sz w:val="28"/>
          <w:szCs w:val="28"/>
        </w:rPr>
        <w:t>.</w:t>
      </w:r>
    </w:p>
    <w:p w:rsidR="005F70A6" w:rsidRPr="0030543E" w:rsidRDefault="005F70A6" w:rsidP="00441630">
      <w:pPr>
        <w:ind w:firstLine="709"/>
        <w:jc w:val="both"/>
        <w:rPr>
          <w:rStyle w:val="extended-textshort"/>
          <w:sz w:val="16"/>
          <w:szCs w:val="16"/>
        </w:rPr>
      </w:pPr>
    </w:p>
    <w:p w:rsidR="005F70A6" w:rsidRPr="00334177" w:rsidRDefault="005F70A6" w:rsidP="00D073DD">
      <w:pPr>
        <w:pStyle w:val="a3"/>
        <w:shd w:val="clear" w:color="auto" w:fill="FFFFFF"/>
        <w:tabs>
          <w:tab w:val="left" w:pos="709"/>
          <w:tab w:val="left" w:pos="1134"/>
        </w:tabs>
        <w:spacing w:before="0" w:beforeAutospacing="0" w:after="0" w:afterAutospacing="0"/>
        <w:ind w:firstLine="709"/>
        <w:jc w:val="both"/>
        <w:rPr>
          <w:rStyle w:val="a6"/>
          <w:b/>
          <w:bCs/>
          <w:sz w:val="16"/>
          <w:szCs w:val="16"/>
        </w:rPr>
      </w:pPr>
    </w:p>
    <w:p w:rsidR="005F70A6" w:rsidRPr="00B403FD" w:rsidRDefault="005F70A6" w:rsidP="003F6209">
      <w:pPr>
        <w:spacing w:after="240"/>
        <w:ind w:firstLine="709"/>
        <w:jc w:val="both"/>
        <w:rPr>
          <w:b/>
          <w:bCs/>
          <w:i/>
          <w:iCs/>
          <w:sz w:val="28"/>
          <w:szCs w:val="28"/>
        </w:rPr>
      </w:pPr>
      <w:r w:rsidRPr="001353A7">
        <w:rPr>
          <w:rStyle w:val="a6"/>
          <w:b/>
          <w:bCs/>
          <w:sz w:val="28"/>
          <w:szCs w:val="28"/>
        </w:rPr>
        <w:t xml:space="preserve">Анализ текущей </w:t>
      </w:r>
      <w:r w:rsidRPr="00FE0625">
        <w:rPr>
          <w:rStyle w:val="a6"/>
          <w:b/>
          <w:bCs/>
          <w:sz w:val="28"/>
          <w:szCs w:val="28"/>
        </w:rPr>
        <w:t>ситуации и м</w:t>
      </w:r>
      <w:r>
        <w:rPr>
          <w:b/>
          <w:bCs/>
          <w:i/>
          <w:iCs/>
          <w:sz w:val="28"/>
          <w:szCs w:val="28"/>
        </w:rPr>
        <w:t>оделирование развития</w:t>
      </w:r>
    </w:p>
    <w:p w:rsidR="005F70A6" w:rsidRDefault="005F70A6" w:rsidP="00D073DD">
      <w:pPr>
        <w:pStyle w:val="a3"/>
        <w:shd w:val="clear" w:color="auto" w:fill="FFFFFF"/>
        <w:tabs>
          <w:tab w:val="left" w:pos="709"/>
          <w:tab w:val="left" w:pos="1134"/>
        </w:tabs>
        <w:spacing w:before="0" w:beforeAutospacing="0" w:after="0" w:afterAutospacing="0"/>
        <w:ind w:firstLine="709"/>
        <w:jc w:val="both"/>
        <w:rPr>
          <w:rStyle w:val="a6"/>
          <w:b/>
          <w:bCs/>
          <w:sz w:val="28"/>
          <w:szCs w:val="28"/>
        </w:rPr>
      </w:pPr>
      <w:r>
        <w:rPr>
          <w:rStyle w:val="a6"/>
          <w:b/>
          <w:bCs/>
          <w:sz w:val="28"/>
          <w:szCs w:val="28"/>
        </w:rPr>
        <w:t>Демография</w:t>
      </w:r>
    </w:p>
    <w:p w:rsidR="00AE687C" w:rsidRPr="00AE687C" w:rsidRDefault="00AE687C" w:rsidP="00D073DD">
      <w:pPr>
        <w:pStyle w:val="a3"/>
        <w:shd w:val="clear" w:color="auto" w:fill="FFFFFF"/>
        <w:tabs>
          <w:tab w:val="left" w:pos="709"/>
          <w:tab w:val="left" w:pos="1134"/>
        </w:tabs>
        <w:spacing w:before="0" w:beforeAutospacing="0" w:after="0" w:afterAutospacing="0"/>
        <w:ind w:firstLine="709"/>
        <w:jc w:val="both"/>
        <w:rPr>
          <w:rStyle w:val="a6"/>
          <w:b/>
          <w:bCs/>
          <w:sz w:val="16"/>
          <w:szCs w:val="16"/>
        </w:rPr>
      </w:pPr>
    </w:p>
    <w:p w:rsidR="005F70A6" w:rsidRPr="0006027B" w:rsidRDefault="005F70A6" w:rsidP="003F6209">
      <w:pPr>
        <w:ind w:firstLine="708"/>
        <w:jc w:val="both"/>
        <w:rPr>
          <w:sz w:val="28"/>
          <w:szCs w:val="28"/>
        </w:rPr>
      </w:pPr>
      <w:r>
        <w:rPr>
          <w:sz w:val="28"/>
          <w:szCs w:val="28"/>
        </w:rPr>
        <w:t>К сожалению, д</w:t>
      </w:r>
      <w:r w:rsidRPr="00D05B94">
        <w:rPr>
          <w:sz w:val="28"/>
          <w:szCs w:val="28"/>
        </w:rPr>
        <w:t xml:space="preserve">емографическая ситуация </w:t>
      </w:r>
      <w:r>
        <w:rPr>
          <w:sz w:val="28"/>
          <w:szCs w:val="28"/>
        </w:rPr>
        <w:t xml:space="preserve">в районе сегодня </w:t>
      </w:r>
      <w:r w:rsidRPr="00D05B94">
        <w:rPr>
          <w:sz w:val="28"/>
          <w:szCs w:val="28"/>
        </w:rPr>
        <w:t>характеризу</w:t>
      </w:r>
      <w:r>
        <w:rPr>
          <w:sz w:val="28"/>
          <w:szCs w:val="28"/>
        </w:rPr>
        <w:t>ется рядом негативных тенденций,</w:t>
      </w:r>
      <w:r w:rsidRPr="00D05B94">
        <w:rPr>
          <w:sz w:val="28"/>
          <w:szCs w:val="28"/>
        </w:rPr>
        <w:t xml:space="preserve"> отмечается </w:t>
      </w:r>
      <w:r w:rsidRPr="0006027B">
        <w:rPr>
          <w:sz w:val="28"/>
          <w:szCs w:val="28"/>
        </w:rPr>
        <w:t xml:space="preserve">постоянное снижение численности населения. </w:t>
      </w:r>
    </w:p>
    <w:p w:rsidR="005F70A6" w:rsidRPr="0006027B" w:rsidRDefault="005F70A6" w:rsidP="0030543E">
      <w:pPr>
        <w:pStyle w:val="a3"/>
        <w:spacing w:before="0" w:beforeAutospacing="0" w:after="0" w:afterAutospacing="0"/>
        <w:ind w:firstLine="709"/>
        <w:jc w:val="both"/>
        <w:rPr>
          <w:sz w:val="28"/>
          <w:szCs w:val="28"/>
        </w:rPr>
      </w:pPr>
      <w:r>
        <w:rPr>
          <w:sz w:val="28"/>
          <w:szCs w:val="28"/>
        </w:rPr>
        <w:t>З</w:t>
      </w:r>
      <w:r w:rsidRPr="0006027B">
        <w:rPr>
          <w:sz w:val="28"/>
          <w:szCs w:val="28"/>
        </w:rPr>
        <w:t xml:space="preserve">а последние 5 лет </w:t>
      </w:r>
      <w:r>
        <w:rPr>
          <w:sz w:val="28"/>
          <w:szCs w:val="28"/>
        </w:rPr>
        <w:t>ч</w:t>
      </w:r>
      <w:r w:rsidRPr="0006027B">
        <w:rPr>
          <w:sz w:val="28"/>
          <w:szCs w:val="28"/>
        </w:rPr>
        <w:t>исленность постоянного населения Пожарского муниципального района сократилась на 1670</w:t>
      </w:r>
      <w:r>
        <w:rPr>
          <w:sz w:val="28"/>
          <w:szCs w:val="28"/>
        </w:rPr>
        <w:t xml:space="preserve"> человек</w:t>
      </w:r>
      <w:r w:rsidRPr="0006027B">
        <w:rPr>
          <w:sz w:val="28"/>
          <w:szCs w:val="28"/>
        </w:rPr>
        <w:t xml:space="preserve"> и на 01.01.2019 составила </w:t>
      </w:r>
      <w:r w:rsidR="00322409" w:rsidRPr="00322409">
        <w:rPr>
          <w:sz w:val="28"/>
          <w:szCs w:val="28"/>
        </w:rPr>
        <w:t xml:space="preserve">27611 </w:t>
      </w:r>
      <w:r w:rsidRPr="00322409">
        <w:rPr>
          <w:sz w:val="28"/>
          <w:szCs w:val="28"/>
        </w:rPr>
        <w:t>человек</w:t>
      </w:r>
      <w:r w:rsidRPr="0006027B">
        <w:rPr>
          <w:sz w:val="28"/>
          <w:szCs w:val="28"/>
        </w:rPr>
        <w:t xml:space="preserve">. Причем </w:t>
      </w:r>
      <w:r>
        <w:rPr>
          <w:sz w:val="28"/>
          <w:szCs w:val="28"/>
        </w:rPr>
        <w:t xml:space="preserve">интенсивными темпами сокращается </w:t>
      </w:r>
      <w:r w:rsidRPr="0006027B">
        <w:rPr>
          <w:sz w:val="28"/>
          <w:szCs w:val="28"/>
        </w:rPr>
        <w:t xml:space="preserve">численность сельского населения </w:t>
      </w:r>
      <w:r>
        <w:rPr>
          <w:sz w:val="28"/>
          <w:szCs w:val="28"/>
        </w:rPr>
        <w:t xml:space="preserve">(за 5 лет численность сельского населения сократилась </w:t>
      </w:r>
      <w:r w:rsidRPr="0006027B">
        <w:rPr>
          <w:sz w:val="28"/>
          <w:szCs w:val="28"/>
        </w:rPr>
        <w:t>на 15% или на 1372 человека</w:t>
      </w:r>
      <w:r>
        <w:rPr>
          <w:sz w:val="28"/>
          <w:szCs w:val="28"/>
        </w:rPr>
        <w:t>)</w:t>
      </w:r>
      <w:r w:rsidRPr="0006027B">
        <w:rPr>
          <w:sz w:val="28"/>
          <w:szCs w:val="28"/>
        </w:rPr>
        <w:t>.</w:t>
      </w:r>
    </w:p>
    <w:p w:rsidR="005F70A6" w:rsidRDefault="005F70A6" w:rsidP="0030543E">
      <w:pPr>
        <w:pStyle w:val="a3"/>
        <w:spacing w:before="0" w:beforeAutospacing="0" w:after="0" w:afterAutospacing="0"/>
        <w:ind w:firstLine="709"/>
        <w:jc w:val="both"/>
        <w:rPr>
          <w:sz w:val="28"/>
          <w:szCs w:val="28"/>
        </w:rPr>
      </w:pPr>
      <w:r w:rsidRPr="0006027B">
        <w:rPr>
          <w:sz w:val="28"/>
          <w:szCs w:val="28"/>
        </w:rPr>
        <w:t>Динамика численности населения Пожарского муниципального района по</w:t>
      </w:r>
      <w:r w:rsidRPr="00EE6A00">
        <w:rPr>
          <w:sz w:val="28"/>
          <w:szCs w:val="28"/>
        </w:rPr>
        <w:t xml:space="preserve"> год</w:t>
      </w:r>
      <w:r>
        <w:rPr>
          <w:sz w:val="28"/>
          <w:szCs w:val="28"/>
        </w:rPr>
        <w:t>ам представлена на диаграмме.</w:t>
      </w:r>
    </w:p>
    <w:p w:rsidR="005F70A6" w:rsidRDefault="005F70A6" w:rsidP="0030543E">
      <w:pPr>
        <w:pStyle w:val="a3"/>
        <w:spacing w:before="0" w:beforeAutospacing="0" w:after="0" w:afterAutospacing="0"/>
        <w:ind w:firstLine="709"/>
        <w:jc w:val="both"/>
        <w:rPr>
          <w:sz w:val="20"/>
          <w:szCs w:val="20"/>
        </w:rPr>
      </w:pPr>
    </w:p>
    <w:p w:rsidR="00265CCE" w:rsidRPr="00265CCE" w:rsidRDefault="00265CCE" w:rsidP="0030543E">
      <w:pPr>
        <w:pStyle w:val="a3"/>
        <w:spacing w:before="0" w:beforeAutospacing="0" w:after="0" w:afterAutospacing="0"/>
        <w:ind w:firstLine="709"/>
        <w:jc w:val="both"/>
        <w:rPr>
          <w:sz w:val="10"/>
          <w:szCs w:val="10"/>
        </w:rPr>
      </w:pPr>
    </w:p>
    <w:p w:rsidR="005F70A6" w:rsidRPr="00FF0A89" w:rsidRDefault="005F70A6" w:rsidP="009A6FDE">
      <w:pPr>
        <w:pStyle w:val="a3"/>
        <w:spacing w:before="0" w:beforeAutospacing="0" w:after="0" w:afterAutospacing="0"/>
        <w:jc w:val="center"/>
        <w:rPr>
          <w:b/>
          <w:bCs/>
          <w:sz w:val="28"/>
          <w:szCs w:val="28"/>
        </w:rPr>
      </w:pPr>
      <w:r w:rsidRPr="00FF0A89">
        <w:rPr>
          <w:b/>
          <w:bCs/>
          <w:sz w:val="28"/>
          <w:szCs w:val="28"/>
        </w:rPr>
        <w:t>Динамика численности населения</w:t>
      </w:r>
    </w:p>
    <w:p w:rsidR="005F70A6" w:rsidRPr="00FF0A89" w:rsidRDefault="005F70A6" w:rsidP="009A6FDE">
      <w:pPr>
        <w:pStyle w:val="a3"/>
        <w:spacing w:before="0" w:beforeAutospacing="0" w:after="0" w:afterAutospacing="0"/>
        <w:jc w:val="center"/>
        <w:rPr>
          <w:b/>
          <w:bCs/>
          <w:sz w:val="28"/>
          <w:szCs w:val="28"/>
        </w:rPr>
      </w:pPr>
      <w:r w:rsidRPr="00FF0A89">
        <w:rPr>
          <w:b/>
          <w:bCs/>
          <w:sz w:val="28"/>
          <w:szCs w:val="28"/>
        </w:rPr>
        <w:t>Пожарского муниципального района (по годам)</w:t>
      </w:r>
    </w:p>
    <w:bookmarkStart w:id="11" w:name="_MON_1611673418"/>
    <w:bookmarkStart w:id="12" w:name="_MON_1611673670"/>
    <w:bookmarkEnd w:id="11"/>
    <w:bookmarkEnd w:id="12"/>
    <w:p w:rsidR="005F70A6" w:rsidRPr="00910B79" w:rsidRDefault="00265CCE" w:rsidP="009A6FDE">
      <w:pPr>
        <w:pStyle w:val="a3"/>
        <w:spacing w:before="0" w:beforeAutospacing="0" w:after="0" w:afterAutospacing="0"/>
        <w:jc w:val="center"/>
        <w:rPr>
          <w:sz w:val="28"/>
          <w:szCs w:val="28"/>
          <w:highlight w:val="yellow"/>
        </w:rPr>
      </w:pPr>
      <w:r w:rsidRPr="00FF0A89">
        <w:rPr>
          <w:noProof/>
        </w:rPr>
        <w:object w:dxaOrig="7723" w:dyaOrig="4901">
          <v:shape id="_x0000_i1026" type="#_x0000_t75" style="width:378.6pt;height:243pt" o:ole="">
            <v:imagedata r:id="rId11" o:title=""/>
            <o:lock v:ext="edit" aspectratio="f"/>
          </v:shape>
          <o:OLEObject Type="Embed" ProgID="Excel.Sheet.8" ShapeID="_x0000_i1026" DrawAspect="Content" ObjectID="_1618727024" r:id="rId12"/>
        </w:object>
      </w:r>
    </w:p>
    <w:p w:rsidR="005F70A6" w:rsidRPr="00747A83" w:rsidRDefault="005F70A6" w:rsidP="0030543E">
      <w:pPr>
        <w:ind w:firstLine="709"/>
        <w:jc w:val="both"/>
        <w:rPr>
          <w:color w:val="000000"/>
          <w:sz w:val="26"/>
          <w:szCs w:val="26"/>
        </w:rPr>
      </w:pPr>
      <w:r w:rsidRPr="00D05B94">
        <w:rPr>
          <w:sz w:val="28"/>
          <w:szCs w:val="28"/>
        </w:rPr>
        <w:lastRenderedPageBreak/>
        <w:t xml:space="preserve">Сокращение численности населения </w:t>
      </w:r>
      <w:r>
        <w:rPr>
          <w:sz w:val="28"/>
          <w:szCs w:val="28"/>
        </w:rPr>
        <w:t xml:space="preserve">обусловлено </w:t>
      </w:r>
      <w:r w:rsidRPr="00D05B94">
        <w:rPr>
          <w:sz w:val="28"/>
          <w:szCs w:val="28"/>
        </w:rPr>
        <w:t>убылью населения как естественного, так и миграционного характера.</w:t>
      </w:r>
    </w:p>
    <w:p w:rsidR="005F70A6" w:rsidRPr="003429C9" w:rsidRDefault="005F70A6" w:rsidP="0030543E">
      <w:pPr>
        <w:ind w:firstLine="709"/>
        <w:jc w:val="both"/>
        <w:rPr>
          <w:sz w:val="28"/>
          <w:szCs w:val="28"/>
        </w:rPr>
      </w:pPr>
      <w:r w:rsidRPr="003429C9">
        <w:rPr>
          <w:color w:val="000000"/>
          <w:sz w:val="28"/>
          <w:szCs w:val="28"/>
        </w:rPr>
        <w:t xml:space="preserve">Миграционная убыль населения за последние пять лет составила 1251 </w:t>
      </w:r>
      <w:r w:rsidRPr="003429C9">
        <w:rPr>
          <w:sz w:val="28"/>
          <w:szCs w:val="28"/>
        </w:rPr>
        <w:t>человек.</w:t>
      </w:r>
    </w:p>
    <w:p w:rsidR="005F70A6" w:rsidRPr="003429C9" w:rsidRDefault="005F70A6" w:rsidP="00B03C13">
      <w:pPr>
        <w:ind w:firstLine="709"/>
        <w:jc w:val="both"/>
        <w:rPr>
          <w:sz w:val="28"/>
          <w:szCs w:val="28"/>
        </w:rPr>
      </w:pPr>
      <w:r w:rsidRPr="003429C9">
        <w:rPr>
          <w:sz w:val="28"/>
          <w:szCs w:val="28"/>
        </w:rPr>
        <w:t xml:space="preserve">На миграционном оттоке сказывается, прежде всего, сокращение численности работников на крупных промышленных предприятиях района. Отрицательным моментом является отток из района высококвалифицированных специалистов и молодежи. </w:t>
      </w:r>
    </w:p>
    <w:p w:rsidR="005F70A6" w:rsidRPr="003429C9" w:rsidRDefault="005F70A6" w:rsidP="00B03C13">
      <w:pPr>
        <w:pStyle w:val="a3"/>
        <w:spacing w:before="0" w:beforeAutospacing="0" w:after="0" w:afterAutospacing="0"/>
        <w:ind w:firstLine="708"/>
        <w:jc w:val="both"/>
        <w:rPr>
          <w:color w:val="000000"/>
          <w:sz w:val="28"/>
          <w:szCs w:val="28"/>
        </w:rPr>
      </w:pPr>
      <w:r w:rsidRPr="003429C9">
        <w:rPr>
          <w:color w:val="000000"/>
          <w:sz w:val="28"/>
          <w:szCs w:val="28"/>
        </w:rPr>
        <w:t>Естественная убыль населения (превышение числа умерших над числом родившихся) за пятилетний период составила 617 человек.</w:t>
      </w:r>
    </w:p>
    <w:p w:rsidR="005F70A6" w:rsidRPr="003429C9" w:rsidRDefault="005F70A6" w:rsidP="00441630">
      <w:pPr>
        <w:tabs>
          <w:tab w:val="left" w:pos="1170"/>
        </w:tabs>
        <w:ind w:firstLine="720"/>
        <w:jc w:val="both"/>
        <w:rPr>
          <w:sz w:val="28"/>
          <w:szCs w:val="28"/>
        </w:rPr>
      </w:pPr>
      <w:r w:rsidRPr="003429C9">
        <w:rPr>
          <w:sz w:val="28"/>
          <w:szCs w:val="28"/>
        </w:rPr>
        <w:t>Динамика показателей миграционной и естественной убыли населения Пожарского муниципального района представлена в таблице.</w:t>
      </w:r>
    </w:p>
    <w:p w:rsidR="005F70A6" w:rsidRPr="003429C9" w:rsidRDefault="005F70A6" w:rsidP="00441630">
      <w:pPr>
        <w:tabs>
          <w:tab w:val="left" w:pos="1170"/>
        </w:tabs>
        <w:ind w:firstLine="720"/>
        <w:jc w:val="center"/>
        <w:rPr>
          <w:b/>
          <w:bCs/>
          <w:sz w:val="28"/>
          <w:szCs w:val="28"/>
        </w:rPr>
      </w:pPr>
    </w:p>
    <w:p w:rsidR="005F70A6" w:rsidRPr="003429C9" w:rsidRDefault="005F70A6" w:rsidP="00441630">
      <w:pPr>
        <w:tabs>
          <w:tab w:val="left" w:pos="0"/>
        </w:tabs>
        <w:jc w:val="center"/>
        <w:rPr>
          <w:b/>
          <w:bCs/>
          <w:sz w:val="28"/>
          <w:szCs w:val="28"/>
        </w:rPr>
      </w:pPr>
      <w:r w:rsidRPr="003429C9">
        <w:rPr>
          <w:b/>
          <w:bCs/>
          <w:sz w:val="28"/>
          <w:szCs w:val="28"/>
        </w:rPr>
        <w:t xml:space="preserve">Показатели миграционной и естественной убыли населения </w:t>
      </w:r>
    </w:p>
    <w:p w:rsidR="005F70A6" w:rsidRPr="00594CA2" w:rsidRDefault="005F70A6" w:rsidP="00441630">
      <w:pPr>
        <w:tabs>
          <w:tab w:val="left" w:pos="0"/>
        </w:tabs>
        <w:jc w:val="center"/>
        <w:rPr>
          <w:b/>
          <w:bCs/>
          <w:sz w:val="28"/>
          <w:szCs w:val="28"/>
        </w:rPr>
      </w:pPr>
      <w:r w:rsidRPr="003429C9">
        <w:rPr>
          <w:b/>
          <w:bCs/>
          <w:sz w:val="28"/>
          <w:szCs w:val="28"/>
        </w:rPr>
        <w:t>Пожарского муниципального района (по годам)</w:t>
      </w:r>
    </w:p>
    <w:p w:rsidR="005F70A6" w:rsidRPr="00594CA2" w:rsidRDefault="005F70A6" w:rsidP="00441630">
      <w:pPr>
        <w:tabs>
          <w:tab w:val="left" w:pos="1170"/>
        </w:tabs>
        <w:ind w:firstLine="720"/>
        <w:jc w:val="center"/>
        <w:rPr>
          <w:b/>
          <w:bCs/>
          <w:sz w:val="28"/>
          <w:szCs w:val="28"/>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8"/>
        <w:gridCol w:w="1208"/>
        <w:gridCol w:w="1135"/>
        <w:gridCol w:w="1134"/>
        <w:gridCol w:w="1118"/>
        <w:gridCol w:w="1019"/>
        <w:gridCol w:w="1097"/>
      </w:tblGrid>
      <w:tr w:rsidR="005F70A6" w:rsidRPr="00594CA2" w:rsidTr="001D12B8">
        <w:trPr>
          <w:cantSplit/>
          <w:trHeight w:val="443"/>
          <w:tblHeader/>
          <w:jc w:val="center"/>
        </w:trPr>
        <w:tc>
          <w:tcPr>
            <w:tcW w:w="2878" w:type="dxa"/>
            <w:vAlign w:val="center"/>
          </w:tcPr>
          <w:p w:rsidR="005F70A6" w:rsidRPr="00594CA2" w:rsidRDefault="005F70A6" w:rsidP="003525FF">
            <w:pPr>
              <w:jc w:val="center"/>
              <w:rPr>
                <w:b/>
                <w:bCs/>
              </w:rPr>
            </w:pPr>
            <w:r w:rsidRPr="00594CA2">
              <w:rPr>
                <w:b/>
                <w:bCs/>
                <w:sz w:val="22"/>
                <w:szCs w:val="22"/>
              </w:rPr>
              <w:t>Показатели</w:t>
            </w:r>
          </w:p>
        </w:tc>
        <w:tc>
          <w:tcPr>
            <w:tcW w:w="1208" w:type="dxa"/>
            <w:vAlign w:val="center"/>
          </w:tcPr>
          <w:p w:rsidR="005F70A6" w:rsidRPr="00594CA2" w:rsidRDefault="005F70A6" w:rsidP="003525FF">
            <w:pPr>
              <w:ind w:left="-101" w:right="-108" w:firstLine="12"/>
              <w:jc w:val="center"/>
              <w:rPr>
                <w:b/>
                <w:bCs/>
              </w:rPr>
            </w:pPr>
            <w:r w:rsidRPr="00594CA2">
              <w:rPr>
                <w:b/>
                <w:bCs/>
                <w:sz w:val="22"/>
                <w:szCs w:val="22"/>
              </w:rPr>
              <w:t>Ед. изм.</w:t>
            </w:r>
          </w:p>
        </w:tc>
        <w:tc>
          <w:tcPr>
            <w:tcW w:w="1135" w:type="dxa"/>
            <w:vAlign w:val="center"/>
          </w:tcPr>
          <w:p w:rsidR="005F70A6" w:rsidRPr="00594CA2" w:rsidRDefault="005F70A6" w:rsidP="003525FF">
            <w:pPr>
              <w:ind w:left="-101" w:right="-108" w:hanging="67"/>
              <w:jc w:val="center"/>
              <w:rPr>
                <w:b/>
                <w:bCs/>
              </w:rPr>
            </w:pPr>
            <w:r w:rsidRPr="00594CA2">
              <w:rPr>
                <w:b/>
                <w:bCs/>
                <w:sz w:val="22"/>
                <w:szCs w:val="22"/>
              </w:rPr>
              <w:t>2014 год</w:t>
            </w:r>
          </w:p>
        </w:tc>
        <w:tc>
          <w:tcPr>
            <w:tcW w:w="1134" w:type="dxa"/>
            <w:vAlign w:val="center"/>
          </w:tcPr>
          <w:p w:rsidR="005F70A6" w:rsidRPr="00594CA2" w:rsidRDefault="005F70A6" w:rsidP="003525FF">
            <w:pPr>
              <w:ind w:left="-101" w:right="-108" w:firstLine="18"/>
              <w:jc w:val="center"/>
              <w:rPr>
                <w:b/>
                <w:bCs/>
              </w:rPr>
            </w:pPr>
            <w:r w:rsidRPr="00594CA2">
              <w:rPr>
                <w:b/>
                <w:bCs/>
                <w:sz w:val="22"/>
                <w:szCs w:val="22"/>
              </w:rPr>
              <w:t>2015 год</w:t>
            </w:r>
          </w:p>
        </w:tc>
        <w:tc>
          <w:tcPr>
            <w:tcW w:w="1118" w:type="dxa"/>
            <w:vAlign w:val="center"/>
          </w:tcPr>
          <w:p w:rsidR="005F70A6" w:rsidRPr="00594CA2" w:rsidRDefault="005F70A6" w:rsidP="003525FF">
            <w:pPr>
              <w:ind w:left="-101" w:right="-108" w:hanging="39"/>
              <w:jc w:val="center"/>
              <w:rPr>
                <w:b/>
                <w:bCs/>
              </w:rPr>
            </w:pPr>
            <w:r w:rsidRPr="00594CA2">
              <w:rPr>
                <w:b/>
                <w:bCs/>
                <w:sz w:val="22"/>
                <w:szCs w:val="22"/>
              </w:rPr>
              <w:t>2016 год</w:t>
            </w:r>
          </w:p>
        </w:tc>
        <w:tc>
          <w:tcPr>
            <w:tcW w:w="1019" w:type="dxa"/>
            <w:vAlign w:val="center"/>
          </w:tcPr>
          <w:p w:rsidR="005F70A6" w:rsidRPr="00594CA2" w:rsidRDefault="005F70A6" w:rsidP="003525FF">
            <w:pPr>
              <w:ind w:left="-101" w:right="-108" w:firstLine="45"/>
              <w:jc w:val="center"/>
              <w:rPr>
                <w:b/>
                <w:bCs/>
              </w:rPr>
            </w:pPr>
            <w:r w:rsidRPr="00594CA2">
              <w:rPr>
                <w:b/>
                <w:bCs/>
                <w:sz w:val="22"/>
                <w:szCs w:val="22"/>
              </w:rPr>
              <w:t>2017 год</w:t>
            </w:r>
          </w:p>
        </w:tc>
        <w:tc>
          <w:tcPr>
            <w:tcW w:w="1097" w:type="dxa"/>
            <w:vAlign w:val="center"/>
          </w:tcPr>
          <w:p w:rsidR="005F70A6" w:rsidRPr="00594CA2" w:rsidRDefault="005F70A6" w:rsidP="00594CA2">
            <w:pPr>
              <w:ind w:left="-101" w:right="-108" w:firstLine="45"/>
              <w:jc w:val="center"/>
              <w:rPr>
                <w:b/>
                <w:bCs/>
              </w:rPr>
            </w:pPr>
            <w:r w:rsidRPr="00594CA2">
              <w:rPr>
                <w:b/>
                <w:bCs/>
                <w:sz w:val="22"/>
                <w:szCs w:val="22"/>
              </w:rPr>
              <w:t>2018 год</w:t>
            </w:r>
          </w:p>
        </w:tc>
      </w:tr>
      <w:tr w:rsidR="005F70A6" w:rsidRPr="00594CA2" w:rsidTr="001D12B8">
        <w:trPr>
          <w:cantSplit/>
          <w:trHeight w:val="399"/>
          <w:jc w:val="center"/>
        </w:trPr>
        <w:tc>
          <w:tcPr>
            <w:tcW w:w="2878" w:type="dxa"/>
            <w:vAlign w:val="center"/>
          </w:tcPr>
          <w:p w:rsidR="005F70A6" w:rsidRPr="00594CA2" w:rsidRDefault="005F70A6" w:rsidP="003525FF">
            <w:r w:rsidRPr="00594CA2">
              <w:rPr>
                <w:sz w:val="22"/>
                <w:szCs w:val="22"/>
              </w:rPr>
              <w:t>Число родившихся</w:t>
            </w:r>
          </w:p>
        </w:tc>
        <w:tc>
          <w:tcPr>
            <w:tcW w:w="1208" w:type="dxa"/>
            <w:vAlign w:val="center"/>
          </w:tcPr>
          <w:p w:rsidR="005F70A6" w:rsidRPr="00594CA2" w:rsidRDefault="005F70A6" w:rsidP="003525FF">
            <w:pPr>
              <w:ind w:left="-34" w:firstLine="34"/>
              <w:jc w:val="center"/>
              <w:rPr>
                <w:lang w:eastAsia="ja-JP"/>
              </w:rPr>
            </w:pPr>
            <w:r w:rsidRPr="00594CA2">
              <w:rPr>
                <w:sz w:val="22"/>
                <w:szCs w:val="22"/>
                <w:lang w:eastAsia="ja-JP"/>
              </w:rPr>
              <w:t>человек</w:t>
            </w:r>
          </w:p>
        </w:tc>
        <w:tc>
          <w:tcPr>
            <w:tcW w:w="1135" w:type="dxa"/>
            <w:vAlign w:val="center"/>
          </w:tcPr>
          <w:p w:rsidR="005F70A6" w:rsidRPr="00594CA2" w:rsidRDefault="005F70A6" w:rsidP="003525FF">
            <w:pPr>
              <w:rPr>
                <w:spacing w:val="-6"/>
              </w:rPr>
            </w:pPr>
            <w:r w:rsidRPr="00594CA2">
              <w:rPr>
                <w:spacing w:val="-6"/>
                <w:sz w:val="22"/>
                <w:szCs w:val="22"/>
              </w:rPr>
              <w:t>373</w:t>
            </w:r>
          </w:p>
        </w:tc>
        <w:tc>
          <w:tcPr>
            <w:tcW w:w="1134" w:type="dxa"/>
            <w:vAlign w:val="center"/>
          </w:tcPr>
          <w:p w:rsidR="005F70A6" w:rsidRPr="00594CA2" w:rsidRDefault="005F70A6" w:rsidP="003525FF">
            <w:pPr>
              <w:rPr>
                <w:spacing w:val="-6"/>
              </w:rPr>
            </w:pPr>
            <w:r w:rsidRPr="00594CA2">
              <w:rPr>
                <w:spacing w:val="-6"/>
                <w:sz w:val="22"/>
                <w:szCs w:val="22"/>
              </w:rPr>
              <w:t>303</w:t>
            </w:r>
          </w:p>
        </w:tc>
        <w:tc>
          <w:tcPr>
            <w:tcW w:w="1118" w:type="dxa"/>
            <w:vAlign w:val="center"/>
          </w:tcPr>
          <w:p w:rsidR="005F70A6" w:rsidRPr="00594CA2" w:rsidRDefault="005F70A6" w:rsidP="003525FF">
            <w:r w:rsidRPr="00594CA2">
              <w:rPr>
                <w:sz w:val="22"/>
                <w:szCs w:val="22"/>
              </w:rPr>
              <w:t>293</w:t>
            </w:r>
          </w:p>
        </w:tc>
        <w:tc>
          <w:tcPr>
            <w:tcW w:w="1019" w:type="dxa"/>
            <w:vAlign w:val="center"/>
          </w:tcPr>
          <w:p w:rsidR="005F70A6" w:rsidRPr="00594CA2" w:rsidRDefault="005F70A6" w:rsidP="003525FF">
            <w:r w:rsidRPr="00594CA2">
              <w:rPr>
                <w:sz w:val="22"/>
                <w:szCs w:val="22"/>
              </w:rPr>
              <w:t>263</w:t>
            </w:r>
          </w:p>
        </w:tc>
        <w:tc>
          <w:tcPr>
            <w:tcW w:w="1097" w:type="dxa"/>
            <w:vAlign w:val="center"/>
          </w:tcPr>
          <w:p w:rsidR="005F70A6" w:rsidRPr="00594CA2" w:rsidRDefault="005F70A6" w:rsidP="00594CA2">
            <w:pPr>
              <w:jc w:val="center"/>
            </w:pPr>
            <w:r w:rsidRPr="00594CA2">
              <w:rPr>
                <w:sz w:val="22"/>
                <w:szCs w:val="22"/>
              </w:rPr>
              <w:t>220</w:t>
            </w:r>
          </w:p>
        </w:tc>
      </w:tr>
      <w:tr w:rsidR="005F70A6" w:rsidRPr="00594CA2" w:rsidTr="001D12B8">
        <w:trPr>
          <w:cantSplit/>
          <w:trHeight w:val="399"/>
          <w:jc w:val="center"/>
        </w:trPr>
        <w:tc>
          <w:tcPr>
            <w:tcW w:w="2878" w:type="dxa"/>
            <w:vAlign w:val="center"/>
          </w:tcPr>
          <w:p w:rsidR="005F70A6" w:rsidRPr="00594CA2" w:rsidRDefault="005F70A6" w:rsidP="003525FF">
            <w:r w:rsidRPr="00594CA2">
              <w:rPr>
                <w:sz w:val="22"/>
                <w:szCs w:val="22"/>
              </w:rPr>
              <w:t>Число умерших</w:t>
            </w:r>
          </w:p>
        </w:tc>
        <w:tc>
          <w:tcPr>
            <w:tcW w:w="1208" w:type="dxa"/>
            <w:vAlign w:val="center"/>
          </w:tcPr>
          <w:p w:rsidR="005F70A6" w:rsidRPr="00594CA2" w:rsidRDefault="005F70A6" w:rsidP="003525FF">
            <w:pPr>
              <w:ind w:left="-34" w:firstLine="34"/>
              <w:jc w:val="center"/>
              <w:rPr>
                <w:lang w:eastAsia="ja-JP"/>
              </w:rPr>
            </w:pPr>
            <w:r w:rsidRPr="00594CA2">
              <w:rPr>
                <w:sz w:val="22"/>
                <w:szCs w:val="22"/>
                <w:lang w:eastAsia="ja-JP"/>
              </w:rPr>
              <w:t>человек</w:t>
            </w:r>
          </w:p>
        </w:tc>
        <w:tc>
          <w:tcPr>
            <w:tcW w:w="1135" w:type="dxa"/>
            <w:vAlign w:val="center"/>
          </w:tcPr>
          <w:p w:rsidR="005F70A6" w:rsidRPr="00594CA2" w:rsidRDefault="005F70A6" w:rsidP="003525FF">
            <w:pPr>
              <w:rPr>
                <w:spacing w:val="-6"/>
              </w:rPr>
            </w:pPr>
            <w:r w:rsidRPr="00594CA2">
              <w:rPr>
                <w:spacing w:val="-6"/>
                <w:sz w:val="22"/>
                <w:szCs w:val="22"/>
              </w:rPr>
              <w:t>262</w:t>
            </w:r>
          </w:p>
        </w:tc>
        <w:tc>
          <w:tcPr>
            <w:tcW w:w="1134" w:type="dxa"/>
            <w:vAlign w:val="center"/>
          </w:tcPr>
          <w:p w:rsidR="005F70A6" w:rsidRPr="00594CA2" w:rsidRDefault="005F70A6" w:rsidP="003525FF">
            <w:pPr>
              <w:rPr>
                <w:spacing w:val="-6"/>
              </w:rPr>
            </w:pPr>
            <w:r w:rsidRPr="00594CA2">
              <w:rPr>
                <w:spacing w:val="-6"/>
                <w:sz w:val="22"/>
                <w:szCs w:val="22"/>
              </w:rPr>
              <w:t>440</w:t>
            </w:r>
          </w:p>
        </w:tc>
        <w:tc>
          <w:tcPr>
            <w:tcW w:w="1118" w:type="dxa"/>
            <w:vAlign w:val="center"/>
          </w:tcPr>
          <w:p w:rsidR="005F70A6" w:rsidRPr="00594CA2" w:rsidRDefault="005F70A6" w:rsidP="003525FF">
            <w:r w:rsidRPr="00594CA2">
              <w:rPr>
                <w:sz w:val="22"/>
                <w:szCs w:val="22"/>
              </w:rPr>
              <w:t>466</w:t>
            </w:r>
          </w:p>
        </w:tc>
        <w:tc>
          <w:tcPr>
            <w:tcW w:w="1019" w:type="dxa"/>
            <w:vAlign w:val="center"/>
          </w:tcPr>
          <w:p w:rsidR="005F70A6" w:rsidRPr="00594CA2" w:rsidRDefault="005F70A6" w:rsidP="003525FF">
            <w:r w:rsidRPr="00594CA2">
              <w:rPr>
                <w:sz w:val="22"/>
                <w:szCs w:val="22"/>
              </w:rPr>
              <w:t>416</w:t>
            </w:r>
          </w:p>
        </w:tc>
        <w:tc>
          <w:tcPr>
            <w:tcW w:w="1097" w:type="dxa"/>
            <w:vAlign w:val="center"/>
          </w:tcPr>
          <w:p w:rsidR="005F70A6" w:rsidRPr="00594CA2" w:rsidRDefault="005F70A6" w:rsidP="00594CA2">
            <w:pPr>
              <w:jc w:val="center"/>
            </w:pPr>
            <w:r w:rsidRPr="00594CA2">
              <w:rPr>
                <w:sz w:val="22"/>
                <w:szCs w:val="22"/>
              </w:rPr>
              <w:t>383</w:t>
            </w:r>
          </w:p>
        </w:tc>
      </w:tr>
      <w:tr w:rsidR="005F70A6" w:rsidRPr="00594CA2" w:rsidTr="001D12B8">
        <w:trPr>
          <w:cantSplit/>
          <w:trHeight w:val="399"/>
          <w:jc w:val="center"/>
        </w:trPr>
        <w:tc>
          <w:tcPr>
            <w:tcW w:w="2878" w:type="dxa"/>
            <w:vAlign w:val="center"/>
          </w:tcPr>
          <w:p w:rsidR="005F70A6" w:rsidRPr="00594CA2" w:rsidRDefault="005F70A6" w:rsidP="00F47444">
            <w:r w:rsidRPr="00594CA2">
              <w:rPr>
                <w:sz w:val="22"/>
                <w:szCs w:val="22"/>
              </w:rPr>
              <w:t>Естественная убыль населения</w:t>
            </w:r>
          </w:p>
        </w:tc>
        <w:tc>
          <w:tcPr>
            <w:tcW w:w="1208" w:type="dxa"/>
            <w:vAlign w:val="center"/>
          </w:tcPr>
          <w:p w:rsidR="005F70A6" w:rsidRPr="00594CA2" w:rsidRDefault="005F70A6" w:rsidP="003525FF">
            <w:pPr>
              <w:ind w:left="-34" w:firstLine="34"/>
              <w:jc w:val="center"/>
              <w:rPr>
                <w:lang w:eastAsia="ja-JP"/>
              </w:rPr>
            </w:pPr>
            <w:r w:rsidRPr="00594CA2">
              <w:rPr>
                <w:sz w:val="22"/>
                <w:szCs w:val="22"/>
                <w:lang w:eastAsia="ja-JP"/>
              </w:rPr>
              <w:t>человек</w:t>
            </w:r>
          </w:p>
        </w:tc>
        <w:tc>
          <w:tcPr>
            <w:tcW w:w="1135" w:type="dxa"/>
            <w:vAlign w:val="center"/>
          </w:tcPr>
          <w:p w:rsidR="005F70A6" w:rsidRPr="00594CA2" w:rsidRDefault="005F70A6" w:rsidP="003525FF">
            <w:pPr>
              <w:rPr>
                <w:spacing w:val="-6"/>
              </w:rPr>
            </w:pPr>
            <w:r w:rsidRPr="00594CA2">
              <w:rPr>
                <w:spacing w:val="-6"/>
                <w:sz w:val="22"/>
                <w:szCs w:val="22"/>
              </w:rPr>
              <w:t>+11</w:t>
            </w:r>
          </w:p>
        </w:tc>
        <w:tc>
          <w:tcPr>
            <w:tcW w:w="1134" w:type="dxa"/>
            <w:vAlign w:val="center"/>
          </w:tcPr>
          <w:p w:rsidR="005F70A6" w:rsidRPr="00594CA2" w:rsidRDefault="005F70A6" w:rsidP="003525FF">
            <w:pPr>
              <w:rPr>
                <w:spacing w:val="-6"/>
              </w:rPr>
            </w:pPr>
            <w:r w:rsidRPr="00594CA2">
              <w:rPr>
                <w:spacing w:val="-6"/>
                <w:sz w:val="22"/>
                <w:szCs w:val="22"/>
              </w:rPr>
              <w:t>-137</w:t>
            </w:r>
          </w:p>
        </w:tc>
        <w:tc>
          <w:tcPr>
            <w:tcW w:w="1118" w:type="dxa"/>
            <w:vAlign w:val="center"/>
          </w:tcPr>
          <w:p w:rsidR="005F70A6" w:rsidRPr="00594CA2" w:rsidRDefault="005F70A6" w:rsidP="003525FF">
            <w:r w:rsidRPr="00594CA2">
              <w:rPr>
                <w:sz w:val="22"/>
                <w:szCs w:val="22"/>
              </w:rPr>
              <w:t>-173</w:t>
            </w:r>
          </w:p>
        </w:tc>
        <w:tc>
          <w:tcPr>
            <w:tcW w:w="1019" w:type="dxa"/>
            <w:vAlign w:val="center"/>
          </w:tcPr>
          <w:p w:rsidR="005F70A6" w:rsidRPr="00594CA2" w:rsidRDefault="005F70A6" w:rsidP="003525FF">
            <w:r w:rsidRPr="00594CA2">
              <w:rPr>
                <w:sz w:val="22"/>
                <w:szCs w:val="22"/>
              </w:rPr>
              <w:t>-153</w:t>
            </w:r>
          </w:p>
        </w:tc>
        <w:tc>
          <w:tcPr>
            <w:tcW w:w="1097" w:type="dxa"/>
            <w:vAlign w:val="center"/>
          </w:tcPr>
          <w:p w:rsidR="005F70A6" w:rsidRPr="00594CA2" w:rsidRDefault="005F70A6" w:rsidP="00594CA2">
            <w:pPr>
              <w:jc w:val="center"/>
            </w:pPr>
            <w:r w:rsidRPr="00594CA2">
              <w:rPr>
                <w:sz w:val="22"/>
                <w:szCs w:val="22"/>
              </w:rPr>
              <w:t>-165</w:t>
            </w:r>
          </w:p>
        </w:tc>
      </w:tr>
      <w:tr w:rsidR="005F70A6" w:rsidRPr="00594CA2" w:rsidTr="001D12B8">
        <w:trPr>
          <w:cantSplit/>
          <w:trHeight w:val="399"/>
          <w:jc w:val="center"/>
        </w:trPr>
        <w:tc>
          <w:tcPr>
            <w:tcW w:w="2878" w:type="dxa"/>
            <w:vAlign w:val="center"/>
          </w:tcPr>
          <w:p w:rsidR="005F70A6" w:rsidRPr="00594CA2" w:rsidRDefault="005F70A6" w:rsidP="003525FF">
            <w:r w:rsidRPr="00594CA2">
              <w:rPr>
                <w:sz w:val="22"/>
                <w:szCs w:val="22"/>
              </w:rPr>
              <w:t>Число прибывших</w:t>
            </w:r>
          </w:p>
        </w:tc>
        <w:tc>
          <w:tcPr>
            <w:tcW w:w="1208" w:type="dxa"/>
            <w:vAlign w:val="center"/>
          </w:tcPr>
          <w:p w:rsidR="005F70A6" w:rsidRPr="00594CA2" w:rsidRDefault="005F70A6" w:rsidP="003525FF">
            <w:pPr>
              <w:ind w:left="-34" w:firstLine="34"/>
              <w:jc w:val="center"/>
              <w:rPr>
                <w:lang w:eastAsia="ja-JP"/>
              </w:rPr>
            </w:pPr>
            <w:r w:rsidRPr="00594CA2">
              <w:rPr>
                <w:sz w:val="22"/>
                <w:szCs w:val="22"/>
                <w:lang w:eastAsia="ja-JP"/>
              </w:rPr>
              <w:t>человек</w:t>
            </w:r>
          </w:p>
        </w:tc>
        <w:tc>
          <w:tcPr>
            <w:tcW w:w="1135" w:type="dxa"/>
            <w:vAlign w:val="center"/>
          </w:tcPr>
          <w:p w:rsidR="005F70A6" w:rsidRPr="00594CA2" w:rsidRDefault="005F70A6" w:rsidP="003525FF">
            <w:pPr>
              <w:rPr>
                <w:spacing w:val="-6"/>
              </w:rPr>
            </w:pPr>
            <w:r w:rsidRPr="00594CA2">
              <w:rPr>
                <w:spacing w:val="-6"/>
                <w:sz w:val="22"/>
                <w:szCs w:val="22"/>
              </w:rPr>
              <w:t>1292</w:t>
            </w:r>
          </w:p>
        </w:tc>
        <w:tc>
          <w:tcPr>
            <w:tcW w:w="1134" w:type="dxa"/>
            <w:vAlign w:val="center"/>
          </w:tcPr>
          <w:p w:rsidR="005F70A6" w:rsidRPr="00594CA2" w:rsidRDefault="005F70A6" w:rsidP="003525FF">
            <w:pPr>
              <w:rPr>
                <w:spacing w:val="-6"/>
              </w:rPr>
            </w:pPr>
            <w:r w:rsidRPr="00594CA2">
              <w:rPr>
                <w:spacing w:val="-6"/>
                <w:sz w:val="22"/>
                <w:szCs w:val="22"/>
              </w:rPr>
              <w:t>1261</w:t>
            </w:r>
          </w:p>
        </w:tc>
        <w:tc>
          <w:tcPr>
            <w:tcW w:w="1118" w:type="dxa"/>
            <w:vAlign w:val="center"/>
          </w:tcPr>
          <w:p w:rsidR="005F70A6" w:rsidRPr="00594CA2" w:rsidRDefault="005F70A6" w:rsidP="003525FF">
            <w:r w:rsidRPr="00594CA2">
              <w:rPr>
                <w:sz w:val="22"/>
                <w:szCs w:val="22"/>
              </w:rPr>
              <w:t>1206</w:t>
            </w:r>
          </w:p>
        </w:tc>
        <w:tc>
          <w:tcPr>
            <w:tcW w:w="1019" w:type="dxa"/>
            <w:vAlign w:val="center"/>
          </w:tcPr>
          <w:p w:rsidR="005F70A6" w:rsidRPr="00594CA2" w:rsidRDefault="005F70A6" w:rsidP="003525FF">
            <w:r w:rsidRPr="00594CA2">
              <w:rPr>
                <w:sz w:val="22"/>
                <w:szCs w:val="22"/>
              </w:rPr>
              <w:t>1189</w:t>
            </w:r>
          </w:p>
        </w:tc>
        <w:tc>
          <w:tcPr>
            <w:tcW w:w="1097" w:type="dxa"/>
            <w:vAlign w:val="center"/>
          </w:tcPr>
          <w:p w:rsidR="005F70A6" w:rsidRPr="00594CA2" w:rsidRDefault="005F70A6" w:rsidP="00594CA2">
            <w:pPr>
              <w:jc w:val="center"/>
            </w:pPr>
            <w:r w:rsidRPr="00594CA2">
              <w:rPr>
                <w:sz w:val="22"/>
                <w:szCs w:val="22"/>
              </w:rPr>
              <w:t>1029</w:t>
            </w:r>
          </w:p>
        </w:tc>
      </w:tr>
      <w:tr w:rsidR="005F70A6" w:rsidRPr="00594CA2" w:rsidTr="001D12B8">
        <w:trPr>
          <w:cantSplit/>
          <w:trHeight w:val="399"/>
          <w:jc w:val="center"/>
        </w:trPr>
        <w:tc>
          <w:tcPr>
            <w:tcW w:w="2878" w:type="dxa"/>
            <w:vAlign w:val="center"/>
          </w:tcPr>
          <w:p w:rsidR="005F70A6" w:rsidRPr="00594CA2" w:rsidRDefault="005F70A6" w:rsidP="003525FF">
            <w:r w:rsidRPr="00594CA2">
              <w:rPr>
                <w:sz w:val="22"/>
                <w:szCs w:val="22"/>
              </w:rPr>
              <w:t xml:space="preserve">Число выбывших </w:t>
            </w:r>
          </w:p>
        </w:tc>
        <w:tc>
          <w:tcPr>
            <w:tcW w:w="1208" w:type="dxa"/>
            <w:vAlign w:val="center"/>
          </w:tcPr>
          <w:p w:rsidR="005F70A6" w:rsidRPr="00594CA2" w:rsidRDefault="005F70A6" w:rsidP="003525FF">
            <w:pPr>
              <w:ind w:left="-34" w:firstLine="34"/>
              <w:jc w:val="center"/>
              <w:rPr>
                <w:lang w:eastAsia="ja-JP"/>
              </w:rPr>
            </w:pPr>
            <w:r w:rsidRPr="00594CA2">
              <w:rPr>
                <w:sz w:val="22"/>
                <w:szCs w:val="22"/>
                <w:lang w:eastAsia="ja-JP"/>
              </w:rPr>
              <w:t>человек</w:t>
            </w:r>
          </w:p>
        </w:tc>
        <w:tc>
          <w:tcPr>
            <w:tcW w:w="1135" w:type="dxa"/>
            <w:vAlign w:val="center"/>
          </w:tcPr>
          <w:p w:rsidR="005F70A6" w:rsidRPr="00594CA2" w:rsidRDefault="005F70A6" w:rsidP="003525FF">
            <w:pPr>
              <w:rPr>
                <w:spacing w:val="-6"/>
              </w:rPr>
            </w:pPr>
            <w:r w:rsidRPr="00594CA2">
              <w:rPr>
                <w:spacing w:val="-6"/>
                <w:sz w:val="22"/>
                <w:szCs w:val="22"/>
              </w:rPr>
              <w:t>1566</w:t>
            </w:r>
          </w:p>
        </w:tc>
        <w:tc>
          <w:tcPr>
            <w:tcW w:w="1134" w:type="dxa"/>
            <w:vAlign w:val="center"/>
          </w:tcPr>
          <w:p w:rsidR="005F70A6" w:rsidRPr="00594CA2" w:rsidRDefault="005F70A6" w:rsidP="003525FF">
            <w:pPr>
              <w:rPr>
                <w:spacing w:val="-6"/>
              </w:rPr>
            </w:pPr>
            <w:r w:rsidRPr="00594CA2">
              <w:rPr>
                <w:spacing w:val="-6"/>
                <w:sz w:val="22"/>
                <w:szCs w:val="22"/>
              </w:rPr>
              <w:t>1390</w:t>
            </w:r>
          </w:p>
        </w:tc>
        <w:tc>
          <w:tcPr>
            <w:tcW w:w="1118" w:type="dxa"/>
            <w:vAlign w:val="center"/>
          </w:tcPr>
          <w:p w:rsidR="005F70A6" w:rsidRPr="00594CA2" w:rsidRDefault="005F70A6" w:rsidP="003525FF">
            <w:pPr>
              <w:rPr>
                <w:spacing w:val="-6"/>
              </w:rPr>
            </w:pPr>
            <w:r w:rsidRPr="00594CA2">
              <w:rPr>
                <w:spacing w:val="-6"/>
                <w:sz w:val="22"/>
                <w:szCs w:val="22"/>
              </w:rPr>
              <w:t>1498</w:t>
            </w:r>
          </w:p>
        </w:tc>
        <w:tc>
          <w:tcPr>
            <w:tcW w:w="1019" w:type="dxa"/>
            <w:vAlign w:val="center"/>
          </w:tcPr>
          <w:p w:rsidR="005F70A6" w:rsidRPr="00594CA2" w:rsidRDefault="005F70A6" w:rsidP="003525FF">
            <w:pPr>
              <w:rPr>
                <w:spacing w:val="-6"/>
              </w:rPr>
            </w:pPr>
            <w:r w:rsidRPr="00594CA2">
              <w:rPr>
                <w:spacing w:val="-6"/>
                <w:sz w:val="22"/>
                <w:szCs w:val="22"/>
              </w:rPr>
              <w:t>1480</w:t>
            </w:r>
          </w:p>
        </w:tc>
        <w:tc>
          <w:tcPr>
            <w:tcW w:w="1097" w:type="dxa"/>
            <w:vAlign w:val="center"/>
          </w:tcPr>
          <w:p w:rsidR="005F70A6" w:rsidRPr="00594CA2" w:rsidRDefault="005F70A6" w:rsidP="00594CA2">
            <w:pPr>
              <w:jc w:val="center"/>
              <w:rPr>
                <w:spacing w:val="-6"/>
              </w:rPr>
            </w:pPr>
            <w:r w:rsidRPr="00594CA2">
              <w:rPr>
                <w:spacing w:val="-6"/>
                <w:sz w:val="22"/>
                <w:szCs w:val="22"/>
              </w:rPr>
              <w:t>1294</w:t>
            </w:r>
          </w:p>
        </w:tc>
      </w:tr>
      <w:tr w:rsidR="005F70A6" w:rsidRPr="00594CA2" w:rsidTr="001D12B8">
        <w:trPr>
          <w:cantSplit/>
          <w:trHeight w:val="455"/>
          <w:jc w:val="center"/>
        </w:trPr>
        <w:tc>
          <w:tcPr>
            <w:tcW w:w="2878" w:type="dxa"/>
            <w:vAlign w:val="center"/>
          </w:tcPr>
          <w:p w:rsidR="005F70A6" w:rsidRPr="00594CA2" w:rsidRDefault="005F70A6" w:rsidP="00F47444">
            <w:r w:rsidRPr="00594CA2">
              <w:rPr>
                <w:sz w:val="22"/>
                <w:szCs w:val="22"/>
              </w:rPr>
              <w:t>Миграционный убыль населения</w:t>
            </w:r>
          </w:p>
        </w:tc>
        <w:tc>
          <w:tcPr>
            <w:tcW w:w="1208" w:type="dxa"/>
            <w:vAlign w:val="center"/>
          </w:tcPr>
          <w:p w:rsidR="005F70A6" w:rsidRPr="00594CA2" w:rsidRDefault="005F70A6" w:rsidP="003525FF">
            <w:pPr>
              <w:ind w:left="-34" w:firstLine="34"/>
              <w:jc w:val="center"/>
              <w:rPr>
                <w:lang w:eastAsia="ja-JP"/>
              </w:rPr>
            </w:pPr>
            <w:r w:rsidRPr="00594CA2">
              <w:rPr>
                <w:sz w:val="22"/>
                <w:szCs w:val="22"/>
                <w:lang w:eastAsia="ja-JP"/>
              </w:rPr>
              <w:t>человек</w:t>
            </w:r>
          </w:p>
        </w:tc>
        <w:tc>
          <w:tcPr>
            <w:tcW w:w="1135" w:type="dxa"/>
            <w:vAlign w:val="center"/>
          </w:tcPr>
          <w:p w:rsidR="005F70A6" w:rsidRPr="00594CA2" w:rsidRDefault="005F70A6" w:rsidP="003525FF">
            <w:pPr>
              <w:rPr>
                <w:spacing w:val="-6"/>
              </w:rPr>
            </w:pPr>
            <w:r w:rsidRPr="00594CA2">
              <w:rPr>
                <w:spacing w:val="-6"/>
                <w:sz w:val="22"/>
                <w:szCs w:val="22"/>
              </w:rPr>
              <w:t>-274</w:t>
            </w:r>
          </w:p>
        </w:tc>
        <w:tc>
          <w:tcPr>
            <w:tcW w:w="1134" w:type="dxa"/>
            <w:vAlign w:val="center"/>
          </w:tcPr>
          <w:p w:rsidR="005F70A6" w:rsidRPr="00594CA2" w:rsidRDefault="005F70A6" w:rsidP="003525FF">
            <w:pPr>
              <w:rPr>
                <w:spacing w:val="-6"/>
              </w:rPr>
            </w:pPr>
            <w:r w:rsidRPr="00594CA2">
              <w:rPr>
                <w:spacing w:val="-6"/>
                <w:sz w:val="22"/>
                <w:szCs w:val="22"/>
              </w:rPr>
              <w:t>-129</w:t>
            </w:r>
          </w:p>
        </w:tc>
        <w:tc>
          <w:tcPr>
            <w:tcW w:w="1118" w:type="dxa"/>
            <w:vAlign w:val="center"/>
          </w:tcPr>
          <w:p w:rsidR="005F70A6" w:rsidRPr="00594CA2" w:rsidRDefault="005F70A6" w:rsidP="003525FF">
            <w:pPr>
              <w:rPr>
                <w:spacing w:val="-6"/>
              </w:rPr>
            </w:pPr>
            <w:r w:rsidRPr="00594CA2">
              <w:rPr>
                <w:spacing w:val="-6"/>
                <w:sz w:val="22"/>
                <w:szCs w:val="22"/>
              </w:rPr>
              <w:t>-292</w:t>
            </w:r>
          </w:p>
        </w:tc>
        <w:tc>
          <w:tcPr>
            <w:tcW w:w="1019" w:type="dxa"/>
            <w:vAlign w:val="center"/>
          </w:tcPr>
          <w:p w:rsidR="005F70A6" w:rsidRPr="00594CA2" w:rsidRDefault="005F70A6" w:rsidP="003525FF">
            <w:pPr>
              <w:rPr>
                <w:spacing w:val="-6"/>
              </w:rPr>
            </w:pPr>
            <w:r w:rsidRPr="00594CA2">
              <w:rPr>
                <w:spacing w:val="-6"/>
                <w:sz w:val="22"/>
                <w:szCs w:val="22"/>
              </w:rPr>
              <w:t>-291</w:t>
            </w:r>
          </w:p>
        </w:tc>
        <w:tc>
          <w:tcPr>
            <w:tcW w:w="1097" w:type="dxa"/>
            <w:vAlign w:val="center"/>
          </w:tcPr>
          <w:p w:rsidR="005F70A6" w:rsidRPr="00594CA2" w:rsidRDefault="005F70A6" w:rsidP="00594CA2">
            <w:pPr>
              <w:jc w:val="center"/>
              <w:rPr>
                <w:spacing w:val="-6"/>
              </w:rPr>
            </w:pPr>
            <w:r w:rsidRPr="00594CA2">
              <w:rPr>
                <w:spacing w:val="-6"/>
                <w:sz w:val="22"/>
                <w:szCs w:val="22"/>
              </w:rPr>
              <w:t>-265</w:t>
            </w:r>
          </w:p>
        </w:tc>
      </w:tr>
      <w:tr w:rsidR="005F70A6" w:rsidRPr="00594CA2" w:rsidTr="001D12B8">
        <w:trPr>
          <w:cantSplit/>
          <w:trHeight w:val="405"/>
          <w:jc w:val="center"/>
        </w:trPr>
        <w:tc>
          <w:tcPr>
            <w:tcW w:w="2878" w:type="dxa"/>
            <w:vAlign w:val="center"/>
          </w:tcPr>
          <w:p w:rsidR="005F70A6" w:rsidRPr="00594CA2" w:rsidRDefault="005F70A6" w:rsidP="003525FF">
            <w:r w:rsidRPr="00594CA2">
              <w:rPr>
                <w:sz w:val="22"/>
                <w:szCs w:val="22"/>
              </w:rPr>
              <w:t>Численность занятых в экономике, в т.ч.:</w:t>
            </w:r>
          </w:p>
        </w:tc>
        <w:tc>
          <w:tcPr>
            <w:tcW w:w="1208" w:type="dxa"/>
            <w:vAlign w:val="center"/>
          </w:tcPr>
          <w:p w:rsidR="005F70A6" w:rsidRPr="00594CA2" w:rsidRDefault="005F70A6" w:rsidP="003525FF">
            <w:pPr>
              <w:ind w:left="-34" w:firstLine="34"/>
              <w:jc w:val="center"/>
              <w:rPr>
                <w:lang w:eastAsia="ja-JP"/>
              </w:rPr>
            </w:pPr>
            <w:r w:rsidRPr="00594CA2">
              <w:rPr>
                <w:sz w:val="22"/>
                <w:szCs w:val="22"/>
                <w:lang w:eastAsia="ja-JP"/>
              </w:rPr>
              <w:t>человек</w:t>
            </w:r>
          </w:p>
        </w:tc>
        <w:tc>
          <w:tcPr>
            <w:tcW w:w="1135" w:type="dxa"/>
            <w:vAlign w:val="center"/>
          </w:tcPr>
          <w:p w:rsidR="005F70A6" w:rsidRPr="00594CA2" w:rsidRDefault="005F70A6" w:rsidP="003525FF">
            <w:pPr>
              <w:rPr>
                <w:spacing w:val="-6"/>
              </w:rPr>
            </w:pPr>
            <w:r w:rsidRPr="00594CA2">
              <w:rPr>
                <w:spacing w:val="-6"/>
                <w:sz w:val="22"/>
                <w:szCs w:val="22"/>
              </w:rPr>
              <w:t>17100</w:t>
            </w:r>
          </w:p>
        </w:tc>
        <w:tc>
          <w:tcPr>
            <w:tcW w:w="1134" w:type="dxa"/>
            <w:vAlign w:val="center"/>
          </w:tcPr>
          <w:p w:rsidR="005F70A6" w:rsidRPr="00594CA2" w:rsidRDefault="005F70A6" w:rsidP="003525FF">
            <w:pPr>
              <w:rPr>
                <w:spacing w:val="-6"/>
              </w:rPr>
            </w:pPr>
            <w:r w:rsidRPr="00594CA2">
              <w:rPr>
                <w:spacing w:val="-6"/>
                <w:sz w:val="22"/>
                <w:szCs w:val="22"/>
              </w:rPr>
              <w:t>16300</w:t>
            </w:r>
          </w:p>
        </w:tc>
        <w:tc>
          <w:tcPr>
            <w:tcW w:w="1118" w:type="dxa"/>
            <w:vAlign w:val="center"/>
          </w:tcPr>
          <w:p w:rsidR="005F70A6" w:rsidRPr="00594CA2" w:rsidRDefault="005F70A6" w:rsidP="003525FF">
            <w:pPr>
              <w:rPr>
                <w:spacing w:val="-6"/>
              </w:rPr>
            </w:pPr>
            <w:r w:rsidRPr="00594CA2">
              <w:rPr>
                <w:spacing w:val="-6"/>
                <w:sz w:val="22"/>
                <w:szCs w:val="22"/>
              </w:rPr>
              <w:t>15050</w:t>
            </w:r>
          </w:p>
        </w:tc>
        <w:tc>
          <w:tcPr>
            <w:tcW w:w="1019" w:type="dxa"/>
            <w:vAlign w:val="center"/>
          </w:tcPr>
          <w:p w:rsidR="005F70A6" w:rsidRPr="00594CA2" w:rsidRDefault="005F70A6" w:rsidP="003525FF">
            <w:pPr>
              <w:rPr>
                <w:spacing w:val="-6"/>
              </w:rPr>
            </w:pPr>
            <w:r w:rsidRPr="00594CA2">
              <w:rPr>
                <w:spacing w:val="-6"/>
                <w:sz w:val="22"/>
                <w:szCs w:val="22"/>
              </w:rPr>
              <w:t>14410</w:t>
            </w:r>
          </w:p>
        </w:tc>
        <w:tc>
          <w:tcPr>
            <w:tcW w:w="1097" w:type="dxa"/>
            <w:vAlign w:val="center"/>
          </w:tcPr>
          <w:p w:rsidR="005F70A6" w:rsidRPr="00594CA2" w:rsidRDefault="005F70A6" w:rsidP="00594CA2">
            <w:pPr>
              <w:jc w:val="center"/>
              <w:rPr>
                <w:spacing w:val="-6"/>
              </w:rPr>
            </w:pPr>
            <w:r w:rsidRPr="00594CA2">
              <w:rPr>
                <w:spacing w:val="-6"/>
                <w:sz w:val="22"/>
                <w:szCs w:val="22"/>
              </w:rPr>
              <w:t>14310</w:t>
            </w:r>
          </w:p>
        </w:tc>
      </w:tr>
      <w:tr w:rsidR="005F70A6" w:rsidRPr="00594CA2" w:rsidTr="001D12B8">
        <w:trPr>
          <w:cantSplit/>
          <w:trHeight w:val="405"/>
          <w:jc w:val="center"/>
        </w:trPr>
        <w:tc>
          <w:tcPr>
            <w:tcW w:w="2878" w:type="dxa"/>
            <w:vAlign w:val="center"/>
          </w:tcPr>
          <w:p w:rsidR="005F70A6" w:rsidRPr="00594CA2" w:rsidRDefault="005F70A6" w:rsidP="003525FF">
            <w:r w:rsidRPr="00594CA2">
              <w:rPr>
                <w:sz w:val="22"/>
                <w:szCs w:val="22"/>
              </w:rPr>
              <w:t>работающих в крупных и средних организациях</w:t>
            </w:r>
          </w:p>
        </w:tc>
        <w:tc>
          <w:tcPr>
            <w:tcW w:w="1208" w:type="dxa"/>
            <w:vAlign w:val="center"/>
          </w:tcPr>
          <w:p w:rsidR="005F70A6" w:rsidRPr="00594CA2" w:rsidRDefault="005F70A6" w:rsidP="003525FF">
            <w:pPr>
              <w:ind w:left="-34" w:firstLine="34"/>
              <w:jc w:val="center"/>
              <w:rPr>
                <w:lang w:eastAsia="ja-JP"/>
              </w:rPr>
            </w:pPr>
            <w:r w:rsidRPr="00594CA2">
              <w:rPr>
                <w:sz w:val="22"/>
                <w:szCs w:val="22"/>
                <w:lang w:eastAsia="ja-JP"/>
              </w:rPr>
              <w:t>человек</w:t>
            </w:r>
          </w:p>
        </w:tc>
        <w:tc>
          <w:tcPr>
            <w:tcW w:w="1135" w:type="dxa"/>
            <w:vAlign w:val="center"/>
          </w:tcPr>
          <w:p w:rsidR="005F70A6" w:rsidRPr="00594CA2" w:rsidRDefault="005F70A6" w:rsidP="003525FF">
            <w:pPr>
              <w:rPr>
                <w:spacing w:val="-6"/>
              </w:rPr>
            </w:pPr>
            <w:r w:rsidRPr="00594CA2">
              <w:rPr>
                <w:spacing w:val="-6"/>
                <w:sz w:val="22"/>
                <w:szCs w:val="22"/>
              </w:rPr>
              <w:t>7365</w:t>
            </w:r>
          </w:p>
        </w:tc>
        <w:tc>
          <w:tcPr>
            <w:tcW w:w="1134" w:type="dxa"/>
            <w:vAlign w:val="center"/>
          </w:tcPr>
          <w:p w:rsidR="005F70A6" w:rsidRPr="00594CA2" w:rsidRDefault="005F70A6" w:rsidP="003525FF">
            <w:pPr>
              <w:rPr>
                <w:spacing w:val="-6"/>
              </w:rPr>
            </w:pPr>
            <w:r w:rsidRPr="00594CA2">
              <w:rPr>
                <w:spacing w:val="-6"/>
                <w:sz w:val="22"/>
                <w:szCs w:val="22"/>
              </w:rPr>
              <w:t>7239</w:t>
            </w:r>
          </w:p>
        </w:tc>
        <w:tc>
          <w:tcPr>
            <w:tcW w:w="1118" w:type="dxa"/>
            <w:vAlign w:val="center"/>
          </w:tcPr>
          <w:p w:rsidR="005F70A6" w:rsidRPr="00594CA2" w:rsidRDefault="005F70A6" w:rsidP="003525FF">
            <w:pPr>
              <w:rPr>
                <w:spacing w:val="-6"/>
              </w:rPr>
            </w:pPr>
            <w:r w:rsidRPr="00594CA2">
              <w:rPr>
                <w:spacing w:val="-6"/>
                <w:sz w:val="22"/>
                <w:szCs w:val="22"/>
              </w:rPr>
              <w:t>7080</w:t>
            </w:r>
          </w:p>
        </w:tc>
        <w:tc>
          <w:tcPr>
            <w:tcW w:w="1019" w:type="dxa"/>
            <w:vAlign w:val="center"/>
          </w:tcPr>
          <w:p w:rsidR="005F70A6" w:rsidRPr="00594CA2" w:rsidRDefault="005F70A6" w:rsidP="003525FF">
            <w:pPr>
              <w:rPr>
                <w:spacing w:val="-6"/>
              </w:rPr>
            </w:pPr>
            <w:r w:rsidRPr="00594CA2">
              <w:rPr>
                <w:spacing w:val="-6"/>
                <w:sz w:val="22"/>
                <w:szCs w:val="22"/>
              </w:rPr>
              <w:t>6840</w:t>
            </w:r>
          </w:p>
        </w:tc>
        <w:tc>
          <w:tcPr>
            <w:tcW w:w="1097" w:type="dxa"/>
            <w:vAlign w:val="center"/>
          </w:tcPr>
          <w:p w:rsidR="005F70A6" w:rsidRPr="00594CA2" w:rsidRDefault="005F70A6" w:rsidP="00594CA2">
            <w:pPr>
              <w:jc w:val="center"/>
              <w:rPr>
                <w:spacing w:val="-6"/>
              </w:rPr>
            </w:pPr>
            <w:r w:rsidRPr="00594CA2">
              <w:rPr>
                <w:spacing w:val="-6"/>
                <w:sz w:val="22"/>
                <w:szCs w:val="22"/>
              </w:rPr>
              <w:t>6625</w:t>
            </w:r>
          </w:p>
        </w:tc>
      </w:tr>
      <w:tr w:rsidR="005F70A6" w:rsidRPr="00594CA2" w:rsidTr="001D12B8">
        <w:trPr>
          <w:cantSplit/>
          <w:trHeight w:val="405"/>
          <w:jc w:val="center"/>
        </w:trPr>
        <w:tc>
          <w:tcPr>
            <w:tcW w:w="2878" w:type="dxa"/>
            <w:vAlign w:val="center"/>
          </w:tcPr>
          <w:p w:rsidR="005F70A6" w:rsidRPr="00594CA2" w:rsidRDefault="005F70A6" w:rsidP="003525FF">
            <w:r w:rsidRPr="00594CA2">
              <w:rPr>
                <w:sz w:val="22"/>
                <w:szCs w:val="22"/>
              </w:rPr>
              <w:t>Численность безработных</w:t>
            </w:r>
          </w:p>
        </w:tc>
        <w:tc>
          <w:tcPr>
            <w:tcW w:w="1208" w:type="dxa"/>
            <w:vAlign w:val="center"/>
          </w:tcPr>
          <w:p w:rsidR="005F70A6" w:rsidRPr="00594CA2" w:rsidRDefault="005F70A6" w:rsidP="003525FF">
            <w:pPr>
              <w:ind w:left="-34" w:firstLine="34"/>
              <w:jc w:val="center"/>
              <w:rPr>
                <w:lang w:eastAsia="ja-JP"/>
              </w:rPr>
            </w:pPr>
            <w:r w:rsidRPr="00594CA2">
              <w:rPr>
                <w:sz w:val="22"/>
                <w:szCs w:val="22"/>
                <w:lang w:eastAsia="ja-JP"/>
              </w:rPr>
              <w:t>человек</w:t>
            </w:r>
          </w:p>
        </w:tc>
        <w:tc>
          <w:tcPr>
            <w:tcW w:w="1135" w:type="dxa"/>
            <w:vAlign w:val="center"/>
          </w:tcPr>
          <w:p w:rsidR="005F70A6" w:rsidRPr="00594CA2" w:rsidRDefault="005F70A6" w:rsidP="003525FF">
            <w:pPr>
              <w:rPr>
                <w:spacing w:val="-6"/>
              </w:rPr>
            </w:pPr>
            <w:r w:rsidRPr="00594CA2">
              <w:rPr>
                <w:spacing w:val="-6"/>
                <w:sz w:val="22"/>
                <w:szCs w:val="22"/>
              </w:rPr>
              <w:t>520</w:t>
            </w:r>
          </w:p>
        </w:tc>
        <w:tc>
          <w:tcPr>
            <w:tcW w:w="1134" w:type="dxa"/>
            <w:vAlign w:val="center"/>
          </w:tcPr>
          <w:p w:rsidR="005F70A6" w:rsidRPr="00594CA2" w:rsidRDefault="005F70A6" w:rsidP="003525FF">
            <w:pPr>
              <w:rPr>
                <w:spacing w:val="-6"/>
              </w:rPr>
            </w:pPr>
            <w:r w:rsidRPr="00594CA2">
              <w:rPr>
                <w:spacing w:val="-6"/>
                <w:sz w:val="22"/>
                <w:szCs w:val="22"/>
              </w:rPr>
              <w:t>553</w:t>
            </w:r>
          </w:p>
        </w:tc>
        <w:tc>
          <w:tcPr>
            <w:tcW w:w="1118" w:type="dxa"/>
            <w:vAlign w:val="center"/>
          </w:tcPr>
          <w:p w:rsidR="005F70A6" w:rsidRPr="00594CA2" w:rsidRDefault="005F70A6" w:rsidP="003525FF">
            <w:pPr>
              <w:rPr>
                <w:spacing w:val="-6"/>
              </w:rPr>
            </w:pPr>
            <w:r w:rsidRPr="00594CA2">
              <w:rPr>
                <w:spacing w:val="-6"/>
                <w:sz w:val="22"/>
                <w:szCs w:val="22"/>
              </w:rPr>
              <w:t>489</w:t>
            </w:r>
          </w:p>
        </w:tc>
        <w:tc>
          <w:tcPr>
            <w:tcW w:w="1019" w:type="dxa"/>
            <w:vAlign w:val="center"/>
          </w:tcPr>
          <w:p w:rsidR="005F70A6" w:rsidRPr="00594CA2" w:rsidRDefault="005F70A6" w:rsidP="003525FF">
            <w:pPr>
              <w:rPr>
                <w:spacing w:val="-6"/>
              </w:rPr>
            </w:pPr>
            <w:r w:rsidRPr="00594CA2">
              <w:rPr>
                <w:spacing w:val="-6"/>
                <w:sz w:val="22"/>
                <w:szCs w:val="22"/>
              </w:rPr>
              <w:t>321</w:t>
            </w:r>
          </w:p>
        </w:tc>
        <w:tc>
          <w:tcPr>
            <w:tcW w:w="1097" w:type="dxa"/>
            <w:vAlign w:val="center"/>
          </w:tcPr>
          <w:p w:rsidR="005F70A6" w:rsidRPr="00594CA2" w:rsidRDefault="005F70A6" w:rsidP="00594CA2">
            <w:pPr>
              <w:jc w:val="center"/>
              <w:rPr>
                <w:spacing w:val="-6"/>
              </w:rPr>
            </w:pPr>
            <w:r w:rsidRPr="00594CA2">
              <w:rPr>
                <w:spacing w:val="-6"/>
                <w:sz w:val="22"/>
                <w:szCs w:val="22"/>
              </w:rPr>
              <w:t>253</w:t>
            </w:r>
          </w:p>
        </w:tc>
      </w:tr>
      <w:tr w:rsidR="005F70A6" w:rsidRPr="00F31C81" w:rsidTr="001D12B8">
        <w:trPr>
          <w:cantSplit/>
          <w:trHeight w:val="405"/>
          <w:jc w:val="center"/>
        </w:trPr>
        <w:tc>
          <w:tcPr>
            <w:tcW w:w="2878" w:type="dxa"/>
            <w:vAlign w:val="center"/>
          </w:tcPr>
          <w:p w:rsidR="005F70A6" w:rsidRPr="00594CA2" w:rsidRDefault="005F70A6" w:rsidP="003525FF">
            <w:r w:rsidRPr="00594CA2">
              <w:rPr>
                <w:sz w:val="22"/>
                <w:szCs w:val="22"/>
              </w:rPr>
              <w:t>Уровень безработицы</w:t>
            </w:r>
          </w:p>
        </w:tc>
        <w:tc>
          <w:tcPr>
            <w:tcW w:w="1208" w:type="dxa"/>
            <w:vAlign w:val="center"/>
          </w:tcPr>
          <w:p w:rsidR="005F70A6" w:rsidRPr="00594CA2" w:rsidRDefault="005F70A6" w:rsidP="003525FF">
            <w:pPr>
              <w:ind w:left="-34" w:firstLine="34"/>
              <w:jc w:val="center"/>
              <w:rPr>
                <w:lang w:eastAsia="ja-JP"/>
              </w:rPr>
            </w:pPr>
            <w:r w:rsidRPr="00594CA2">
              <w:rPr>
                <w:sz w:val="22"/>
                <w:szCs w:val="22"/>
                <w:lang w:eastAsia="ja-JP"/>
              </w:rPr>
              <w:t>%</w:t>
            </w:r>
          </w:p>
        </w:tc>
        <w:tc>
          <w:tcPr>
            <w:tcW w:w="1135" w:type="dxa"/>
            <w:vAlign w:val="center"/>
          </w:tcPr>
          <w:p w:rsidR="005F70A6" w:rsidRPr="00594CA2" w:rsidRDefault="005F70A6" w:rsidP="003525FF">
            <w:pPr>
              <w:rPr>
                <w:spacing w:val="-6"/>
              </w:rPr>
            </w:pPr>
            <w:r w:rsidRPr="00594CA2">
              <w:rPr>
                <w:spacing w:val="-6"/>
                <w:sz w:val="22"/>
                <w:szCs w:val="22"/>
              </w:rPr>
              <w:t>3,1</w:t>
            </w:r>
          </w:p>
        </w:tc>
        <w:tc>
          <w:tcPr>
            <w:tcW w:w="1134" w:type="dxa"/>
            <w:vAlign w:val="center"/>
          </w:tcPr>
          <w:p w:rsidR="005F70A6" w:rsidRPr="00594CA2" w:rsidRDefault="005F70A6" w:rsidP="003525FF">
            <w:pPr>
              <w:rPr>
                <w:spacing w:val="-6"/>
              </w:rPr>
            </w:pPr>
            <w:r w:rsidRPr="00594CA2">
              <w:rPr>
                <w:spacing w:val="-6"/>
                <w:sz w:val="22"/>
                <w:szCs w:val="22"/>
              </w:rPr>
              <w:t>3,5</w:t>
            </w:r>
          </w:p>
        </w:tc>
        <w:tc>
          <w:tcPr>
            <w:tcW w:w="1118" w:type="dxa"/>
            <w:vAlign w:val="center"/>
          </w:tcPr>
          <w:p w:rsidR="005F70A6" w:rsidRPr="00594CA2" w:rsidRDefault="005F70A6" w:rsidP="003525FF">
            <w:pPr>
              <w:rPr>
                <w:spacing w:val="-6"/>
              </w:rPr>
            </w:pPr>
            <w:r w:rsidRPr="00594CA2">
              <w:rPr>
                <w:spacing w:val="-6"/>
                <w:sz w:val="22"/>
                <w:szCs w:val="22"/>
              </w:rPr>
              <w:t>3,0</w:t>
            </w:r>
          </w:p>
        </w:tc>
        <w:tc>
          <w:tcPr>
            <w:tcW w:w="1019" w:type="dxa"/>
            <w:vAlign w:val="center"/>
          </w:tcPr>
          <w:p w:rsidR="005F70A6" w:rsidRPr="00594CA2" w:rsidRDefault="005F70A6" w:rsidP="003525FF">
            <w:pPr>
              <w:rPr>
                <w:spacing w:val="-6"/>
              </w:rPr>
            </w:pPr>
            <w:r w:rsidRPr="00594CA2">
              <w:rPr>
                <w:spacing w:val="-6"/>
                <w:sz w:val="22"/>
                <w:szCs w:val="22"/>
              </w:rPr>
              <w:t>2,0</w:t>
            </w:r>
          </w:p>
        </w:tc>
        <w:tc>
          <w:tcPr>
            <w:tcW w:w="1097" w:type="dxa"/>
            <w:vAlign w:val="center"/>
          </w:tcPr>
          <w:p w:rsidR="005F70A6" w:rsidRPr="00594CA2" w:rsidRDefault="005F70A6" w:rsidP="00594CA2">
            <w:pPr>
              <w:jc w:val="center"/>
              <w:rPr>
                <w:spacing w:val="-6"/>
              </w:rPr>
            </w:pPr>
            <w:r w:rsidRPr="00594CA2">
              <w:rPr>
                <w:spacing w:val="-6"/>
                <w:sz w:val="22"/>
                <w:szCs w:val="22"/>
              </w:rPr>
              <w:t>1,6</w:t>
            </w:r>
          </w:p>
        </w:tc>
      </w:tr>
    </w:tbl>
    <w:p w:rsidR="005F70A6" w:rsidRDefault="005F70A6" w:rsidP="00441630">
      <w:pPr>
        <w:ind w:firstLine="709"/>
        <w:jc w:val="both"/>
        <w:rPr>
          <w:sz w:val="28"/>
          <w:szCs w:val="28"/>
        </w:rPr>
      </w:pPr>
    </w:p>
    <w:p w:rsidR="005F70A6" w:rsidRPr="003429C9" w:rsidRDefault="005F70A6" w:rsidP="00441630">
      <w:pPr>
        <w:ind w:firstLine="709"/>
        <w:jc w:val="both"/>
        <w:rPr>
          <w:sz w:val="28"/>
          <w:szCs w:val="28"/>
        </w:rPr>
      </w:pPr>
      <w:r w:rsidRPr="003429C9">
        <w:rPr>
          <w:sz w:val="28"/>
          <w:szCs w:val="28"/>
        </w:rPr>
        <w:t>Численность безработных граждан, зарегистрированных в органах государственной службы занятости населения, сокращается, уровень зарегистрированной безработицы за анализируемый период снизился с 3,6% до 1,6%. При этом ситуация на рынке труда района остается неоднозначной и нестабильной. И это связано с постоянным высвобождением работающих на предприятиях района в связи с сокращением и оптимизацией штатной численности, реорганизацией и ликвидацией (банкротством) предприятий. Только за последние пять лет численность работающих в крупных и средних организациях сократилась на 740 человек.</w:t>
      </w:r>
    </w:p>
    <w:p w:rsidR="005F70A6" w:rsidRDefault="005F70A6" w:rsidP="00334177">
      <w:pPr>
        <w:ind w:firstLine="709"/>
        <w:jc w:val="both"/>
        <w:rPr>
          <w:sz w:val="28"/>
          <w:szCs w:val="28"/>
        </w:rPr>
      </w:pPr>
      <w:r w:rsidRPr="003429C9">
        <w:rPr>
          <w:sz w:val="28"/>
          <w:szCs w:val="28"/>
        </w:rPr>
        <w:t>Пожарский район относится к числу муниципальных образований с высокой долей жителей старше трудоспособного возраста</w:t>
      </w:r>
      <w:r w:rsidRPr="0032384B">
        <w:rPr>
          <w:sz w:val="28"/>
          <w:szCs w:val="28"/>
        </w:rPr>
        <w:t>, и этот по</w:t>
      </w:r>
      <w:r>
        <w:rPr>
          <w:sz w:val="28"/>
          <w:szCs w:val="28"/>
        </w:rPr>
        <w:t xml:space="preserve">казатель </w:t>
      </w:r>
      <w:r w:rsidRPr="003429C9">
        <w:rPr>
          <w:sz w:val="28"/>
          <w:szCs w:val="28"/>
        </w:rPr>
        <w:t xml:space="preserve">ежегодно увеличивается. Если, конец 2014 года людей старше трудоспособного возраста было 7073 человека или 24,0% от общей численности жителей района, </w:t>
      </w:r>
      <w:r w:rsidRPr="003429C9">
        <w:rPr>
          <w:sz w:val="28"/>
          <w:szCs w:val="28"/>
        </w:rPr>
        <w:lastRenderedPageBreak/>
        <w:t>то на конец 2018 года -  7903 человека или 28%от общей численности жителей района.</w:t>
      </w:r>
    </w:p>
    <w:p w:rsidR="005F70A6" w:rsidRDefault="005F70A6" w:rsidP="003F6209">
      <w:pPr>
        <w:tabs>
          <w:tab w:val="left" w:pos="1170"/>
        </w:tabs>
        <w:ind w:firstLine="720"/>
        <w:jc w:val="both"/>
      </w:pPr>
    </w:p>
    <w:p w:rsidR="005F70A6" w:rsidRDefault="005F70A6" w:rsidP="003F6209">
      <w:pPr>
        <w:tabs>
          <w:tab w:val="left" w:pos="1170"/>
        </w:tabs>
        <w:ind w:firstLine="720"/>
        <w:jc w:val="both"/>
        <w:rPr>
          <w:color w:val="000000"/>
          <w:sz w:val="28"/>
          <w:szCs w:val="28"/>
        </w:rPr>
      </w:pPr>
      <w:r w:rsidRPr="002D48F4">
        <w:rPr>
          <w:sz w:val="28"/>
          <w:szCs w:val="28"/>
        </w:rPr>
        <w:t>В перспективе к 2023 году будет отмечено сглаживание негативных тенденций в демографической ситуации за счет положительной динамики отдельных её показателе</w:t>
      </w:r>
      <w:r>
        <w:rPr>
          <w:sz w:val="28"/>
          <w:szCs w:val="28"/>
        </w:rPr>
        <w:t>й</w:t>
      </w:r>
      <w:r w:rsidRPr="002D48F4">
        <w:rPr>
          <w:sz w:val="28"/>
          <w:szCs w:val="28"/>
        </w:rPr>
        <w:t>. Но о росте численности населения рано будет еще говорить. К</w:t>
      </w:r>
      <w:r w:rsidRPr="002D48F4">
        <w:rPr>
          <w:color w:val="000000"/>
          <w:sz w:val="28"/>
          <w:szCs w:val="28"/>
        </w:rPr>
        <w:t xml:space="preserve"> сожалению, по прогнозным данным численность постоянного населения района к концу 2023 года сохранит отрицательную динамику. </w:t>
      </w:r>
    </w:p>
    <w:p w:rsidR="005F70A6" w:rsidRDefault="005F70A6" w:rsidP="003F6209">
      <w:pPr>
        <w:tabs>
          <w:tab w:val="left" w:pos="1170"/>
        </w:tabs>
        <w:ind w:firstLine="720"/>
        <w:jc w:val="both"/>
        <w:rPr>
          <w:color w:val="000000"/>
          <w:sz w:val="28"/>
          <w:szCs w:val="28"/>
        </w:rPr>
      </w:pPr>
      <w:r w:rsidRPr="002D48F4">
        <w:rPr>
          <w:color w:val="000000"/>
          <w:sz w:val="28"/>
          <w:szCs w:val="28"/>
        </w:rPr>
        <w:t>Тем не менее, численность работающих в организация</w:t>
      </w:r>
      <w:r>
        <w:rPr>
          <w:color w:val="000000"/>
          <w:sz w:val="28"/>
          <w:szCs w:val="28"/>
        </w:rPr>
        <w:t>х</w:t>
      </w:r>
      <w:r w:rsidRPr="002D48F4">
        <w:rPr>
          <w:color w:val="000000"/>
          <w:sz w:val="28"/>
          <w:szCs w:val="28"/>
        </w:rPr>
        <w:t xml:space="preserve"> района увеличится за счет легализации неформальной</w:t>
      </w:r>
      <w:r>
        <w:rPr>
          <w:color w:val="000000"/>
          <w:sz w:val="28"/>
          <w:szCs w:val="28"/>
        </w:rPr>
        <w:t xml:space="preserve"> занятости и</w:t>
      </w:r>
      <w:r w:rsidRPr="002D48F4">
        <w:rPr>
          <w:color w:val="000000"/>
          <w:sz w:val="28"/>
          <w:szCs w:val="28"/>
        </w:rPr>
        <w:t xml:space="preserve"> официального трудоустройства самозанятого населения</w:t>
      </w:r>
      <w:r>
        <w:rPr>
          <w:color w:val="000000"/>
          <w:sz w:val="28"/>
          <w:szCs w:val="28"/>
        </w:rPr>
        <w:t>,</w:t>
      </w:r>
      <w:r w:rsidRPr="002D48F4">
        <w:rPr>
          <w:color w:val="000000"/>
          <w:sz w:val="28"/>
          <w:szCs w:val="28"/>
        </w:rPr>
        <w:t xml:space="preserve"> привлечения </w:t>
      </w:r>
      <w:r>
        <w:rPr>
          <w:color w:val="000000"/>
          <w:sz w:val="28"/>
          <w:szCs w:val="28"/>
        </w:rPr>
        <w:t xml:space="preserve">специалистов и </w:t>
      </w:r>
      <w:r w:rsidRPr="002D48F4">
        <w:rPr>
          <w:color w:val="000000"/>
          <w:sz w:val="28"/>
          <w:szCs w:val="28"/>
        </w:rPr>
        <w:t>безработных граждан из числа экономически активного населенияна вновь открывшиеся промышленные предприятия</w:t>
      </w:r>
      <w:r>
        <w:rPr>
          <w:color w:val="000000"/>
          <w:sz w:val="28"/>
          <w:szCs w:val="28"/>
        </w:rPr>
        <w:t xml:space="preserve">, а также за счет </w:t>
      </w:r>
      <w:r w:rsidRPr="00392FDE">
        <w:rPr>
          <w:sz w:val="28"/>
          <w:szCs w:val="28"/>
        </w:rPr>
        <w:t>создани</w:t>
      </w:r>
      <w:r>
        <w:rPr>
          <w:sz w:val="28"/>
          <w:szCs w:val="28"/>
        </w:rPr>
        <w:t>я</w:t>
      </w:r>
      <w:r w:rsidRPr="00392FDE">
        <w:rPr>
          <w:sz w:val="28"/>
          <w:szCs w:val="28"/>
        </w:rPr>
        <w:t xml:space="preserve"> благоприятного климата для развития человеческого потенциала</w:t>
      </w:r>
      <w:r>
        <w:rPr>
          <w:sz w:val="28"/>
          <w:szCs w:val="28"/>
        </w:rPr>
        <w:t>.</w:t>
      </w:r>
    </w:p>
    <w:p w:rsidR="005F70A6" w:rsidRPr="003429C9" w:rsidRDefault="005F70A6" w:rsidP="003F6209">
      <w:pPr>
        <w:tabs>
          <w:tab w:val="left" w:pos="1170"/>
        </w:tabs>
        <w:ind w:firstLine="720"/>
        <w:jc w:val="both"/>
        <w:rPr>
          <w:color w:val="000000"/>
          <w:sz w:val="28"/>
          <w:szCs w:val="28"/>
        </w:rPr>
      </w:pPr>
      <w:r>
        <w:rPr>
          <w:color w:val="000000"/>
          <w:sz w:val="28"/>
          <w:szCs w:val="28"/>
        </w:rPr>
        <w:t xml:space="preserve">В результате, согласно </w:t>
      </w:r>
      <w:r w:rsidRPr="006409CD">
        <w:rPr>
          <w:color w:val="000000"/>
          <w:sz w:val="28"/>
          <w:szCs w:val="28"/>
        </w:rPr>
        <w:t>оценке</w:t>
      </w:r>
      <w:r>
        <w:rPr>
          <w:color w:val="000000"/>
          <w:sz w:val="28"/>
          <w:szCs w:val="28"/>
        </w:rPr>
        <w:t>,</w:t>
      </w:r>
      <w:r w:rsidRPr="006409CD">
        <w:rPr>
          <w:color w:val="000000"/>
          <w:sz w:val="28"/>
          <w:szCs w:val="28"/>
        </w:rPr>
        <w:t xml:space="preserve"> к концу 202</w:t>
      </w:r>
      <w:r>
        <w:rPr>
          <w:color w:val="000000"/>
          <w:sz w:val="28"/>
          <w:szCs w:val="28"/>
        </w:rPr>
        <w:t>3</w:t>
      </w:r>
      <w:r w:rsidRPr="006409CD">
        <w:rPr>
          <w:color w:val="000000"/>
          <w:sz w:val="28"/>
          <w:szCs w:val="28"/>
        </w:rPr>
        <w:t xml:space="preserve"> го</w:t>
      </w:r>
      <w:r>
        <w:rPr>
          <w:color w:val="000000"/>
          <w:sz w:val="28"/>
          <w:szCs w:val="28"/>
        </w:rPr>
        <w:t xml:space="preserve">да численность работающих в организациях </w:t>
      </w:r>
      <w:r w:rsidRPr="003429C9">
        <w:rPr>
          <w:color w:val="000000"/>
          <w:sz w:val="28"/>
          <w:szCs w:val="28"/>
        </w:rPr>
        <w:t>района составит 9500 человек.</w:t>
      </w:r>
    </w:p>
    <w:p w:rsidR="005F70A6" w:rsidRPr="00B96DE8" w:rsidRDefault="005F70A6" w:rsidP="00B96DE8">
      <w:pPr>
        <w:tabs>
          <w:tab w:val="left" w:pos="1170"/>
        </w:tabs>
        <w:ind w:firstLine="720"/>
        <w:jc w:val="both"/>
        <w:rPr>
          <w:rStyle w:val="a6"/>
          <w:i w:val="0"/>
          <w:iCs w:val="0"/>
          <w:sz w:val="26"/>
          <w:szCs w:val="26"/>
          <w:lang w:eastAsia="en-US"/>
        </w:rPr>
      </w:pPr>
      <w:r w:rsidRPr="003429C9">
        <w:rPr>
          <w:color w:val="000000"/>
          <w:sz w:val="28"/>
          <w:szCs w:val="28"/>
        </w:rPr>
        <w:t>При такой тенденции снизится и численность безработных</w:t>
      </w:r>
      <w:r w:rsidRPr="006409CD">
        <w:rPr>
          <w:color w:val="000000"/>
          <w:sz w:val="28"/>
          <w:szCs w:val="28"/>
        </w:rPr>
        <w:t>.</w:t>
      </w:r>
      <w:r>
        <w:rPr>
          <w:color w:val="000000"/>
          <w:sz w:val="28"/>
          <w:szCs w:val="28"/>
        </w:rPr>
        <w:t xml:space="preserve"> У</w:t>
      </w:r>
      <w:r w:rsidRPr="006409CD">
        <w:rPr>
          <w:color w:val="000000"/>
          <w:sz w:val="28"/>
          <w:szCs w:val="28"/>
        </w:rPr>
        <w:t xml:space="preserve">ровень зарегистрированной безработицы </w:t>
      </w:r>
      <w:r>
        <w:rPr>
          <w:color w:val="000000"/>
          <w:sz w:val="28"/>
          <w:szCs w:val="28"/>
        </w:rPr>
        <w:t xml:space="preserve">к концу 2023 года </w:t>
      </w:r>
      <w:r w:rsidRPr="006409CD">
        <w:rPr>
          <w:color w:val="000000"/>
          <w:sz w:val="28"/>
          <w:szCs w:val="28"/>
        </w:rPr>
        <w:t xml:space="preserve">составит </w:t>
      </w:r>
      <w:r>
        <w:rPr>
          <w:color w:val="000000"/>
          <w:sz w:val="28"/>
          <w:szCs w:val="28"/>
        </w:rPr>
        <w:t>1,0</w:t>
      </w:r>
      <w:r w:rsidRPr="006409CD">
        <w:rPr>
          <w:color w:val="000000"/>
          <w:sz w:val="28"/>
          <w:szCs w:val="28"/>
        </w:rPr>
        <w:t>% от численности занятых в экономике.</w:t>
      </w:r>
    </w:p>
    <w:p w:rsidR="005F70A6" w:rsidRPr="00D22F39" w:rsidRDefault="005F70A6" w:rsidP="00F454E6">
      <w:pPr>
        <w:pStyle w:val="a3"/>
        <w:ind w:firstLine="709"/>
        <w:jc w:val="both"/>
        <w:rPr>
          <w:b/>
          <w:bCs/>
          <w:i/>
          <w:iCs/>
          <w:sz w:val="28"/>
          <w:szCs w:val="28"/>
        </w:rPr>
      </w:pPr>
      <w:r w:rsidRPr="00D22F39">
        <w:rPr>
          <w:rStyle w:val="a6"/>
          <w:b/>
          <w:bCs/>
          <w:sz w:val="28"/>
          <w:szCs w:val="28"/>
        </w:rPr>
        <w:t>Моделирование развития институтов человеческого потенциала:</w:t>
      </w:r>
    </w:p>
    <w:p w:rsidR="005F70A6" w:rsidRPr="00FE0625"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22F39">
        <w:rPr>
          <w:sz w:val="28"/>
          <w:szCs w:val="28"/>
        </w:rPr>
        <w:t>создание новых высокооплачиваемых рабочих мест</w:t>
      </w:r>
      <w:r>
        <w:rPr>
          <w:sz w:val="28"/>
          <w:szCs w:val="28"/>
        </w:rPr>
        <w:t xml:space="preserve"> за счет реализации новых инвестиционных проектов в промышленности</w:t>
      </w:r>
      <w:r w:rsidRPr="00D22F39">
        <w:rPr>
          <w:sz w:val="28"/>
          <w:szCs w:val="28"/>
        </w:rPr>
        <w:t>;</w:t>
      </w:r>
    </w:p>
    <w:p w:rsidR="005F70A6" w:rsidRPr="00D22F39"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22F39">
        <w:rPr>
          <w:sz w:val="28"/>
          <w:szCs w:val="28"/>
        </w:rPr>
        <w:t>легализация трудовых отношений;</w:t>
      </w:r>
    </w:p>
    <w:p w:rsidR="005F70A6" w:rsidRPr="00D22F39"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22F39">
        <w:rPr>
          <w:sz w:val="28"/>
          <w:szCs w:val="28"/>
        </w:rPr>
        <w:t>укрепление института семьи, формирование духовно-нравственных, семейных ценностей, повышение престижности материнства и отцовства, формирование у населения установок на многодетность, организация социально значимых мероприятий для семей, воспитывающих детей;</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22F39">
        <w:rPr>
          <w:sz w:val="28"/>
          <w:szCs w:val="28"/>
        </w:rPr>
        <w:t xml:space="preserve">реализация мероприятий по повышению доступности медицинской помощи, укрепление здоровья населения путем совершенствования профилактической </w:t>
      </w:r>
      <w:r>
        <w:rPr>
          <w:sz w:val="28"/>
          <w:szCs w:val="28"/>
        </w:rPr>
        <w:t>и просветительской деятельности;</w:t>
      </w:r>
    </w:p>
    <w:p w:rsidR="005F70A6" w:rsidRPr="00FE0625"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rStyle w:val="extended-textfull"/>
          <w:sz w:val="28"/>
          <w:szCs w:val="28"/>
        </w:rPr>
      </w:pPr>
      <w:r>
        <w:rPr>
          <w:rStyle w:val="extended-textfull"/>
          <w:sz w:val="28"/>
          <w:szCs w:val="28"/>
        </w:rPr>
        <w:t xml:space="preserve">обеспечение </w:t>
      </w:r>
      <w:r w:rsidRPr="002B5F41">
        <w:rPr>
          <w:rStyle w:val="extended-textfull"/>
          <w:sz w:val="28"/>
          <w:szCs w:val="28"/>
        </w:rPr>
        <w:t xml:space="preserve">доступности </w:t>
      </w:r>
      <w:r w:rsidRPr="00D22F39">
        <w:rPr>
          <w:rStyle w:val="extended-textfull"/>
          <w:sz w:val="28"/>
          <w:szCs w:val="28"/>
        </w:rPr>
        <w:t>качественного образования</w:t>
      </w:r>
      <w:r>
        <w:rPr>
          <w:rStyle w:val="extended-textfull"/>
          <w:sz w:val="28"/>
          <w:szCs w:val="28"/>
        </w:rPr>
        <w:t>;</w:t>
      </w:r>
    </w:p>
    <w:p w:rsidR="005F70A6" w:rsidRPr="00FE0625"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FE0625">
        <w:rPr>
          <w:sz w:val="28"/>
          <w:szCs w:val="28"/>
        </w:rPr>
        <w:t>создание условий для доступа населения к культурным ценностям и услугам учреждений культуры;</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FE0625">
        <w:rPr>
          <w:sz w:val="28"/>
          <w:szCs w:val="28"/>
        </w:rPr>
        <w:t xml:space="preserve"> создание социально-психологического</w:t>
      </w:r>
      <w:r w:rsidRPr="00D22F39">
        <w:rPr>
          <w:sz w:val="28"/>
          <w:szCs w:val="28"/>
        </w:rPr>
        <w:t xml:space="preserve"> климата в обществе с установками на снижение потребления алкоголя и табакокурения;</w:t>
      </w:r>
    </w:p>
    <w:p w:rsidR="005F70A6" w:rsidRPr="00D22F39"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22F39">
        <w:rPr>
          <w:sz w:val="28"/>
          <w:szCs w:val="28"/>
        </w:rPr>
        <w:t>функционирование системы межведомственного взаимодействия по профилактике детской безнадзорности и правонару</w:t>
      </w:r>
      <w:r>
        <w:rPr>
          <w:sz w:val="28"/>
          <w:szCs w:val="28"/>
        </w:rPr>
        <w:t>шений среди несовершеннолетних.</w:t>
      </w:r>
    </w:p>
    <w:p w:rsidR="005F70A6" w:rsidRPr="00D22F39" w:rsidRDefault="005F70A6" w:rsidP="00F454E6">
      <w:pPr>
        <w:pStyle w:val="a3"/>
        <w:ind w:firstLine="709"/>
        <w:jc w:val="both"/>
        <w:rPr>
          <w:rStyle w:val="a6"/>
          <w:b/>
          <w:bCs/>
        </w:rPr>
      </w:pPr>
      <w:r w:rsidRPr="00D22F39">
        <w:rPr>
          <w:rStyle w:val="a6"/>
          <w:b/>
          <w:bCs/>
          <w:sz w:val="28"/>
          <w:szCs w:val="28"/>
        </w:rPr>
        <w:t>Ожидаемые результаты:</w:t>
      </w:r>
    </w:p>
    <w:p w:rsidR="005F70A6" w:rsidRPr="00D22F39"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22F39">
        <w:rPr>
          <w:sz w:val="28"/>
          <w:szCs w:val="28"/>
        </w:rPr>
        <w:t>снижение естественной убыли населения;</w:t>
      </w:r>
    </w:p>
    <w:p w:rsidR="005F70A6" w:rsidRPr="00D22F39"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22F39">
        <w:rPr>
          <w:sz w:val="28"/>
          <w:szCs w:val="28"/>
        </w:rPr>
        <w:t>достижение положительного сальдо миграционного баланса;</w:t>
      </w:r>
    </w:p>
    <w:p w:rsidR="005F70A6" w:rsidRPr="00D22F39"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22F39">
        <w:rPr>
          <w:sz w:val="28"/>
          <w:szCs w:val="28"/>
        </w:rPr>
        <w:t>снижение уровня безработицы до 1%;</w:t>
      </w:r>
    </w:p>
    <w:p w:rsidR="005F70A6" w:rsidRPr="00D22F39"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22F39">
        <w:rPr>
          <w:sz w:val="28"/>
          <w:szCs w:val="28"/>
        </w:rPr>
        <w:lastRenderedPageBreak/>
        <w:t>поэтапный рост средней заработной платы отдельных категорий работников до уровня средней заработной платы в экономике региона;</w:t>
      </w:r>
    </w:p>
    <w:p w:rsidR="005F70A6" w:rsidRPr="00D22F39"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22F39">
        <w:rPr>
          <w:sz w:val="28"/>
          <w:szCs w:val="28"/>
        </w:rPr>
        <w:t>снижение числа преступлений, совершенных на территории Пожарского муниципального района, в т.ч. совершенных несовершеннолетними гражданами.</w:t>
      </w:r>
    </w:p>
    <w:p w:rsidR="005F70A6" w:rsidRPr="003E40FF" w:rsidRDefault="005F70A6" w:rsidP="001305FB">
      <w:pPr>
        <w:pStyle w:val="a3"/>
        <w:shd w:val="clear" w:color="auto" w:fill="FFFFFF"/>
        <w:tabs>
          <w:tab w:val="left" w:pos="1134"/>
        </w:tabs>
        <w:spacing w:before="0" w:beforeAutospacing="0" w:after="0" w:afterAutospacing="0"/>
        <w:ind w:left="709"/>
        <w:jc w:val="both"/>
        <w:rPr>
          <w:sz w:val="28"/>
          <w:szCs w:val="28"/>
        </w:rPr>
      </w:pPr>
      <w:r w:rsidRPr="001305FB">
        <w:rPr>
          <w:sz w:val="28"/>
          <w:szCs w:val="28"/>
        </w:rPr>
        <w:t>  </w:t>
      </w:r>
    </w:p>
    <w:p w:rsidR="005F70A6" w:rsidRPr="00451953" w:rsidRDefault="005F70A6" w:rsidP="00B539B3">
      <w:pPr>
        <w:pStyle w:val="a3"/>
        <w:spacing w:before="0" w:beforeAutospacing="0" w:after="0" w:afterAutospacing="0"/>
        <w:ind w:firstLine="708"/>
        <w:rPr>
          <w:b/>
          <w:bCs/>
          <w:i/>
          <w:sz w:val="28"/>
          <w:szCs w:val="28"/>
          <w:u w:val="single"/>
        </w:rPr>
      </w:pPr>
      <w:r w:rsidRPr="00451953">
        <w:rPr>
          <w:b/>
          <w:bCs/>
          <w:i/>
          <w:sz w:val="28"/>
          <w:szCs w:val="28"/>
          <w:u w:val="single"/>
        </w:rPr>
        <w:t>Образование</w:t>
      </w:r>
    </w:p>
    <w:p w:rsidR="00B20799" w:rsidRPr="009A6FDE" w:rsidRDefault="00B20799" w:rsidP="00B539B3">
      <w:pPr>
        <w:pStyle w:val="a3"/>
        <w:spacing w:before="0" w:beforeAutospacing="0" w:after="0" w:afterAutospacing="0"/>
        <w:ind w:firstLine="708"/>
        <w:rPr>
          <w:b/>
          <w:bCs/>
          <w:sz w:val="28"/>
          <w:szCs w:val="28"/>
          <w:u w:val="single"/>
        </w:rPr>
      </w:pPr>
    </w:p>
    <w:p w:rsidR="005F70A6" w:rsidRPr="0075690A" w:rsidRDefault="005F70A6" w:rsidP="002B5F41">
      <w:pPr>
        <w:pStyle w:val="Style2"/>
        <w:spacing w:line="240" w:lineRule="auto"/>
        <w:ind w:firstLine="708"/>
        <w:rPr>
          <w:rStyle w:val="FontStyle17"/>
          <w:rFonts w:ascii="Times New Roman" w:hAnsi="Times New Roman" w:cs="Times New Roman"/>
          <w:sz w:val="28"/>
          <w:szCs w:val="28"/>
        </w:rPr>
      </w:pPr>
      <w:r>
        <w:rPr>
          <w:rStyle w:val="FontStyle17"/>
          <w:rFonts w:ascii="Times New Roman" w:hAnsi="Times New Roman" w:cs="Times New Roman"/>
          <w:sz w:val="28"/>
          <w:szCs w:val="28"/>
        </w:rPr>
        <w:t>Р</w:t>
      </w:r>
      <w:r w:rsidRPr="0075690A">
        <w:rPr>
          <w:rStyle w:val="FontStyle17"/>
          <w:rFonts w:ascii="Times New Roman" w:hAnsi="Times New Roman" w:cs="Times New Roman"/>
          <w:sz w:val="28"/>
          <w:szCs w:val="28"/>
        </w:rPr>
        <w:t xml:space="preserve">азвитие высоконравственной личности, способной реализовать свой потенциал в условиях современного общества, готовой к мирному созиданию </w:t>
      </w:r>
      <w:r>
        <w:rPr>
          <w:rStyle w:val="FontStyle17"/>
          <w:rFonts w:ascii="Times New Roman" w:hAnsi="Times New Roman" w:cs="Times New Roman"/>
          <w:sz w:val="28"/>
          <w:szCs w:val="28"/>
        </w:rPr>
        <w:t>во многом определяет уровень и качество образования.</w:t>
      </w:r>
    </w:p>
    <w:p w:rsidR="005F70A6" w:rsidRDefault="005F70A6" w:rsidP="002B5F41">
      <w:pPr>
        <w:pStyle w:val="a3"/>
        <w:spacing w:before="0" w:beforeAutospacing="0" w:after="0" w:afterAutospacing="0"/>
        <w:jc w:val="both"/>
        <w:rPr>
          <w:rStyle w:val="extended-textshort"/>
        </w:rPr>
      </w:pPr>
    </w:p>
    <w:p w:rsidR="005F70A6" w:rsidRPr="002B5F41" w:rsidRDefault="005F70A6" w:rsidP="008607A0">
      <w:pPr>
        <w:pStyle w:val="a3"/>
        <w:spacing w:before="0" w:beforeAutospacing="0" w:after="0" w:afterAutospacing="0"/>
        <w:ind w:firstLine="708"/>
        <w:jc w:val="both"/>
        <w:rPr>
          <w:rStyle w:val="extended-textshort"/>
          <w:sz w:val="28"/>
          <w:szCs w:val="28"/>
        </w:rPr>
      </w:pPr>
      <w:r w:rsidRPr="002B5F41">
        <w:rPr>
          <w:b/>
          <w:bCs/>
          <w:i/>
          <w:iCs/>
          <w:sz w:val="28"/>
          <w:szCs w:val="28"/>
        </w:rPr>
        <w:t>Стратегическая цель образования</w:t>
      </w:r>
      <w:r w:rsidRPr="002B5F41">
        <w:rPr>
          <w:sz w:val="28"/>
          <w:szCs w:val="28"/>
        </w:rPr>
        <w:t xml:space="preserve"> - </w:t>
      </w:r>
      <w:r w:rsidRPr="002B5F41">
        <w:rPr>
          <w:rStyle w:val="extended-textfull"/>
          <w:sz w:val="28"/>
          <w:szCs w:val="28"/>
        </w:rPr>
        <w:t xml:space="preserve">повышение доступности </w:t>
      </w:r>
      <w:r w:rsidRPr="00D22F39">
        <w:rPr>
          <w:rStyle w:val="extended-textfull"/>
          <w:sz w:val="28"/>
          <w:szCs w:val="28"/>
        </w:rPr>
        <w:t>качественного образования, соответствующего требованиям инновационного развития экономики</w:t>
      </w:r>
      <w:r w:rsidRPr="002B5F41">
        <w:rPr>
          <w:rStyle w:val="extended-textfull"/>
          <w:sz w:val="28"/>
          <w:szCs w:val="28"/>
        </w:rPr>
        <w:t>, современным потребностям общества и каждого гражданина</w:t>
      </w:r>
      <w:r w:rsidRPr="002B5F41">
        <w:rPr>
          <w:sz w:val="28"/>
          <w:szCs w:val="28"/>
        </w:rPr>
        <w:t>.</w:t>
      </w:r>
    </w:p>
    <w:p w:rsidR="005F70A6" w:rsidRPr="002B5F41" w:rsidRDefault="005F70A6" w:rsidP="007A28F4">
      <w:pPr>
        <w:pStyle w:val="a3"/>
        <w:spacing w:before="0" w:beforeAutospacing="0" w:after="0" w:afterAutospacing="0"/>
        <w:jc w:val="both"/>
        <w:rPr>
          <w:i/>
          <w:iCs/>
          <w:sz w:val="28"/>
          <w:szCs w:val="28"/>
        </w:rPr>
      </w:pPr>
    </w:p>
    <w:p w:rsidR="005F70A6" w:rsidRDefault="005F70A6" w:rsidP="007A28F4">
      <w:pPr>
        <w:pStyle w:val="a3"/>
        <w:spacing w:before="0" w:beforeAutospacing="0" w:after="0" w:afterAutospacing="0"/>
        <w:ind w:firstLine="709"/>
        <w:jc w:val="both"/>
        <w:rPr>
          <w:b/>
          <w:bCs/>
          <w:i/>
          <w:iCs/>
          <w:sz w:val="28"/>
          <w:szCs w:val="28"/>
        </w:rPr>
      </w:pPr>
      <w:r w:rsidRPr="00B539B3">
        <w:rPr>
          <w:b/>
          <w:bCs/>
          <w:i/>
          <w:iCs/>
          <w:sz w:val="28"/>
          <w:szCs w:val="28"/>
        </w:rPr>
        <w:t>Описание текущего состояния сферы образования Пожарского</w:t>
      </w:r>
      <w:r>
        <w:rPr>
          <w:b/>
          <w:bCs/>
          <w:i/>
          <w:iCs/>
          <w:sz w:val="28"/>
          <w:szCs w:val="28"/>
        </w:rPr>
        <w:t xml:space="preserve"> муниципального района</w:t>
      </w:r>
    </w:p>
    <w:p w:rsidR="005F70A6" w:rsidRPr="008607A0" w:rsidRDefault="005F70A6" w:rsidP="007A28F4">
      <w:pPr>
        <w:pStyle w:val="a3"/>
        <w:spacing w:before="0" w:beforeAutospacing="0" w:after="0" w:afterAutospacing="0"/>
        <w:ind w:firstLine="709"/>
        <w:jc w:val="both"/>
        <w:rPr>
          <w:b/>
          <w:bCs/>
          <w:i/>
          <w:iCs/>
          <w:sz w:val="16"/>
          <w:szCs w:val="16"/>
        </w:rPr>
      </w:pPr>
    </w:p>
    <w:p w:rsidR="005F70A6" w:rsidRPr="00B539B3" w:rsidRDefault="005F70A6" w:rsidP="007A28F4">
      <w:pPr>
        <w:ind w:firstLine="709"/>
        <w:jc w:val="both"/>
        <w:rPr>
          <w:sz w:val="28"/>
          <w:szCs w:val="28"/>
        </w:rPr>
      </w:pPr>
      <w:r w:rsidRPr="00B539B3">
        <w:rPr>
          <w:sz w:val="28"/>
          <w:szCs w:val="28"/>
        </w:rPr>
        <w:t xml:space="preserve">Сегодня на территории района имеется 29 объектов образования (27 муниципальных, 2 государственных): </w:t>
      </w:r>
    </w:p>
    <w:p w:rsidR="005F70A6" w:rsidRPr="00B539B3"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B539B3">
        <w:rPr>
          <w:sz w:val="28"/>
          <w:szCs w:val="28"/>
        </w:rPr>
        <w:t>13 школ общего образования, в которых обучается 3</w:t>
      </w:r>
      <w:r>
        <w:rPr>
          <w:sz w:val="28"/>
          <w:szCs w:val="28"/>
        </w:rPr>
        <w:t xml:space="preserve">,2 </w:t>
      </w:r>
      <w:r w:rsidR="00BA5603">
        <w:rPr>
          <w:sz w:val="28"/>
          <w:szCs w:val="28"/>
        </w:rPr>
        <w:t>тыс. учащихся;</w:t>
      </w:r>
    </w:p>
    <w:p w:rsidR="005F70A6" w:rsidRPr="00BA5603"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BA5603">
        <w:rPr>
          <w:sz w:val="28"/>
          <w:szCs w:val="28"/>
        </w:rPr>
        <w:t>10 детских дошкольных учреждений и 5 дошкольных групп при школах, которые посещает 1,4</w:t>
      </w:r>
      <w:r w:rsidR="00BA5603">
        <w:rPr>
          <w:sz w:val="28"/>
          <w:szCs w:val="28"/>
        </w:rPr>
        <w:t xml:space="preserve"> тыс. детей;</w:t>
      </w:r>
    </w:p>
    <w:p w:rsidR="001C7FD3" w:rsidRDefault="005F70A6" w:rsidP="001C7FD3">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BA5603">
        <w:rPr>
          <w:sz w:val="28"/>
          <w:szCs w:val="28"/>
        </w:rPr>
        <w:t>5 учреждений дополнительного образования;</w:t>
      </w:r>
    </w:p>
    <w:p w:rsidR="001C7FD3" w:rsidRPr="001C7FD3" w:rsidRDefault="001C7FD3" w:rsidP="001C7FD3">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C7FD3">
        <w:rPr>
          <w:sz w:val="28"/>
          <w:szCs w:val="28"/>
        </w:rPr>
        <w:t>филиал КГА ПОУ «Промышленно-технологический колледж», в котором обучается 106 человек по специальностям: повар, кондитер, сварщик, продавец, контролер-кассир;</w:t>
      </w:r>
    </w:p>
    <w:p w:rsidR="005F70A6" w:rsidRPr="00513F2B" w:rsidRDefault="005F70A6" w:rsidP="00513F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513F2B">
        <w:rPr>
          <w:sz w:val="28"/>
          <w:szCs w:val="28"/>
        </w:rPr>
        <w:t>КГКУ «Центр содействия семейн</w:t>
      </w:r>
      <w:r w:rsidR="00BA5603">
        <w:rPr>
          <w:sz w:val="28"/>
          <w:szCs w:val="28"/>
        </w:rPr>
        <w:t xml:space="preserve">ому устройству» с. Светлогорьес </w:t>
      </w:r>
      <w:r w:rsidRPr="00513F2B">
        <w:rPr>
          <w:sz w:val="28"/>
          <w:szCs w:val="28"/>
        </w:rPr>
        <w:t>число</w:t>
      </w:r>
      <w:r w:rsidR="00BA5603">
        <w:rPr>
          <w:sz w:val="28"/>
          <w:szCs w:val="28"/>
        </w:rPr>
        <w:t>м</w:t>
      </w:r>
      <w:r w:rsidRPr="00513F2B">
        <w:rPr>
          <w:sz w:val="28"/>
          <w:szCs w:val="28"/>
        </w:rPr>
        <w:t xml:space="preserve"> воспитанников 28 человек. </w:t>
      </w:r>
    </w:p>
    <w:p w:rsidR="005F70A6" w:rsidRPr="00B539B3" w:rsidRDefault="005F70A6" w:rsidP="007A28F4">
      <w:pPr>
        <w:ind w:firstLine="567"/>
        <w:jc w:val="both"/>
        <w:rPr>
          <w:sz w:val="28"/>
          <w:szCs w:val="28"/>
        </w:rPr>
      </w:pPr>
    </w:p>
    <w:p w:rsidR="005F70A6" w:rsidRPr="004D449C" w:rsidRDefault="005F70A6" w:rsidP="007A28F4">
      <w:pPr>
        <w:ind w:firstLine="567"/>
        <w:jc w:val="both"/>
        <w:rPr>
          <w:sz w:val="28"/>
          <w:szCs w:val="28"/>
        </w:rPr>
      </w:pPr>
      <w:r w:rsidRPr="00B539B3">
        <w:rPr>
          <w:sz w:val="28"/>
          <w:szCs w:val="28"/>
        </w:rPr>
        <w:t xml:space="preserve">Важно </w:t>
      </w:r>
      <w:r>
        <w:rPr>
          <w:sz w:val="28"/>
          <w:szCs w:val="28"/>
        </w:rPr>
        <w:t xml:space="preserve">отметить, что Пожарском районе </w:t>
      </w:r>
      <w:r w:rsidRPr="00B539B3">
        <w:rPr>
          <w:sz w:val="28"/>
          <w:szCs w:val="28"/>
        </w:rPr>
        <w:t xml:space="preserve">нет очереди на получение мест в детском саду. Имеется лишь отложенная очередь, так как родители встают на учет для получения </w:t>
      </w:r>
      <w:r w:rsidRPr="004D449C">
        <w:rPr>
          <w:sz w:val="28"/>
          <w:szCs w:val="28"/>
        </w:rPr>
        <w:t>места в ДОУ одновременно с рождением ребенка.</w:t>
      </w:r>
    </w:p>
    <w:p w:rsidR="005F70A6" w:rsidRPr="004D449C" w:rsidRDefault="005F70A6" w:rsidP="007A28F4">
      <w:pPr>
        <w:ind w:firstLine="567"/>
        <w:jc w:val="both"/>
        <w:rPr>
          <w:sz w:val="28"/>
          <w:szCs w:val="28"/>
        </w:rPr>
      </w:pPr>
      <w:r w:rsidRPr="004D449C">
        <w:rPr>
          <w:sz w:val="28"/>
          <w:szCs w:val="28"/>
        </w:rPr>
        <w:t>Размер родительской платы в настоящее время составляет 2100 руб. Малообеспеченным и многодетным семьям предоставля</w:t>
      </w:r>
      <w:r>
        <w:rPr>
          <w:sz w:val="28"/>
          <w:szCs w:val="28"/>
        </w:rPr>
        <w:t>ются льготы</w:t>
      </w:r>
      <w:r w:rsidRPr="004D449C">
        <w:rPr>
          <w:sz w:val="28"/>
          <w:szCs w:val="28"/>
        </w:rPr>
        <w:t xml:space="preserve"> по оплате посещени</w:t>
      </w:r>
      <w:r>
        <w:rPr>
          <w:sz w:val="28"/>
          <w:szCs w:val="28"/>
        </w:rPr>
        <w:t>я</w:t>
      </w:r>
      <w:r w:rsidRPr="004D449C">
        <w:rPr>
          <w:sz w:val="28"/>
          <w:szCs w:val="28"/>
        </w:rPr>
        <w:t xml:space="preserve"> детского сада, что свидетельствует о социальной направленности политики администрации Пожарского муниципального района в предоставлении данной услуги. </w:t>
      </w:r>
    </w:p>
    <w:p w:rsidR="005F70A6" w:rsidRPr="00B539B3" w:rsidRDefault="005F70A6" w:rsidP="00B539B3">
      <w:pPr>
        <w:ind w:firstLine="709"/>
        <w:jc w:val="both"/>
        <w:rPr>
          <w:sz w:val="28"/>
          <w:szCs w:val="28"/>
        </w:rPr>
      </w:pPr>
      <w:r w:rsidRPr="004D449C">
        <w:rPr>
          <w:sz w:val="28"/>
          <w:szCs w:val="28"/>
        </w:rPr>
        <w:t>Анализ предоставления услуги по дошкольному</w:t>
      </w:r>
      <w:r w:rsidRPr="00B539B3">
        <w:rPr>
          <w:sz w:val="28"/>
          <w:szCs w:val="28"/>
        </w:rPr>
        <w:t xml:space="preserve"> образованию позволяет сделать выводы, что на территории Пожарского муниципального района удовлетворяется полностью потребность граждан в услугах дошкольного образования, используются вариативные модели получения дошкольного образования, выполняются основные показатели деятельности дошкольных образовательных учреждений (сохранение контингента воспитанников, посещаемость, заболеваемость).</w:t>
      </w:r>
    </w:p>
    <w:p w:rsidR="005F70A6" w:rsidRPr="003F6209" w:rsidRDefault="005F70A6" w:rsidP="00783280">
      <w:pPr>
        <w:pStyle w:val="a3"/>
        <w:shd w:val="clear" w:color="auto" w:fill="FFFFFF"/>
        <w:tabs>
          <w:tab w:val="left" w:pos="1134"/>
        </w:tabs>
        <w:spacing w:before="0" w:beforeAutospacing="0" w:after="0" w:afterAutospacing="0"/>
        <w:ind w:firstLine="709"/>
        <w:jc w:val="both"/>
        <w:rPr>
          <w:b/>
          <w:bCs/>
          <w:i/>
          <w:iCs/>
          <w:sz w:val="28"/>
          <w:szCs w:val="28"/>
          <w:highlight w:val="green"/>
        </w:rPr>
      </w:pPr>
    </w:p>
    <w:p w:rsidR="005F70A6" w:rsidRPr="00393917" w:rsidRDefault="005F70A6" w:rsidP="00393917">
      <w:pPr>
        <w:pStyle w:val="af1"/>
        <w:tabs>
          <w:tab w:val="left" w:pos="993"/>
        </w:tabs>
        <w:ind w:left="0" w:firstLine="709"/>
        <w:jc w:val="both"/>
        <w:rPr>
          <w:sz w:val="28"/>
          <w:szCs w:val="28"/>
        </w:rPr>
      </w:pPr>
      <w:r w:rsidRPr="00393917">
        <w:rPr>
          <w:sz w:val="28"/>
          <w:szCs w:val="28"/>
        </w:rPr>
        <w:t xml:space="preserve">Сеть общеобразовательных учреждений Пожарского муниципального района на протяжении последних лет сохраняется. 10 общеобразовательных школ расположены в сёлах Пожарского муниципального района, численность учащихся в них составляет около 1,0 тыс. человек, в пгтЛучегорскПожарского муниципального района расположены три общеобразовательные школы с численностью учащихся 2,2 тыс. человек. </w:t>
      </w:r>
    </w:p>
    <w:p w:rsidR="005F70A6" w:rsidRPr="00393917" w:rsidRDefault="005F70A6" w:rsidP="00EE556D">
      <w:pPr>
        <w:pStyle w:val="af1"/>
        <w:tabs>
          <w:tab w:val="left" w:pos="720"/>
        </w:tabs>
        <w:ind w:left="0" w:firstLine="709"/>
        <w:jc w:val="both"/>
        <w:rPr>
          <w:color w:val="333333"/>
          <w:sz w:val="28"/>
          <w:szCs w:val="28"/>
        </w:rPr>
      </w:pPr>
      <w:r w:rsidRPr="00EE556D">
        <w:rPr>
          <w:sz w:val="28"/>
          <w:szCs w:val="28"/>
        </w:rPr>
        <w:t>12,1 % детей на территории пгтЛучегорск обучаются во вторую смену, в семи школах района</w:t>
      </w:r>
      <w:r w:rsidRPr="00393917">
        <w:rPr>
          <w:sz w:val="28"/>
          <w:szCs w:val="28"/>
        </w:rPr>
        <w:t xml:space="preserve"> осуществляется подвоз учащихся из близлежащих сёл. </w:t>
      </w:r>
      <w:r>
        <w:rPr>
          <w:sz w:val="28"/>
          <w:szCs w:val="28"/>
        </w:rPr>
        <w:tab/>
        <w:t xml:space="preserve">Пять </w:t>
      </w:r>
      <w:r w:rsidRPr="00393917">
        <w:rPr>
          <w:sz w:val="28"/>
          <w:szCs w:val="28"/>
        </w:rPr>
        <w:t xml:space="preserve">сельских школ района являются малокомплектными, в них численность обучающихся составляет менее 100 человек. </w:t>
      </w:r>
    </w:p>
    <w:p w:rsidR="005F70A6" w:rsidRPr="00393917" w:rsidRDefault="005F70A6" w:rsidP="00393917">
      <w:pPr>
        <w:pStyle w:val="af1"/>
        <w:tabs>
          <w:tab w:val="left" w:pos="993"/>
        </w:tabs>
        <w:ind w:left="0" w:firstLine="709"/>
        <w:jc w:val="both"/>
        <w:rPr>
          <w:sz w:val="28"/>
          <w:szCs w:val="28"/>
        </w:rPr>
      </w:pPr>
      <w:r w:rsidRPr="00393917">
        <w:rPr>
          <w:sz w:val="28"/>
          <w:szCs w:val="28"/>
        </w:rPr>
        <w:t xml:space="preserve">Все школы подключены к сети Интернет. </w:t>
      </w:r>
    </w:p>
    <w:p w:rsidR="005F70A6" w:rsidRPr="00212117" w:rsidRDefault="005F70A6" w:rsidP="00393917">
      <w:pPr>
        <w:pStyle w:val="af1"/>
        <w:tabs>
          <w:tab w:val="left" w:pos="993"/>
        </w:tabs>
        <w:ind w:left="0" w:firstLine="709"/>
        <w:jc w:val="both"/>
        <w:rPr>
          <w:color w:val="838383"/>
          <w:sz w:val="28"/>
          <w:szCs w:val="28"/>
        </w:rPr>
      </w:pPr>
      <w:r w:rsidRPr="00393917">
        <w:rPr>
          <w:sz w:val="28"/>
          <w:szCs w:val="28"/>
        </w:rPr>
        <w:t>Одним из приоритетных направлений развития образования в современном обществе является интеграция в общее образование детей с ограниченными возможностями здоровья и детей-инвалидов. Успешно реализуются мероприятия по данному направлению в школе № 2пгтЛучегорск,где</w:t>
      </w:r>
      <w:r w:rsidRPr="00393917">
        <w:rPr>
          <w:color w:val="000000"/>
          <w:sz w:val="28"/>
          <w:szCs w:val="28"/>
        </w:rPr>
        <w:t xml:space="preserve">предусматривается создание полноценной безбарьерной среды для детей-инвалидов, обеспечение их права на получение образования и полноценное участие в общественной жизни. Здесь уже оборудована сенсорная комната по последнему слову техники, смонтированы широкие входные двери, установлен пандус, планируется оборудование санитарно-гигиенического </w:t>
      </w:r>
      <w:r w:rsidRPr="00212117">
        <w:rPr>
          <w:color w:val="000000"/>
          <w:sz w:val="28"/>
          <w:szCs w:val="28"/>
        </w:rPr>
        <w:t>помещения.</w:t>
      </w:r>
    </w:p>
    <w:p w:rsidR="005F70A6" w:rsidRPr="00212117" w:rsidRDefault="005F70A6" w:rsidP="00393917">
      <w:pPr>
        <w:pStyle w:val="af1"/>
        <w:tabs>
          <w:tab w:val="left" w:pos="709"/>
        </w:tabs>
        <w:ind w:left="0"/>
        <w:jc w:val="both"/>
        <w:rPr>
          <w:sz w:val="28"/>
          <w:szCs w:val="28"/>
        </w:rPr>
      </w:pPr>
      <w:r w:rsidRPr="00212117">
        <w:rPr>
          <w:sz w:val="28"/>
          <w:szCs w:val="28"/>
        </w:rPr>
        <w:tab/>
        <w:t xml:space="preserve">Организация питания школьников осуществляется в 13 школах через школьные столовые: 100% учащихся 1-4 классов получают горячее питание бесплатно за счёт средств краевого бюджета, </w:t>
      </w:r>
      <w:r>
        <w:rPr>
          <w:sz w:val="28"/>
          <w:szCs w:val="28"/>
        </w:rPr>
        <w:t>почти 300</w:t>
      </w:r>
      <w:r w:rsidRPr="00212117">
        <w:rPr>
          <w:sz w:val="28"/>
          <w:szCs w:val="28"/>
        </w:rPr>
        <w:t xml:space="preserve"> детей из малообеспеченных и многодетных семей получают горячее питание бесплатно. Кроме этого, учащиеся питаются за средства родителей, в школах организовано питание и через буфеты. Охват </w:t>
      </w:r>
      <w:r>
        <w:rPr>
          <w:sz w:val="28"/>
          <w:szCs w:val="28"/>
        </w:rPr>
        <w:t>учащихся</w:t>
      </w:r>
      <w:r w:rsidRPr="00212117">
        <w:rPr>
          <w:sz w:val="28"/>
          <w:szCs w:val="28"/>
        </w:rPr>
        <w:t xml:space="preserve"> горячим питанием составляет </w:t>
      </w:r>
      <w:r>
        <w:rPr>
          <w:sz w:val="28"/>
          <w:szCs w:val="28"/>
        </w:rPr>
        <w:t>60</w:t>
      </w:r>
      <w:r w:rsidRPr="00212117">
        <w:rPr>
          <w:sz w:val="28"/>
          <w:szCs w:val="28"/>
        </w:rPr>
        <w:t xml:space="preserve">%. </w:t>
      </w:r>
    </w:p>
    <w:p w:rsidR="005F70A6" w:rsidRPr="00212117" w:rsidRDefault="005F70A6" w:rsidP="00457E94">
      <w:pPr>
        <w:pStyle w:val="af1"/>
        <w:tabs>
          <w:tab w:val="left" w:pos="993"/>
        </w:tabs>
        <w:ind w:left="0" w:firstLine="709"/>
        <w:jc w:val="both"/>
        <w:rPr>
          <w:sz w:val="28"/>
          <w:szCs w:val="28"/>
        </w:rPr>
      </w:pPr>
      <w:r w:rsidRPr="00457E94">
        <w:rPr>
          <w:sz w:val="28"/>
          <w:szCs w:val="28"/>
        </w:rPr>
        <w:t>В 13 общеобразовательных учреждениях</w:t>
      </w:r>
      <w:r>
        <w:rPr>
          <w:sz w:val="28"/>
          <w:szCs w:val="28"/>
        </w:rPr>
        <w:t xml:space="preserve"> района </w:t>
      </w:r>
      <w:r w:rsidRPr="00457E94">
        <w:rPr>
          <w:sz w:val="28"/>
          <w:szCs w:val="28"/>
        </w:rPr>
        <w:t>детям предоставляется дополнительное образование: в 119 кружках и секциях занимаются более двух тысяч ребят.</w:t>
      </w:r>
    </w:p>
    <w:p w:rsidR="005F70A6" w:rsidRPr="00212117" w:rsidRDefault="005F70A6" w:rsidP="007A28F4">
      <w:pPr>
        <w:ind w:firstLine="567"/>
        <w:jc w:val="both"/>
        <w:rPr>
          <w:sz w:val="28"/>
          <w:szCs w:val="28"/>
        </w:rPr>
      </w:pPr>
    </w:p>
    <w:p w:rsidR="005F70A6" w:rsidRPr="002B5F41" w:rsidRDefault="005F70A6" w:rsidP="00393917">
      <w:pPr>
        <w:ind w:firstLine="709"/>
        <w:jc w:val="both"/>
        <w:rPr>
          <w:sz w:val="28"/>
          <w:szCs w:val="28"/>
        </w:rPr>
      </w:pPr>
      <w:r w:rsidRPr="002B5F41">
        <w:rPr>
          <w:sz w:val="28"/>
          <w:szCs w:val="28"/>
        </w:rPr>
        <w:t>Проблемные вопросы в организации предоставления услуг образования:</w:t>
      </w:r>
    </w:p>
    <w:p w:rsidR="005F70A6" w:rsidRPr="00212117" w:rsidRDefault="005F70A6" w:rsidP="00393917">
      <w:pPr>
        <w:jc w:val="both"/>
        <w:rPr>
          <w:sz w:val="16"/>
          <w:szCs w:val="16"/>
        </w:rPr>
      </w:pPr>
      <w:r w:rsidRPr="00212117">
        <w:rPr>
          <w:sz w:val="28"/>
          <w:szCs w:val="28"/>
        </w:rPr>
        <w:tab/>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212117">
        <w:rPr>
          <w:sz w:val="28"/>
          <w:szCs w:val="28"/>
        </w:rPr>
        <w:t>высокая степень износа зданий образовательных учреждений Пожарского муниципального района;</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9177E3">
        <w:rPr>
          <w:sz w:val="28"/>
          <w:szCs w:val="28"/>
        </w:rPr>
        <w:t>устаревшая материально-техническая база функционирующих муниципальных учреждений образования, износ технологического оборудования в пищеблоках;</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9177E3">
        <w:rPr>
          <w:sz w:val="28"/>
          <w:szCs w:val="28"/>
        </w:rPr>
        <w:t>недостаток финансовых средств на изменение инфраструктуры образовательных учреждений в соответствии с современными требованиями (текущий и капитальный ремонты, обустройство территорий и др.);</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9177E3">
        <w:rPr>
          <w:sz w:val="28"/>
          <w:szCs w:val="28"/>
        </w:rPr>
        <w:t>дефицит педагогических кадров;</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9177E3">
        <w:rPr>
          <w:sz w:val="28"/>
          <w:szCs w:val="28"/>
        </w:rPr>
        <w:t>наличие второй смены обучения в школах на территории пгтЛучегорск;</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9177E3">
        <w:rPr>
          <w:sz w:val="28"/>
          <w:szCs w:val="28"/>
        </w:rPr>
        <w:t>износ технологического оборудования на пищеблоках;</w:t>
      </w:r>
    </w:p>
    <w:p w:rsidR="005F70A6" w:rsidRPr="009177E3"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9177E3">
        <w:rPr>
          <w:sz w:val="28"/>
          <w:szCs w:val="28"/>
        </w:rPr>
        <w:lastRenderedPageBreak/>
        <w:t>недостаточное финансирование направления по работе с одаренными детьми на муниципальном уровне.</w:t>
      </w:r>
    </w:p>
    <w:p w:rsidR="005F70A6" w:rsidRPr="00B96DE8" w:rsidRDefault="005F70A6" w:rsidP="009A6FDE">
      <w:pPr>
        <w:pStyle w:val="a3"/>
        <w:ind w:firstLine="708"/>
        <w:jc w:val="both"/>
        <w:rPr>
          <w:b/>
          <w:bCs/>
          <w:i/>
          <w:iCs/>
          <w:sz w:val="28"/>
          <w:szCs w:val="28"/>
        </w:rPr>
      </w:pPr>
      <w:r w:rsidRPr="000853B8">
        <w:rPr>
          <w:rStyle w:val="a6"/>
          <w:b/>
          <w:bCs/>
          <w:sz w:val="28"/>
          <w:szCs w:val="28"/>
        </w:rPr>
        <w:t>Моделирование развития</w:t>
      </w:r>
      <w:r>
        <w:rPr>
          <w:rStyle w:val="a6"/>
          <w:b/>
          <w:bCs/>
          <w:sz w:val="28"/>
          <w:szCs w:val="28"/>
        </w:rPr>
        <w:t xml:space="preserve"> отрасли образования:</w:t>
      </w:r>
    </w:p>
    <w:p w:rsidR="005F70A6" w:rsidRPr="00335850"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335850">
        <w:rPr>
          <w:sz w:val="28"/>
          <w:szCs w:val="28"/>
        </w:rPr>
        <w:t xml:space="preserve">перевод </w:t>
      </w:r>
      <w:r>
        <w:rPr>
          <w:sz w:val="28"/>
          <w:szCs w:val="28"/>
        </w:rPr>
        <w:t xml:space="preserve">учащихся </w:t>
      </w:r>
      <w:r w:rsidRPr="00335850">
        <w:rPr>
          <w:sz w:val="28"/>
          <w:szCs w:val="28"/>
        </w:rPr>
        <w:t xml:space="preserve">в новые школьные здания </w:t>
      </w:r>
      <w:r>
        <w:rPr>
          <w:sz w:val="28"/>
          <w:szCs w:val="28"/>
        </w:rPr>
        <w:t xml:space="preserve">из зданий с износом более </w:t>
      </w:r>
      <w:r w:rsidRPr="00335850">
        <w:rPr>
          <w:sz w:val="28"/>
          <w:szCs w:val="28"/>
        </w:rPr>
        <w:t>70%;</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335850">
        <w:rPr>
          <w:sz w:val="28"/>
          <w:szCs w:val="28"/>
        </w:rPr>
        <w:t>создание инфраструктуры дошкольного и общего образования в соответствии с современными требованиями к условиям обучения;</w:t>
      </w:r>
    </w:p>
    <w:p w:rsidR="005F70A6" w:rsidRPr="00CB73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CB7336">
        <w:rPr>
          <w:sz w:val="28"/>
          <w:szCs w:val="28"/>
        </w:rPr>
        <w:t>привлечение педагогических кадров в отрасль образования</w:t>
      </w:r>
      <w:r>
        <w:rPr>
          <w:sz w:val="28"/>
          <w:szCs w:val="28"/>
        </w:rPr>
        <w:t xml:space="preserve">, </w:t>
      </w:r>
      <w:r w:rsidRPr="00CB7336">
        <w:rPr>
          <w:sz w:val="28"/>
          <w:szCs w:val="28"/>
        </w:rPr>
        <w:t>повышение профессионального уровня педагогов и совершенствование их знаний</w:t>
      </w:r>
      <w:r>
        <w:rPr>
          <w:sz w:val="28"/>
          <w:szCs w:val="28"/>
        </w:rPr>
        <w:t>;</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CB7336">
        <w:rPr>
          <w:sz w:val="28"/>
          <w:szCs w:val="28"/>
        </w:rPr>
        <w:t xml:space="preserve">организация работы по </w:t>
      </w:r>
      <w:r>
        <w:rPr>
          <w:sz w:val="28"/>
          <w:szCs w:val="28"/>
        </w:rPr>
        <w:t xml:space="preserve">ФГОС для детей с ОВЗ, </w:t>
      </w:r>
    </w:p>
    <w:p w:rsidR="005F70A6" w:rsidRPr="00B96DE8"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B96DE8">
        <w:rPr>
          <w:sz w:val="28"/>
          <w:szCs w:val="28"/>
        </w:rPr>
        <w:t>формирование безбарьерной среды для инклюзивного образования детей-инвалидов,формирование сети базовых образовательных организаций с универсальной безбарьерной средой, обеспечивающей совместное обучение инвалидов и лиц, не имеющих нарушений развития</w:t>
      </w:r>
    </w:p>
    <w:p w:rsidR="005F70A6" w:rsidRPr="00CB73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CB7336">
        <w:rPr>
          <w:sz w:val="28"/>
          <w:szCs w:val="28"/>
        </w:rPr>
        <w:t>создание новых мест в общеобразовательных организациях для перевода школ в одну смену обучения и удержание односменного режима обучения в 1-4 классах, а также в среднем звене</w:t>
      </w:r>
      <w:r>
        <w:rPr>
          <w:sz w:val="28"/>
          <w:szCs w:val="28"/>
        </w:rPr>
        <w:t>.</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оснащение общеобразовательных организаций учебным и учебно-лабораторным оборудованием, необходимым для реализации федеральных государственных образовательных стандартов, организации проектной деятельности, моделирования и технического творчества обучающихся;</w:t>
      </w:r>
    </w:p>
    <w:p w:rsidR="005F70A6" w:rsidRPr="00212117"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развитие дистанционных форм образования в малокомплектных и сельских общеобразовательных учреждениях, в том числе для детей-инвалидов;</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обеспечение психолого-медико-педагогического сопровождения детей с особыми образовательными потребностями, в том числе одаренных детей, детей-инвалидов, детей с ограниченными возможностями здоровья;</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увеличение в образовательном процессе доли учебно-исследовательской и проектной деятельности;</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укрепление материально-технической и учебно-методической базы учреждений дополнительного образования;</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внедрение дистанционных форм обучения по дополнительным образовательным программам;</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создание муниципальной системы поддержки талантливых и одаренных детей;</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обеспечение повышения квалификации руководителей и педагогических работников организаций дополнительного образования;</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организация профориентационной работы в общеобразовательных организациях с использованием потенциала учреждений профессионального образования;</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проведение мастер-классов по ведущим профильным профессиям и специальностям с участием работодателей;</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lastRenderedPageBreak/>
        <w:t>ведение базы данных о востребованности образовательных услуг, качестве подготовки, трудоустройстве и закрепляемости выпускников профессиональных образовательных организаций;</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участие в проведении мониторинговых обследований обучения и социализации;</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разработка показателе</w:t>
      </w:r>
      <w:r>
        <w:rPr>
          <w:sz w:val="28"/>
          <w:szCs w:val="28"/>
        </w:rPr>
        <w:t>й для изучения уровней учебных</w:t>
      </w:r>
      <w:r w:rsidRPr="00177C36">
        <w:rPr>
          <w:sz w:val="28"/>
          <w:szCs w:val="28"/>
        </w:rPr>
        <w:t>, внеучебных достижений учащихся;</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разработка модели рейтинговой оценки деятельности общеобразовательных организаций;</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совершенствование системы использования возможностей электронного дневника, электронного журнала;</w:t>
      </w:r>
    </w:p>
    <w:p w:rsidR="005F70A6" w:rsidRPr="00177C3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внедрение индивидуализированных механизмов хранения и использования результатов обучения, введение инструментов оценки и учета разнообразных индивидуальных образовательных достижений обучающихся;</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77C36">
        <w:rPr>
          <w:sz w:val="28"/>
          <w:szCs w:val="28"/>
        </w:rPr>
        <w:t>строительство новых зданий образовательных</w:t>
      </w:r>
      <w:r>
        <w:rPr>
          <w:sz w:val="28"/>
          <w:szCs w:val="28"/>
        </w:rPr>
        <w:t xml:space="preserve"> учреждений.</w:t>
      </w:r>
    </w:p>
    <w:p w:rsidR="005F70A6" w:rsidRDefault="005F70A6" w:rsidP="00212117">
      <w:pPr>
        <w:pStyle w:val="a3"/>
        <w:shd w:val="clear" w:color="auto" w:fill="FFFFFF"/>
        <w:tabs>
          <w:tab w:val="left" w:pos="1134"/>
        </w:tabs>
        <w:spacing w:before="0" w:beforeAutospacing="0" w:after="0" w:afterAutospacing="0"/>
        <w:ind w:left="709"/>
        <w:jc w:val="both"/>
        <w:rPr>
          <w:b/>
          <w:bCs/>
          <w:sz w:val="16"/>
          <w:szCs w:val="16"/>
        </w:rPr>
      </w:pPr>
    </w:p>
    <w:p w:rsidR="005F70A6" w:rsidRDefault="005F70A6" w:rsidP="00212117">
      <w:pPr>
        <w:pStyle w:val="a3"/>
        <w:shd w:val="clear" w:color="auto" w:fill="FFFFFF"/>
        <w:tabs>
          <w:tab w:val="left" w:pos="1134"/>
        </w:tabs>
        <w:spacing w:before="0" w:beforeAutospacing="0" w:after="0" w:afterAutospacing="0"/>
        <w:ind w:left="709"/>
        <w:jc w:val="both"/>
        <w:rPr>
          <w:b/>
          <w:bCs/>
          <w:sz w:val="16"/>
          <w:szCs w:val="16"/>
        </w:rPr>
      </w:pPr>
    </w:p>
    <w:p w:rsidR="005F70A6" w:rsidRDefault="005F70A6" w:rsidP="00457E94">
      <w:pPr>
        <w:pStyle w:val="a3"/>
        <w:shd w:val="clear" w:color="auto" w:fill="FFFFFF"/>
        <w:tabs>
          <w:tab w:val="left" w:pos="1134"/>
        </w:tabs>
        <w:spacing w:before="0" w:beforeAutospacing="0" w:after="0" w:afterAutospacing="0"/>
        <w:ind w:firstLine="709"/>
        <w:jc w:val="both"/>
        <w:rPr>
          <w:sz w:val="28"/>
          <w:szCs w:val="28"/>
        </w:rPr>
      </w:pPr>
      <w:r w:rsidRPr="00197A97">
        <w:rPr>
          <w:sz w:val="28"/>
          <w:szCs w:val="28"/>
        </w:rPr>
        <w:t>Ключевым</w:t>
      </w:r>
      <w:r>
        <w:rPr>
          <w:sz w:val="28"/>
          <w:szCs w:val="28"/>
        </w:rPr>
        <w:t xml:space="preserve"> проектом в развитии образования на территории Пожарского </w:t>
      </w:r>
      <w:r w:rsidRPr="00060B1B">
        <w:rPr>
          <w:sz w:val="28"/>
          <w:szCs w:val="28"/>
        </w:rPr>
        <w:t>муниципального района является проектпо с</w:t>
      </w:r>
      <w:r w:rsidRPr="00060B1B">
        <w:rPr>
          <w:rStyle w:val="a5"/>
          <w:b w:val="0"/>
          <w:bCs w:val="0"/>
          <w:sz w:val="28"/>
          <w:szCs w:val="28"/>
        </w:rPr>
        <w:t>троительству нового здания МОБУ «Средняя общеобразовательная школа № 7 имени Заслуженного учителя школы РСФСР Грищенко А.А.» в</w:t>
      </w:r>
      <w:r w:rsidRPr="00060B1B">
        <w:rPr>
          <w:sz w:val="28"/>
          <w:szCs w:val="28"/>
        </w:rPr>
        <w:t>с. Пожарское.</w:t>
      </w:r>
    </w:p>
    <w:p w:rsidR="005F70A6" w:rsidRDefault="005F70A6" w:rsidP="00060B1B">
      <w:pPr>
        <w:pStyle w:val="a3"/>
        <w:shd w:val="clear" w:color="auto" w:fill="FFFFFF"/>
        <w:tabs>
          <w:tab w:val="left" w:pos="1134"/>
        </w:tabs>
        <w:spacing w:before="0" w:beforeAutospacing="0" w:after="0" w:afterAutospacing="0"/>
        <w:ind w:firstLine="709"/>
        <w:jc w:val="both"/>
        <w:rPr>
          <w:sz w:val="28"/>
          <w:szCs w:val="28"/>
        </w:rPr>
      </w:pPr>
    </w:p>
    <w:p w:rsidR="005F70A6" w:rsidRDefault="005F70A6" w:rsidP="00060B1B">
      <w:pPr>
        <w:rPr>
          <w:rStyle w:val="a5"/>
          <w:i/>
          <w:iCs/>
          <w:sz w:val="28"/>
          <w:szCs w:val="28"/>
        </w:rPr>
      </w:pPr>
      <w:r w:rsidRPr="00C41332">
        <w:rPr>
          <w:rStyle w:val="a5"/>
          <w:i/>
          <w:iCs/>
          <w:sz w:val="28"/>
          <w:szCs w:val="28"/>
        </w:rPr>
        <w:t xml:space="preserve">Проект № </w:t>
      </w:r>
      <w:r>
        <w:rPr>
          <w:rStyle w:val="a5"/>
          <w:i/>
          <w:iCs/>
          <w:sz w:val="28"/>
          <w:szCs w:val="28"/>
        </w:rPr>
        <w:t>1</w:t>
      </w:r>
    </w:p>
    <w:p w:rsidR="005F70A6" w:rsidRPr="00A22942" w:rsidRDefault="005F70A6" w:rsidP="00212117">
      <w:pPr>
        <w:pStyle w:val="a3"/>
        <w:shd w:val="clear" w:color="auto" w:fill="FFFFFF"/>
        <w:tabs>
          <w:tab w:val="left" w:pos="1134"/>
        </w:tabs>
        <w:spacing w:before="0" w:beforeAutospacing="0" w:after="0" w:afterAutospacing="0"/>
        <w:ind w:left="709"/>
        <w:jc w:val="both"/>
        <w:rPr>
          <w:b/>
          <w:bCs/>
          <w:i/>
          <w:iCs/>
          <w:sz w:val="16"/>
          <w:szCs w:val="16"/>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6132"/>
      </w:tblGrid>
      <w:tr w:rsidR="005F70A6" w:rsidRPr="000B7147">
        <w:trPr>
          <w:jc w:val="center"/>
        </w:trPr>
        <w:tc>
          <w:tcPr>
            <w:tcW w:w="3473" w:type="dxa"/>
            <w:shd w:val="clear" w:color="auto" w:fill="E2EFD9"/>
          </w:tcPr>
          <w:p w:rsidR="005F70A6" w:rsidRPr="00B82B33" w:rsidRDefault="005F70A6" w:rsidP="00FF5D31">
            <w:pPr>
              <w:rPr>
                <w:rStyle w:val="a5"/>
                <w:i/>
                <w:iCs/>
                <w:sz w:val="28"/>
                <w:szCs w:val="28"/>
              </w:rPr>
            </w:pPr>
            <w:r w:rsidRPr="00B82B33">
              <w:rPr>
                <w:rStyle w:val="a5"/>
                <w:i/>
                <w:iCs/>
                <w:sz w:val="28"/>
                <w:szCs w:val="28"/>
              </w:rPr>
              <w:t>Наименование проекта</w:t>
            </w:r>
          </w:p>
        </w:tc>
        <w:tc>
          <w:tcPr>
            <w:tcW w:w="6132" w:type="dxa"/>
            <w:shd w:val="clear" w:color="auto" w:fill="E2EFD9"/>
          </w:tcPr>
          <w:p w:rsidR="005F70A6" w:rsidRDefault="005F70A6" w:rsidP="00AD03D0">
            <w:pPr>
              <w:rPr>
                <w:rStyle w:val="a5"/>
                <w:i/>
                <w:iCs/>
                <w:sz w:val="28"/>
                <w:szCs w:val="28"/>
              </w:rPr>
            </w:pPr>
            <w:r w:rsidRPr="003348F2">
              <w:rPr>
                <w:rStyle w:val="a5"/>
                <w:i/>
                <w:iCs/>
                <w:sz w:val="28"/>
                <w:szCs w:val="28"/>
              </w:rPr>
              <w:t xml:space="preserve">Строительства нового здания </w:t>
            </w:r>
          </w:p>
          <w:p w:rsidR="005F70A6" w:rsidRPr="003348F2" w:rsidRDefault="005F70A6" w:rsidP="003348F2">
            <w:pPr>
              <w:rPr>
                <w:rStyle w:val="a5"/>
                <w:i/>
                <w:iCs/>
                <w:sz w:val="28"/>
                <w:szCs w:val="28"/>
              </w:rPr>
            </w:pPr>
            <w:r w:rsidRPr="003348F2">
              <w:rPr>
                <w:rStyle w:val="a5"/>
                <w:i/>
                <w:iCs/>
                <w:sz w:val="28"/>
                <w:szCs w:val="28"/>
              </w:rPr>
              <w:t xml:space="preserve">МОБУ «Средняя общеобразовательная школа № 7 имени Заслуженного учителя школы РСФСР Грищенко А.А.» Пожарского муниципального района </w:t>
            </w:r>
          </w:p>
        </w:tc>
      </w:tr>
      <w:tr w:rsidR="005F70A6" w:rsidRPr="000B7147">
        <w:trPr>
          <w:jc w:val="center"/>
        </w:trPr>
        <w:tc>
          <w:tcPr>
            <w:tcW w:w="3473" w:type="dxa"/>
          </w:tcPr>
          <w:p w:rsidR="005F70A6" w:rsidRPr="00BF69EC" w:rsidRDefault="005F70A6" w:rsidP="00FF5D31">
            <w:pPr>
              <w:rPr>
                <w:rStyle w:val="a5"/>
                <w:i/>
                <w:iCs/>
              </w:rPr>
            </w:pPr>
            <w:r w:rsidRPr="00BF69EC">
              <w:rPr>
                <w:rStyle w:val="a5"/>
                <w:i/>
                <w:iCs/>
              </w:rPr>
              <w:t>Инициатор проекта</w:t>
            </w:r>
          </w:p>
        </w:tc>
        <w:tc>
          <w:tcPr>
            <w:tcW w:w="6132" w:type="dxa"/>
            <w:shd w:val="clear" w:color="auto" w:fill="FFFFFF"/>
          </w:tcPr>
          <w:p w:rsidR="005F70A6" w:rsidRPr="003348F2" w:rsidRDefault="005F70A6" w:rsidP="00FF5D31">
            <w:pPr>
              <w:ind w:right="-108"/>
              <w:rPr>
                <w:rStyle w:val="a5"/>
                <w:b w:val="0"/>
                <w:bCs w:val="0"/>
              </w:rPr>
            </w:pPr>
            <w:r w:rsidRPr="003348F2">
              <w:rPr>
                <w:rStyle w:val="a5"/>
                <w:b w:val="0"/>
                <w:bCs w:val="0"/>
              </w:rPr>
              <w:t>Администрация Пожарского муниципального района</w:t>
            </w:r>
          </w:p>
        </w:tc>
      </w:tr>
      <w:tr w:rsidR="005F70A6" w:rsidRPr="000B7147">
        <w:trPr>
          <w:jc w:val="center"/>
        </w:trPr>
        <w:tc>
          <w:tcPr>
            <w:tcW w:w="3473" w:type="dxa"/>
          </w:tcPr>
          <w:p w:rsidR="005F70A6" w:rsidRPr="00BF69EC" w:rsidRDefault="005F70A6" w:rsidP="003348F2">
            <w:pPr>
              <w:rPr>
                <w:rStyle w:val="a5"/>
                <w:i/>
                <w:iCs/>
              </w:rPr>
            </w:pPr>
            <w:r w:rsidRPr="00BF69EC">
              <w:rPr>
                <w:rStyle w:val="a5"/>
                <w:i/>
                <w:iCs/>
              </w:rPr>
              <w:t>Описание проекта</w:t>
            </w:r>
          </w:p>
        </w:tc>
        <w:tc>
          <w:tcPr>
            <w:tcW w:w="6132" w:type="dxa"/>
            <w:shd w:val="clear" w:color="auto" w:fill="FFFFFF"/>
          </w:tcPr>
          <w:p w:rsidR="005F70A6" w:rsidRPr="003348F2" w:rsidRDefault="005F70A6" w:rsidP="003348F2">
            <w:pPr>
              <w:rPr>
                <w:rStyle w:val="a5"/>
                <w:b w:val="0"/>
                <w:bCs w:val="0"/>
              </w:rPr>
            </w:pPr>
            <w:r w:rsidRPr="003348F2">
              <w:rPr>
                <w:rStyle w:val="a5"/>
                <w:b w:val="0"/>
                <w:bCs w:val="0"/>
              </w:rPr>
              <w:t xml:space="preserve">Проект предполагает строительство нового здания </w:t>
            </w:r>
          </w:p>
          <w:p w:rsidR="005F70A6" w:rsidRPr="003348F2" w:rsidRDefault="005F70A6" w:rsidP="0011658B">
            <w:pPr>
              <w:rPr>
                <w:rStyle w:val="a5"/>
                <w:b w:val="0"/>
                <w:bCs w:val="0"/>
              </w:rPr>
            </w:pPr>
            <w:r w:rsidRPr="003348F2">
              <w:rPr>
                <w:rStyle w:val="a5"/>
                <w:b w:val="0"/>
                <w:bCs w:val="0"/>
              </w:rPr>
              <w:t>школы в с. Пожарское на 195 ученических мест и на 40 мест для воспитанников дошкольной группы (235 мест) на условиях софинансирования</w:t>
            </w:r>
            <w:r>
              <w:rPr>
                <w:rStyle w:val="a5"/>
                <w:b w:val="0"/>
                <w:bCs w:val="0"/>
              </w:rPr>
              <w:t xml:space="preserve">(90% средства бюджета Приморского края, 10% - средства бюджета Пожарского муниципального района) </w:t>
            </w:r>
            <w:r w:rsidRPr="003348F2">
              <w:rPr>
                <w:rStyle w:val="a5"/>
                <w:b w:val="0"/>
                <w:bCs w:val="0"/>
              </w:rPr>
              <w:t xml:space="preserve">в рамках подпрограммы № 6 «Содействие созданию в Приморском крае новых мест в общеобразовательных организациях» Государственной программы Приморского края «Развитие образования Приморского края» на 2013-2020 годы». </w:t>
            </w:r>
            <w:r>
              <w:rPr>
                <w:rStyle w:val="a5"/>
                <w:b w:val="0"/>
                <w:bCs w:val="0"/>
              </w:rPr>
              <w:t xml:space="preserve">В 2017 году </w:t>
            </w:r>
            <w:r w:rsidRPr="003348F2">
              <w:rPr>
                <w:rStyle w:val="a5"/>
                <w:b w:val="0"/>
                <w:bCs w:val="0"/>
              </w:rPr>
              <w:t>завершен</w:t>
            </w:r>
            <w:r>
              <w:rPr>
                <w:rStyle w:val="a5"/>
                <w:b w:val="0"/>
                <w:bCs w:val="0"/>
              </w:rPr>
              <w:t>а работа</w:t>
            </w:r>
            <w:r w:rsidRPr="003348F2">
              <w:rPr>
                <w:rStyle w:val="a5"/>
                <w:b w:val="0"/>
                <w:bCs w:val="0"/>
              </w:rPr>
              <w:t xml:space="preserve"> по формированию и постановке на государственный кадастровый учёт земельного участка площадью 4 га, предназначенного для размещения нового здания школы.</w:t>
            </w:r>
          </w:p>
        </w:tc>
      </w:tr>
      <w:tr w:rsidR="005F70A6" w:rsidRPr="000B7147">
        <w:trPr>
          <w:jc w:val="center"/>
        </w:trPr>
        <w:tc>
          <w:tcPr>
            <w:tcW w:w="3473" w:type="dxa"/>
          </w:tcPr>
          <w:p w:rsidR="005F70A6" w:rsidRPr="00BF69EC" w:rsidRDefault="005F70A6" w:rsidP="003348F2">
            <w:pPr>
              <w:rPr>
                <w:rStyle w:val="a5"/>
                <w:b w:val="0"/>
                <w:bCs w:val="0"/>
                <w:i/>
                <w:iCs/>
              </w:rPr>
            </w:pPr>
            <w:r>
              <w:rPr>
                <w:b/>
                <w:bCs/>
                <w:i/>
                <w:iCs/>
              </w:rPr>
              <w:t>Объем инвестиций</w:t>
            </w:r>
          </w:p>
        </w:tc>
        <w:tc>
          <w:tcPr>
            <w:tcW w:w="6132" w:type="dxa"/>
          </w:tcPr>
          <w:p w:rsidR="005F70A6" w:rsidRPr="009F4B63" w:rsidRDefault="005F70A6" w:rsidP="003348F2">
            <w:pPr>
              <w:rPr>
                <w:rStyle w:val="a5"/>
                <w:b w:val="0"/>
                <w:bCs w:val="0"/>
              </w:rPr>
            </w:pPr>
            <w:r w:rsidRPr="009F4B63">
              <w:rPr>
                <w:rStyle w:val="a5"/>
                <w:b w:val="0"/>
                <w:bCs w:val="0"/>
              </w:rPr>
              <w:t xml:space="preserve">297 млн. руб. (в ценах 2014 года), </w:t>
            </w:r>
          </w:p>
          <w:p w:rsidR="005F70A6" w:rsidRPr="009F4B63" w:rsidRDefault="005F70A6" w:rsidP="003348F2">
            <w:pPr>
              <w:rPr>
                <w:rStyle w:val="a5"/>
                <w:b w:val="0"/>
                <w:bCs w:val="0"/>
              </w:rPr>
            </w:pPr>
            <w:r w:rsidRPr="009F4B63">
              <w:rPr>
                <w:rStyle w:val="a5"/>
                <w:b w:val="0"/>
                <w:bCs w:val="0"/>
              </w:rPr>
              <w:t>в т.ч. 29,7 млн. руб. – за счет средств бюджета Пожарского муниципального района</w:t>
            </w:r>
          </w:p>
        </w:tc>
      </w:tr>
      <w:tr w:rsidR="005F70A6" w:rsidRPr="000B7147">
        <w:trPr>
          <w:jc w:val="center"/>
        </w:trPr>
        <w:tc>
          <w:tcPr>
            <w:tcW w:w="3473" w:type="dxa"/>
          </w:tcPr>
          <w:p w:rsidR="005F70A6" w:rsidRPr="00BF69EC" w:rsidRDefault="005F70A6" w:rsidP="003348F2">
            <w:pPr>
              <w:rPr>
                <w:rStyle w:val="a5"/>
                <w:b w:val="0"/>
                <w:bCs w:val="0"/>
                <w:i/>
                <w:iCs/>
              </w:rPr>
            </w:pPr>
            <w:r w:rsidRPr="00BF69EC">
              <w:rPr>
                <w:b/>
                <w:bCs/>
                <w:i/>
                <w:iCs/>
              </w:rPr>
              <w:t>Период реализации</w:t>
            </w:r>
          </w:p>
        </w:tc>
        <w:tc>
          <w:tcPr>
            <w:tcW w:w="6132" w:type="dxa"/>
            <w:shd w:val="clear" w:color="auto" w:fill="FFFFFF"/>
          </w:tcPr>
          <w:p w:rsidR="005F70A6" w:rsidRPr="003348F2" w:rsidRDefault="005F70A6" w:rsidP="003348F2">
            <w:pPr>
              <w:rPr>
                <w:rStyle w:val="a5"/>
                <w:b w:val="0"/>
                <w:bCs w:val="0"/>
              </w:rPr>
            </w:pPr>
            <w:r w:rsidRPr="003348F2">
              <w:t>2020-2021 гг.</w:t>
            </w:r>
          </w:p>
        </w:tc>
      </w:tr>
    </w:tbl>
    <w:p w:rsidR="005F70A6" w:rsidRDefault="005F70A6" w:rsidP="00212117">
      <w:pPr>
        <w:pStyle w:val="a3"/>
        <w:spacing w:before="0" w:beforeAutospacing="0"/>
        <w:rPr>
          <w:rStyle w:val="a6"/>
          <w:b/>
          <w:bCs/>
          <w:sz w:val="16"/>
          <w:szCs w:val="16"/>
        </w:rPr>
      </w:pPr>
    </w:p>
    <w:p w:rsidR="005F70A6" w:rsidRDefault="005F70A6" w:rsidP="00060B1B">
      <w:pPr>
        <w:pStyle w:val="a3"/>
        <w:spacing w:before="0" w:beforeAutospacing="0"/>
        <w:ind w:firstLine="709"/>
        <w:jc w:val="both"/>
        <w:rPr>
          <w:rStyle w:val="a6"/>
          <w:i w:val="0"/>
          <w:iCs w:val="0"/>
          <w:sz w:val="28"/>
          <w:szCs w:val="28"/>
        </w:rPr>
      </w:pPr>
      <w:r>
        <w:rPr>
          <w:rStyle w:val="a6"/>
          <w:i w:val="0"/>
          <w:iCs w:val="0"/>
          <w:sz w:val="28"/>
          <w:szCs w:val="28"/>
        </w:rPr>
        <w:lastRenderedPageBreak/>
        <w:t>Кроме того, на территории Пожарского муниципального района запланировано строительство следующих п</w:t>
      </w:r>
      <w:r w:rsidRPr="00060B1B">
        <w:rPr>
          <w:rStyle w:val="a6"/>
          <w:i w:val="0"/>
          <w:iCs w:val="0"/>
          <w:sz w:val="28"/>
          <w:szCs w:val="28"/>
        </w:rPr>
        <w:t>риоритетных объектов высокой степени готовности</w:t>
      </w:r>
      <w:r>
        <w:rPr>
          <w:rStyle w:val="a6"/>
          <w:i w:val="0"/>
          <w:iCs w:val="0"/>
          <w:sz w:val="28"/>
          <w:szCs w:val="28"/>
        </w:rPr>
        <w:t xml:space="preserve">, а также реализация отдельных мероприятий, направленных на развитие образования, включенных </w:t>
      </w:r>
      <w:r w:rsidRPr="00060B1B">
        <w:rPr>
          <w:rStyle w:val="a6"/>
          <w:i w:val="0"/>
          <w:iCs w:val="0"/>
          <w:sz w:val="28"/>
          <w:szCs w:val="28"/>
        </w:rPr>
        <w:t xml:space="preserve">в </w:t>
      </w:r>
      <w:r>
        <w:rPr>
          <w:rStyle w:val="a6"/>
          <w:i w:val="0"/>
          <w:iCs w:val="0"/>
          <w:sz w:val="28"/>
          <w:szCs w:val="28"/>
        </w:rPr>
        <w:t>«</w:t>
      </w:r>
      <w:r w:rsidRPr="00060B1B">
        <w:rPr>
          <w:rStyle w:val="a6"/>
          <w:i w:val="0"/>
          <w:iCs w:val="0"/>
          <w:sz w:val="28"/>
          <w:szCs w:val="28"/>
        </w:rPr>
        <w:t>дальневосточные</w:t>
      </w:r>
      <w:r>
        <w:rPr>
          <w:rStyle w:val="a6"/>
          <w:i w:val="0"/>
          <w:iCs w:val="0"/>
          <w:sz w:val="28"/>
          <w:szCs w:val="28"/>
        </w:rPr>
        <w:t>»</w:t>
      </w:r>
      <w:r w:rsidRPr="00060B1B">
        <w:rPr>
          <w:rStyle w:val="a6"/>
          <w:i w:val="0"/>
          <w:iCs w:val="0"/>
          <w:sz w:val="28"/>
          <w:szCs w:val="28"/>
        </w:rPr>
        <w:t xml:space="preserve"> разделы государственных программ Ро</w:t>
      </w:r>
      <w:r>
        <w:rPr>
          <w:rStyle w:val="a6"/>
          <w:i w:val="0"/>
          <w:iCs w:val="0"/>
          <w:sz w:val="28"/>
          <w:szCs w:val="28"/>
        </w:rPr>
        <w:t>ссийской Федерации до 2025 года:</w:t>
      </w:r>
    </w:p>
    <w:tbl>
      <w:tblPr>
        <w:tblW w:w="9789" w:type="dxa"/>
        <w:jc w:val="center"/>
        <w:tblLook w:val="00A0"/>
      </w:tblPr>
      <w:tblGrid>
        <w:gridCol w:w="562"/>
        <w:gridCol w:w="2913"/>
        <w:gridCol w:w="1701"/>
        <w:gridCol w:w="1657"/>
        <w:gridCol w:w="2956"/>
      </w:tblGrid>
      <w:tr w:rsidR="005F70A6" w:rsidTr="00451953">
        <w:trPr>
          <w:trHeight w:val="611"/>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EAF1DD"/>
          </w:tcPr>
          <w:p w:rsidR="005F70A6" w:rsidRPr="00D75073" w:rsidRDefault="005F70A6">
            <w:pPr>
              <w:rPr>
                <w:b/>
                <w:bCs/>
                <w:i/>
                <w:iCs/>
              </w:rPr>
            </w:pPr>
            <w:r w:rsidRPr="00D75073">
              <w:rPr>
                <w:b/>
                <w:bCs/>
                <w:i/>
                <w:iCs/>
              </w:rPr>
              <w:t>№ п/п</w:t>
            </w:r>
          </w:p>
        </w:tc>
        <w:tc>
          <w:tcPr>
            <w:tcW w:w="2913" w:type="dxa"/>
            <w:tcBorders>
              <w:top w:val="single" w:sz="4" w:space="0" w:color="auto"/>
              <w:left w:val="single" w:sz="4" w:space="0" w:color="auto"/>
              <w:bottom w:val="single" w:sz="4" w:space="0" w:color="auto"/>
              <w:right w:val="single" w:sz="4" w:space="0" w:color="auto"/>
            </w:tcBorders>
            <w:shd w:val="clear" w:color="auto" w:fill="EAF1DD"/>
          </w:tcPr>
          <w:p w:rsidR="005F70A6" w:rsidRDefault="005F70A6" w:rsidP="00D75073">
            <w:pPr>
              <w:jc w:val="center"/>
              <w:rPr>
                <w:rStyle w:val="a5"/>
                <w:i/>
                <w:iCs/>
              </w:rPr>
            </w:pPr>
            <w:r w:rsidRPr="00D75073">
              <w:rPr>
                <w:rStyle w:val="a5"/>
                <w:i/>
                <w:iCs/>
              </w:rPr>
              <w:t xml:space="preserve">Наименование </w:t>
            </w:r>
          </w:p>
          <w:p w:rsidR="005F70A6" w:rsidRPr="00D75073" w:rsidRDefault="005F70A6" w:rsidP="00D75073">
            <w:pPr>
              <w:jc w:val="center"/>
              <w:rPr>
                <w:b/>
                <w:bCs/>
                <w:i/>
                <w:iCs/>
              </w:rPr>
            </w:pPr>
            <w:r w:rsidRPr="00D75073">
              <w:rPr>
                <w:rStyle w:val="a5"/>
                <w:i/>
                <w:iCs/>
              </w:rPr>
              <w:t>проекта</w:t>
            </w:r>
          </w:p>
        </w:tc>
        <w:tc>
          <w:tcPr>
            <w:tcW w:w="1701" w:type="dxa"/>
            <w:tcBorders>
              <w:top w:val="single" w:sz="4" w:space="0" w:color="auto"/>
              <w:left w:val="nil"/>
              <w:bottom w:val="single" w:sz="4" w:space="0" w:color="auto"/>
              <w:right w:val="single" w:sz="4" w:space="0" w:color="auto"/>
            </w:tcBorders>
            <w:shd w:val="clear" w:color="auto" w:fill="EAF1DD"/>
          </w:tcPr>
          <w:p w:rsidR="005F70A6" w:rsidRPr="00D75073" w:rsidRDefault="005F70A6" w:rsidP="00D75073">
            <w:pPr>
              <w:jc w:val="center"/>
              <w:rPr>
                <w:b/>
                <w:bCs/>
                <w:i/>
                <w:iCs/>
              </w:rPr>
            </w:pPr>
            <w:r w:rsidRPr="00D75073">
              <w:rPr>
                <w:b/>
                <w:bCs/>
                <w:i/>
                <w:iCs/>
              </w:rPr>
              <w:t>Период реализации</w:t>
            </w:r>
          </w:p>
        </w:tc>
        <w:tc>
          <w:tcPr>
            <w:tcW w:w="1657" w:type="dxa"/>
            <w:tcBorders>
              <w:top w:val="single" w:sz="4" w:space="0" w:color="auto"/>
              <w:left w:val="nil"/>
              <w:bottom w:val="single" w:sz="4" w:space="0" w:color="auto"/>
              <w:right w:val="single" w:sz="4" w:space="0" w:color="auto"/>
            </w:tcBorders>
            <w:shd w:val="clear" w:color="auto" w:fill="EAF1DD"/>
          </w:tcPr>
          <w:p w:rsidR="005F70A6" w:rsidRPr="00D75073" w:rsidRDefault="005F70A6" w:rsidP="00D75073">
            <w:pPr>
              <w:jc w:val="center"/>
              <w:rPr>
                <w:b/>
                <w:bCs/>
                <w:i/>
                <w:iCs/>
              </w:rPr>
            </w:pPr>
            <w:r w:rsidRPr="00D75073">
              <w:rPr>
                <w:b/>
                <w:bCs/>
                <w:i/>
                <w:iCs/>
              </w:rPr>
              <w:t>Объем инвестиций</w:t>
            </w:r>
          </w:p>
        </w:tc>
        <w:tc>
          <w:tcPr>
            <w:tcW w:w="2956" w:type="dxa"/>
            <w:tcBorders>
              <w:top w:val="single" w:sz="4" w:space="0" w:color="auto"/>
              <w:left w:val="single" w:sz="4" w:space="0" w:color="auto"/>
              <w:bottom w:val="single" w:sz="4" w:space="0" w:color="auto"/>
              <w:right w:val="single" w:sz="4" w:space="0" w:color="auto"/>
            </w:tcBorders>
            <w:shd w:val="clear" w:color="auto" w:fill="EAF1DD"/>
          </w:tcPr>
          <w:p w:rsidR="005F70A6" w:rsidRDefault="005F70A6" w:rsidP="00D75073">
            <w:pPr>
              <w:jc w:val="center"/>
              <w:rPr>
                <w:rStyle w:val="a5"/>
                <w:i/>
                <w:iCs/>
              </w:rPr>
            </w:pPr>
            <w:r>
              <w:rPr>
                <w:rStyle w:val="a5"/>
                <w:i/>
                <w:iCs/>
              </w:rPr>
              <w:t xml:space="preserve">Степень готовности </w:t>
            </w:r>
          </w:p>
          <w:p w:rsidR="005F70A6" w:rsidRPr="00D75073" w:rsidRDefault="005F70A6" w:rsidP="00D75073">
            <w:pPr>
              <w:jc w:val="center"/>
              <w:rPr>
                <w:b/>
                <w:bCs/>
                <w:i/>
                <w:iCs/>
              </w:rPr>
            </w:pPr>
            <w:r w:rsidRPr="00D75073">
              <w:rPr>
                <w:rStyle w:val="a5"/>
                <w:i/>
                <w:iCs/>
              </w:rPr>
              <w:t>проекта</w:t>
            </w:r>
          </w:p>
        </w:tc>
      </w:tr>
      <w:tr w:rsidR="005F70A6" w:rsidTr="00451953">
        <w:trPr>
          <w:trHeight w:val="1020"/>
          <w:jc w:val="center"/>
        </w:trPr>
        <w:tc>
          <w:tcPr>
            <w:tcW w:w="562" w:type="dxa"/>
            <w:tcBorders>
              <w:top w:val="nil"/>
              <w:left w:val="single" w:sz="4" w:space="0" w:color="auto"/>
              <w:bottom w:val="single" w:sz="4" w:space="0" w:color="auto"/>
              <w:right w:val="single" w:sz="4" w:space="0" w:color="auto"/>
            </w:tcBorders>
            <w:noWrap/>
          </w:tcPr>
          <w:p w:rsidR="005F70A6" w:rsidRPr="00D75073" w:rsidRDefault="005F70A6">
            <w:pPr>
              <w:jc w:val="center"/>
            </w:pPr>
            <w:r w:rsidRPr="00D75073">
              <w:t> 1</w:t>
            </w:r>
          </w:p>
        </w:tc>
        <w:tc>
          <w:tcPr>
            <w:tcW w:w="2913" w:type="dxa"/>
            <w:tcBorders>
              <w:top w:val="nil"/>
              <w:left w:val="nil"/>
              <w:bottom w:val="single" w:sz="4" w:space="0" w:color="auto"/>
              <w:right w:val="single" w:sz="4" w:space="0" w:color="auto"/>
            </w:tcBorders>
          </w:tcPr>
          <w:p w:rsidR="00432ADB" w:rsidRDefault="005F70A6" w:rsidP="00D75073">
            <w:r>
              <w:t xml:space="preserve">Строительство спортивного зала </w:t>
            </w:r>
          </w:p>
          <w:p w:rsidR="005F70A6" w:rsidRDefault="005F70A6" w:rsidP="00D75073">
            <w:r>
              <w:t xml:space="preserve">в МОБУ СОШ № 17 </w:t>
            </w:r>
          </w:p>
          <w:p w:rsidR="005F70A6" w:rsidRDefault="005F70A6" w:rsidP="00D75073">
            <w:r>
              <w:t>с. Новостройка (пристройка с переходом)</w:t>
            </w:r>
          </w:p>
        </w:tc>
        <w:tc>
          <w:tcPr>
            <w:tcW w:w="1701" w:type="dxa"/>
            <w:tcBorders>
              <w:top w:val="nil"/>
              <w:left w:val="nil"/>
              <w:bottom w:val="single" w:sz="4" w:space="0" w:color="auto"/>
              <w:right w:val="single" w:sz="4" w:space="0" w:color="auto"/>
            </w:tcBorders>
          </w:tcPr>
          <w:p w:rsidR="005F70A6" w:rsidRDefault="005F70A6">
            <w:pPr>
              <w:jc w:val="center"/>
            </w:pPr>
            <w:r>
              <w:t>2022-2023 гг.</w:t>
            </w:r>
          </w:p>
        </w:tc>
        <w:tc>
          <w:tcPr>
            <w:tcW w:w="1657" w:type="dxa"/>
            <w:tcBorders>
              <w:top w:val="nil"/>
              <w:left w:val="nil"/>
              <w:bottom w:val="single" w:sz="4" w:space="0" w:color="auto"/>
              <w:right w:val="single" w:sz="4" w:space="0" w:color="auto"/>
            </w:tcBorders>
          </w:tcPr>
          <w:p w:rsidR="005F70A6" w:rsidRDefault="005F70A6">
            <w:pPr>
              <w:jc w:val="center"/>
            </w:pPr>
            <w:r>
              <w:t>55 млн. руб.</w:t>
            </w:r>
          </w:p>
        </w:tc>
        <w:tc>
          <w:tcPr>
            <w:tcW w:w="2956" w:type="dxa"/>
            <w:tcBorders>
              <w:top w:val="nil"/>
              <w:left w:val="nil"/>
              <w:bottom w:val="single" w:sz="4" w:space="0" w:color="auto"/>
              <w:right w:val="single" w:sz="4" w:space="0" w:color="auto"/>
            </w:tcBorders>
          </w:tcPr>
          <w:p w:rsidR="005F70A6" w:rsidRDefault="005F70A6" w:rsidP="00D75073">
            <w:r>
              <w:t>2022 г. - подготовка ПСД - 2,0 млн. руб., 2023 г. - строительство, 53,0 млн. руб.</w:t>
            </w:r>
          </w:p>
        </w:tc>
      </w:tr>
      <w:tr w:rsidR="005F70A6" w:rsidTr="00451953">
        <w:trPr>
          <w:trHeight w:val="1065"/>
          <w:jc w:val="center"/>
        </w:trPr>
        <w:tc>
          <w:tcPr>
            <w:tcW w:w="562" w:type="dxa"/>
            <w:tcBorders>
              <w:top w:val="nil"/>
              <w:left w:val="single" w:sz="4" w:space="0" w:color="auto"/>
              <w:bottom w:val="single" w:sz="4" w:space="0" w:color="auto"/>
              <w:right w:val="single" w:sz="4" w:space="0" w:color="auto"/>
            </w:tcBorders>
            <w:noWrap/>
          </w:tcPr>
          <w:p w:rsidR="005F70A6" w:rsidRPr="00D75073" w:rsidRDefault="005F70A6">
            <w:pPr>
              <w:jc w:val="center"/>
            </w:pPr>
            <w:r w:rsidRPr="00D75073">
              <w:t> 2</w:t>
            </w:r>
          </w:p>
        </w:tc>
        <w:tc>
          <w:tcPr>
            <w:tcW w:w="2913" w:type="dxa"/>
            <w:tcBorders>
              <w:top w:val="nil"/>
              <w:left w:val="nil"/>
              <w:bottom w:val="single" w:sz="4" w:space="0" w:color="auto"/>
              <w:right w:val="single" w:sz="4" w:space="0" w:color="auto"/>
            </w:tcBorders>
          </w:tcPr>
          <w:p w:rsidR="005F70A6" w:rsidRDefault="005F70A6">
            <w:r>
              <w:t xml:space="preserve">Реконструкция стадиона МОБУ СОШ № 1 </w:t>
            </w:r>
          </w:p>
          <w:p w:rsidR="005F70A6" w:rsidRDefault="005F70A6">
            <w:r>
              <w:t>пгтЛучегорск</w:t>
            </w:r>
          </w:p>
        </w:tc>
        <w:tc>
          <w:tcPr>
            <w:tcW w:w="1701" w:type="dxa"/>
            <w:tcBorders>
              <w:top w:val="nil"/>
              <w:left w:val="nil"/>
              <w:bottom w:val="single" w:sz="4" w:space="0" w:color="auto"/>
              <w:right w:val="single" w:sz="4" w:space="0" w:color="auto"/>
            </w:tcBorders>
          </w:tcPr>
          <w:p w:rsidR="005F70A6" w:rsidRDefault="005F70A6">
            <w:pPr>
              <w:jc w:val="center"/>
            </w:pPr>
            <w:r>
              <w:t>2019-2020 гг.</w:t>
            </w:r>
          </w:p>
        </w:tc>
        <w:tc>
          <w:tcPr>
            <w:tcW w:w="1657" w:type="dxa"/>
            <w:tcBorders>
              <w:top w:val="nil"/>
              <w:left w:val="nil"/>
              <w:bottom w:val="single" w:sz="4" w:space="0" w:color="auto"/>
              <w:right w:val="single" w:sz="4" w:space="0" w:color="auto"/>
            </w:tcBorders>
          </w:tcPr>
          <w:p w:rsidR="005F70A6" w:rsidRDefault="005F70A6" w:rsidP="00432ADB">
            <w:pPr>
              <w:ind w:right="-88" w:hanging="31"/>
              <w:jc w:val="center"/>
            </w:pPr>
            <w:r>
              <w:t>22</w:t>
            </w:r>
            <w:r w:rsidR="00432ADB">
              <w:t>,22</w:t>
            </w:r>
            <w:r>
              <w:t xml:space="preserve"> млн. руб.</w:t>
            </w:r>
          </w:p>
        </w:tc>
        <w:tc>
          <w:tcPr>
            <w:tcW w:w="2956" w:type="dxa"/>
            <w:tcBorders>
              <w:top w:val="nil"/>
              <w:left w:val="nil"/>
              <w:bottom w:val="single" w:sz="4" w:space="0" w:color="auto"/>
              <w:right w:val="single" w:sz="4" w:space="0" w:color="auto"/>
            </w:tcBorders>
          </w:tcPr>
          <w:p w:rsidR="005F70A6" w:rsidRDefault="005F70A6">
            <w:r>
              <w:t>2019 г. - подготовка ПСД - 2,0 млн. руб., 2020 г. - строительство, 20,0 млн. руб.</w:t>
            </w:r>
          </w:p>
        </w:tc>
      </w:tr>
      <w:tr w:rsidR="005F70A6" w:rsidTr="00451953">
        <w:trPr>
          <w:trHeight w:val="1275"/>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5F70A6">
            <w:pPr>
              <w:jc w:val="center"/>
            </w:pPr>
            <w:r w:rsidRPr="00D75073">
              <w:t> 3</w:t>
            </w:r>
          </w:p>
        </w:tc>
        <w:tc>
          <w:tcPr>
            <w:tcW w:w="2913" w:type="dxa"/>
            <w:tcBorders>
              <w:top w:val="single" w:sz="4" w:space="0" w:color="auto"/>
              <w:left w:val="nil"/>
              <w:bottom w:val="single" w:sz="4" w:space="0" w:color="auto"/>
              <w:right w:val="single" w:sz="4" w:space="0" w:color="auto"/>
            </w:tcBorders>
          </w:tcPr>
          <w:p w:rsidR="005F70A6" w:rsidRDefault="005F70A6">
            <w:r>
              <w:t xml:space="preserve">Строительство нового здания школы в </w:t>
            </w:r>
          </w:p>
          <w:p w:rsidR="005F70A6" w:rsidRDefault="005F70A6">
            <w:r>
              <w:t>с. Соболиный на 50 ученических мест и 20 дошкольных мест</w:t>
            </w:r>
          </w:p>
        </w:tc>
        <w:tc>
          <w:tcPr>
            <w:tcW w:w="1701" w:type="dxa"/>
            <w:tcBorders>
              <w:top w:val="single" w:sz="4" w:space="0" w:color="auto"/>
              <w:left w:val="nil"/>
              <w:bottom w:val="single" w:sz="4" w:space="0" w:color="auto"/>
              <w:right w:val="single" w:sz="4" w:space="0" w:color="auto"/>
            </w:tcBorders>
          </w:tcPr>
          <w:p w:rsidR="005F70A6" w:rsidRDefault="005F70A6">
            <w:pPr>
              <w:jc w:val="center"/>
            </w:pPr>
            <w:r>
              <w:t>2023-2025 гг.</w:t>
            </w:r>
          </w:p>
        </w:tc>
        <w:tc>
          <w:tcPr>
            <w:tcW w:w="1657" w:type="dxa"/>
            <w:tcBorders>
              <w:top w:val="single" w:sz="4" w:space="0" w:color="auto"/>
              <w:left w:val="nil"/>
              <w:bottom w:val="single" w:sz="4" w:space="0" w:color="auto"/>
              <w:right w:val="single" w:sz="4" w:space="0" w:color="auto"/>
            </w:tcBorders>
          </w:tcPr>
          <w:p w:rsidR="005F70A6" w:rsidRDefault="005F70A6">
            <w:pPr>
              <w:jc w:val="center"/>
            </w:pPr>
            <w:r>
              <w:t>204 млн. руб.</w:t>
            </w:r>
          </w:p>
        </w:tc>
        <w:tc>
          <w:tcPr>
            <w:tcW w:w="2956" w:type="dxa"/>
            <w:tcBorders>
              <w:top w:val="single" w:sz="4" w:space="0" w:color="auto"/>
              <w:left w:val="nil"/>
              <w:bottom w:val="single" w:sz="4" w:space="0" w:color="auto"/>
              <w:right w:val="single" w:sz="4" w:space="0" w:color="auto"/>
            </w:tcBorders>
          </w:tcPr>
          <w:p w:rsidR="005F70A6" w:rsidRDefault="005F70A6">
            <w:r>
              <w:t>2023 г. - подготовка ПСД - 4,0 млн. руб., 2024-2025 г. - строительство, 200,0 млн. руб.</w:t>
            </w:r>
          </w:p>
        </w:tc>
      </w:tr>
      <w:tr w:rsidR="005F70A6" w:rsidTr="00451953">
        <w:trPr>
          <w:trHeight w:val="1275"/>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5F70A6" w:rsidP="0061105E">
            <w:pPr>
              <w:jc w:val="center"/>
            </w:pPr>
            <w:r>
              <w:t>4</w:t>
            </w:r>
          </w:p>
        </w:tc>
        <w:tc>
          <w:tcPr>
            <w:tcW w:w="2913" w:type="dxa"/>
            <w:tcBorders>
              <w:top w:val="single" w:sz="4" w:space="0" w:color="auto"/>
              <w:left w:val="single" w:sz="4" w:space="0" w:color="auto"/>
              <w:bottom w:val="single" w:sz="4" w:space="0" w:color="auto"/>
              <w:right w:val="single" w:sz="4" w:space="0" w:color="auto"/>
            </w:tcBorders>
          </w:tcPr>
          <w:p w:rsidR="005F70A6" w:rsidRDefault="005F70A6" w:rsidP="0061105E">
            <w:r>
              <w:t>Ремонты спортивных залов школ</w:t>
            </w:r>
          </w:p>
        </w:tc>
        <w:tc>
          <w:tcPr>
            <w:tcW w:w="1701" w:type="dxa"/>
            <w:tcBorders>
              <w:top w:val="single" w:sz="4" w:space="0" w:color="auto"/>
              <w:left w:val="single" w:sz="4" w:space="0" w:color="auto"/>
              <w:bottom w:val="single" w:sz="4" w:space="0" w:color="auto"/>
              <w:right w:val="single" w:sz="4" w:space="0" w:color="auto"/>
            </w:tcBorders>
          </w:tcPr>
          <w:p w:rsidR="005F70A6" w:rsidRDefault="005F70A6" w:rsidP="0061105E">
            <w:pPr>
              <w:jc w:val="center"/>
            </w:pPr>
            <w:r>
              <w:t>2019 г.</w:t>
            </w:r>
          </w:p>
        </w:tc>
        <w:tc>
          <w:tcPr>
            <w:tcW w:w="1657" w:type="dxa"/>
            <w:tcBorders>
              <w:top w:val="single" w:sz="4" w:space="0" w:color="auto"/>
              <w:left w:val="single" w:sz="4" w:space="0" w:color="auto"/>
              <w:bottom w:val="single" w:sz="4" w:space="0" w:color="auto"/>
              <w:right w:val="single" w:sz="4" w:space="0" w:color="auto"/>
            </w:tcBorders>
          </w:tcPr>
          <w:p w:rsidR="005F70A6" w:rsidRDefault="005F70A6" w:rsidP="0061105E">
            <w:pPr>
              <w:jc w:val="center"/>
            </w:pPr>
            <w:r>
              <w:t>5,5 млн. руб.</w:t>
            </w:r>
          </w:p>
        </w:tc>
        <w:tc>
          <w:tcPr>
            <w:tcW w:w="2956" w:type="dxa"/>
            <w:tcBorders>
              <w:top w:val="single" w:sz="4" w:space="0" w:color="auto"/>
              <w:left w:val="single" w:sz="4" w:space="0" w:color="auto"/>
              <w:bottom w:val="single" w:sz="4" w:space="0" w:color="auto"/>
              <w:right w:val="single" w:sz="4" w:space="0" w:color="auto"/>
            </w:tcBorders>
          </w:tcPr>
          <w:p w:rsidR="005F70A6" w:rsidRDefault="005F70A6" w:rsidP="0061105E">
            <w:r>
              <w:t xml:space="preserve">Ремонты спортивных залов МОБУ СОШ № 8 с. Губерово, </w:t>
            </w:r>
          </w:p>
          <w:p w:rsidR="005F70A6" w:rsidRDefault="005F70A6" w:rsidP="0061105E">
            <w:r>
              <w:t xml:space="preserve">МОБУ СОШ № 12 </w:t>
            </w:r>
          </w:p>
          <w:p w:rsidR="005F70A6" w:rsidRDefault="005F70A6" w:rsidP="0061105E">
            <w:r>
              <w:t xml:space="preserve">с. Федосьевка, </w:t>
            </w:r>
          </w:p>
          <w:p w:rsidR="005F70A6" w:rsidRDefault="005F70A6" w:rsidP="0061105E">
            <w:r>
              <w:t xml:space="preserve">МОБУ СОШ № 16 </w:t>
            </w:r>
          </w:p>
          <w:p w:rsidR="005F70A6" w:rsidRDefault="005F70A6" w:rsidP="0061105E">
            <w:r>
              <w:t xml:space="preserve">с. Верхний Перевал. ПСД имеются. Стоимость 5,5 млн. руб. </w:t>
            </w:r>
          </w:p>
        </w:tc>
      </w:tr>
      <w:tr w:rsidR="005F70A6" w:rsidTr="00451953">
        <w:trPr>
          <w:trHeight w:val="1275"/>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5F70A6" w:rsidP="00E87B92">
            <w:pPr>
              <w:jc w:val="center"/>
            </w:pPr>
            <w:r>
              <w:t>5</w:t>
            </w:r>
          </w:p>
        </w:tc>
        <w:tc>
          <w:tcPr>
            <w:tcW w:w="2913" w:type="dxa"/>
            <w:tcBorders>
              <w:top w:val="single" w:sz="4" w:space="0" w:color="auto"/>
              <w:left w:val="single" w:sz="4" w:space="0" w:color="auto"/>
              <w:bottom w:val="single" w:sz="4" w:space="0" w:color="auto"/>
              <w:right w:val="single" w:sz="4" w:space="0" w:color="auto"/>
            </w:tcBorders>
          </w:tcPr>
          <w:p w:rsidR="005F70A6" w:rsidRPr="00E87B92" w:rsidRDefault="005F70A6" w:rsidP="00E87B92">
            <w:r w:rsidRPr="00E87B92">
              <w:t>Капитальный ремонт кровли МОБУ СОШ № 17 с. Новостройка</w:t>
            </w:r>
          </w:p>
        </w:tc>
        <w:tc>
          <w:tcPr>
            <w:tcW w:w="1701" w:type="dxa"/>
            <w:tcBorders>
              <w:top w:val="nil"/>
              <w:left w:val="single" w:sz="4" w:space="0" w:color="auto"/>
              <w:bottom w:val="single" w:sz="4" w:space="0" w:color="auto"/>
              <w:right w:val="single" w:sz="4" w:space="0" w:color="auto"/>
            </w:tcBorders>
          </w:tcPr>
          <w:p w:rsidR="005F70A6" w:rsidRDefault="005F70A6" w:rsidP="00E87B92">
            <w:pPr>
              <w:jc w:val="center"/>
            </w:pPr>
            <w:r>
              <w:t>2019 г.</w:t>
            </w:r>
          </w:p>
        </w:tc>
        <w:tc>
          <w:tcPr>
            <w:tcW w:w="1657" w:type="dxa"/>
            <w:tcBorders>
              <w:top w:val="single" w:sz="4" w:space="0" w:color="auto"/>
              <w:left w:val="single" w:sz="4" w:space="0" w:color="auto"/>
              <w:bottom w:val="single" w:sz="4" w:space="0" w:color="auto"/>
              <w:right w:val="single" w:sz="4" w:space="0" w:color="auto"/>
            </w:tcBorders>
          </w:tcPr>
          <w:p w:rsidR="005F70A6" w:rsidRPr="00E87B92" w:rsidRDefault="005F70A6" w:rsidP="00E87B92">
            <w:pPr>
              <w:jc w:val="center"/>
            </w:pPr>
            <w:r w:rsidRPr="00E87B92">
              <w:t>7,7</w:t>
            </w:r>
            <w:r>
              <w:t xml:space="preserve"> млн. руб.</w:t>
            </w:r>
          </w:p>
        </w:tc>
        <w:tc>
          <w:tcPr>
            <w:tcW w:w="2956" w:type="dxa"/>
            <w:tcBorders>
              <w:top w:val="nil"/>
              <w:left w:val="single" w:sz="4" w:space="0" w:color="auto"/>
              <w:bottom w:val="single" w:sz="4" w:space="0" w:color="auto"/>
              <w:right w:val="single" w:sz="4" w:space="0" w:color="auto"/>
            </w:tcBorders>
          </w:tcPr>
          <w:p w:rsidR="005F70A6" w:rsidRDefault="005F70A6" w:rsidP="00E87B92">
            <w:r>
              <w:t>стоимость работ 7,7 млн. руб. ПСД имеется.</w:t>
            </w:r>
          </w:p>
        </w:tc>
      </w:tr>
      <w:tr w:rsidR="005F70A6" w:rsidTr="00451953">
        <w:trPr>
          <w:trHeight w:val="1275"/>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5F70A6" w:rsidP="00E87B92">
            <w:pPr>
              <w:jc w:val="center"/>
            </w:pPr>
            <w:r>
              <w:t>7</w:t>
            </w:r>
          </w:p>
        </w:tc>
        <w:tc>
          <w:tcPr>
            <w:tcW w:w="2913" w:type="dxa"/>
            <w:tcBorders>
              <w:top w:val="nil"/>
              <w:left w:val="single" w:sz="4" w:space="0" w:color="auto"/>
              <w:bottom w:val="single" w:sz="4" w:space="0" w:color="auto"/>
              <w:right w:val="single" w:sz="4" w:space="0" w:color="auto"/>
            </w:tcBorders>
          </w:tcPr>
          <w:p w:rsidR="005F70A6" w:rsidRDefault="005F70A6" w:rsidP="00E87B92">
            <w:r w:rsidRPr="00E87B92">
              <w:t xml:space="preserve">Капитальный ремонт кровли МБДОУ № 21 </w:t>
            </w:r>
          </w:p>
          <w:p w:rsidR="005F70A6" w:rsidRPr="00E87B92" w:rsidRDefault="005F70A6" w:rsidP="00E87B92">
            <w:r w:rsidRPr="00E87B92">
              <w:t>с. Светлогорье</w:t>
            </w:r>
          </w:p>
        </w:tc>
        <w:tc>
          <w:tcPr>
            <w:tcW w:w="1701" w:type="dxa"/>
            <w:tcBorders>
              <w:top w:val="nil"/>
              <w:left w:val="single" w:sz="4" w:space="0" w:color="auto"/>
              <w:bottom w:val="single" w:sz="4" w:space="0" w:color="auto"/>
              <w:right w:val="single" w:sz="4" w:space="0" w:color="auto"/>
            </w:tcBorders>
          </w:tcPr>
          <w:p w:rsidR="005F70A6" w:rsidRDefault="005F70A6" w:rsidP="00E87B92">
            <w:pPr>
              <w:jc w:val="center"/>
            </w:pPr>
            <w:r>
              <w:t>2019 г.</w:t>
            </w:r>
          </w:p>
        </w:tc>
        <w:tc>
          <w:tcPr>
            <w:tcW w:w="1657" w:type="dxa"/>
            <w:tcBorders>
              <w:top w:val="nil"/>
              <w:left w:val="single" w:sz="4" w:space="0" w:color="auto"/>
              <w:bottom w:val="single" w:sz="4" w:space="0" w:color="auto"/>
              <w:right w:val="single" w:sz="4" w:space="0" w:color="auto"/>
            </w:tcBorders>
          </w:tcPr>
          <w:p w:rsidR="005F70A6" w:rsidRPr="00E87B92" w:rsidRDefault="005F70A6" w:rsidP="00E87B92">
            <w:pPr>
              <w:jc w:val="center"/>
            </w:pPr>
            <w:r w:rsidRPr="00E87B92">
              <w:t>6,8</w:t>
            </w:r>
            <w:r>
              <w:t xml:space="preserve"> млн. руб.</w:t>
            </w:r>
          </w:p>
        </w:tc>
        <w:tc>
          <w:tcPr>
            <w:tcW w:w="2956" w:type="dxa"/>
            <w:tcBorders>
              <w:top w:val="nil"/>
              <w:left w:val="single" w:sz="4" w:space="0" w:color="auto"/>
              <w:bottom w:val="single" w:sz="4" w:space="0" w:color="auto"/>
              <w:right w:val="single" w:sz="4" w:space="0" w:color="auto"/>
            </w:tcBorders>
          </w:tcPr>
          <w:p w:rsidR="005F70A6" w:rsidRDefault="005F70A6" w:rsidP="00E87B92">
            <w:r>
              <w:t xml:space="preserve"> стоимость работ 6,8 млн. руб. ПСД имеется.</w:t>
            </w:r>
          </w:p>
        </w:tc>
      </w:tr>
      <w:tr w:rsidR="005F70A6" w:rsidTr="00451953">
        <w:trPr>
          <w:trHeight w:val="1275"/>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5F70A6" w:rsidP="00E87B92">
            <w:pPr>
              <w:jc w:val="center"/>
            </w:pPr>
            <w:r>
              <w:t>7</w:t>
            </w:r>
          </w:p>
        </w:tc>
        <w:tc>
          <w:tcPr>
            <w:tcW w:w="2913" w:type="dxa"/>
            <w:tcBorders>
              <w:top w:val="nil"/>
              <w:left w:val="single" w:sz="4" w:space="0" w:color="auto"/>
              <w:bottom w:val="single" w:sz="4" w:space="0" w:color="auto"/>
              <w:right w:val="single" w:sz="4" w:space="0" w:color="auto"/>
            </w:tcBorders>
          </w:tcPr>
          <w:p w:rsidR="005F70A6" w:rsidRPr="00E87B92" w:rsidRDefault="005F70A6" w:rsidP="00E87B92">
            <w:r w:rsidRPr="00E87B92">
              <w:t>Капитальный ремонт кровли МОБУ СОШ № 13 с. Светлогорье</w:t>
            </w:r>
          </w:p>
        </w:tc>
        <w:tc>
          <w:tcPr>
            <w:tcW w:w="1701" w:type="dxa"/>
            <w:tcBorders>
              <w:top w:val="nil"/>
              <w:left w:val="single" w:sz="4" w:space="0" w:color="auto"/>
              <w:bottom w:val="single" w:sz="4" w:space="0" w:color="auto"/>
              <w:right w:val="single" w:sz="4" w:space="0" w:color="auto"/>
            </w:tcBorders>
          </w:tcPr>
          <w:p w:rsidR="005F70A6" w:rsidRDefault="005F70A6" w:rsidP="00E87B92">
            <w:pPr>
              <w:jc w:val="center"/>
            </w:pPr>
            <w:r>
              <w:t>2019 г.</w:t>
            </w:r>
          </w:p>
        </w:tc>
        <w:tc>
          <w:tcPr>
            <w:tcW w:w="1657" w:type="dxa"/>
            <w:tcBorders>
              <w:top w:val="nil"/>
              <w:left w:val="single" w:sz="4" w:space="0" w:color="auto"/>
              <w:bottom w:val="single" w:sz="4" w:space="0" w:color="auto"/>
              <w:right w:val="single" w:sz="4" w:space="0" w:color="auto"/>
            </w:tcBorders>
          </w:tcPr>
          <w:p w:rsidR="005F70A6" w:rsidRPr="00E87B92" w:rsidRDefault="005F70A6" w:rsidP="00E87B92">
            <w:pPr>
              <w:jc w:val="center"/>
            </w:pPr>
            <w:r w:rsidRPr="00E87B92">
              <w:t>7,3</w:t>
            </w:r>
            <w:r>
              <w:t xml:space="preserve"> млн. руб.</w:t>
            </w:r>
          </w:p>
        </w:tc>
        <w:tc>
          <w:tcPr>
            <w:tcW w:w="2956" w:type="dxa"/>
            <w:tcBorders>
              <w:top w:val="nil"/>
              <w:left w:val="single" w:sz="4" w:space="0" w:color="auto"/>
              <w:bottom w:val="single" w:sz="4" w:space="0" w:color="auto"/>
              <w:right w:val="single" w:sz="4" w:space="0" w:color="auto"/>
            </w:tcBorders>
          </w:tcPr>
          <w:p w:rsidR="005F70A6" w:rsidRDefault="005F70A6" w:rsidP="00E87B92">
            <w:r>
              <w:t xml:space="preserve"> стоимость работ 7,3 млн. руб. ПСД имеется.</w:t>
            </w:r>
          </w:p>
        </w:tc>
      </w:tr>
      <w:tr w:rsidR="005F70A6" w:rsidTr="00451953">
        <w:trPr>
          <w:trHeight w:val="783"/>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5F70A6" w:rsidP="0061105E">
            <w:pPr>
              <w:jc w:val="center"/>
            </w:pPr>
            <w:r>
              <w:t>8</w:t>
            </w:r>
          </w:p>
        </w:tc>
        <w:tc>
          <w:tcPr>
            <w:tcW w:w="2913" w:type="dxa"/>
            <w:tcBorders>
              <w:top w:val="nil"/>
              <w:left w:val="single" w:sz="4" w:space="0" w:color="auto"/>
              <w:bottom w:val="single" w:sz="4" w:space="0" w:color="auto"/>
              <w:right w:val="single" w:sz="4" w:space="0" w:color="auto"/>
            </w:tcBorders>
          </w:tcPr>
          <w:p w:rsidR="005F70A6" w:rsidRDefault="005F70A6" w:rsidP="00457E94">
            <w:r>
              <w:t>Обустройство санитарных комнат в общеобразовательных учреждениях</w:t>
            </w:r>
          </w:p>
        </w:tc>
        <w:tc>
          <w:tcPr>
            <w:tcW w:w="1701" w:type="dxa"/>
            <w:tcBorders>
              <w:top w:val="nil"/>
              <w:left w:val="single" w:sz="4" w:space="0" w:color="auto"/>
              <w:bottom w:val="single" w:sz="4" w:space="0" w:color="auto"/>
              <w:right w:val="single" w:sz="4" w:space="0" w:color="auto"/>
            </w:tcBorders>
          </w:tcPr>
          <w:p w:rsidR="005F70A6" w:rsidRDefault="005F70A6" w:rsidP="0061105E">
            <w:pPr>
              <w:jc w:val="center"/>
            </w:pPr>
            <w:r>
              <w:t>2019 г.</w:t>
            </w:r>
          </w:p>
        </w:tc>
        <w:tc>
          <w:tcPr>
            <w:tcW w:w="1657" w:type="dxa"/>
            <w:tcBorders>
              <w:top w:val="nil"/>
              <w:left w:val="single" w:sz="4" w:space="0" w:color="auto"/>
              <w:bottom w:val="single" w:sz="4" w:space="0" w:color="auto"/>
              <w:right w:val="single" w:sz="4" w:space="0" w:color="auto"/>
            </w:tcBorders>
          </w:tcPr>
          <w:p w:rsidR="005F70A6" w:rsidRDefault="005F70A6" w:rsidP="0061105E">
            <w:pPr>
              <w:jc w:val="center"/>
            </w:pPr>
            <w:r>
              <w:t>6,5 млн. руб.</w:t>
            </w:r>
          </w:p>
        </w:tc>
        <w:tc>
          <w:tcPr>
            <w:tcW w:w="2956" w:type="dxa"/>
            <w:tcBorders>
              <w:top w:val="nil"/>
              <w:left w:val="single" w:sz="4" w:space="0" w:color="auto"/>
              <w:bottom w:val="single" w:sz="4" w:space="0" w:color="auto"/>
              <w:right w:val="single" w:sz="4" w:space="0" w:color="auto"/>
            </w:tcBorders>
          </w:tcPr>
          <w:p w:rsidR="005F70A6" w:rsidRDefault="005F70A6" w:rsidP="0061105E">
            <w:r>
              <w:t xml:space="preserve">Обустройство санитарных комнат в МОБУ ООШ № 8 с. Губерово, </w:t>
            </w:r>
          </w:p>
          <w:p w:rsidR="005F70A6" w:rsidRDefault="005F70A6" w:rsidP="0061105E">
            <w:r>
              <w:t xml:space="preserve">МОБУ СОШ № 10 </w:t>
            </w:r>
          </w:p>
          <w:p w:rsidR="005F70A6" w:rsidRDefault="005F70A6" w:rsidP="0061105E">
            <w:r>
              <w:t xml:space="preserve">с. Соболиный, </w:t>
            </w:r>
          </w:p>
          <w:p w:rsidR="005F70A6" w:rsidRDefault="005F70A6" w:rsidP="0061105E">
            <w:r>
              <w:t xml:space="preserve">МОБУ ООШ № 12 </w:t>
            </w:r>
          </w:p>
          <w:p w:rsidR="005F70A6" w:rsidRDefault="005F70A6" w:rsidP="0061105E">
            <w:r>
              <w:t xml:space="preserve">с. Федосьевка, </w:t>
            </w:r>
          </w:p>
          <w:p w:rsidR="005F70A6" w:rsidRDefault="005F70A6" w:rsidP="0061105E">
            <w:r>
              <w:t>МОБУ СОШ № 1</w:t>
            </w:r>
            <w:r w:rsidR="004D7AE1">
              <w:t>6</w:t>
            </w:r>
          </w:p>
          <w:p w:rsidR="005F70A6" w:rsidRDefault="005F70A6" w:rsidP="0061105E">
            <w:r>
              <w:lastRenderedPageBreak/>
              <w:t>с. Верхний Перевал, стоимость работ 6,5 млн. руб. ПСД имеется.</w:t>
            </w:r>
          </w:p>
        </w:tc>
      </w:tr>
      <w:tr w:rsidR="005F70A6" w:rsidTr="00451953">
        <w:trPr>
          <w:trHeight w:val="795"/>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5F70A6" w:rsidP="0061105E">
            <w:pPr>
              <w:jc w:val="center"/>
            </w:pPr>
            <w:r>
              <w:lastRenderedPageBreak/>
              <w:t>9</w:t>
            </w:r>
          </w:p>
        </w:tc>
        <w:tc>
          <w:tcPr>
            <w:tcW w:w="2913" w:type="dxa"/>
            <w:tcBorders>
              <w:top w:val="nil"/>
              <w:left w:val="single" w:sz="4" w:space="0" w:color="auto"/>
              <w:bottom w:val="single" w:sz="4" w:space="0" w:color="auto"/>
              <w:right w:val="single" w:sz="4" w:space="0" w:color="auto"/>
            </w:tcBorders>
          </w:tcPr>
          <w:p w:rsidR="005F70A6" w:rsidRDefault="005F70A6" w:rsidP="0061105E">
            <w:r>
              <w:t>Замена оконных блоков в МОБУ СОШ № 1</w:t>
            </w:r>
          </w:p>
          <w:p w:rsidR="005F70A6" w:rsidRDefault="005F70A6" w:rsidP="0061105E">
            <w:r>
              <w:t>пгтЛучегорск</w:t>
            </w:r>
          </w:p>
        </w:tc>
        <w:tc>
          <w:tcPr>
            <w:tcW w:w="1701" w:type="dxa"/>
            <w:tcBorders>
              <w:top w:val="nil"/>
              <w:left w:val="single" w:sz="4" w:space="0" w:color="auto"/>
              <w:bottom w:val="single" w:sz="4" w:space="0" w:color="auto"/>
              <w:right w:val="single" w:sz="4" w:space="0" w:color="auto"/>
            </w:tcBorders>
          </w:tcPr>
          <w:p w:rsidR="005F70A6" w:rsidRDefault="005F70A6" w:rsidP="0061105E">
            <w:pPr>
              <w:jc w:val="center"/>
            </w:pPr>
            <w:r>
              <w:t>2019 г.</w:t>
            </w:r>
          </w:p>
        </w:tc>
        <w:tc>
          <w:tcPr>
            <w:tcW w:w="1657" w:type="dxa"/>
            <w:tcBorders>
              <w:top w:val="nil"/>
              <w:left w:val="single" w:sz="4" w:space="0" w:color="auto"/>
              <w:bottom w:val="single" w:sz="4" w:space="0" w:color="auto"/>
              <w:right w:val="single" w:sz="4" w:space="0" w:color="auto"/>
            </w:tcBorders>
          </w:tcPr>
          <w:p w:rsidR="005F70A6" w:rsidRDefault="005F70A6" w:rsidP="0061105E">
            <w:pPr>
              <w:jc w:val="center"/>
            </w:pPr>
            <w:r>
              <w:t>8,8 млн. руб.</w:t>
            </w:r>
          </w:p>
        </w:tc>
        <w:tc>
          <w:tcPr>
            <w:tcW w:w="2956" w:type="dxa"/>
            <w:tcBorders>
              <w:top w:val="nil"/>
              <w:left w:val="single" w:sz="4" w:space="0" w:color="auto"/>
              <w:bottom w:val="single" w:sz="4" w:space="0" w:color="auto"/>
              <w:right w:val="single" w:sz="4" w:space="0" w:color="auto"/>
            </w:tcBorders>
          </w:tcPr>
          <w:p w:rsidR="005F70A6" w:rsidRDefault="005F70A6" w:rsidP="0061105E">
            <w:r>
              <w:t>стоимость работ 6,4 млн. руб. ПСД имеется.</w:t>
            </w:r>
          </w:p>
        </w:tc>
      </w:tr>
      <w:tr w:rsidR="005F70A6" w:rsidTr="00451953">
        <w:trPr>
          <w:trHeight w:val="962"/>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5F70A6" w:rsidP="0061105E">
            <w:pPr>
              <w:jc w:val="center"/>
            </w:pPr>
            <w:r>
              <w:t>10</w:t>
            </w:r>
          </w:p>
        </w:tc>
        <w:tc>
          <w:tcPr>
            <w:tcW w:w="2913" w:type="dxa"/>
            <w:tcBorders>
              <w:top w:val="nil"/>
              <w:left w:val="single" w:sz="4" w:space="0" w:color="auto"/>
              <w:bottom w:val="single" w:sz="4" w:space="0" w:color="auto"/>
              <w:right w:val="single" w:sz="4" w:space="0" w:color="auto"/>
            </w:tcBorders>
          </w:tcPr>
          <w:p w:rsidR="005F70A6" w:rsidRDefault="005F70A6" w:rsidP="0061105E">
            <w:r>
              <w:t xml:space="preserve">Замена оконных блоков в МОБУ СОШ № 4 </w:t>
            </w:r>
          </w:p>
          <w:p w:rsidR="005F70A6" w:rsidRDefault="005F70A6" w:rsidP="0061105E">
            <w:r>
              <w:t>пгтЛучегорск</w:t>
            </w:r>
          </w:p>
        </w:tc>
        <w:tc>
          <w:tcPr>
            <w:tcW w:w="1701" w:type="dxa"/>
            <w:tcBorders>
              <w:top w:val="nil"/>
              <w:left w:val="single" w:sz="4" w:space="0" w:color="auto"/>
              <w:bottom w:val="single" w:sz="4" w:space="0" w:color="auto"/>
              <w:right w:val="single" w:sz="4" w:space="0" w:color="auto"/>
            </w:tcBorders>
          </w:tcPr>
          <w:p w:rsidR="005F70A6" w:rsidRDefault="005F70A6" w:rsidP="0061105E">
            <w:pPr>
              <w:jc w:val="center"/>
            </w:pPr>
            <w:r>
              <w:t>2020 г.</w:t>
            </w:r>
          </w:p>
        </w:tc>
        <w:tc>
          <w:tcPr>
            <w:tcW w:w="1657" w:type="dxa"/>
            <w:tcBorders>
              <w:top w:val="nil"/>
              <w:left w:val="single" w:sz="4" w:space="0" w:color="auto"/>
              <w:bottom w:val="single" w:sz="4" w:space="0" w:color="auto"/>
              <w:right w:val="single" w:sz="4" w:space="0" w:color="auto"/>
            </w:tcBorders>
          </w:tcPr>
          <w:p w:rsidR="005F70A6" w:rsidRDefault="005F70A6" w:rsidP="0061105E">
            <w:pPr>
              <w:jc w:val="center"/>
            </w:pPr>
            <w:r>
              <w:t>9,1 млн. руб.</w:t>
            </w:r>
          </w:p>
        </w:tc>
        <w:tc>
          <w:tcPr>
            <w:tcW w:w="2956" w:type="dxa"/>
            <w:tcBorders>
              <w:top w:val="nil"/>
              <w:left w:val="single" w:sz="4" w:space="0" w:color="auto"/>
              <w:bottom w:val="single" w:sz="4" w:space="0" w:color="auto"/>
              <w:right w:val="single" w:sz="4" w:space="0" w:color="auto"/>
            </w:tcBorders>
          </w:tcPr>
          <w:p w:rsidR="005F70A6" w:rsidRDefault="005F70A6" w:rsidP="0061105E">
            <w:r>
              <w:t>стоимость работ 9,1 млн. руб. ПСД имеется.</w:t>
            </w:r>
          </w:p>
        </w:tc>
      </w:tr>
      <w:tr w:rsidR="005F70A6" w:rsidTr="00451953">
        <w:trPr>
          <w:trHeight w:val="463"/>
          <w:jc w:val="center"/>
        </w:trPr>
        <w:tc>
          <w:tcPr>
            <w:tcW w:w="562" w:type="dxa"/>
            <w:tcBorders>
              <w:top w:val="single" w:sz="4" w:space="0" w:color="auto"/>
              <w:left w:val="single" w:sz="4" w:space="0" w:color="auto"/>
              <w:bottom w:val="single" w:sz="4" w:space="0" w:color="auto"/>
              <w:right w:val="single" w:sz="4" w:space="0" w:color="auto"/>
            </w:tcBorders>
            <w:noWrap/>
          </w:tcPr>
          <w:p w:rsidR="005F70A6" w:rsidRDefault="005F70A6" w:rsidP="0061105E">
            <w:pPr>
              <w:jc w:val="center"/>
            </w:pPr>
          </w:p>
        </w:tc>
        <w:tc>
          <w:tcPr>
            <w:tcW w:w="2913" w:type="dxa"/>
            <w:tcBorders>
              <w:top w:val="single" w:sz="4" w:space="0" w:color="auto"/>
              <w:left w:val="single" w:sz="4" w:space="0" w:color="auto"/>
              <w:bottom w:val="single" w:sz="4" w:space="0" w:color="auto"/>
              <w:right w:val="single" w:sz="4" w:space="0" w:color="auto"/>
            </w:tcBorders>
          </w:tcPr>
          <w:p w:rsidR="005F70A6" w:rsidRPr="0061105E" w:rsidRDefault="005F70A6" w:rsidP="0061105E">
            <w:pPr>
              <w:rPr>
                <w:b/>
                <w:bCs/>
                <w:i/>
                <w:iCs/>
              </w:rPr>
            </w:pPr>
            <w:r w:rsidRPr="0061105E">
              <w:rPr>
                <w:b/>
                <w:bCs/>
                <w:i/>
                <w:iCs/>
              </w:rPr>
              <w:t>Итого:</w:t>
            </w:r>
          </w:p>
        </w:tc>
        <w:tc>
          <w:tcPr>
            <w:tcW w:w="1701" w:type="dxa"/>
            <w:tcBorders>
              <w:top w:val="single" w:sz="4" w:space="0" w:color="auto"/>
              <w:left w:val="single" w:sz="4" w:space="0" w:color="auto"/>
              <w:bottom w:val="single" w:sz="4" w:space="0" w:color="auto"/>
              <w:right w:val="single" w:sz="4" w:space="0" w:color="auto"/>
            </w:tcBorders>
          </w:tcPr>
          <w:p w:rsidR="005F70A6" w:rsidRPr="0061105E" w:rsidRDefault="005F70A6" w:rsidP="0061105E">
            <w:pPr>
              <w:jc w:val="center"/>
              <w:rPr>
                <w:b/>
                <w:bCs/>
                <w:i/>
                <w:iCs/>
              </w:rPr>
            </w:pPr>
            <w:r w:rsidRPr="0061105E">
              <w:rPr>
                <w:b/>
                <w:bCs/>
                <w:i/>
                <w:iCs/>
              </w:rPr>
              <w:t>2019-2025 гг.</w:t>
            </w:r>
          </w:p>
        </w:tc>
        <w:tc>
          <w:tcPr>
            <w:tcW w:w="1657" w:type="dxa"/>
            <w:tcBorders>
              <w:top w:val="single" w:sz="4" w:space="0" w:color="auto"/>
              <w:left w:val="single" w:sz="4" w:space="0" w:color="auto"/>
              <w:bottom w:val="single" w:sz="4" w:space="0" w:color="auto"/>
              <w:right w:val="single" w:sz="4" w:space="0" w:color="auto"/>
            </w:tcBorders>
          </w:tcPr>
          <w:p w:rsidR="005F70A6" w:rsidRPr="0061105E" w:rsidRDefault="005F70A6" w:rsidP="0061105E">
            <w:pPr>
              <w:ind w:left="-108" w:right="-152"/>
              <w:jc w:val="center"/>
              <w:rPr>
                <w:b/>
                <w:bCs/>
                <w:i/>
                <w:iCs/>
              </w:rPr>
            </w:pPr>
            <w:r>
              <w:rPr>
                <w:b/>
                <w:bCs/>
                <w:i/>
                <w:iCs/>
              </w:rPr>
              <w:t>332,7</w:t>
            </w:r>
            <w:r w:rsidRPr="0061105E">
              <w:rPr>
                <w:b/>
                <w:bCs/>
                <w:i/>
                <w:iCs/>
              </w:rPr>
              <w:t xml:space="preserve"> млн. руб.</w:t>
            </w:r>
          </w:p>
        </w:tc>
        <w:tc>
          <w:tcPr>
            <w:tcW w:w="2956" w:type="dxa"/>
            <w:tcBorders>
              <w:top w:val="single" w:sz="4" w:space="0" w:color="auto"/>
              <w:left w:val="single" w:sz="4" w:space="0" w:color="auto"/>
              <w:bottom w:val="single" w:sz="4" w:space="0" w:color="auto"/>
              <w:right w:val="single" w:sz="4" w:space="0" w:color="auto"/>
            </w:tcBorders>
          </w:tcPr>
          <w:p w:rsidR="005F70A6" w:rsidRPr="0061105E" w:rsidRDefault="005F70A6" w:rsidP="0061105E">
            <w:pPr>
              <w:rPr>
                <w:b/>
                <w:bCs/>
                <w:i/>
                <w:iCs/>
              </w:rPr>
            </w:pPr>
          </w:p>
        </w:tc>
      </w:tr>
    </w:tbl>
    <w:p w:rsidR="005F70A6" w:rsidRPr="00457E94" w:rsidRDefault="005F70A6" w:rsidP="00457E94">
      <w:pPr>
        <w:pStyle w:val="a3"/>
        <w:spacing w:before="0" w:beforeAutospacing="0"/>
        <w:rPr>
          <w:rStyle w:val="a6"/>
          <w:b/>
          <w:bCs/>
          <w:sz w:val="16"/>
          <w:szCs w:val="16"/>
        </w:rPr>
      </w:pPr>
    </w:p>
    <w:p w:rsidR="005F70A6" w:rsidRPr="00D60961" w:rsidRDefault="005F70A6" w:rsidP="00212117">
      <w:pPr>
        <w:pStyle w:val="a3"/>
        <w:spacing w:before="0" w:beforeAutospacing="0"/>
        <w:ind w:firstLine="708"/>
        <w:rPr>
          <w:rStyle w:val="a6"/>
          <w:b/>
          <w:bCs/>
          <w:sz w:val="28"/>
          <w:szCs w:val="28"/>
        </w:rPr>
      </w:pPr>
      <w:r w:rsidRPr="00D60961">
        <w:rPr>
          <w:rStyle w:val="a6"/>
          <w:b/>
          <w:bCs/>
          <w:sz w:val="28"/>
          <w:szCs w:val="28"/>
        </w:rPr>
        <w:t>Ожидаемые результаты:</w:t>
      </w:r>
    </w:p>
    <w:p w:rsidR="005F70A6" w:rsidRPr="001B36AF"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1B36AF">
        <w:rPr>
          <w:sz w:val="28"/>
          <w:szCs w:val="28"/>
        </w:rPr>
        <w:t>увеличение до 100%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Pr>
          <w:sz w:val="28"/>
          <w:szCs w:val="28"/>
        </w:rPr>
        <w:t>снижение доли</w:t>
      </w:r>
      <w:r w:rsidRPr="00AD03D0">
        <w:rPr>
          <w:sz w:val="28"/>
          <w:szCs w:val="28"/>
        </w:rPr>
        <w:t xml:space="preserve">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sz w:val="28"/>
          <w:szCs w:val="28"/>
        </w:rPr>
        <w:t xml:space="preserve"> до 23%;</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Pr>
          <w:sz w:val="28"/>
          <w:szCs w:val="28"/>
        </w:rPr>
        <w:t xml:space="preserve">снижение до нуля </w:t>
      </w:r>
      <w:r w:rsidRPr="00AD03D0">
        <w:rPr>
          <w:sz w:val="28"/>
          <w:szCs w:val="28"/>
        </w:rPr>
        <w:t>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Pr>
          <w:sz w:val="28"/>
          <w:szCs w:val="28"/>
        </w:rPr>
        <w:t>;</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Pr>
          <w:sz w:val="28"/>
          <w:szCs w:val="28"/>
        </w:rPr>
        <w:t>снижение до нуля д</w:t>
      </w:r>
      <w:r w:rsidRPr="00D60961">
        <w:rPr>
          <w:sz w:val="28"/>
          <w:szCs w:val="28"/>
        </w:rPr>
        <w:t>оли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w:t>
      </w:r>
    </w:p>
    <w:p w:rsidR="005F70A6" w:rsidRPr="00D60961" w:rsidRDefault="005F70A6" w:rsidP="00C41095">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505353">
        <w:rPr>
          <w:sz w:val="28"/>
          <w:szCs w:val="28"/>
        </w:rPr>
        <w:t xml:space="preserve">увеличение объема расходов бюджета Пожарского муниципального района на общее образование в расчете на 1 обучающегося в муниципальных общеобразовательных учреждениях </w:t>
      </w:r>
      <w:r>
        <w:rPr>
          <w:sz w:val="28"/>
          <w:szCs w:val="28"/>
        </w:rPr>
        <w:t>на 110,5</w:t>
      </w:r>
      <w:r w:rsidRPr="00505353">
        <w:rPr>
          <w:sz w:val="28"/>
          <w:szCs w:val="28"/>
        </w:rPr>
        <w:t>% к уровню 201</w:t>
      </w:r>
      <w:r>
        <w:rPr>
          <w:sz w:val="28"/>
          <w:szCs w:val="28"/>
        </w:rPr>
        <w:t>8</w:t>
      </w:r>
      <w:r w:rsidRPr="00505353">
        <w:rPr>
          <w:sz w:val="28"/>
          <w:szCs w:val="28"/>
        </w:rPr>
        <w:t xml:space="preserve"> года;</w:t>
      </w:r>
    </w:p>
    <w:p w:rsidR="005F70A6" w:rsidRPr="00D60961"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60961">
        <w:rPr>
          <w:sz w:val="28"/>
          <w:szCs w:val="28"/>
        </w:rPr>
        <w:t>увеличение</w:t>
      </w:r>
      <w:r>
        <w:rPr>
          <w:sz w:val="28"/>
          <w:szCs w:val="28"/>
        </w:rPr>
        <w:t xml:space="preserve"> до 80%</w:t>
      </w:r>
      <w:r w:rsidRPr="00D60961">
        <w:rPr>
          <w:sz w:val="28"/>
          <w:szCs w:val="28"/>
        </w:rPr>
        <w:t xml:space="preserve"> охвата детей разнообразными по содержанию программами дополнительного образования от общей численности детей в возрасте от 5 до 18 лет;</w:t>
      </w:r>
    </w:p>
    <w:p w:rsidR="005F70A6" w:rsidRPr="009A6FDE" w:rsidRDefault="005F70A6" w:rsidP="009A6FDE">
      <w:pPr>
        <w:pStyle w:val="a3"/>
        <w:numPr>
          <w:ilvl w:val="0"/>
          <w:numId w:val="9"/>
        </w:numPr>
        <w:shd w:val="clear" w:color="auto" w:fill="FFFFFF"/>
        <w:tabs>
          <w:tab w:val="left" w:pos="1134"/>
        </w:tabs>
        <w:spacing w:before="0" w:beforeAutospacing="0" w:after="0" w:afterAutospacing="0"/>
        <w:ind w:left="0" w:firstLine="709"/>
        <w:jc w:val="both"/>
        <w:rPr>
          <w:rStyle w:val="a5"/>
          <w:b w:val="0"/>
          <w:bCs w:val="0"/>
          <w:sz w:val="28"/>
          <w:szCs w:val="28"/>
        </w:rPr>
      </w:pPr>
      <w:r w:rsidRPr="00212117">
        <w:rPr>
          <w:sz w:val="28"/>
          <w:szCs w:val="28"/>
        </w:rPr>
        <w:t>увеличение</w:t>
      </w:r>
      <w:r>
        <w:rPr>
          <w:sz w:val="28"/>
          <w:szCs w:val="28"/>
        </w:rPr>
        <w:t xml:space="preserve"> до 100%</w:t>
      </w:r>
      <w:r w:rsidRPr="00212117">
        <w:rPr>
          <w:sz w:val="28"/>
          <w:szCs w:val="28"/>
        </w:rPr>
        <w:t xml:space="preserve"> доли муниципальных образовательных организаций, оборудованных с учетом потребностей инвалидов и других маломобильных групп населения, в общем количестве данных организаций района.</w:t>
      </w:r>
    </w:p>
    <w:p w:rsidR="00BA5603" w:rsidRDefault="00BA5603" w:rsidP="006E032C">
      <w:pPr>
        <w:pStyle w:val="a3"/>
        <w:shd w:val="clear" w:color="auto" w:fill="FFFFFF"/>
        <w:tabs>
          <w:tab w:val="left" w:pos="1134"/>
        </w:tabs>
        <w:spacing w:before="0" w:beforeAutospacing="0" w:after="0" w:afterAutospacing="0"/>
        <w:ind w:firstLine="709"/>
        <w:jc w:val="both"/>
        <w:rPr>
          <w:rStyle w:val="a5"/>
          <w:sz w:val="28"/>
          <w:szCs w:val="28"/>
        </w:rPr>
      </w:pPr>
    </w:p>
    <w:p w:rsidR="005F70A6" w:rsidRPr="00451953" w:rsidRDefault="005F70A6" w:rsidP="006E032C">
      <w:pPr>
        <w:pStyle w:val="a3"/>
        <w:shd w:val="clear" w:color="auto" w:fill="FFFFFF"/>
        <w:tabs>
          <w:tab w:val="left" w:pos="1134"/>
        </w:tabs>
        <w:spacing w:before="0" w:beforeAutospacing="0" w:after="0" w:afterAutospacing="0"/>
        <w:ind w:firstLine="709"/>
        <w:jc w:val="both"/>
        <w:rPr>
          <w:i/>
          <w:sz w:val="28"/>
          <w:szCs w:val="28"/>
          <w:u w:val="single"/>
        </w:rPr>
      </w:pPr>
      <w:r w:rsidRPr="00451953">
        <w:rPr>
          <w:rStyle w:val="a5"/>
          <w:i/>
          <w:sz w:val="28"/>
          <w:szCs w:val="28"/>
          <w:u w:val="single"/>
        </w:rPr>
        <w:t>Культура</w:t>
      </w:r>
    </w:p>
    <w:p w:rsidR="005F70A6" w:rsidRPr="006E032C" w:rsidRDefault="005F70A6" w:rsidP="00010DE6">
      <w:pPr>
        <w:pStyle w:val="a3"/>
        <w:spacing w:before="0" w:beforeAutospacing="0" w:after="0" w:afterAutospacing="0"/>
        <w:jc w:val="center"/>
        <w:rPr>
          <w:sz w:val="16"/>
          <w:szCs w:val="16"/>
        </w:rPr>
      </w:pPr>
    </w:p>
    <w:p w:rsidR="005F70A6" w:rsidRPr="00A53FCE" w:rsidRDefault="005F70A6" w:rsidP="00A53FCE">
      <w:pPr>
        <w:pStyle w:val="a3"/>
        <w:spacing w:before="0" w:beforeAutospacing="0" w:after="0" w:afterAutospacing="0"/>
        <w:ind w:firstLine="709"/>
        <w:jc w:val="both"/>
        <w:rPr>
          <w:sz w:val="28"/>
          <w:szCs w:val="28"/>
        </w:rPr>
      </w:pPr>
      <w:r w:rsidRPr="006E032C">
        <w:rPr>
          <w:rStyle w:val="a6"/>
          <w:b/>
          <w:bCs/>
          <w:sz w:val="28"/>
          <w:szCs w:val="28"/>
        </w:rPr>
        <w:t xml:space="preserve">Стратегическая цель – </w:t>
      </w:r>
      <w:r w:rsidRPr="006E032C">
        <w:rPr>
          <w:sz w:val="28"/>
          <w:szCs w:val="28"/>
        </w:rPr>
        <w:t xml:space="preserve">формирование единого культурного пространства, создание условий для доступа населения к культурным ценностям, информационным ресурсам и пользованию услугами учреждений </w:t>
      </w:r>
      <w:r w:rsidRPr="006E032C">
        <w:rPr>
          <w:sz w:val="28"/>
          <w:szCs w:val="28"/>
        </w:rPr>
        <w:lastRenderedPageBreak/>
        <w:t>культуры, повышение</w:t>
      </w:r>
      <w:r w:rsidRPr="00A53FCE">
        <w:rPr>
          <w:sz w:val="28"/>
          <w:szCs w:val="28"/>
        </w:rPr>
        <w:t xml:space="preserve"> роли культуры в воспитании, просвещении и в обеспечении досуга жителей района.</w:t>
      </w:r>
    </w:p>
    <w:p w:rsidR="00432ADB" w:rsidRDefault="00432ADB" w:rsidP="00432ADB">
      <w:pPr>
        <w:pStyle w:val="a3"/>
        <w:spacing w:before="0" w:beforeAutospacing="0" w:after="0" w:afterAutospacing="0"/>
        <w:ind w:firstLine="709"/>
        <w:jc w:val="both"/>
        <w:rPr>
          <w:b/>
          <w:bCs/>
          <w:i/>
          <w:iCs/>
          <w:sz w:val="28"/>
          <w:szCs w:val="28"/>
        </w:rPr>
      </w:pPr>
    </w:p>
    <w:p w:rsidR="00432ADB" w:rsidRDefault="005F70A6" w:rsidP="00432ADB">
      <w:pPr>
        <w:pStyle w:val="a3"/>
        <w:spacing w:before="0" w:beforeAutospacing="0" w:after="0" w:afterAutospacing="0"/>
        <w:ind w:firstLine="709"/>
        <w:jc w:val="both"/>
        <w:rPr>
          <w:b/>
          <w:bCs/>
          <w:i/>
          <w:iCs/>
          <w:sz w:val="28"/>
          <w:szCs w:val="28"/>
        </w:rPr>
      </w:pPr>
      <w:r w:rsidRPr="007A28F4">
        <w:rPr>
          <w:b/>
          <w:bCs/>
          <w:i/>
          <w:iCs/>
          <w:sz w:val="28"/>
          <w:szCs w:val="28"/>
        </w:rPr>
        <w:t xml:space="preserve">Описание текущего состояния сферы </w:t>
      </w:r>
      <w:r>
        <w:rPr>
          <w:b/>
          <w:bCs/>
          <w:i/>
          <w:iCs/>
          <w:sz w:val="28"/>
          <w:szCs w:val="28"/>
        </w:rPr>
        <w:t>культуры</w:t>
      </w:r>
    </w:p>
    <w:p w:rsidR="00432ADB" w:rsidRDefault="00432ADB" w:rsidP="00432ADB">
      <w:pPr>
        <w:pStyle w:val="a3"/>
        <w:spacing w:before="0" w:beforeAutospacing="0" w:after="0" w:afterAutospacing="0"/>
        <w:ind w:firstLine="709"/>
        <w:jc w:val="both"/>
        <w:rPr>
          <w:sz w:val="28"/>
          <w:szCs w:val="28"/>
        </w:rPr>
      </w:pPr>
    </w:p>
    <w:p w:rsidR="005F70A6" w:rsidRPr="009A6FDE" w:rsidRDefault="005F70A6" w:rsidP="00432ADB">
      <w:pPr>
        <w:pStyle w:val="a3"/>
        <w:spacing w:before="0" w:beforeAutospacing="0" w:after="0" w:afterAutospacing="0"/>
        <w:ind w:firstLine="709"/>
        <w:jc w:val="both"/>
        <w:rPr>
          <w:b/>
          <w:bCs/>
          <w:i/>
          <w:iCs/>
          <w:sz w:val="28"/>
          <w:szCs w:val="28"/>
        </w:rPr>
      </w:pPr>
      <w:r w:rsidRPr="00A86CFC">
        <w:rPr>
          <w:sz w:val="28"/>
          <w:szCs w:val="28"/>
        </w:rPr>
        <w:t xml:space="preserve">В современных условиях культура является важнейшим показателем духовного здоровья населения, социальной стабильности, привлекательности территории для проживания. </w:t>
      </w:r>
    </w:p>
    <w:p w:rsidR="005F70A6" w:rsidRPr="0026164A" w:rsidRDefault="005F70A6" w:rsidP="00A86CFC">
      <w:pPr>
        <w:pStyle w:val="a3"/>
        <w:spacing w:before="0" w:beforeAutospacing="0" w:after="0" w:afterAutospacing="0"/>
        <w:ind w:firstLine="709"/>
        <w:jc w:val="both"/>
        <w:rPr>
          <w:sz w:val="28"/>
          <w:szCs w:val="28"/>
        </w:rPr>
      </w:pPr>
      <w:r w:rsidRPr="00A86CFC">
        <w:rPr>
          <w:sz w:val="28"/>
          <w:szCs w:val="28"/>
        </w:rPr>
        <w:t xml:space="preserve">Муниципальные учреждения культуры Пожарского муниципального района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получения дополнительного образования детей, организации досуга, проведения различных по форме и тематике культурно-досуговых мероприятий,районных и народных праздников, традиционных праздников района, концертов, фестивалей, игровых развлекательных программ, мероприятий, </w:t>
      </w:r>
      <w:r w:rsidRPr="0026164A">
        <w:rPr>
          <w:sz w:val="28"/>
          <w:szCs w:val="28"/>
        </w:rPr>
        <w:t>направленных на сохранение традиций, других форм показа результатов творческой деятельности.</w:t>
      </w:r>
    </w:p>
    <w:p w:rsidR="005F70A6" w:rsidRPr="0026164A" w:rsidRDefault="005F70A6" w:rsidP="0026164A">
      <w:pPr>
        <w:ind w:firstLine="720"/>
        <w:jc w:val="both"/>
        <w:rPr>
          <w:sz w:val="28"/>
          <w:szCs w:val="28"/>
        </w:rPr>
      </w:pPr>
      <w:r w:rsidRPr="00A22C76">
        <w:rPr>
          <w:sz w:val="28"/>
          <w:szCs w:val="28"/>
        </w:rPr>
        <w:t>Условия для обеспечения поселений, входящих в состав муниципального района, услугами по организации досуга и услугами организаций культуры, созда</w:t>
      </w:r>
      <w:r>
        <w:rPr>
          <w:sz w:val="28"/>
          <w:szCs w:val="28"/>
        </w:rPr>
        <w:t>ются</w:t>
      </w:r>
      <w:r w:rsidRPr="00A22C76">
        <w:rPr>
          <w:sz w:val="28"/>
          <w:szCs w:val="28"/>
        </w:rPr>
        <w:t xml:space="preserve"> на базе муниципальных бюджетных учреждений, подведомственных </w:t>
      </w:r>
      <w:r>
        <w:rPr>
          <w:sz w:val="28"/>
          <w:szCs w:val="28"/>
        </w:rPr>
        <w:t>управлению культуры и молодежной политики администрации Пожарского муниципального района:</w:t>
      </w:r>
    </w:p>
    <w:p w:rsidR="005F70A6" w:rsidRPr="002053CF" w:rsidRDefault="005F70A6" w:rsidP="00B675CF">
      <w:pPr>
        <w:numPr>
          <w:ilvl w:val="0"/>
          <w:numId w:val="27"/>
        </w:numPr>
        <w:tabs>
          <w:tab w:val="clear" w:pos="720"/>
          <w:tab w:val="num" w:pos="0"/>
          <w:tab w:val="left" w:pos="1134"/>
        </w:tabs>
        <w:ind w:left="0" w:firstLine="709"/>
        <w:jc w:val="both"/>
        <w:rPr>
          <w:sz w:val="28"/>
          <w:szCs w:val="28"/>
        </w:rPr>
      </w:pPr>
      <w:r w:rsidRPr="002053CF">
        <w:rPr>
          <w:sz w:val="28"/>
          <w:szCs w:val="28"/>
        </w:rPr>
        <w:t>муниципального бюджетного учреждения «Централизованная библиотечная система Пожарского муниципального района» (11 библиотек – районная межпоселенческая библиотека, детская библиотека и 9 библиотек-филиалов в сельских поселениях района); книжный фонд библиотек на 01.01.2019 составляет 135</w:t>
      </w:r>
      <w:r>
        <w:rPr>
          <w:sz w:val="28"/>
          <w:szCs w:val="28"/>
        </w:rPr>
        <w:t>,</w:t>
      </w:r>
      <w:r w:rsidRPr="002053CF">
        <w:rPr>
          <w:sz w:val="28"/>
          <w:szCs w:val="28"/>
        </w:rPr>
        <w:t>4 тыс. экземпляров</w:t>
      </w:r>
      <w:r w:rsidRPr="002053CF">
        <w:rPr>
          <w:sz w:val="26"/>
          <w:szCs w:val="26"/>
        </w:rPr>
        <w:t>;</w:t>
      </w:r>
    </w:p>
    <w:p w:rsidR="005F70A6" w:rsidRDefault="005F70A6" w:rsidP="00B675CF">
      <w:pPr>
        <w:numPr>
          <w:ilvl w:val="0"/>
          <w:numId w:val="27"/>
        </w:numPr>
        <w:tabs>
          <w:tab w:val="clear" w:pos="720"/>
          <w:tab w:val="num" w:pos="0"/>
          <w:tab w:val="left" w:pos="1134"/>
        </w:tabs>
        <w:ind w:left="0" w:firstLine="709"/>
        <w:jc w:val="both"/>
        <w:rPr>
          <w:sz w:val="28"/>
          <w:szCs w:val="28"/>
        </w:rPr>
      </w:pPr>
      <w:r w:rsidRPr="0026164A">
        <w:rPr>
          <w:sz w:val="28"/>
          <w:szCs w:val="28"/>
        </w:rPr>
        <w:t>муниципального бюджетного учреждения «Дворец культуры Пожарского муниципального района»;</w:t>
      </w:r>
    </w:p>
    <w:p w:rsidR="005F70A6" w:rsidRPr="0026164A" w:rsidRDefault="005F70A6" w:rsidP="00B675CF">
      <w:pPr>
        <w:numPr>
          <w:ilvl w:val="0"/>
          <w:numId w:val="27"/>
        </w:numPr>
        <w:tabs>
          <w:tab w:val="clear" w:pos="720"/>
          <w:tab w:val="num" w:pos="0"/>
          <w:tab w:val="left" w:pos="1134"/>
        </w:tabs>
        <w:ind w:left="0" w:firstLine="709"/>
        <w:jc w:val="both"/>
        <w:rPr>
          <w:sz w:val="28"/>
          <w:szCs w:val="28"/>
        </w:rPr>
      </w:pPr>
      <w:r w:rsidRPr="0026164A">
        <w:rPr>
          <w:sz w:val="28"/>
          <w:szCs w:val="28"/>
        </w:rPr>
        <w:t>муниципального бюджетного учреждения «Краеведческий музей Пожарского муниципального района»;</w:t>
      </w:r>
    </w:p>
    <w:p w:rsidR="005F70A6" w:rsidRDefault="005F70A6" w:rsidP="00B675CF">
      <w:pPr>
        <w:numPr>
          <w:ilvl w:val="0"/>
          <w:numId w:val="27"/>
        </w:numPr>
        <w:tabs>
          <w:tab w:val="clear" w:pos="720"/>
          <w:tab w:val="num" w:pos="0"/>
          <w:tab w:val="left" w:pos="1134"/>
        </w:tabs>
        <w:ind w:left="0" w:firstLine="709"/>
        <w:jc w:val="both"/>
        <w:rPr>
          <w:sz w:val="28"/>
          <w:szCs w:val="28"/>
        </w:rPr>
      </w:pPr>
      <w:r w:rsidRPr="0026164A">
        <w:rPr>
          <w:sz w:val="28"/>
          <w:szCs w:val="28"/>
        </w:rPr>
        <w:t>10 сельских клубных учреждений</w:t>
      </w:r>
      <w:r>
        <w:rPr>
          <w:sz w:val="28"/>
          <w:szCs w:val="28"/>
        </w:rPr>
        <w:t>;</w:t>
      </w:r>
    </w:p>
    <w:p w:rsidR="005F70A6" w:rsidRPr="00794A1D" w:rsidRDefault="005F70A6" w:rsidP="00B675CF">
      <w:pPr>
        <w:numPr>
          <w:ilvl w:val="0"/>
          <w:numId w:val="27"/>
        </w:numPr>
        <w:tabs>
          <w:tab w:val="clear" w:pos="720"/>
          <w:tab w:val="num" w:pos="0"/>
          <w:tab w:val="left" w:pos="1134"/>
        </w:tabs>
        <w:ind w:left="0" w:firstLine="709"/>
        <w:jc w:val="both"/>
        <w:rPr>
          <w:sz w:val="28"/>
          <w:szCs w:val="28"/>
        </w:rPr>
      </w:pPr>
      <w:r w:rsidRPr="00794A1D">
        <w:rPr>
          <w:sz w:val="28"/>
          <w:szCs w:val="28"/>
        </w:rPr>
        <w:t>трех учреждений дополнительного образования детей в сфере культуры и искусства: Детская музыкальная школа, Детская художественная школа, театральная студия «Сорванец», в которых по дополнительным общеобразовательным программам в соответствии с утвержденными административными регламентами, муниципальными заданиями обучаются около 400 детей.</w:t>
      </w:r>
    </w:p>
    <w:p w:rsidR="005F70A6" w:rsidRPr="001342AE" w:rsidRDefault="005F70A6" w:rsidP="00794A1D">
      <w:pPr>
        <w:pStyle w:val="af1"/>
        <w:tabs>
          <w:tab w:val="left" w:pos="993"/>
        </w:tabs>
        <w:ind w:left="0" w:firstLine="709"/>
        <w:jc w:val="both"/>
        <w:rPr>
          <w:sz w:val="28"/>
          <w:szCs w:val="28"/>
        </w:rPr>
      </w:pPr>
      <w:r w:rsidRPr="00794A1D">
        <w:rPr>
          <w:sz w:val="28"/>
          <w:szCs w:val="28"/>
        </w:rPr>
        <w:t xml:space="preserve">Все учреждения дополнительного образования детей лицензированы, регулярно проводят большую работу среди населения по пропаганде видов своей деятельности: концерты, спектакли, выставки, а также принимают </w:t>
      </w:r>
      <w:r w:rsidRPr="00794A1D">
        <w:rPr>
          <w:sz w:val="28"/>
          <w:szCs w:val="28"/>
        </w:rPr>
        <w:lastRenderedPageBreak/>
        <w:t>участие в краевых и региональных конкурсах, олимпиадах, молодежных проектах.</w:t>
      </w:r>
    </w:p>
    <w:p w:rsidR="005F70A6" w:rsidRDefault="005F70A6" w:rsidP="00794A1D">
      <w:pPr>
        <w:pStyle w:val="a3"/>
        <w:shd w:val="clear" w:color="auto" w:fill="FFFFFF"/>
        <w:tabs>
          <w:tab w:val="left" w:pos="709"/>
        </w:tabs>
        <w:spacing w:before="0" w:beforeAutospacing="0" w:after="0" w:afterAutospacing="0"/>
        <w:jc w:val="both"/>
        <w:rPr>
          <w:sz w:val="28"/>
          <w:szCs w:val="28"/>
        </w:rPr>
      </w:pPr>
      <w:r>
        <w:rPr>
          <w:sz w:val="28"/>
          <w:szCs w:val="28"/>
        </w:rPr>
        <w:tab/>
        <w:t xml:space="preserve">Во всех </w:t>
      </w:r>
      <w:r w:rsidRPr="00D232DA">
        <w:rPr>
          <w:sz w:val="28"/>
          <w:szCs w:val="28"/>
        </w:rPr>
        <w:t xml:space="preserve">учреждениях </w:t>
      </w:r>
      <w:r w:rsidRPr="00794A1D">
        <w:rPr>
          <w:sz w:val="28"/>
          <w:szCs w:val="28"/>
        </w:rPr>
        <w:t>культуры (клубные учреждения и библиотеки)</w:t>
      </w:r>
      <w:r w:rsidRPr="00D232DA">
        <w:rPr>
          <w:sz w:val="28"/>
          <w:szCs w:val="28"/>
        </w:rPr>
        <w:t xml:space="preserve"> Пожарского муниципального района созданы условия для развития местного традиционного народного художественного творчества. </w:t>
      </w:r>
      <w:r>
        <w:rPr>
          <w:sz w:val="28"/>
          <w:szCs w:val="28"/>
        </w:rPr>
        <w:t xml:space="preserve">В </w:t>
      </w:r>
      <w:r w:rsidRPr="00D232DA">
        <w:rPr>
          <w:sz w:val="28"/>
          <w:szCs w:val="28"/>
        </w:rPr>
        <w:t>районе действ</w:t>
      </w:r>
      <w:r>
        <w:rPr>
          <w:sz w:val="28"/>
          <w:szCs w:val="28"/>
        </w:rPr>
        <w:t>ует</w:t>
      </w:r>
      <w:r w:rsidRPr="00D232DA">
        <w:rPr>
          <w:sz w:val="28"/>
          <w:szCs w:val="28"/>
        </w:rPr>
        <w:t xml:space="preserve"> 105 клубных формирований, в которых занима</w:t>
      </w:r>
      <w:r>
        <w:rPr>
          <w:sz w:val="28"/>
          <w:szCs w:val="28"/>
        </w:rPr>
        <w:t xml:space="preserve">ется более </w:t>
      </w:r>
      <w:r w:rsidRPr="00D232DA">
        <w:rPr>
          <w:sz w:val="28"/>
          <w:szCs w:val="28"/>
        </w:rPr>
        <w:t>1</w:t>
      </w:r>
      <w:r>
        <w:rPr>
          <w:sz w:val="28"/>
          <w:szCs w:val="28"/>
        </w:rPr>
        <w:t>5</w:t>
      </w:r>
      <w:r w:rsidRPr="00D232DA">
        <w:rPr>
          <w:sz w:val="28"/>
          <w:szCs w:val="28"/>
        </w:rPr>
        <w:t>0</w:t>
      </w:r>
      <w:r>
        <w:rPr>
          <w:sz w:val="28"/>
          <w:szCs w:val="28"/>
        </w:rPr>
        <w:t>0</w:t>
      </w:r>
      <w:r w:rsidRPr="00D232DA">
        <w:rPr>
          <w:sz w:val="28"/>
          <w:szCs w:val="28"/>
        </w:rPr>
        <w:t xml:space="preserve"> человек</w:t>
      </w:r>
      <w:r>
        <w:rPr>
          <w:sz w:val="28"/>
          <w:szCs w:val="28"/>
        </w:rPr>
        <w:t xml:space="preserve">. </w:t>
      </w:r>
      <w:r w:rsidRPr="00D232DA">
        <w:rPr>
          <w:sz w:val="28"/>
          <w:szCs w:val="28"/>
        </w:rPr>
        <w:t xml:space="preserve">С целью сохранения, развития и пропаганды народного художественного творчества на территории Пожарского муниципального района </w:t>
      </w:r>
      <w:r>
        <w:rPr>
          <w:sz w:val="28"/>
          <w:szCs w:val="28"/>
        </w:rPr>
        <w:t xml:space="preserve">регулярно проводятся различные </w:t>
      </w:r>
      <w:r w:rsidRPr="00D232DA">
        <w:rPr>
          <w:sz w:val="28"/>
          <w:szCs w:val="28"/>
        </w:rPr>
        <w:t>открыты</w:t>
      </w:r>
      <w:r>
        <w:rPr>
          <w:sz w:val="28"/>
          <w:szCs w:val="28"/>
        </w:rPr>
        <w:t>е</w:t>
      </w:r>
      <w:r w:rsidRPr="00D232DA">
        <w:rPr>
          <w:sz w:val="28"/>
          <w:szCs w:val="28"/>
        </w:rPr>
        <w:t xml:space="preserve"> районны</w:t>
      </w:r>
      <w:r>
        <w:rPr>
          <w:sz w:val="28"/>
          <w:szCs w:val="28"/>
        </w:rPr>
        <w:t xml:space="preserve">е фестивали, </w:t>
      </w:r>
      <w:r w:rsidRPr="00D232DA">
        <w:rPr>
          <w:sz w:val="28"/>
          <w:szCs w:val="28"/>
        </w:rPr>
        <w:t>народные массовые гуляния</w:t>
      </w:r>
      <w:r>
        <w:rPr>
          <w:sz w:val="28"/>
          <w:szCs w:val="28"/>
        </w:rPr>
        <w:t>,</w:t>
      </w:r>
      <w:r w:rsidRPr="00D232DA">
        <w:rPr>
          <w:sz w:val="28"/>
          <w:szCs w:val="28"/>
        </w:rPr>
        <w:t xml:space="preserve"> праздник</w:t>
      </w:r>
      <w:r>
        <w:rPr>
          <w:sz w:val="28"/>
          <w:szCs w:val="28"/>
        </w:rPr>
        <w:t>и</w:t>
      </w:r>
      <w:r w:rsidRPr="00D232DA">
        <w:rPr>
          <w:sz w:val="28"/>
          <w:szCs w:val="28"/>
        </w:rPr>
        <w:t xml:space="preserve"> н</w:t>
      </w:r>
      <w:r>
        <w:rPr>
          <w:sz w:val="28"/>
          <w:szCs w:val="28"/>
        </w:rPr>
        <w:t xml:space="preserve">ациональной удэгейской культуры. </w:t>
      </w:r>
      <w:r w:rsidRPr="00D232DA">
        <w:rPr>
          <w:sz w:val="28"/>
          <w:szCs w:val="28"/>
        </w:rPr>
        <w:t>Для обеспечения равных прав граждан на</w:t>
      </w:r>
      <w:r>
        <w:rPr>
          <w:sz w:val="28"/>
          <w:szCs w:val="28"/>
        </w:rPr>
        <w:t xml:space="preserve"> доступ к культурным ценностям </w:t>
      </w:r>
      <w:r w:rsidRPr="00D232DA">
        <w:rPr>
          <w:sz w:val="28"/>
          <w:szCs w:val="28"/>
        </w:rPr>
        <w:t>организов</w:t>
      </w:r>
      <w:r>
        <w:rPr>
          <w:sz w:val="28"/>
          <w:szCs w:val="28"/>
        </w:rPr>
        <w:t>ывается</w:t>
      </w:r>
      <w:r w:rsidRPr="00D232DA">
        <w:rPr>
          <w:sz w:val="28"/>
          <w:szCs w:val="28"/>
        </w:rPr>
        <w:t xml:space="preserve"> гастрольная деятельность лучших коллективов </w:t>
      </w:r>
      <w:r>
        <w:rPr>
          <w:sz w:val="28"/>
          <w:szCs w:val="28"/>
        </w:rPr>
        <w:t xml:space="preserve">художественной самодеятельности. </w:t>
      </w:r>
    </w:p>
    <w:p w:rsidR="005F70A6" w:rsidRPr="00794A1D" w:rsidRDefault="005F70A6" w:rsidP="001342AE">
      <w:pPr>
        <w:tabs>
          <w:tab w:val="left" w:pos="709"/>
          <w:tab w:val="left" w:pos="993"/>
        </w:tabs>
        <w:ind w:firstLine="709"/>
        <w:jc w:val="both"/>
        <w:rPr>
          <w:sz w:val="28"/>
          <w:szCs w:val="28"/>
        </w:rPr>
      </w:pPr>
      <w:r w:rsidRPr="00794A1D">
        <w:rPr>
          <w:sz w:val="28"/>
          <w:szCs w:val="28"/>
        </w:rPr>
        <w:t>Тем не менее, анализ состояния сети учреждений культуры за последние 5 лет показал, что сеть учреждений культуры сокращена на 6 сетевых единиц:</w:t>
      </w:r>
    </w:p>
    <w:p w:rsidR="005F70A6" w:rsidRPr="00794A1D" w:rsidRDefault="005F70A6" w:rsidP="001342AE">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794A1D">
        <w:rPr>
          <w:sz w:val="28"/>
          <w:szCs w:val="28"/>
        </w:rPr>
        <w:t>закрыты сельские библиотеки-филиалы в селах Знаменка, Совхоз Пожарский, Никитовка;</w:t>
      </w:r>
    </w:p>
    <w:p w:rsidR="005F70A6" w:rsidRPr="00794A1D" w:rsidRDefault="005F70A6" w:rsidP="001342AE">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794A1D">
        <w:rPr>
          <w:sz w:val="28"/>
          <w:szCs w:val="28"/>
        </w:rPr>
        <w:t>закрыты сельские клубы в селах Никитовка, Совхоз Пожарский, Красный Яр;</w:t>
      </w:r>
    </w:p>
    <w:p w:rsidR="005F70A6" w:rsidRPr="00647E68" w:rsidRDefault="005F70A6" w:rsidP="001342AE">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647E68">
        <w:rPr>
          <w:sz w:val="28"/>
          <w:szCs w:val="28"/>
        </w:rPr>
        <w:t>штатная численность работников учреждений культуры, дополнительного образования в области культуры и искусства Пожарского муниципального района за последние пять лет сократилась на 52 штатные единицы.</w:t>
      </w:r>
    </w:p>
    <w:p w:rsidR="005F70A6" w:rsidRPr="009A6FDE" w:rsidRDefault="005F70A6" w:rsidP="00794A1D">
      <w:pPr>
        <w:jc w:val="both"/>
        <w:rPr>
          <w:sz w:val="16"/>
          <w:szCs w:val="16"/>
        </w:rPr>
      </w:pPr>
    </w:p>
    <w:p w:rsidR="005F70A6" w:rsidRDefault="005F70A6" w:rsidP="008E080C">
      <w:pPr>
        <w:ind w:firstLine="709"/>
        <w:jc w:val="both"/>
        <w:rPr>
          <w:sz w:val="28"/>
          <w:szCs w:val="28"/>
        </w:rPr>
      </w:pPr>
      <w:r w:rsidRPr="00212117">
        <w:rPr>
          <w:sz w:val="28"/>
          <w:szCs w:val="28"/>
        </w:rPr>
        <w:t>Проблемы</w:t>
      </w:r>
      <w:r>
        <w:rPr>
          <w:sz w:val="28"/>
          <w:szCs w:val="28"/>
        </w:rPr>
        <w:t xml:space="preserve"> в сфере культуры:</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9C3E80">
        <w:rPr>
          <w:sz w:val="28"/>
          <w:szCs w:val="28"/>
        </w:rPr>
        <w:t>ограниченность бюджетных средств по разделу «культура» бюджетов сельских поселений Пожарского муниципального района;</w:t>
      </w:r>
    </w:p>
    <w:p w:rsidR="005F70A6" w:rsidRPr="0061005E"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61005E">
        <w:rPr>
          <w:sz w:val="28"/>
          <w:szCs w:val="28"/>
        </w:rPr>
        <w:t xml:space="preserve">снижение суммы межбюджетных трансфертов на передачу полномочий в области культуры с уровня Лучегорского городского поселения на уровень Пожарского муниципального района. </w:t>
      </w:r>
    </w:p>
    <w:p w:rsidR="005F70A6" w:rsidRDefault="005F70A6" w:rsidP="00794A1D">
      <w:pPr>
        <w:tabs>
          <w:tab w:val="left" w:pos="709"/>
          <w:tab w:val="left" w:pos="993"/>
        </w:tabs>
        <w:jc w:val="both"/>
        <w:rPr>
          <w:sz w:val="28"/>
          <w:szCs w:val="28"/>
          <w:highlight w:val="yellow"/>
        </w:rPr>
      </w:pPr>
    </w:p>
    <w:p w:rsidR="005F70A6" w:rsidRDefault="005F70A6" w:rsidP="00A86CFC">
      <w:pPr>
        <w:tabs>
          <w:tab w:val="left" w:pos="709"/>
          <w:tab w:val="left" w:pos="993"/>
        </w:tabs>
        <w:ind w:firstLine="709"/>
        <w:jc w:val="both"/>
        <w:rPr>
          <w:sz w:val="28"/>
          <w:szCs w:val="28"/>
        </w:rPr>
      </w:pPr>
      <w:r w:rsidRPr="008A6571">
        <w:rPr>
          <w:b/>
          <w:bCs/>
          <w:i/>
          <w:iCs/>
          <w:sz w:val="28"/>
          <w:szCs w:val="28"/>
        </w:rPr>
        <w:t xml:space="preserve">Стратегические задачи - </w:t>
      </w:r>
      <w:r w:rsidRPr="008A6571">
        <w:rPr>
          <w:sz w:val="28"/>
          <w:szCs w:val="28"/>
        </w:rPr>
        <w:t>сохранение и функционирование учреждений культуры, развитие их материально-технической базы, обеспечение доступности для населения района объектов и учреждений культуры в целях получения возможности проведения высокого культурного уровня досуга, а также удовлетворения запросов всех групп населения в сфере досуга, культуры и искусства.</w:t>
      </w:r>
    </w:p>
    <w:p w:rsidR="005F70A6" w:rsidRPr="0061005E" w:rsidRDefault="005F70A6" w:rsidP="00A86CFC">
      <w:pPr>
        <w:tabs>
          <w:tab w:val="left" w:pos="709"/>
          <w:tab w:val="left" w:pos="993"/>
        </w:tabs>
        <w:ind w:firstLine="709"/>
        <w:jc w:val="both"/>
        <w:rPr>
          <w:sz w:val="16"/>
          <w:szCs w:val="16"/>
        </w:rPr>
      </w:pPr>
    </w:p>
    <w:p w:rsidR="005F70A6" w:rsidRDefault="005F70A6" w:rsidP="00794A1D">
      <w:pPr>
        <w:pStyle w:val="a3"/>
        <w:spacing w:before="0" w:beforeAutospacing="0" w:after="0" w:afterAutospacing="0"/>
        <w:ind w:firstLine="709"/>
        <w:jc w:val="both"/>
        <w:rPr>
          <w:rStyle w:val="a6"/>
          <w:b/>
          <w:bCs/>
          <w:sz w:val="28"/>
          <w:szCs w:val="28"/>
        </w:rPr>
      </w:pPr>
      <w:r w:rsidRPr="00FF5D31">
        <w:rPr>
          <w:rStyle w:val="a6"/>
          <w:b/>
          <w:bCs/>
          <w:sz w:val="28"/>
          <w:szCs w:val="28"/>
        </w:rPr>
        <w:t>Моделирование развития</w:t>
      </w:r>
      <w:r w:rsidRPr="007A28F4">
        <w:rPr>
          <w:b/>
          <w:bCs/>
          <w:i/>
          <w:iCs/>
          <w:sz w:val="28"/>
          <w:szCs w:val="28"/>
        </w:rPr>
        <w:t xml:space="preserve">сферы </w:t>
      </w:r>
      <w:r>
        <w:rPr>
          <w:b/>
          <w:bCs/>
          <w:i/>
          <w:iCs/>
          <w:sz w:val="28"/>
          <w:szCs w:val="28"/>
        </w:rPr>
        <w:t>культуры</w:t>
      </w:r>
      <w:r w:rsidRPr="00FF5D31">
        <w:rPr>
          <w:rStyle w:val="a6"/>
          <w:b/>
          <w:bCs/>
          <w:sz w:val="28"/>
          <w:szCs w:val="28"/>
        </w:rPr>
        <w:t>:</w:t>
      </w:r>
    </w:p>
    <w:p w:rsidR="005F70A6" w:rsidRPr="0061005E" w:rsidRDefault="005F70A6" w:rsidP="00794A1D">
      <w:pPr>
        <w:pStyle w:val="a3"/>
        <w:spacing w:before="0" w:beforeAutospacing="0" w:after="0" w:afterAutospacing="0"/>
        <w:ind w:firstLine="709"/>
        <w:jc w:val="both"/>
        <w:rPr>
          <w:sz w:val="16"/>
          <w:szCs w:val="16"/>
        </w:rPr>
      </w:pPr>
    </w:p>
    <w:p w:rsidR="005F70A6" w:rsidRPr="00794A1D" w:rsidRDefault="005F70A6" w:rsidP="00794A1D">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794A1D">
        <w:rPr>
          <w:sz w:val="28"/>
          <w:szCs w:val="28"/>
        </w:rPr>
        <w:t>создание современной инфраструктуры культуры путем строительства сельских домов культуры, капитального ремонта объектов культуры;</w:t>
      </w:r>
    </w:p>
    <w:p w:rsidR="005F70A6" w:rsidRPr="00794A1D" w:rsidRDefault="005F70A6" w:rsidP="00794A1D">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794A1D">
        <w:rPr>
          <w:sz w:val="28"/>
          <w:szCs w:val="28"/>
        </w:rPr>
        <w:t>развитие муниципальных библиотек, в том числе – комплект</w:t>
      </w:r>
      <w:r>
        <w:rPr>
          <w:sz w:val="28"/>
          <w:szCs w:val="28"/>
        </w:rPr>
        <w:t>ование библиотечных фондов и ин</w:t>
      </w:r>
      <w:r w:rsidRPr="00794A1D">
        <w:rPr>
          <w:sz w:val="28"/>
          <w:szCs w:val="28"/>
        </w:rPr>
        <w:t>формационно-техническое обеспечение;</w:t>
      </w:r>
    </w:p>
    <w:p w:rsidR="005F70A6" w:rsidRPr="00794A1D" w:rsidRDefault="005F70A6" w:rsidP="00794A1D">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794A1D">
        <w:rPr>
          <w:sz w:val="28"/>
          <w:szCs w:val="28"/>
        </w:rPr>
        <w:t>реконструкция муниципального бюджетного учреждения «Краеведческий музей Пожарского муниципального района»;</w:t>
      </w:r>
    </w:p>
    <w:p w:rsidR="005F70A6" w:rsidRPr="00794A1D" w:rsidRDefault="005F70A6" w:rsidP="00794A1D">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794A1D">
        <w:rPr>
          <w:sz w:val="28"/>
          <w:szCs w:val="28"/>
        </w:rPr>
        <w:lastRenderedPageBreak/>
        <w:t>обеспечение детских музыкальной, художественной школ необходимыми инструментами, оборудованием и материалами;</w:t>
      </w:r>
    </w:p>
    <w:p w:rsidR="005F70A6" w:rsidRPr="00794A1D" w:rsidRDefault="005F70A6" w:rsidP="00794A1D">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794A1D">
        <w:rPr>
          <w:sz w:val="28"/>
          <w:szCs w:val="28"/>
        </w:rPr>
        <w:t>создание условий для показа национальных кинофильмов в муниципальном бюджетном учреждении «Дворец культуры Пожарского муниципального района»;</w:t>
      </w:r>
    </w:p>
    <w:p w:rsidR="005F70A6" w:rsidRPr="00794A1D" w:rsidRDefault="005F70A6" w:rsidP="00794A1D">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794A1D">
        <w:rPr>
          <w:sz w:val="28"/>
          <w:szCs w:val="28"/>
        </w:rPr>
        <w:t>поддержка добровольческих движений, в том числе в сфере сохранения культурного наследия народов Российской Федерации путем подготовки групп волонтеров в муниципальном бюджетном учреждении «Краеведческий музей Пожарского муниципального района»для организации экскурсионных маршрутов по территории Пожарского муниципального района;</w:t>
      </w:r>
    </w:p>
    <w:p w:rsidR="005F70A6" w:rsidRPr="00794A1D" w:rsidRDefault="005F70A6" w:rsidP="00794A1D">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794A1D">
        <w:rPr>
          <w:sz w:val="28"/>
          <w:szCs w:val="28"/>
        </w:rPr>
        <w:t>продвижение талантливой молодежи в сфере искусства, в том числе посредством участия в международных, региональных конкурсах, краевых творческих школах;</w:t>
      </w:r>
    </w:p>
    <w:p w:rsidR="005F70A6" w:rsidRDefault="005F70A6" w:rsidP="00794A1D">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794A1D">
        <w:rPr>
          <w:sz w:val="28"/>
          <w:szCs w:val="28"/>
        </w:rPr>
        <w:t>повышение образовательного и профессионального уровня работников в отрасли культуры.</w:t>
      </w:r>
    </w:p>
    <w:p w:rsidR="005F70A6" w:rsidRPr="00794A1D" w:rsidRDefault="005F70A6" w:rsidP="00B675CF">
      <w:pPr>
        <w:pStyle w:val="a3"/>
        <w:shd w:val="clear" w:color="auto" w:fill="FFFFFF"/>
        <w:tabs>
          <w:tab w:val="left" w:pos="1134"/>
        </w:tabs>
        <w:spacing w:before="0" w:beforeAutospacing="0" w:after="0" w:afterAutospacing="0"/>
        <w:ind w:left="709"/>
        <w:jc w:val="both"/>
        <w:rPr>
          <w:rStyle w:val="a6"/>
          <w:i w:val="0"/>
          <w:iCs w:val="0"/>
          <w:sz w:val="28"/>
          <w:szCs w:val="28"/>
        </w:rPr>
      </w:pPr>
    </w:p>
    <w:p w:rsidR="005F70A6" w:rsidRPr="00794A1D" w:rsidRDefault="005F70A6" w:rsidP="00794A1D">
      <w:pPr>
        <w:pStyle w:val="a3"/>
        <w:spacing w:before="0" w:beforeAutospacing="0"/>
        <w:ind w:firstLine="708"/>
        <w:jc w:val="both"/>
        <w:rPr>
          <w:rStyle w:val="a6"/>
          <w:i w:val="0"/>
          <w:iCs w:val="0"/>
          <w:sz w:val="28"/>
          <w:szCs w:val="28"/>
        </w:rPr>
      </w:pPr>
      <w:r w:rsidRPr="00794A1D">
        <w:rPr>
          <w:rStyle w:val="a6"/>
          <w:i w:val="0"/>
          <w:iCs w:val="0"/>
          <w:sz w:val="28"/>
          <w:szCs w:val="28"/>
        </w:rPr>
        <w:t>На территории Пожарского муниципального района запланировано строительство следующих приоритетных объектов высокой степени готовности, а также реализация отдельных мероприятий, направленных на развитие культуры, включенных в «дальневосточные» разделы государственных программ Российской Федерации до 2025 года, разделы государственной программы Приморского края «Развитие культуры Приморского края на 2013-2021 годы»:</w:t>
      </w:r>
    </w:p>
    <w:tbl>
      <w:tblPr>
        <w:tblW w:w="9634" w:type="dxa"/>
        <w:jc w:val="center"/>
        <w:tblLook w:val="00A0"/>
      </w:tblPr>
      <w:tblGrid>
        <w:gridCol w:w="576"/>
        <w:gridCol w:w="2972"/>
        <w:gridCol w:w="1699"/>
        <w:gridCol w:w="1656"/>
        <w:gridCol w:w="2731"/>
      </w:tblGrid>
      <w:tr w:rsidR="005F70A6" w:rsidRPr="00794A1D" w:rsidTr="001D12B8">
        <w:trPr>
          <w:trHeight w:val="611"/>
          <w:tblHeader/>
          <w:jc w:val="center"/>
        </w:trPr>
        <w:tc>
          <w:tcPr>
            <w:tcW w:w="576" w:type="dxa"/>
            <w:tcBorders>
              <w:top w:val="single" w:sz="4" w:space="0" w:color="auto"/>
              <w:left w:val="single" w:sz="4" w:space="0" w:color="auto"/>
              <w:bottom w:val="single" w:sz="4" w:space="0" w:color="auto"/>
              <w:right w:val="single" w:sz="4" w:space="0" w:color="auto"/>
            </w:tcBorders>
            <w:shd w:val="clear" w:color="auto" w:fill="EAF1DD"/>
          </w:tcPr>
          <w:p w:rsidR="005F70A6" w:rsidRPr="00794A1D" w:rsidRDefault="005F70A6" w:rsidP="007F01A5">
            <w:pPr>
              <w:rPr>
                <w:b/>
                <w:bCs/>
                <w:i/>
                <w:iCs/>
              </w:rPr>
            </w:pPr>
            <w:r w:rsidRPr="00794A1D">
              <w:rPr>
                <w:b/>
                <w:bCs/>
                <w:i/>
                <w:iCs/>
              </w:rPr>
              <w:t>№ п/п</w:t>
            </w:r>
          </w:p>
        </w:tc>
        <w:tc>
          <w:tcPr>
            <w:tcW w:w="2972" w:type="dxa"/>
            <w:tcBorders>
              <w:top w:val="single" w:sz="4" w:space="0" w:color="auto"/>
              <w:left w:val="single" w:sz="4" w:space="0" w:color="auto"/>
              <w:bottom w:val="single" w:sz="4" w:space="0" w:color="auto"/>
              <w:right w:val="single" w:sz="4" w:space="0" w:color="auto"/>
            </w:tcBorders>
            <w:shd w:val="clear" w:color="auto" w:fill="EAF1DD"/>
          </w:tcPr>
          <w:p w:rsidR="005F70A6" w:rsidRPr="00794A1D" w:rsidRDefault="005F70A6" w:rsidP="007F01A5">
            <w:pPr>
              <w:jc w:val="center"/>
              <w:rPr>
                <w:rStyle w:val="a5"/>
                <w:i/>
                <w:iCs/>
              </w:rPr>
            </w:pPr>
            <w:r w:rsidRPr="00794A1D">
              <w:rPr>
                <w:rStyle w:val="a5"/>
                <w:i/>
                <w:iCs/>
              </w:rPr>
              <w:t xml:space="preserve">Наименование </w:t>
            </w:r>
          </w:p>
          <w:p w:rsidR="005F70A6" w:rsidRPr="00794A1D" w:rsidRDefault="005F70A6" w:rsidP="007F01A5">
            <w:pPr>
              <w:jc w:val="center"/>
              <w:rPr>
                <w:b/>
                <w:bCs/>
                <w:i/>
                <w:iCs/>
              </w:rPr>
            </w:pPr>
            <w:r w:rsidRPr="00794A1D">
              <w:rPr>
                <w:rStyle w:val="a5"/>
                <w:i/>
                <w:iCs/>
              </w:rPr>
              <w:t>проекта</w:t>
            </w:r>
          </w:p>
        </w:tc>
        <w:tc>
          <w:tcPr>
            <w:tcW w:w="1699" w:type="dxa"/>
            <w:tcBorders>
              <w:top w:val="single" w:sz="4" w:space="0" w:color="auto"/>
              <w:left w:val="nil"/>
              <w:bottom w:val="single" w:sz="4" w:space="0" w:color="auto"/>
              <w:right w:val="single" w:sz="4" w:space="0" w:color="auto"/>
            </w:tcBorders>
            <w:shd w:val="clear" w:color="auto" w:fill="EAF1DD"/>
          </w:tcPr>
          <w:p w:rsidR="005F70A6" w:rsidRPr="00794A1D" w:rsidRDefault="005F70A6" w:rsidP="007F01A5">
            <w:pPr>
              <w:jc w:val="center"/>
              <w:rPr>
                <w:b/>
                <w:bCs/>
                <w:i/>
                <w:iCs/>
              </w:rPr>
            </w:pPr>
            <w:r w:rsidRPr="00794A1D">
              <w:rPr>
                <w:b/>
                <w:bCs/>
                <w:i/>
                <w:iCs/>
              </w:rPr>
              <w:t>Период реализации</w:t>
            </w:r>
          </w:p>
        </w:tc>
        <w:tc>
          <w:tcPr>
            <w:tcW w:w="1656" w:type="dxa"/>
            <w:tcBorders>
              <w:top w:val="single" w:sz="4" w:space="0" w:color="auto"/>
              <w:left w:val="nil"/>
              <w:bottom w:val="single" w:sz="4" w:space="0" w:color="auto"/>
              <w:right w:val="single" w:sz="4" w:space="0" w:color="auto"/>
            </w:tcBorders>
            <w:shd w:val="clear" w:color="auto" w:fill="EAF1DD"/>
          </w:tcPr>
          <w:p w:rsidR="005F70A6" w:rsidRPr="00794A1D" w:rsidRDefault="005F70A6" w:rsidP="007F01A5">
            <w:pPr>
              <w:jc w:val="center"/>
              <w:rPr>
                <w:b/>
                <w:bCs/>
                <w:i/>
                <w:iCs/>
              </w:rPr>
            </w:pPr>
            <w:r w:rsidRPr="00794A1D">
              <w:rPr>
                <w:b/>
                <w:bCs/>
                <w:i/>
                <w:iCs/>
              </w:rPr>
              <w:t>Объем инвестиций</w:t>
            </w:r>
          </w:p>
        </w:tc>
        <w:tc>
          <w:tcPr>
            <w:tcW w:w="2731" w:type="dxa"/>
            <w:tcBorders>
              <w:top w:val="single" w:sz="4" w:space="0" w:color="auto"/>
              <w:left w:val="single" w:sz="4" w:space="0" w:color="auto"/>
              <w:bottom w:val="single" w:sz="4" w:space="0" w:color="auto"/>
              <w:right w:val="single" w:sz="4" w:space="0" w:color="auto"/>
            </w:tcBorders>
            <w:shd w:val="clear" w:color="auto" w:fill="EAF1DD"/>
          </w:tcPr>
          <w:p w:rsidR="005F70A6" w:rsidRPr="00794A1D" w:rsidRDefault="005F70A6" w:rsidP="007F01A5">
            <w:pPr>
              <w:jc w:val="center"/>
              <w:rPr>
                <w:rStyle w:val="a5"/>
                <w:i/>
                <w:iCs/>
              </w:rPr>
            </w:pPr>
            <w:r w:rsidRPr="00794A1D">
              <w:rPr>
                <w:rStyle w:val="a5"/>
                <w:i/>
                <w:iCs/>
              </w:rPr>
              <w:t xml:space="preserve">Краткое описание </w:t>
            </w:r>
          </w:p>
          <w:p w:rsidR="005F70A6" w:rsidRPr="00794A1D" w:rsidRDefault="005F70A6" w:rsidP="007F01A5">
            <w:pPr>
              <w:jc w:val="center"/>
              <w:rPr>
                <w:b/>
                <w:bCs/>
                <w:i/>
                <w:iCs/>
              </w:rPr>
            </w:pPr>
            <w:r w:rsidRPr="00794A1D">
              <w:rPr>
                <w:rStyle w:val="a5"/>
                <w:i/>
                <w:iCs/>
              </w:rPr>
              <w:t>проекта</w:t>
            </w:r>
          </w:p>
        </w:tc>
      </w:tr>
      <w:tr w:rsidR="005F70A6" w:rsidRPr="00794A1D" w:rsidTr="001D12B8">
        <w:trPr>
          <w:trHeight w:val="429"/>
          <w:jc w:val="center"/>
        </w:trPr>
        <w:tc>
          <w:tcPr>
            <w:tcW w:w="9634" w:type="dxa"/>
            <w:gridSpan w:val="5"/>
            <w:tcBorders>
              <w:top w:val="single" w:sz="4" w:space="0" w:color="auto"/>
              <w:left w:val="single" w:sz="4" w:space="0" w:color="auto"/>
              <w:bottom w:val="single" w:sz="4" w:space="0" w:color="auto"/>
              <w:right w:val="single" w:sz="4" w:space="0" w:color="auto"/>
            </w:tcBorders>
            <w:noWrap/>
          </w:tcPr>
          <w:p w:rsidR="005F70A6" w:rsidRPr="00794A1D" w:rsidRDefault="005F70A6" w:rsidP="007F01A5">
            <w:pPr>
              <w:jc w:val="center"/>
              <w:rPr>
                <w:b/>
                <w:bCs/>
              </w:rPr>
            </w:pPr>
            <w:r w:rsidRPr="00794A1D">
              <w:rPr>
                <w:b/>
                <w:bCs/>
              </w:rPr>
              <w:t>1. Строительство объектов культуры</w:t>
            </w:r>
          </w:p>
        </w:tc>
      </w:tr>
      <w:tr w:rsidR="005F70A6" w:rsidRPr="00794A1D" w:rsidTr="001D12B8">
        <w:trPr>
          <w:trHeight w:val="500"/>
          <w:jc w:val="center"/>
        </w:trPr>
        <w:tc>
          <w:tcPr>
            <w:tcW w:w="576" w:type="dxa"/>
            <w:tcBorders>
              <w:top w:val="single" w:sz="4" w:space="0" w:color="auto"/>
              <w:left w:val="single" w:sz="4" w:space="0" w:color="auto"/>
              <w:bottom w:val="single" w:sz="4" w:space="0" w:color="auto"/>
              <w:right w:val="single" w:sz="4" w:space="0" w:color="auto"/>
            </w:tcBorders>
            <w:noWrap/>
          </w:tcPr>
          <w:p w:rsidR="005F70A6" w:rsidRPr="00794A1D" w:rsidRDefault="005F70A6" w:rsidP="007F01A5">
            <w:pPr>
              <w:jc w:val="center"/>
            </w:pPr>
            <w:r w:rsidRPr="00794A1D">
              <w:t> 1.1</w:t>
            </w:r>
          </w:p>
        </w:tc>
        <w:tc>
          <w:tcPr>
            <w:tcW w:w="2972" w:type="dxa"/>
            <w:tcBorders>
              <w:top w:val="single" w:sz="4" w:space="0" w:color="auto"/>
              <w:left w:val="single" w:sz="4" w:space="0" w:color="auto"/>
              <w:bottom w:val="single" w:sz="4" w:space="0" w:color="auto"/>
              <w:right w:val="single" w:sz="4" w:space="0" w:color="auto"/>
            </w:tcBorders>
            <w:shd w:val="clear" w:color="000000" w:fill="FFFFFF"/>
          </w:tcPr>
          <w:p w:rsidR="005F70A6" w:rsidRPr="00F62A2E" w:rsidRDefault="005F70A6" w:rsidP="007F01A5">
            <w:r w:rsidRPr="00F62A2E">
              <w:t xml:space="preserve">Строительство клуба </w:t>
            </w:r>
          </w:p>
          <w:p w:rsidR="005F70A6" w:rsidRPr="00F62A2E" w:rsidRDefault="005F70A6" w:rsidP="007F01A5">
            <w:r w:rsidRPr="00F62A2E">
              <w:t>в с. Верхний Перевал</w:t>
            </w:r>
          </w:p>
        </w:tc>
        <w:tc>
          <w:tcPr>
            <w:tcW w:w="1699" w:type="dxa"/>
            <w:tcBorders>
              <w:top w:val="single" w:sz="4" w:space="0" w:color="auto"/>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rsidRPr="00794A1D">
              <w:t>2019-2020 гг.</w:t>
            </w:r>
          </w:p>
        </w:tc>
        <w:tc>
          <w:tcPr>
            <w:tcW w:w="1656" w:type="dxa"/>
            <w:tcBorders>
              <w:top w:val="single" w:sz="4" w:space="0" w:color="auto"/>
              <w:left w:val="single" w:sz="4" w:space="0" w:color="auto"/>
              <w:bottom w:val="single" w:sz="4" w:space="0" w:color="auto"/>
              <w:right w:val="single" w:sz="4" w:space="0" w:color="auto"/>
            </w:tcBorders>
            <w:shd w:val="clear" w:color="000000" w:fill="FFFFFF"/>
          </w:tcPr>
          <w:p w:rsidR="005F70A6" w:rsidRPr="00794A1D" w:rsidRDefault="005F70A6" w:rsidP="00F62A2E">
            <w:pPr>
              <w:jc w:val="center"/>
            </w:pPr>
            <w:r>
              <w:t xml:space="preserve">30,0 </w:t>
            </w:r>
            <w:r w:rsidRPr="00794A1D">
              <w:t>млн. руб.</w:t>
            </w:r>
          </w:p>
        </w:tc>
        <w:tc>
          <w:tcPr>
            <w:tcW w:w="2731" w:type="dxa"/>
            <w:tcBorders>
              <w:top w:val="single" w:sz="4" w:space="0" w:color="auto"/>
              <w:left w:val="single" w:sz="4" w:space="0" w:color="auto"/>
              <w:bottom w:val="single" w:sz="4" w:space="0" w:color="auto"/>
              <w:right w:val="single" w:sz="4" w:space="0" w:color="auto"/>
            </w:tcBorders>
            <w:shd w:val="clear" w:color="000000" w:fill="FFFFFF"/>
          </w:tcPr>
          <w:p w:rsidR="005F70A6" w:rsidRPr="00794A1D" w:rsidRDefault="005F70A6" w:rsidP="00F62A2E">
            <w:r>
              <w:t>Клуб на 10</w:t>
            </w:r>
            <w:r w:rsidRPr="00794A1D">
              <w:t>0 мест</w:t>
            </w:r>
            <w:r>
              <w:t>.</w:t>
            </w:r>
          </w:p>
        </w:tc>
      </w:tr>
      <w:tr w:rsidR="005F70A6" w:rsidRPr="00794A1D" w:rsidTr="001D12B8">
        <w:trPr>
          <w:trHeight w:val="601"/>
          <w:jc w:val="center"/>
        </w:trPr>
        <w:tc>
          <w:tcPr>
            <w:tcW w:w="576" w:type="dxa"/>
            <w:tcBorders>
              <w:top w:val="single" w:sz="4" w:space="0" w:color="auto"/>
              <w:left w:val="single" w:sz="4" w:space="0" w:color="auto"/>
              <w:bottom w:val="single" w:sz="4" w:space="0" w:color="auto"/>
              <w:right w:val="single" w:sz="4" w:space="0" w:color="auto"/>
            </w:tcBorders>
            <w:noWrap/>
          </w:tcPr>
          <w:p w:rsidR="005F70A6" w:rsidRPr="00794A1D" w:rsidRDefault="005F70A6" w:rsidP="007F01A5">
            <w:pPr>
              <w:jc w:val="center"/>
            </w:pPr>
            <w:r w:rsidRPr="00794A1D">
              <w:t> 1.2</w:t>
            </w:r>
          </w:p>
        </w:tc>
        <w:tc>
          <w:tcPr>
            <w:tcW w:w="2972" w:type="dxa"/>
            <w:tcBorders>
              <w:top w:val="nil"/>
              <w:left w:val="single" w:sz="4" w:space="0" w:color="auto"/>
              <w:bottom w:val="single" w:sz="4" w:space="0" w:color="auto"/>
              <w:right w:val="single" w:sz="4" w:space="0" w:color="auto"/>
            </w:tcBorders>
            <w:shd w:val="clear" w:color="000000" w:fill="FFFFFF"/>
          </w:tcPr>
          <w:p w:rsidR="005F70A6" w:rsidRPr="00F62A2E" w:rsidRDefault="005F70A6" w:rsidP="007F01A5">
            <w:r w:rsidRPr="00F62A2E">
              <w:t xml:space="preserve">Строительство клуба </w:t>
            </w:r>
          </w:p>
          <w:p w:rsidR="005F70A6" w:rsidRPr="00F62A2E" w:rsidRDefault="005F70A6" w:rsidP="007F01A5">
            <w:r w:rsidRPr="00F62A2E">
              <w:t>в с. Светлогорье</w:t>
            </w:r>
          </w:p>
        </w:tc>
        <w:tc>
          <w:tcPr>
            <w:tcW w:w="1699"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rsidRPr="00794A1D">
              <w:t>2020-2021 гг.</w:t>
            </w:r>
          </w:p>
        </w:tc>
        <w:tc>
          <w:tcPr>
            <w:tcW w:w="1656"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t>30,0</w:t>
            </w:r>
            <w:r w:rsidRPr="00794A1D">
              <w:t xml:space="preserve"> млн. руб.</w:t>
            </w:r>
          </w:p>
        </w:tc>
        <w:tc>
          <w:tcPr>
            <w:tcW w:w="2731"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F62A2E">
            <w:r w:rsidRPr="00794A1D">
              <w:t>Клуб на 1</w:t>
            </w:r>
            <w:r>
              <w:t>00 мест.</w:t>
            </w:r>
          </w:p>
        </w:tc>
      </w:tr>
      <w:tr w:rsidR="005F70A6" w:rsidRPr="00794A1D" w:rsidTr="001D12B8">
        <w:trPr>
          <w:trHeight w:val="952"/>
          <w:jc w:val="center"/>
        </w:trPr>
        <w:tc>
          <w:tcPr>
            <w:tcW w:w="576" w:type="dxa"/>
            <w:tcBorders>
              <w:top w:val="single" w:sz="4" w:space="0" w:color="auto"/>
              <w:left w:val="single" w:sz="4" w:space="0" w:color="auto"/>
              <w:bottom w:val="single" w:sz="4" w:space="0" w:color="auto"/>
              <w:right w:val="single" w:sz="4" w:space="0" w:color="auto"/>
            </w:tcBorders>
            <w:noWrap/>
          </w:tcPr>
          <w:p w:rsidR="005F70A6" w:rsidRPr="00F62A2E" w:rsidRDefault="005F70A6" w:rsidP="007F01A5">
            <w:pPr>
              <w:jc w:val="center"/>
            </w:pPr>
            <w:r w:rsidRPr="00F62A2E">
              <w:t>1.3</w:t>
            </w:r>
          </w:p>
        </w:tc>
        <w:tc>
          <w:tcPr>
            <w:tcW w:w="2972" w:type="dxa"/>
            <w:tcBorders>
              <w:top w:val="nil"/>
              <w:left w:val="single" w:sz="4" w:space="0" w:color="auto"/>
              <w:bottom w:val="single" w:sz="4" w:space="0" w:color="auto"/>
              <w:right w:val="single" w:sz="4" w:space="0" w:color="auto"/>
            </w:tcBorders>
            <w:shd w:val="clear" w:color="000000" w:fill="FFFFFF"/>
          </w:tcPr>
          <w:p w:rsidR="005F70A6" w:rsidRPr="00F62A2E" w:rsidRDefault="005F70A6" w:rsidP="007F01A5">
            <w:r w:rsidRPr="00F62A2E">
              <w:t xml:space="preserve">Строительство клуба </w:t>
            </w:r>
          </w:p>
          <w:p w:rsidR="005F70A6" w:rsidRPr="00F62A2E" w:rsidRDefault="005F70A6" w:rsidP="007F01A5">
            <w:r w:rsidRPr="00F62A2E">
              <w:t>в с. Ясеневый</w:t>
            </w:r>
          </w:p>
        </w:tc>
        <w:tc>
          <w:tcPr>
            <w:tcW w:w="1699"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rsidRPr="00794A1D">
              <w:t>2020-2021 гг.</w:t>
            </w:r>
          </w:p>
        </w:tc>
        <w:tc>
          <w:tcPr>
            <w:tcW w:w="1656" w:type="dxa"/>
            <w:tcBorders>
              <w:top w:val="nil"/>
              <w:left w:val="single" w:sz="4" w:space="0" w:color="auto"/>
              <w:bottom w:val="single" w:sz="4" w:space="0" w:color="auto"/>
              <w:right w:val="single" w:sz="4" w:space="0" w:color="auto"/>
            </w:tcBorders>
            <w:shd w:val="clear" w:color="000000" w:fill="FFFFFF"/>
          </w:tcPr>
          <w:p w:rsidR="005F70A6" w:rsidRPr="00F62A2E" w:rsidRDefault="005F70A6" w:rsidP="00F62A2E">
            <w:pPr>
              <w:jc w:val="center"/>
            </w:pPr>
            <w:r w:rsidRPr="00F62A2E">
              <w:t>15,0 млн. руб.</w:t>
            </w:r>
          </w:p>
        </w:tc>
        <w:tc>
          <w:tcPr>
            <w:tcW w:w="2731"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F62A2E">
            <w:r>
              <w:t>Клуб на 50 мест.</w:t>
            </w:r>
          </w:p>
        </w:tc>
      </w:tr>
      <w:tr w:rsidR="005F70A6" w:rsidRPr="00794A1D" w:rsidTr="001D12B8">
        <w:trPr>
          <w:trHeight w:val="421"/>
          <w:jc w:val="center"/>
        </w:trPr>
        <w:tc>
          <w:tcPr>
            <w:tcW w:w="9634" w:type="dxa"/>
            <w:gridSpan w:val="5"/>
            <w:tcBorders>
              <w:top w:val="single" w:sz="4" w:space="0" w:color="auto"/>
              <w:left w:val="single" w:sz="4" w:space="0" w:color="auto"/>
              <w:bottom w:val="single" w:sz="4" w:space="0" w:color="auto"/>
              <w:right w:val="single" w:sz="4" w:space="0" w:color="auto"/>
            </w:tcBorders>
            <w:noWrap/>
          </w:tcPr>
          <w:p w:rsidR="005F70A6" w:rsidRPr="00F62A2E" w:rsidRDefault="005F70A6" w:rsidP="007F01A5">
            <w:pPr>
              <w:jc w:val="center"/>
              <w:rPr>
                <w:b/>
                <w:bCs/>
              </w:rPr>
            </w:pPr>
            <w:r w:rsidRPr="00F62A2E">
              <w:rPr>
                <w:b/>
                <w:bCs/>
              </w:rPr>
              <w:t>2. Ремонт (реконструкция) объектов культуры</w:t>
            </w:r>
          </w:p>
        </w:tc>
      </w:tr>
      <w:tr w:rsidR="005F70A6" w:rsidRPr="00794A1D" w:rsidTr="001D12B8">
        <w:trPr>
          <w:trHeight w:val="1065"/>
          <w:jc w:val="center"/>
        </w:trPr>
        <w:tc>
          <w:tcPr>
            <w:tcW w:w="576" w:type="dxa"/>
            <w:tcBorders>
              <w:top w:val="single" w:sz="4" w:space="0" w:color="auto"/>
              <w:left w:val="single" w:sz="4" w:space="0" w:color="auto"/>
              <w:bottom w:val="single" w:sz="4" w:space="0" w:color="auto"/>
              <w:right w:val="single" w:sz="4" w:space="0" w:color="auto"/>
            </w:tcBorders>
            <w:noWrap/>
          </w:tcPr>
          <w:p w:rsidR="005F70A6" w:rsidRPr="00794A1D" w:rsidRDefault="005F70A6" w:rsidP="007F01A5">
            <w:pPr>
              <w:jc w:val="center"/>
            </w:pPr>
            <w:r w:rsidRPr="00794A1D">
              <w:t>2.1</w:t>
            </w:r>
          </w:p>
        </w:tc>
        <w:tc>
          <w:tcPr>
            <w:tcW w:w="2972" w:type="dxa"/>
            <w:tcBorders>
              <w:top w:val="nil"/>
              <w:left w:val="single" w:sz="4" w:space="0" w:color="auto"/>
              <w:bottom w:val="single" w:sz="4" w:space="0" w:color="auto"/>
              <w:right w:val="single" w:sz="4" w:space="0" w:color="auto"/>
            </w:tcBorders>
            <w:shd w:val="clear" w:color="000000" w:fill="FFFFFF"/>
          </w:tcPr>
          <w:p w:rsidR="005F70A6" w:rsidRPr="00F62A2E" w:rsidRDefault="005F70A6" w:rsidP="007F01A5">
            <w:pPr>
              <w:ind w:right="-108"/>
            </w:pPr>
            <w:r w:rsidRPr="00F62A2E">
              <w:t xml:space="preserve">Капитальный ремонт здания муниципального бюджетного учреждения «Дворец культуры Пожарского муниципального района» </w:t>
            </w:r>
          </w:p>
          <w:p w:rsidR="005F70A6" w:rsidRPr="00F62A2E" w:rsidRDefault="005F70A6" w:rsidP="007F01A5">
            <w:pPr>
              <w:ind w:right="-108"/>
            </w:pPr>
          </w:p>
        </w:tc>
        <w:tc>
          <w:tcPr>
            <w:tcW w:w="1699"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rsidRPr="00794A1D">
              <w:t>2019 г.</w:t>
            </w:r>
          </w:p>
        </w:tc>
        <w:tc>
          <w:tcPr>
            <w:tcW w:w="1656"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rsidRPr="00794A1D">
              <w:t>11,1 млн. руб.</w:t>
            </w:r>
          </w:p>
        </w:tc>
        <w:tc>
          <w:tcPr>
            <w:tcW w:w="2731"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r w:rsidRPr="00794A1D">
              <w:t>Проведение выборочного капитального ремонта в виде утепления фасада и замены наружных деревянных распашных дверей (большой зал, левый торец здания). ПСД на сумму 11,1 млн. руб.</w:t>
            </w:r>
          </w:p>
        </w:tc>
      </w:tr>
      <w:tr w:rsidR="005F70A6" w:rsidRPr="00794A1D" w:rsidTr="001D12B8">
        <w:trPr>
          <w:trHeight w:val="1065"/>
          <w:jc w:val="center"/>
        </w:trPr>
        <w:tc>
          <w:tcPr>
            <w:tcW w:w="576" w:type="dxa"/>
            <w:tcBorders>
              <w:top w:val="single" w:sz="4" w:space="0" w:color="auto"/>
              <w:left w:val="single" w:sz="4" w:space="0" w:color="auto"/>
              <w:bottom w:val="single" w:sz="4" w:space="0" w:color="auto"/>
              <w:right w:val="single" w:sz="4" w:space="0" w:color="auto"/>
            </w:tcBorders>
            <w:noWrap/>
          </w:tcPr>
          <w:p w:rsidR="005F70A6" w:rsidRPr="00794A1D" w:rsidRDefault="005F70A6" w:rsidP="007F01A5">
            <w:pPr>
              <w:jc w:val="center"/>
            </w:pPr>
            <w:r w:rsidRPr="00794A1D">
              <w:lastRenderedPageBreak/>
              <w:t>2.2</w:t>
            </w:r>
          </w:p>
        </w:tc>
        <w:tc>
          <w:tcPr>
            <w:tcW w:w="2972" w:type="dxa"/>
            <w:tcBorders>
              <w:top w:val="nil"/>
              <w:left w:val="single" w:sz="4" w:space="0" w:color="auto"/>
              <w:bottom w:val="single" w:sz="4" w:space="0" w:color="auto"/>
              <w:right w:val="single" w:sz="4" w:space="0" w:color="auto"/>
            </w:tcBorders>
            <w:shd w:val="clear" w:color="000000" w:fill="FFFFFF"/>
          </w:tcPr>
          <w:p w:rsidR="005F70A6" w:rsidRPr="00F62A2E" w:rsidRDefault="005F70A6" w:rsidP="007F01A5">
            <w:r w:rsidRPr="00F62A2E">
              <w:t xml:space="preserve">Капитальный ремонт здания муниципального бюджетного учреждения «Централизованная библиотечная система Пожарского муниципального района» </w:t>
            </w:r>
          </w:p>
        </w:tc>
        <w:tc>
          <w:tcPr>
            <w:tcW w:w="1699" w:type="dxa"/>
            <w:tcBorders>
              <w:top w:val="nil"/>
              <w:left w:val="single" w:sz="4" w:space="0" w:color="auto"/>
              <w:bottom w:val="single" w:sz="4" w:space="0" w:color="auto"/>
              <w:right w:val="single" w:sz="4" w:space="0" w:color="auto"/>
            </w:tcBorders>
            <w:shd w:val="clear" w:color="000000" w:fill="FFFFFF"/>
          </w:tcPr>
          <w:p w:rsidR="005F70A6" w:rsidRPr="00F62A2E" w:rsidRDefault="005F70A6" w:rsidP="007F01A5">
            <w:pPr>
              <w:jc w:val="center"/>
            </w:pPr>
            <w:r w:rsidRPr="00F62A2E">
              <w:t>2019 г.</w:t>
            </w:r>
          </w:p>
        </w:tc>
        <w:tc>
          <w:tcPr>
            <w:tcW w:w="1656"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rsidRPr="00794A1D">
              <w:t>0,65 млн. руб.</w:t>
            </w:r>
          </w:p>
        </w:tc>
        <w:tc>
          <w:tcPr>
            <w:tcW w:w="2731"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r w:rsidRPr="00794A1D">
              <w:t>Проведение ремонта отмостки здания. Общая стоимость 650 тыс. руб. Локально- сметный расчет имеется.</w:t>
            </w:r>
          </w:p>
        </w:tc>
      </w:tr>
      <w:tr w:rsidR="005F70A6" w:rsidRPr="00794A1D" w:rsidTr="001D12B8">
        <w:trPr>
          <w:trHeight w:val="1065"/>
          <w:jc w:val="center"/>
        </w:trPr>
        <w:tc>
          <w:tcPr>
            <w:tcW w:w="576" w:type="dxa"/>
            <w:tcBorders>
              <w:top w:val="single" w:sz="4" w:space="0" w:color="auto"/>
              <w:left w:val="single" w:sz="4" w:space="0" w:color="auto"/>
              <w:bottom w:val="single" w:sz="4" w:space="0" w:color="auto"/>
              <w:right w:val="single" w:sz="4" w:space="0" w:color="auto"/>
            </w:tcBorders>
            <w:noWrap/>
          </w:tcPr>
          <w:p w:rsidR="005F70A6" w:rsidRPr="00176733" w:rsidRDefault="005F70A6" w:rsidP="007F01A5">
            <w:pPr>
              <w:jc w:val="center"/>
            </w:pPr>
            <w:r w:rsidRPr="00176733">
              <w:t>2.3.</w:t>
            </w:r>
          </w:p>
        </w:tc>
        <w:tc>
          <w:tcPr>
            <w:tcW w:w="2972" w:type="dxa"/>
            <w:tcBorders>
              <w:top w:val="nil"/>
              <w:left w:val="single" w:sz="4" w:space="0" w:color="auto"/>
              <w:bottom w:val="single" w:sz="4" w:space="0" w:color="auto"/>
              <w:right w:val="single" w:sz="4" w:space="0" w:color="auto"/>
            </w:tcBorders>
            <w:shd w:val="clear" w:color="000000" w:fill="FFFFFF"/>
          </w:tcPr>
          <w:p w:rsidR="005F70A6" w:rsidRPr="00176733" w:rsidRDefault="005F70A6" w:rsidP="007F01A5">
            <w:r w:rsidRPr="00176733">
              <w:t>Реконструкция помещений муниципального бюджетного учреждения «Краеведческий музей Пожарского муниципального района»</w:t>
            </w:r>
          </w:p>
        </w:tc>
        <w:tc>
          <w:tcPr>
            <w:tcW w:w="1699" w:type="dxa"/>
            <w:tcBorders>
              <w:top w:val="nil"/>
              <w:left w:val="single" w:sz="4" w:space="0" w:color="auto"/>
              <w:bottom w:val="single" w:sz="4" w:space="0" w:color="auto"/>
              <w:right w:val="single" w:sz="4" w:space="0" w:color="auto"/>
            </w:tcBorders>
            <w:shd w:val="clear" w:color="000000" w:fill="FFFFFF"/>
          </w:tcPr>
          <w:p w:rsidR="005F70A6" w:rsidRPr="00176733" w:rsidRDefault="005F70A6" w:rsidP="007F01A5">
            <w:pPr>
              <w:jc w:val="center"/>
            </w:pPr>
            <w:r w:rsidRPr="00176733">
              <w:t>2021 г.</w:t>
            </w:r>
          </w:p>
        </w:tc>
        <w:tc>
          <w:tcPr>
            <w:tcW w:w="1656" w:type="dxa"/>
            <w:tcBorders>
              <w:top w:val="nil"/>
              <w:left w:val="single" w:sz="4" w:space="0" w:color="auto"/>
              <w:bottom w:val="single" w:sz="4" w:space="0" w:color="auto"/>
              <w:right w:val="single" w:sz="4" w:space="0" w:color="auto"/>
            </w:tcBorders>
            <w:shd w:val="clear" w:color="000000" w:fill="FFFFFF"/>
          </w:tcPr>
          <w:p w:rsidR="005F70A6" w:rsidRPr="00176733" w:rsidRDefault="005F70A6" w:rsidP="007F01A5">
            <w:pPr>
              <w:jc w:val="center"/>
            </w:pPr>
            <w:r w:rsidRPr="00176733">
              <w:t>5,0 млн. руб.</w:t>
            </w:r>
          </w:p>
        </w:tc>
        <w:tc>
          <w:tcPr>
            <w:tcW w:w="2731" w:type="dxa"/>
            <w:tcBorders>
              <w:top w:val="nil"/>
              <w:left w:val="single" w:sz="4" w:space="0" w:color="auto"/>
              <w:bottom w:val="single" w:sz="4" w:space="0" w:color="auto"/>
              <w:right w:val="single" w:sz="4" w:space="0" w:color="auto"/>
            </w:tcBorders>
            <w:shd w:val="clear" w:color="000000" w:fill="FFFFFF"/>
          </w:tcPr>
          <w:p w:rsidR="005F70A6" w:rsidRPr="00176733" w:rsidRDefault="005F70A6" w:rsidP="007F01A5">
            <w:r w:rsidRPr="00176733">
              <w:t xml:space="preserve">Переоборудование дополнительных помещений в экспозиционные, выставочные залы. Общая стоимость работ 5,0 млн. руб. </w:t>
            </w:r>
          </w:p>
        </w:tc>
      </w:tr>
      <w:tr w:rsidR="005F70A6" w:rsidRPr="00794A1D" w:rsidTr="001D12B8">
        <w:trPr>
          <w:trHeight w:val="1065"/>
          <w:jc w:val="center"/>
        </w:trPr>
        <w:tc>
          <w:tcPr>
            <w:tcW w:w="576" w:type="dxa"/>
            <w:tcBorders>
              <w:top w:val="single" w:sz="4" w:space="0" w:color="auto"/>
              <w:left w:val="single" w:sz="4" w:space="0" w:color="auto"/>
              <w:bottom w:val="single" w:sz="4" w:space="0" w:color="auto"/>
              <w:right w:val="single" w:sz="4" w:space="0" w:color="auto"/>
            </w:tcBorders>
            <w:noWrap/>
          </w:tcPr>
          <w:p w:rsidR="005F70A6" w:rsidRPr="00794A1D" w:rsidRDefault="005F70A6" w:rsidP="007F01A5">
            <w:pPr>
              <w:jc w:val="center"/>
            </w:pPr>
            <w:r w:rsidRPr="00794A1D">
              <w:t>2.4</w:t>
            </w:r>
          </w:p>
        </w:tc>
        <w:tc>
          <w:tcPr>
            <w:tcW w:w="2972" w:type="dxa"/>
            <w:tcBorders>
              <w:top w:val="nil"/>
              <w:left w:val="single" w:sz="4" w:space="0" w:color="auto"/>
              <w:bottom w:val="single" w:sz="4" w:space="0" w:color="auto"/>
              <w:right w:val="single" w:sz="4" w:space="0" w:color="auto"/>
            </w:tcBorders>
            <w:shd w:val="clear" w:color="000000" w:fill="FFFFFF"/>
          </w:tcPr>
          <w:p w:rsidR="005F70A6" w:rsidRPr="00F62A2E" w:rsidRDefault="005F70A6" w:rsidP="00F62A2E">
            <w:r w:rsidRPr="00F62A2E">
              <w:t>Капитальный ремонт здания сельского Дома культуры с</w:t>
            </w:r>
            <w:r>
              <w:t>.</w:t>
            </w:r>
            <w:r w:rsidRPr="00F62A2E">
              <w:t xml:space="preserve"> Пожарское </w:t>
            </w:r>
          </w:p>
        </w:tc>
        <w:tc>
          <w:tcPr>
            <w:tcW w:w="1699" w:type="dxa"/>
            <w:tcBorders>
              <w:top w:val="nil"/>
              <w:left w:val="single" w:sz="4" w:space="0" w:color="auto"/>
              <w:bottom w:val="single" w:sz="4" w:space="0" w:color="auto"/>
              <w:right w:val="single" w:sz="4" w:space="0" w:color="auto"/>
            </w:tcBorders>
            <w:shd w:val="clear" w:color="000000" w:fill="FFFFFF"/>
          </w:tcPr>
          <w:p w:rsidR="005F70A6" w:rsidRPr="00F62A2E" w:rsidRDefault="005F70A6" w:rsidP="007F01A5">
            <w:pPr>
              <w:jc w:val="center"/>
            </w:pPr>
            <w:r w:rsidRPr="00F62A2E">
              <w:t>2020</w:t>
            </w:r>
            <w:r>
              <w:t xml:space="preserve"> г.</w:t>
            </w:r>
          </w:p>
        </w:tc>
        <w:tc>
          <w:tcPr>
            <w:tcW w:w="1656"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rsidRPr="00794A1D">
              <w:t>1,4 млн. руб.</w:t>
            </w:r>
          </w:p>
        </w:tc>
        <w:tc>
          <w:tcPr>
            <w:tcW w:w="2731"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r w:rsidRPr="00794A1D">
              <w:t>Проведение выборочного капитального ремонта в виде утепления фасада и замены витражных окон. Общая стоимость работ 1,4 млн. руб., ПСД в стадии разработки</w:t>
            </w:r>
          </w:p>
        </w:tc>
      </w:tr>
      <w:tr w:rsidR="005F70A6" w:rsidRPr="00794A1D" w:rsidTr="001D12B8">
        <w:trPr>
          <w:trHeight w:val="1065"/>
          <w:jc w:val="center"/>
        </w:trPr>
        <w:tc>
          <w:tcPr>
            <w:tcW w:w="576" w:type="dxa"/>
            <w:tcBorders>
              <w:top w:val="single" w:sz="4" w:space="0" w:color="auto"/>
              <w:left w:val="single" w:sz="4" w:space="0" w:color="auto"/>
              <w:bottom w:val="single" w:sz="4" w:space="0" w:color="auto"/>
              <w:right w:val="single" w:sz="4" w:space="0" w:color="auto"/>
            </w:tcBorders>
            <w:noWrap/>
          </w:tcPr>
          <w:p w:rsidR="005F70A6" w:rsidRPr="00794A1D" w:rsidRDefault="005F70A6" w:rsidP="007F01A5">
            <w:pPr>
              <w:jc w:val="center"/>
            </w:pPr>
            <w:r w:rsidRPr="00794A1D">
              <w:t>2.5</w:t>
            </w:r>
          </w:p>
        </w:tc>
        <w:tc>
          <w:tcPr>
            <w:tcW w:w="2972" w:type="dxa"/>
            <w:tcBorders>
              <w:top w:val="nil"/>
              <w:left w:val="single" w:sz="4" w:space="0" w:color="auto"/>
              <w:bottom w:val="single" w:sz="4" w:space="0" w:color="auto"/>
              <w:right w:val="single" w:sz="4" w:space="0" w:color="auto"/>
            </w:tcBorders>
            <w:shd w:val="clear" w:color="000000" w:fill="FFFFFF"/>
          </w:tcPr>
          <w:p w:rsidR="005F70A6" w:rsidRPr="00F62A2E" w:rsidRDefault="005F70A6" w:rsidP="00F62A2E">
            <w:r w:rsidRPr="00F62A2E">
              <w:t>Капитальный ремонт здания сельского Дома культуры с</w:t>
            </w:r>
            <w:r>
              <w:t>.</w:t>
            </w:r>
            <w:r w:rsidRPr="00F62A2E">
              <w:t xml:space="preserve"> Новостройка </w:t>
            </w:r>
          </w:p>
        </w:tc>
        <w:tc>
          <w:tcPr>
            <w:tcW w:w="1699" w:type="dxa"/>
            <w:tcBorders>
              <w:top w:val="nil"/>
              <w:left w:val="single" w:sz="4" w:space="0" w:color="auto"/>
              <w:bottom w:val="single" w:sz="4" w:space="0" w:color="auto"/>
              <w:right w:val="single" w:sz="4" w:space="0" w:color="auto"/>
            </w:tcBorders>
            <w:shd w:val="clear" w:color="000000" w:fill="FFFFFF"/>
          </w:tcPr>
          <w:p w:rsidR="005F70A6" w:rsidRPr="00F62A2E" w:rsidRDefault="005F70A6" w:rsidP="007F01A5">
            <w:pPr>
              <w:jc w:val="center"/>
            </w:pPr>
            <w:r w:rsidRPr="00F62A2E">
              <w:t>2020-2021</w:t>
            </w:r>
            <w:r>
              <w:t xml:space="preserve"> гг.</w:t>
            </w:r>
          </w:p>
        </w:tc>
        <w:tc>
          <w:tcPr>
            <w:tcW w:w="1656"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rsidRPr="00794A1D">
              <w:t>2,37 млн. руб.</w:t>
            </w:r>
          </w:p>
        </w:tc>
        <w:tc>
          <w:tcPr>
            <w:tcW w:w="2731"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r w:rsidRPr="00794A1D">
              <w:t>Проведение капитального ремонта системы отопления, канализации и водоотведения, отмостки, замена деревянных окон на ПВХ. Общая стоимость работ 2,37 млн. руб.</w:t>
            </w:r>
          </w:p>
        </w:tc>
      </w:tr>
      <w:tr w:rsidR="005F70A6" w:rsidRPr="00794A1D" w:rsidTr="001D12B8">
        <w:trPr>
          <w:trHeight w:val="1065"/>
          <w:jc w:val="center"/>
        </w:trPr>
        <w:tc>
          <w:tcPr>
            <w:tcW w:w="576" w:type="dxa"/>
            <w:tcBorders>
              <w:top w:val="single" w:sz="4" w:space="0" w:color="auto"/>
              <w:left w:val="single" w:sz="4" w:space="0" w:color="auto"/>
              <w:bottom w:val="single" w:sz="4" w:space="0" w:color="auto"/>
              <w:right w:val="single" w:sz="4" w:space="0" w:color="auto"/>
            </w:tcBorders>
            <w:noWrap/>
          </w:tcPr>
          <w:p w:rsidR="005F70A6" w:rsidRPr="00F62A2E" w:rsidRDefault="005F70A6" w:rsidP="007F01A5">
            <w:pPr>
              <w:jc w:val="center"/>
            </w:pPr>
            <w:r w:rsidRPr="00F62A2E">
              <w:t>2.6</w:t>
            </w:r>
          </w:p>
        </w:tc>
        <w:tc>
          <w:tcPr>
            <w:tcW w:w="2972" w:type="dxa"/>
            <w:tcBorders>
              <w:top w:val="nil"/>
              <w:left w:val="single" w:sz="4" w:space="0" w:color="auto"/>
              <w:bottom w:val="single" w:sz="4" w:space="0" w:color="auto"/>
              <w:right w:val="single" w:sz="4" w:space="0" w:color="auto"/>
            </w:tcBorders>
            <w:shd w:val="clear" w:color="000000" w:fill="FFFFFF"/>
          </w:tcPr>
          <w:p w:rsidR="005F70A6" w:rsidRPr="00F62A2E" w:rsidRDefault="005F70A6" w:rsidP="00F62A2E">
            <w:r w:rsidRPr="00F62A2E">
              <w:t>Капитальный ремонт здания сельского Дома культуры с. Федосьевка</w:t>
            </w:r>
          </w:p>
        </w:tc>
        <w:tc>
          <w:tcPr>
            <w:tcW w:w="1699"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rsidRPr="00794A1D">
              <w:t>2020</w:t>
            </w:r>
            <w:r>
              <w:t xml:space="preserve"> г.</w:t>
            </w:r>
          </w:p>
        </w:tc>
        <w:tc>
          <w:tcPr>
            <w:tcW w:w="1656"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rsidRPr="00794A1D">
              <w:t>1,12 млн. руб.</w:t>
            </w:r>
          </w:p>
        </w:tc>
        <w:tc>
          <w:tcPr>
            <w:tcW w:w="2731"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r w:rsidRPr="00794A1D">
              <w:t>Проведение капитального ремонта кровли, замена деревянных окон на ПВХ, ремонт запасных выходов. Общая стоимость работ 1,12 млн. руб.</w:t>
            </w:r>
          </w:p>
        </w:tc>
      </w:tr>
      <w:tr w:rsidR="005F70A6" w:rsidRPr="00794A1D" w:rsidTr="001D12B8">
        <w:trPr>
          <w:trHeight w:val="601"/>
          <w:jc w:val="center"/>
        </w:trPr>
        <w:tc>
          <w:tcPr>
            <w:tcW w:w="9634" w:type="dxa"/>
            <w:gridSpan w:val="5"/>
            <w:tcBorders>
              <w:top w:val="single" w:sz="4" w:space="0" w:color="auto"/>
              <w:left w:val="single" w:sz="4" w:space="0" w:color="auto"/>
              <w:bottom w:val="single" w:sz="4" w:space="0" w:color="auto"/>
              <w:right w:val="single" w:sz="4" w:space="0" w:color="auto"/>
            </w:tcBorders>
            <w:noWrap/>
          </w:tcPr>
          <w:p w:rsidR="005F70A6" w:rsidRPr="00794A1D" w:rsidRDefault="005F70A6" w:rsidP="007F01A5">
            <w:pPr>
              <w:jc w:val="center"/>
              <w:rPr>
                <w:b/>
                <w:bCs/>
              </w:rPr>
            </w:pPr>
            <w:r w:rsidRPr="00794A1D">
              <w:rPr>
                <w:b/>
                <w:bCs/>
              </w:rPr>
              <w:t>3. Укрепление материально-технической базы Домов культуры в населенных пунктах с числом жителей до 50 тысяч человек</w:t>
            </w:r>
          </w:p>
        </w:tc>
      </w:tr>
      <w:tr w:rsidR="005F70A6" w:rsidRPr="00794A1D" w:rsidTr="001D12B8">
        <w:trPr>
          <w:trHeight w:val="1065"/>
          <w:jc w:val="center"/>
        </w:trPr>
        <w:tc>
          <w:tcPr>
            <w:tcW w:w="576" w:type="dxa"/>
            <w:tcBorders>
              <w:top w:val="single" w:sz="4" w:space="0" w:color="auto"/>
              <w:left w:val="single" w:sz="4" w:space="0" w:color="auto"/>
              <w:bottom w:val="single" w:sz="4" w:space="0" w:color="auto"/>
              <w:right w:val="single" w:sz="4" w:space="0" w:color="auto"/>
            </w:tcBorders>
            <w:noWrap/>
          </w:tcPr>
          <w:p w:rsidR="005F70A6" w:rsidRPr="00794A1D" w:rsidRDefault="005F70A6" w:rsidP="007F01A5">
            <w:pPr>
              <w:jc w:val="center"/>
            </w:pPr>
            <w:r w:rsidRPr="00794A1D">
              <w:t>3.1.</w:t>
            </w:r>
          </w:p>
        </w:tc>
        <w:tc>
          <w:tcPr>
            <w:tcW w:w="2972" w:type="dxa"/>
            <w:tcBorders>
              <w:top w:val="nil"/>
              <w:left w:val="single" w:sz="4" w:space="0" w:color="auto"/>
              <w:bottom w:val="single" w:sz="4" w:space="0" w:color="auto"/>
              <w:right w:val="single" w:sz="4" w:space="0" w:color="auto"/>
            </w:tcBorders>
            <w:shd w:val="clear" w:color="000000" w:fill="FFFFFF"/>
          </w:tcPr>
          <w:p w:rsidR="005F70A6" w:rsidRPr="00F62A2E" w:rsidRDefault="005F70A6" w:rsidP="003321B7">
            <w:r w:rsidRPr="00F62A2E">
              <w:t>Укрепление материально-технической базымуниципального бюджетного учреждения «Дворец культуры Пожарского муниципального района»</w:t>
            </w:r>
          </w:p>
        </w:tc>
        <w:tc>
          <w:tcPr>
            <w:tcW w:w="1699"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rsidRPr="00794A1D">
              <w:t>2020</w:t>
            </w:r>
            <w:r>
              <w:t xml:space="preserve"> г.</w:t>
            </w:r>
          </w:p>
        </w:tc>
        <w:tc>
          <w:tcPr>
            <w:tcW w:w="1656"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rsidRPr="00794A1D">
              <w:t>5,5 млн. руб.</w:t>
            </w:r>
          </w:p>
        </w:tc>
        <w:tc>
          <w:tcPr>
            <w:tcW w:w="2731"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r w:rsidRPr="00794A1D">
              <w:t>Замена театральных кресел в большом зале. Общая стоимость работ 5,5 млн. руб.</w:t>
            </w:r>
          </w:p>
        </w:tc>
      </w:tr>
      <w:tr w:rsidR="005F70A6" w:rsidRPr="00794A1D" w:rsidTr="001D12B8">
        <w:trPr>
          <w:trHeight w:val="1065"/>
          <w:jc w:val="center"/>
        </w:trPr>
        <w:tc>
          <w:tcPr>
            <w:tcW w:w="576" w:type="dxa"/>
            <w:tcBorders>
              <w:top w:val="single" w:sz="4" w:space="0" w:color="auto"/>
              <w:left w:val="single" w:sz="4" w:space="0" w:color="auto"/>
              <w:bottom w:val="single" w:sz="4" w:space="0" w:color="auto"/>
              <w:right w:val="single" w:sz="4" w:space="0" w:color="auto"/>
            </w:tcBorders>
            <w:noWrap/>
          </w:tcPr>
          <w:p w:rsidR="005F70A6" w:rsidRPr="00794A1D" w:rsidRDefault="005F70A6" w:rsidP="007F01A5">
            <w:pPr>
              <w:jc w:val="center"/>
            </w:pPr>
            <w:r w:rsidRPr="00794A1D">
              <w:lastRenderedPageBreak/>
              <w:t>3.2.</w:t>
            </w:r>
          </w:p>
        </w:tc>
        <w:tc>
          <w:tcPr>
            <w:tcW w:w="2972" w:type="dxa"/>
            <w:tcBorders>
              <w:top w:val="nil"/>
              <w:left w:val="single" w:sz="4" w:space="0" w:color="auto"/>
              <w:bottom w:val="single" w:sz="4" w:space="0" w:color="auto"/>
              <w:right w:val="single" w:sz="4" w:space="0" w:color="auto"/>
            </w:tcBorders>
            <w:shd w:val="clear" w:color="000000" w:fill="FFFFFF"/>
          </w:tcPr>
          <w:p w:rsidR="005F70A6" w:rsidRPr="00F62A2E" w:rsidRDefault="005F70A6" w:rsidP="007F01A5">
            <w:r w:rsidRPr="00F62A2E">
              <w:t>Укрепление материально-технической базы 5 сельских Домов культуры, клубов</w:t>
            </w:r>
          </w:p>
        </w:tc>
        <w:tc>
          <w:tcPr>
            <w:tcW w:w="1699"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rsidRPr="00794A1D">
              <w:t>2020</w:t>
            </w:r>
            <w:r>
              <w:t xml:space="preserve"> г.</w:t>
            </w:r>
          </w:p>
        </w:tc>
        <w:tc>
          <w:tcPr>
            <w:tcW w:w="1656"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pPr>
              <w:jc w:val="center"/>
            </w:pPr>
            <w:r w:rsidRPr="00794A1D">
              <w:t>2,94 млн. руб.</w:t>
            </w:r>
          </w:p>
        </w:tc>
        <w:tc>
          <w:tcPr>
            <w:tcW w:w="2731" w:type="dxa"/>
            <w:tcBorders>
              <w:top w:val="nil"/>
              <w:left w:val="single" w:sz="4" w:space="0" w:color="auto"/>
              <w:bottom w:val="single" w:sz="4" w:space="0" w:color="auto"/>
              <w:right w:val="single" w:sz="4" w:space="0" w:color="auto"/>
            </w:tcBorders>
            <w:shd w:val="clear" w:color="000000" w:fill="FFFFFF"/>
          </w:tcPr>
          <w:p w:rsidR="005F70A6" w:rsidRPr="00794A1D" w:rsidRDefault="005F70A6" w:rsidP="007F01A5">
            <w:r w:rsidRPr="00794A1D">
              <w:t>Приобретение звукоусилительной, световой аппаратуры. Общая стоимость работ 2,94 млн. руб.</w:t>
            </w:r>
          </w:p>
        </w:tc>
      </w:tr>
      <w:tr w:rsidR="005F70A6" w:rsidTr="001D12B8">
        <w:trPr>
          <w:trHeight w:val="331"/>
          <w:jc w:val="center"/>
        </w:trPr>
        <w:tc>
          <w:tcPr>
            <w:tcW w:w="576" w:type="dxa"/>
            <w:tcBorders>
              <w:top w:val="single" w:sz="4" w:space="0" w:color="auto"/>
              <w:left w:val="single" w:sz="4" w:space="0" w:color="auto"/>
              <w:bottom w:val="single" w:sz="4" w:space="0" w:color="auto"/>
              <w:right w:val="single" w:sz="4" w:space="0" w:color="auto"/>
            </w:tcBorders>
            <w:noWrap/>
          </w:tcPr>
          <w:p w:rsidR="005F70A6" w:rsidRPr="001C7FD3" w:rsidRDefault="005F70A6" w:rsidP="007F01A5">
            <w:pPr>
              <w:jc w:val="center"/>
              <w:rPr>
                <w:b/>
                <w:bCs/>
                <w:i/>
                <w:iCs/>
              </w:rPr>
            </w:pPr>
          </w:p>
        </w:tc>
        <w:tc>
          <w:tcPr>
            <w:tcW w:w="2972" w:type="dxa"/>
            <w:tcBorders>
              <w:top w:val="single" w:sz="4" w:space="0" w:color="auto"/>
              <w:left w:val="single" w:sz="4" w:space="0" w:color="auto"/>
              <w:bottom w:val="single" w:sz="4" w:space="0" w:color="auto"/>
              <w:right w:val="single" w:sz="4" w:space="0" w:color="auto"/>
            </w:tcBorders>
            <w:shd w:val="clear" w:color="000000" w:fill="FFFFFF"/>
          </w:tcPr>
          <w:p w:rsidR="005F70A6" w:rsidRPr="001C7FD3" w:rsidRDefault="005F70A6" w:rsidP="007F01A5">
            <w:pPr>
              <w:rPr>
                <w:b/>
                <w:bCs/>
                <w:i/>
                <w:iCs/>
              </w:rPr>
            </w:pPr>
            <w:r w:rsidRPr="001C7FD3">
              <w:rPr>
                <w:b/>
                <w:bCs/>
                <w:i/>
                <w:iCs/>
              </w:rPr>
              <w:t>Итого:</w:t>
            </w:r>
          </w:p>
        </w:tc>
        <w:tc>
          <w:tcPr>
            <w:tcW w:w="1699" w:type="dxa"/>
            <w:tcBorders>
              <w:top w:val="single" w:sz="4" w:space="0" w:color="auto"/>
              <w:left w:val="single" w:sz="4" w:space="0" w:color="auto"/>
              <w:bottom w:val="single" w:sz="4" w:space="0" w:color="auto"/>
              <w:right w:val="single" w:sz="4" w:space="0" w:color="auto"/>
            </w:tcBorders>
            <w:shd w:val="clear" w:color="000000" w:fill="FFFFFF"/>
          </w:tcPr>
          <w:p w:rsidR="005F70A6" w:rsidRPr="001C7FD3" w:rsidRDefault="005F70A6" w:rsidP="007F01A5">
            <w:pPr>
              <w:jc w:val="center"/>
              <w:rPr>
                <w:b/>
                <w:bCs/>
                <w:i/>
                <w:iCs/>
              </w:rPr>
            </w:pPr>
            <w:r w:rsidRPr="001C7FD3">
              <w:rPr>
                <w:b/>
                <w:bCs/>
                <w:i/>
                <w:iCs/>
              </w:rPr>
              <w:t>2019-2021 гг.</w:t>
            </w:r>
          </w:p>
        </w:tc>
        <w:tc>
          <w:tcPr>
            <w:tcW w:w="1656" w:type="dxa"/>
            <w:tcBorders>
              <w:top w:val="single" w:sz="4" w:space="0" w:color="auto"/>
              <w:left w:val="single" w:sz="4" w:space="0" w:color="auto"/>
              <w:bottom w:val="single" w:sz="4" w:space="0" w:color="auto"/>
              <w:right w:val="single" w:sz="4" w:space="0" w:color="auto"/>
            </w:tcBorders>
            <w:shd w:val="clear" w:color="000000" w:fill="FFFFFF"/>
          </w:tcPr>
          <w:p w:rsidR="005F70A6" w:rsidRPr="001C7FD3" w:rsidRDefault="001C7FD3" w:rsidP="007F01A5">
            <w:pPr>
              <w:ind w:right="-152" w:hanging="108"/>
              <w:jc w:val="center"/>
              <w:rPr>
                <w:b/>
                <w:bCs/>
                <w:i/>
                <w:iCs/>
              </w:rPr>
            </w:pPr>
            <w:r w:rsidRPr="001C7FD3">
              <w:rPr>
                <w:b/>
                <w:bCs/>
                <w:i/>
                <w:iCs/>
              </w:rPr>
              <w:t>105,08</w:t>
            </w:r>
            <w:r w:rsidR="005F70A6" w:rsidRPr="001C7FD3">
              <w:rPr>
                <w:b/>
                <w:bCs/>
                <w:i/>
                <w:iCs/>
              </w:rPr>
              <w:t xml:space="preserve"> млн. руб.</w:t>
            </w:r>
          </w:p>
        </w:tc>
        <w:tc>
          <w:tcPr>
            <w:tcW w:w="2731" w:type="dxa"/>
            <w:tcBorders>
              <w:top w:val="single" w:sz="4" w:space="0" w:color="auto"/>
              <w:left w:val="single" w:sz="4" w:space="0" w:color="auto"/>
              <w:bottom w:val="single" w:sz="4" w:space="0" w:color="auto"/>
              <w:right w:val="single" w:sz="4" w:space="0" w:color="auto"/>
            </w:tcBorders>
            <w:shd w:val="clear" w:color="000000" w:fill="FFFFFF"/>
          </w:tcPr>
          <w:p w:rsidR="005F70A6" w:rsidRPr="001C7FD3" w:rsidRDefault="005F70A6" w:rsidP="007F01A5">
            <w:pPr>
              <w:rPr>
                <w:b/>
                <w:bCs/>
                <w:i/>
                <w:iCs/>
              </w:rPr>
            </w:pPr>
          </w:p>
        </w:tc>
      </w:tr>
    </w:tbl>
    <w:p w:rsidR="005F70A6" w:rsidRPr="00A22942" w:rsidRDefault="005F70A6" w:rsidP="0061005E">
      <w:pPr>
        <w:pStyle w:val="a3"/>
        <w:spacing w:before="0" w:beforeAutospacing="0" w:after="0" w:afterAutospacing="0"/>
        <w:jc w:val="both"/>
        <w:rPr>
          <w:sz w:val="16"/>
          <w:szCs w:val="16"/>
        </w:rPr>
      </w:pPr>
    </w:p>
    <w:p w:rsidR="00432ADB" w:rsidRDefault="005F70A6" w:rsidP="00451953">
      <w:pPr>
        <w:pStyle w:val="a3"/>
        <w:spacing w:before="0" w:beforeAutospacing="0" w:after="0" w:afterAutospacing="0"/>
        <w:jc w:val="both"/>
        <w:rPr>
          <w:rStyle w:val="a6"/>
          <w:b/>
          <w:bCs/>
          <w:sz w:val="28"/>
          <w:szCs w:val="28"/>
        </w:rPr>
      </w:pPr>
      <w:r>
        <w:rPr>
          <w:rStyle w:val="a6"/>
          <w:b/>
          <w:bCs/>
          <w:sz w:val="28"/>
          <w:szCs w:val="28"/>
        </w:rPr>
        <w:tab/>
      </w:r>
    </w:p>
    <w:p w:rsidR="005F70A6" w:rsidRDefault="005F70A6" w:rsidP="00F62A2E">
      <w:pPr>
        <w:pStyle w:val="a3"/>
        <w:spacing w:before="0" w:beforeAutospacing="0" w:after="0" w:afterAutospacing="0"/>
        <w:ind w:firstLine="709"/>
        <w:jc w:val="both"/>
        <w:rPr>
          <w:rStyle w:val="a6"/>
          <w:b/>
          <w:bCs/>
          <w:sz w:val="28"/>
          <w:szCs w:val="28"/>
        </w:rPr>
      </w:pPr>
      <w:r w:rsidRPr="00FF5D31">
        <w:rPr>
          <w:rStyle w:val="a6"/>
          <w:b/>
          <w:bCs/>
          <w:sz w:val="28"/>
          <w:szCs w:val="28"/>
        </w:rPr>
        <w:t>Ожидаемые результаты</w:t>
      </w:r>
      <w:r>
        <w:rPr>
          <w:rStyle w:val="a6"/>
          <w:b/>
          <w:bCs/>
          <w:sz w:val="28"/>
          <w:szCs w:val="28"/>
        </w:rPr>
        <w:t xml:space="preserve"> в </w:t>
      </w:r>
      <w:r w:rsidRPr="007A28F4">
        <w:rPr>
          <w:b/>
          <w:bCs/>
          <w:i/>
          <w:iCs/>
          <w:sz w:val="28"/>
          <w:szCs w:val="28"/>
        </w:rPr>
        <w:t>сфер</w:t>
      </w:r>
      <w:r>
        <w:rPr>
          <w:b/>
          <w:bCs/>
          <w:i/>
          <w:iCs/>
          <w:sz w:val="28"/>
          <w:szCs w:val="28"/>
        </w:rPr>
        <w:t>е культуры</w:t>
      </w:r>
      <w:r w:rsidRPr="00FF5D31">
        <w:rPr>
          <w:rStyle w:val="a6"/>
          <w:b/>
          <w:bCs/>
          <w:sz w:val="28"/>
          <w:szCs w:val="28"/>
        </w:rPr>
        <w:t>:</w:t>
      </w:r>
    </w:p>
    <w:p w:rsidR="005F70A6" w:rsidRPr="0061005E" w:rsidRDefault="005F70A6" w:rsidP="00425ED4">
      <w:pPr>
        <w:pStyle w:val="a3"/>
        <w:spacing w:before="0" w:beforeAutospacing="0" w:after="0" w:afterAutospacing="0"/>
        <w:ind w:firstLine="709"/>
        <w:jc w:val="both"/>
        <w:rPr>
          <w:sz w:val="16"/>
          <w:szCs w:val="16"/>
        </w:rPr>
      </w:pP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Pr>
          <w:sz w:val="28"/>
          <w:szCs w:val="28"/>
        </w:rPr>
        <w:t xml:space="preserve">увеличение уровня </w:t>
      </w:r>
      <w:r w:rsidRPr="00281B97">
        <w:rPr>
          <w:sz w:val="28"/>
          <w:szCs w:val="28"/>
        </w:rPr>
        <w:t>фактической обеспеченности учреждениями куль</w:t>
      </w:r>
      <w:r>
        <w:rPr>
          <w:sz w:val="28"/>
          <w:szCs w:val="28"/>
        </w:rPr>
        <w:t>туры до их нормативной потребности;</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Pr>
          <w:sz w:val="28"/>
          <w:szCs w:val="28"/>
        </w:rPr>
        <w:t>снижение до 2% д</w:t>
      </w:r>
      <w:r w:rsidRPr="00281B97">
        <w:rPr>
          <w:sz w:val="28"/>
          <w:szCs w:val="28"/>
        </w:rPr>
        <w:t>ол</w:t>
      </w:r>
      <w:r>
        <w:rPr>
          <w:sz w:val="28"/>
          <w:szCs w:val="28"/>
        </w:rPr>
        <w:t>и</w:t>
      </w:r>
      <w:r w:rsidRPr="00281B97">
        <w:rPr>
          <w:sz w:val="28"/>
          <w:szCs w:val="28"/>
        </w:rPr>
        <w:t xml:space="preserve">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Pr>
          <w:sz w:val="28"/>
          <w:szCs w:val="28"/>
        </w:rPr>
        <w:t xml:space="preserve"> Пожарского муниципального района;</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FF5D31">
        <w:rPr>
          <w:sz w:val="28"/>
          <w:szCs w:val="28"/>
        </w:rPr>
        <w:t xml:space="preserve">увеличение </w:t>
      </w:r>
      <w:r>
        <w:rPr>
          <w:sz w:val="28"/>
          <w:szCs w:val="28"/>
        </w:rPr>
        <w:t xml:space="preserve">до 100% </w:t>
      </w:r>
      <w:r w:rsidRPr="00FF5D31">
        <w:rPr>
          <w:sz w:val="28"/>
          <w:szCs w:val="28"/>
        </w:rPr>
        <w:t>доли муниципальных учреждений культуры, оборудованных с учетом потребностей инвалидов и других маломобильных групп населения, в о</w:t>
      </w:r>
      <w:r>
        <w:rPr>
          <w:sz w:val="28"/>
          <w:szCs w:val="28"/>
        </w:rPr>
        <w:t>бщем количестве этих учреждений.</w:t>
      </w:r>
    </w:p>
    <w:p w:rsidR="005F70A6" w:rsidRPr="00A22942" w:rsidRDefault="005F70A6" w:rsidP="00A22942">
      <w:pPr>
        <w:pStyle w:val="a3"/>
        <w:spacing w:before="0" w:beforeAutospacing="0" w:after="0" w:afterAutospacing="0"/>
        <w:ind w:firstLine="708"/>
        <w:rPr>
          <w:rStyle w:val="a5"/>
          <w:sz w:val="16"/>
          <w:szCs w:val="16"/>
        </w:rPr>
      </w:pPr>
    </w:p>
    <w:p w:rsidR="005F70A6" w:rsidRPr="002053CF" w:rsidRDefault="005F70A6" w:rsidP="00A22942">
      <w:pPr>
        <w:pStyle w:val="a3"/>
        <w:spacing w:before="0" w:beforeAutospacing="0" w:after="0" w:afterAutospacing="0"/>
        <w:ind w:firstLine="708"/>
        <w:rPr>
          <w:rStyle w:val="a5"/>
          <w:sz w:val="16"/>
          <w:szCs w:val="16"/>
        </w:rPr>
      </w:pPr>
    </w:p>
    <w:p w:rsidR="005F70A6" w:rsidRPr="00451953" w:rsidRDefault="005F70A6" w:rsidP="00A22942">
      <w:pPr>
        <w:pStyle w:val="a3"/>
        <w:spacing w:before="0" w:beforeAutospacing="0" w:after="0" w:afterAutospacing="0"/>
        <w:ind w:firstLine="708"/>
        <w:rPr>
          <w:rStyle w:val="a5"/>
          <w:i/>
          <w:sz w:val="28"/>
          <w:szCs w:val="28"/>
          <w:u w:val="single"/>
        </w:rPr>
      </w:pPr>
      <w:r w:rsidRPr="00451953">
        <w:rPr>
          <w:rStyle w:val="a5"/>
          <w:i/>
          <w:sz w:val="28"/>
          <w:szCs w:val="28"/>
          <w:u w:val="single"/>
        </w:rPr>
        <w:t>Физическая культура и спорт</w:t>
      </w:r>
    </w:p>
    <w:p w:rsidR="005F70A6" w:rsidRPr="00A22942" w:rsidRDefault="005F70A6" w:rsidP="00A22942">
      <w:pPr>
        <w:pStyle w:val="a3"/>
        <w:spacing w:before="0" w:beforeAutospacing="0" w:after="0" w:afterAutospacing="0"/>
        <w:ind w:firstLine="708"/>
        <w:rPr>
          <w:sz w:val="16"/>
          <w:szCs w:val="16"/>
        </w:rPr>
      </w:pPr>
    </w:p>
    <w:p w:rsidR="005F70A6" w:rsidRDefault="005F70A6" w:rsidP="00A22942">
      <w:pPr>
        <w:pStyle w:val="a3"/>
        <w:spacing w:before="0" w:beforeAutospacing="0" w:after="0" w:afterAutospacing="0"/>
        <w:ind w:firstLine="709"/>
        <w:jc w:val="both"/>
        <w:rPr>
          <w:sz w:val="28"/>
          <w:szCs w:val="28"/>
        </w:rPr>
      </w:pPr>
      <w:r w:rsidRPr="00037DBC">
        <w:rPr>
          <w:b/>
          <w:bCs/>
          <w:i/>
          <w:iCs/>
          <w:sz w:val="28"/>
          <w:szCs w:val="28"/>
        </w:rPr>
        <w:t>Стратегическая цель</w:t>
      </w:r>
      <w:r w:rsidRPr="00037DBC">
        <w:rPr>
          <w:sz w:val="28"/>
          <w:szCs w:val="28"/>
        </w:rPr>
        <w:t xml:space="preserve"> – создание условий, обеспечивающих населению возможность вести здоровый образ жизни, систематически заниматься физической культурой и спортом, иметь доступ к развитой спортивной инфраструктуре.</w:t>
      </w:r>
    </w:p>
    <w:p w:rsidR="005F70A6" w:rsidRDefault="005F70A6" w:rsidP="00A22942">
      <w:pPr>
        <w:pStyle w:val="a3"/>
        <w:spacing w:before="0" w:beforeAutospacing="0" w:after="0" w:afterAutospacing="0"/>
        <w:ind w:firstLine="709"/>
        <w:jc w:val="both"/>
        <w:rPr>
          <w:b/>
          <w:bCs/>
          <w:i/>
          <w:iCs/>
          <w:sz w:val="28"/>
          <w:szCs w:val="28"/>
        </w:rPr>
      </w:pPr>
    </w:p>
    <w:p w:rsidR="005F70A6" w:rsidRPr="00A22942" w:rsidRDefault="005F70A6" w:rsidP="00A22942">
      <w:pPr>
        <w:pStyle w:val="a3"/>
        <w:spacing w:before="0" w:beforeAutospacing="0" w:after="0" w:afterAutospacing="0"/>
        <w:ind w:firstLine="709"/>
        <w:jc w:val="both"/>
        <w:rPr>
          <w:sz w:val="28"/>
          <w:szCs w:val="28"/>
        </w:rPr>
      </w:pPr>
      <w:r w:rsidRPr="00037DBC">
        <w:rPr>
          <w:b/>
          <w:bCs/>
          <w:i/>
          <w:iCs/>
          <w:sz w:val="28"/>
          <w:szCs w:val="28"/>
        </w:rPr>
        <w:t>Описание текущего состояния сферы физической культуры и спорта Пожарского муниципального район</w:t>
      </w:r>
      <w:r>
        <w:rPr>
          <w:b/>
          <w:bCs/>
          <w:i/>
          <w:iCs/>
          <w:sz w:val="28"/>
          <w:szCs w:val="28"/>
        </w:rPr>
        <w:t>а</w:t>
      </w:r>
    </w:p>
    <w:p w:rsidR="005F70A6" w:rsidRPr="00A22942" w:rsidRDefault="005F70A6" w:rsidP="00A22942">
      <w:pPr>
        <w:ind w:firstLine="709"/>
        <w:jc w:val="both"/>
        <w:rPr>
          <w:sz w:val="16"/>
          <w:szCs w:val="16"/>
        </w:rPr>
      </w:pPr>
    </w:p>
    <w:p w:rsidR="005F70A6" w:rsidRPr="00B239A4" w:rsidRDefault="005F70A6" w:rsidP="00A22942">
      <w:pPr>
        <w:ind w:firstLine="709"/>
        <w:jc w:val="both"/>
        <w:rPr>
          <w:sz w:val="28"/>
          <w:szCs w:val="28"/>
        </w:rPr>
      </w:pPr>
      <w:r>
        <w:rPr>
          <w:sz w:val="28"/>
          <w:szCs w:val="28"/>
        </w:rPr>
        <w:t>Пожарский</w:t>
      </w:r>
      <w:r w:rsidRPr="00AB0D7D">
        <w:rPr>
          <w:sz w:val="28"/>
          <w:szCs w:val="28"/>
        </w:rPr>
        <w:t xml:space="preserve"> муниципальный район испытывает серьезную нехватку спортивных сооружений, отвечающих современным требованиям. Это негативно сказывается на численности граждан, систематически занимающихся спортом, которая составляет </w:t>
      </w:r>
      <w:r>
        <w:rPr>
          <w:sz w:val="28"/>
          <w:szCs w:val="28"/>
        </w:rPr>
        <w:t>18</w:t>
      </w:r>
      <w:r w:rsidRPr="00AB0D7D">
        <w:rPr>
          <w:sz w:val="28"/>
          <w:szCs w:val="28"/>
        </w:rPr>
        <w:t xml:space="preserve">% от общей численности населения. Малый процент охвата спортивной деятельностью объясняется </w:t>
      </w:r>
      <w:r>
        <w:rPr>
          <w:sz w:val="28"/>
          <w:szCs w:val="28"/>
        </w:rPr>
        <w:t xml:space="preserve">недостаточной обеспеченностью спортивными объектами, </w:t>
      </w:r>
      <w:r w:rsidRPr="00AB0D7D">
        <w:rPr>
          <w:sz w:val="28"/>
          <w:szCs w:val="28"/>
        </w:rPr>
        <w:t xml:space="preserve">низкой пропускной способностью </w:t>
      </w:r>
      <w:r>
        <w:rPr>
          <w:sz w:val="28"/>
          <w:szCs w:val="28"/>
        </w:rPr>
        <w:t xml:space="preserve">имеющихся </w:t>
      </w:r>
      <w:r w:rsidRPr="00AB0D7D">
        <w:rPr>
          <w:sz w:val="28"/>
          <w:szCs w:val="28"/>
        </w:rPr>
        <w:t>спортивных объектов, их неудовлетворительной материально-технической оснащенностью.</w:t>
      </w:r>
    </w:p>
    <w:p w:rsidR="005F70A6" w:rsidRDefault="005F70A6" w:rsidP="00A241EF">
      <w:pPr>
        <w:pStyle w:val="a3"/>
        <w:spacing w:before="0" w:beforeAutospacing="0" w:after="0" w:afterAutospacing="0"/>
        <w:ind w:firstLine="709"/>
        <w:jc w:val="both"/>
        <w:rPr>
          <w:sz w:val="28"/>
          <w:szCs w:val="28"/>
        </w:rPr>
      </w:pPr>
      <w:r w:rsidRPr="00037DBC">
        <w:rPr>
          <w:sz w:val="28"/>
          <w:szCs w:val="28"/>
        </w:rPr>
        <w:t>В районе не развивается такой вид спорта как плавание по причине отсутствия плавательного бассейна. Не получают должного развития такие виды спорта, настольный теннис, фигурное катание, спортивная гимнастика ввиду отсутствия оборудованных залов.</w:t>
      </w:r>
    </w:p>
    <w:p w:rsidR="005F70A6" w:rsidRPr="00977CAF" w:rsidRDefault="005F70A6" w:rsidP="00AA28C3">
      <w:pPr>
        <w:pStyle w:val="a3"/>
        <w:spacing w:before="0" w:beforeAutospacing="0" w:after="0" w:afterAutospacing="0"/>
        <w:ind w:firstLine="709"/>
        <w:jc w:val="both"/>
        <w:rPr>
          <w:sz w:val="28"/>
          <w:szCs w:val="28"/>
        </w:rPr>
      </w:pPr>
      <w:r w:rsidRPr="00977CAF">
        <w:rPr>
          <w:sz w:val="28"/>
          <w:szCs w:val="28"/>
        </w:rPr>
        <w:t xml:space="preserve">Последние годы все больше внимания уделяется развитию физической культуры и приобщению к массовым видам спорта населения. </w:t>
      </w:r>
      <w:r>
        <w:rPr>
          <w:sz w:val="28"/>
          <w:szCs w:val="28"/>
        </w:rPr>
        <w:t xml:space="preserve">В </w:t>
      </w:r>
      <w:r w:rsidRPr="00977CAF">
        <w:rPr>
          <w:sz w:val="28"/>
          <w:szCs w:val="28"/>
        </w:rPr>
        <w:t>2017год</w:t>
      </w:r>
      <w:r>
        <w:rPr>
          <w:sz w:val="28"/>
          <w:szCs w:val="28"/>
        </w:rPr>
        <w:t>у</w:t>
      </w:r>
      <w:r w:rsidRPr="00977CAF">
        <w:rPr>
          <w:sz w:val="28"/>
          <w:szCs w:val="28"/>
        </w:rPr>
        <w:t xml:space="preserve"> универсальные спортивные площадки оборудованы и открыты вс. Светлогорье, с. Красный Яр и в пгтЛучегорск.</w:t>
      </w:r>
    </w:p>
    <w:p w:rsidR="005F70A6" w:rsidRDefault="005F70A6" w:rsidP="006D53E0">
      <w:pPr>
        <w:ind w:firstLine="709"/>
        <w:jc w:val="both"/>
        <w:rPr>
          <w:sz w:val="28"/>
          <w:szCs w:val="28"/>
        </w:rPr>
      </w:pPr>
      <w:r w:rsidRPr="00977CAF">
        <w:rPr>
          <w:sz w:val="28"/>
          <w:szCs w:val="28"/>
        </w:rPr>
        <w:lastRenderedPageBreak/>
        <w:t>В с. Светлогорье полный комплекс оборудования</w:t>
      </w:r>
      <w:r w:rsidRPr="00A241EF">
        <w:rPr>
          <w:sz w:val="28"/>
          <w:szCs w:val="28"/>
        </w:rPr>
        <w:t xml:space="preserve"> был поставлен департаментом физической культуры и спорта</w:t>
      </w:r>
      <w:r>
        <w:rPr>
          <w:sz w:val="28"/>
          <w:szCs w:val="28"/>
        </w:rPr>
        <w:t xml:space="preserve"> Приморского края</w:t>
      </w:r>
      <w:r w:rsidRPr="00A241EF">
        <w:rPr>
          <w:sz w:val="28"/>
          <w:szCs w:val="28"/>
        </w:rPr>
        <w:t xml:space="preserve">, а его установка стала возможна в рамках программы «Формирование комфортной городской среды». Универсальная площадка представляет собой несколько спортивных объектов. Хоккейная коробка, огражденная бортами и защитным сетчатым обрамлением, предназначена не только для игры в хоккей с шайбой или с мячом. </w:t>
      </w:r>
      <w:r w:rsidRPr="00FA0981">
        <w:rPr>
          <w:sz w:val="28"/>
          <w:szCs w:val="28"/>
        </w:rPr>
        <w:t>На площадке</w:t>
      </w:r>
      <w:r w:rsidRPr="00A241EF">
        <w:rPr>
          <w:sz w:val="28"/>
          <w:szCs w:val="28"/>
        </w:rPr>
        <w:t xml:space="preserve"> можно проводить тренировки и соревнования по мини-футболу, баскетболу, стрит-болу и волейболу. Покрытие выполнено из резиновой крошки методом наливных полов. Площадка оснащена фонарями уличного освещения и звукосигнальными устройствами. Кроме этого</w:t>
      </w:r>
      <w:r w:rsidR="00A526EE">
        <w:rPr>
          <w:sz w:val="28"/>
          <w:szCs w:val="28"/>
        </w:rPr>
        <w:t>,</w:t>
      </w:r>
      <w:r w:rsidRPr="00A241EF">
        <w:rPr>
          <w:sz w:val="28"/>
          <w:szCs w:val="28"/>
        </w:rPr>
        <w:t xml:space="preserve"> </w:t>
      </w:r>
      <w:r w:rsidRPr="00FA0981">
        <w:rPr>
          <w:sz w:val="28"/>
          <w:szCs w:val="28"/>
        </w:rPr>
        <w:t>имеется</w:t>
      </w:r>
      <w:r w:rsidRPr="00A241EF">
        <w:rPr>
          <w:sz w:val="28"/>
          <w:szCs w:val="28"/>
        </w:rPr>
        <w:t xml:space="preserve"> скамейка запасных игроков на 12 </w:t>
      </w:r>
      <w:r w:rsidRPr="00FA0981">
        <w:rPr>
          <w:sz w:val="28"/>
          <w:szCs w:val="28"/>
        </w:rPr>
        <w:t>посадочных мест, а также</w:t>
      </w:r>
      <w:r w:rsidRPr="00A241EF">
        <w:rPr>
          <w:sz w:val="28"/>
          <w:szCs w:val="28"/>
        </w:rPr>
        <w:t xml:space="preserve"> удобная трибуна с навесом на 100 зрительных мест. Рядом расположены два теплых и функциональных модуля для переодевания.Кроме того, рядом разместилась площадка для девяти уличных стационарных тренажеров: шестиугольник, брусья классические, перекладина атлетическая трехуровневая со шведской стенкой, скамья для пресса, велотренажер вертикальный, воздушный ходок, жим ногами, жим от груди сидя, тренажер для косых мышц живота «маятник» и тренажер «лыжный ход».Следует отметить, что комплекс рассчитан на разновозрастное население, ко всем объектам обеспечен беспрепятственный доступ маломобильных </w:t>
      </w:r>
      <w:r>
        <w:rPr>
          <w:sz w:val="28"/>
          <w:szCs w:val="28"/>
        </w:rPr>
        <w:t xml:space="preserve">категорий </w:t>
      </w:r>
      <w:r w:rsidRPr="00A241EF">
        <w:rPr>
          <w:sz w:val="28"/>
          <w:szCs w:val="28"/>
        </w:rPr>
        <w:t>граждан.</w:t>
      </w:r>
    </w:p>
    <w:p w:rsidR="005F70A6" w:rsidRPr="00EC4C36" w:rsidRDefault="005F70A6" w:rsidP="006F44DB">
      <w:pPr>
        <w:pStyle w:val="a3"/>
        <w:spacing w:before="0" w:beforeAutospacing="0" w:after="0" w:afterAutospacing="0"/>
        <w:ind w:firstLine="851"/>
        <w:jc w:val="both"/>
        <w:rPr>
          <w:sz w:val="28"/>
          <w:szCs w:val="28"/>
        </w:rPr>
      </w:pPr>
      <w:r w:rsidRPr="00B31370">
        <w:rPr>
          <w:sz w:val="28"/>
          <w:szCs w:val="28"/>
        </w:rPr>
        <w:t xml:space="preserve">Муниципальную спортплощадку в с. Красный Яр построили рядом с общеобразовательной школой № 15, в которой обучается около 80 </w:t>
      </w:r>
      <w:r w:rsidRPr="00C121B9">
        <w:rPr>
          <w:sz w:val="28"/>
          <w:szCs w:val="28"/>
        </w:rPr>
        <w:t>детей.</w:t>
      </w:r>
      <w:r w:rsidRPr="00B31370">
        <w:rPr>
          <w:sz w:val="28"/>
          <w:szCs w:val="28"/>
        </w:rPr>
        <w:t xml:space="preserve"> Сейчас уроки </w:t>
      </w:r>
      <w:r w:rsidRPr="00EC4C36">
        <w:rPr>
          <w:sz w:val="28"/>
          <w:szCs w:val="28"/>
        </w:rPr>
        <w:t xml:space="preserve">физкультуры для школьников проходить на новом мини-стадионе, кроме того на ней можно играть в хоккей, кататься на коньках, а также играть в футбол, волейбол, баскетбол, теннис, бадминтон. На площадке уложено специальное резиновое покрытие, имеются раздевалки для спортсменов. Муниципальная универсальная спортивная площадка в                 с. Красный Яр построена в рамках программы «Газпром детям». </w:t>
      </w:r>
    </w:p>
    <w:p w:rsidR="005F70A6" w:rsidRPr="00EC4C36" w:rsidRDefault="005F70A6" w:rsidP="006F44DB">
      <w:pPr>
        <w:pStyle w:val="a3"/>
        <w:spacing w:before="0" w:beforeAutospacing="0" w:after="0" w:afterAutospacing="0"/>
        <w:ind w:firstLine="851"/>
        <w:jc w:val="both"/>
        <w:rPr>
          <w:sz w:val="28"/>
          <w:szCs w:val="28"/>
        </w:rPr>
      </w:pPr>
      <w:r w:rsidRPr="00EC4C36">
        <w:rPr>
          <w:sz w:val="28"/>
          <w:szCs w:val="28"/>
        </w:rPr>
        <w:t>В 2018 году установлена многофункциональная спортивная площадка на территории пгтЛучегорск в третьем микрорайоне, в границах территории, которая ограничена многоквартирным домом № 3 и МБДОУ № 10 общей площадью 1,563 га. Площадка предназначена для учебно-тренировочной работы. Единовременная пропускная способность площадки – 2 команды и зависит от вида спортивной игры. Имеется хоккейная коробка с бортами на металлокаркасе с ограждением из сетки «рабицы» в зоне ворот с моностеклопластиковыми панелями. Установлены металлические стационарные опоры освещения, установлены громкоговорители, а также опоры баскетбольного щита. Установку многофункциональной спортивной площадки выполнена в рамках муниципальной программы «Формирование современной городской среды» на 2018 год по направлению «благоустройство общественных территорий» приоритетного проекта «Комфортная городская среда» Министерства строительства и жилищно-коммунального хозяйства Российской Федерации. Общий объем финансирования</w:t>
      </w:r>
      <w:r>
        <w:rPr>
          <w:sz w:val="28"/>
          <w:szCs w:val="28"/>
        </w:rPr>
        <w:t xml:space="preserve"> проекта составил 8697,5 тыс. руб., в т.ч. 6991,6 тыс. руб. – за счет средств федерального бюджета, 953,4 тыс. руб. – за счет средств краевого бюджета, 752,5 тыс. руб. – за счет средств бюджета Лучегорского городского поселения.  </w:t>
      </w:r>
    </w:p>
    <w:p w:rsidR="005F70A6" w:rsidRDefault="005F70A6" w:rsidP="00AE4548">
      <w:pPr>
        <w:pStyle w:val="a3"/>
        <w:spacing w:before="0" w:beforeAutospacing="0" w:after="0" w:afterAutospacing="0"/>
        <w:ind w:firstLine="851"/>
        <w:jc w:val="both"/>
        <w:rPr>
          <w:sz w:val="28"/>
          <w:szCs w:val="28"/>
        </w:rPr>
      </w:pPr>
    </w:p>
    <w:p w:rsidR="005F70A6" w:rsidRDefault="005F70A6" w:rsidP="00FA0981">
      <w:pPr>
        <w:shd w:val="clear" w:color="auto" w:fill="FFFFFF"/>
        <w:tabs>
          <w:tab w:val="left" w:pos="1134"/>
        </w:tabs>
        <w:ind w:firstLine="709"/>
        <w:jc w:val="both"/>
        <w:rPr>
          <w:b/>
          <w:bCs/>
          <w:i/>
          <w:iCs/>
          <w:sz w:val="28"/>
          <w:szCs w:val="28"/>
        </w:rPr>
      </w:pPr>
      <w:r>
        <w:rPr>
          <w:b/>
          <w:bCs/>
          <w:i/>
          <w:iCs/>
          <w:sz w:val="28"/>
          <w:szCs w:val="28"/>
        </w:rPr>
        <w:lastRenderedPageBreak/>
        <w:t>Стратегические</w:t>
      </w:r>
      <w:r w:rsidRPr="00FA0981">
        <w:rPr>
          <w:b/>
          <w:bCs/>
          <w:i/>
          <w:iCs/>
          <w:sz w:val="28"/>
          <w:szCs w:val="28"/>
        </w:rPr>
        <w:t xml:space="preserve"> задачи:</w:t>
      </w:r>
    </w:p>
    <w:p w:rsidR="005F70A6" w:rsidRPr="005969BE" w:rsidRDefault="005F70A6" w:rsidP="00FA0981">
      <w:pPr>
        <w:shd w:val="clear" w:color="auto" w:fill="FFFFFF"/>
        <w:tabs>
          <w:tab w:val="left" w:pos="1134"/>
        </w:tabs>
        <w:ind w:firstLine="709"/>
        <w:jc w:val="both"/>
        <w:rPr>
          <w:b/>
          <w:bCs/>
          <w:i/>
          <w:iCs/>
          <w:sz w:val="16"/>
          <w:szCs w:val="16"/>
        </w:rPr>
      </w:pPr>
    </w:p>
    <w:p w:rsidR="005F70A6" w:rsidRPr="00FA0981"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FA0981">
        <w:rPr>
          <w:sz w:val="28"/>
          <w:szCs w:val="28"/>
        </w:rPr>
        <w:t>реализация комплекса мер по пропаганде физической культуры и спорта как важнейшей сост</w:t>
      </w:r>
      <w:r>
        <w:rPr>
          <w:sz w:val="28"/>
          <w:szCs w:val="28"/>
        </w:rPr>
        <w:t xml:space="preserve">авляющей здорового образа жизни, </w:t>
      </w:r>
      <w:r w:rsidRPr="00FA0981">
        <w:rPr>
          <w:sz w:val="28"/>
          <w:szCs w:val="28"/>
        </w:rPr>
        <w:t>популяризация массового спорта, приобщения различных слоев общества к регулярным занятиям физической культурой;</w:t>
      </w:r>
    </w:p>
    <w:p w:rsidR="005F70A6" w:rsidRPr="008600E2"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FA0981">
        <w:rPr>
          <w:sz w:val="28"/>
          <w:szCs w:val="28"/>
        </w:rPr>
        <w:t>использование физической культуры и спорта как одного из средств профилактических заболеваний, укреплению здоровья, поддержание выс</w:t>
      </w:r>
      <w:r>
        <w:rPr>
          <w:sz w:val="28"/>
          <w:szCs w:val="28"/>
        </w:rPr>
        <w:t>окой работоспособности человека.</w:t>
      </w:r>
    </w:p>
    <w:p w:rsidR="005F70A6" w:rsidRPr="0061005E" w:rsidRDefault="005F70A6" w:rsidP="00FA0981">
      <w:pPr>
        <w:pStyle w:val="a3"/>
        <w:spacing w:before="0" w:beforeAutospacing="0" w:after="0" w:afterAutospacing="0"/>
        <w:jc w:val="both"/>
        <w:rPr>
          <w:b/>
          <w:bCs/>
          <w:sz w:val="16"/>
          <w:szCs w:val="16"/>
        </w:rPr>
      </w:pPr>
    </w:p>
    <w:p w:rsidR="005F70A6" w:rsidRDefault="005F70A6" w:rsidP="004643CF">
      <w:pPr>
        <w:pStyle w:val="a3"/>
        <w:spacing w:before="0" w:beforeAutospacing="0" w:after="0" w:afterAutospacing="0"/>
        <w:ind w:firstLine="709"/>
        <w:jc w:val="both"/>
        <w:rPr>
          <w:rStyle w:val="a6"/>
          <w:b/>
          <w:bCs/>
          <w:sz w:val="28"/>
          <w:szCs w:val="28"/>
        </w:rPr>
      </w:pPr>
      <w:r w:rsidRPr="00FF5D31">
        <w:rPr>
          <w:rStyle w:val="a6"/>
          <w:b/>
          <w:bCs/>
          <w:sz w:val="28"/>
          <w:szCs w:val="28"/>
        </w:rPr>
        <w:t>Моделирование развития</w:t>
      </w:r>
      <w:r w:rsidRPr="00037DBC">
        <w:rPr>
          <w:b/>
          <w:bCs/>
          <w:i/>
          <w:iCs/>
          <w:sz w:val="28"/>
          <w:szCs w:val="28"/>
        </w:rPr>
        <w:t>сферы физической культуры и спорта</w:t>
      </w:r>
      <w:r w:rsidRPr="00FF5D31">
        <w:rPr>
          <w:rStyle w:val="a6"/>
          <w:b/>
          <w:bCs/>
          <w:sz w:val="28"/>
          <w:szCs w:val="28"/>
        </w:rPr>
        <w:t>:</w:t>
      </w:r>
    </w:p>
    <w:p w:rsidR="005F70A6" w:rsidRPr="006118C2" w:rsidRDefault="005F70A6" w:rsidP="00FA0981">
      <w:pPr>
        <w:pStyle w:val="a3"/>
        <w:spacing w:before="0" w:beforeAutospacing="0" w:after="0" w:afterAutospacing="0"/>
        <w:jc w:val="both"/>
        <w:rPr>
          <w:sz w:val="16"/>
          <w:szCs w:val="16"/>
        </w:rPr>
      </w:pP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Pr>
          <w:sz w:val="28"/>
          <w:szCs w:val="28"/>
        </w:rPr>
        <w:t xml:space="preserve">строительство </w:t>
      </w:r>
      <w:r w:rsidRPr="00AB0D7D">
        <w:rPr>
          <w:sz w:val="28"/>
          <w:szCs w:val="28"/>
        </w:rPr>
        <w:t>спортивных сооружений, отвечающих современным требованиям</w:t>
      </w:r>
      <w:r>
        <w:rPr>
          <w:sz w:val="28"/>
          <w:szCs w:val="28"/>
        </w:rPr>
        <w:t xml:space="preserve">и </w:t>
      </w:r>
      <w:r w:rsidRPr="00FA0981">
        <w:rPr>
          <w:sz w:val="28"/>
          <w:szCs w:val="28"/>
        </w:rPr>
        <w:t>повышение уровня обеспеченности населения спортивными сооружениями</w:t>
      </w:r>
      <w:r>
        <w:rPr>
          <w:sz w:val="28"/>
          <w:szCs w:val="28"/>
        </w:rPr>
        <w:t>;</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Pr>
          <w:sz w:val="28"/>
          <w:szCs w:val="28"/>
        </w:rPr>
        <w:t xml:space="preserve">строительство в селах района </w:t>
      </w:r>
      <w:r w:rsidRPr="00465092">
        <w:rPr>
          <w:sz w:val="28"/>
          <w:szCs w:val="28"/>
        </w:rPr>
        <w:t>многофункциональн</w:t>
      </w:r>
      <w:r>
        <w:rPr>
          <w:sz w:val="28"/>
          <w:szCs w:val="28"/>
        </w:rPr>
        <w:t>ых</w:t>
      </w:r>
      <w:r w:rsidRPr="00B31370">
        <w:rPr>
          <w:sz w:val="28"/>
          <w:szCs w:val="28"/>
        </w:rPr>
        <w:t xml:space="preserve"> спортивн</w:t>
      </w:r>
      <w:r>
        <w:rPr>
          <w:sz w:val="28"/>
          <w:szCs w:val="28"/>
        </w:rPr>
        <w:t>ых</w:t>
      </w:r>
      <w:r w:rsidRPr="00B31370">
        <w:rPr>
          <w:sz w:val="28"/>
          <w:szCs w:val="28"/>
        </w:rPr>
        <w:t xml:space="preserve"> площад</w:t>
      </w:r>
      <w:r>
        <w:rPr>
          <w:sz w:val="28"/>
          <w:szCs w:val="28"/>
        </w:rPr>
        <w:t>ок для массового занятия спортом;</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FA0981">
        <w:rPr>
          <w:sz w:val="28"/>
          <w:szCs w:val="28"/>
        </w:rPr>
        <w:t>совершенствование финансового обеспечения физкультурно-спортивной деятельности;</w:t>
      </w:r>
    </w:p>
    <w:p w:rsidR="005F70A6" w:rsidRPr="00465092"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465092">
        <w:rPr>
          <w:sz w:val="28"/>
          <w:szCs w:val="28"/>
        </w:rPr>
        <w:t>развитие системы пропаганды здорового образа жизни, направленной на формирование у населения, особенно у детей и молодежи, интереса и потребности в регулярных занятиях физической культурой и спортом;</w:t>
      </w:r>
    </w:p>
    <w:p w:rsidR="005F70A6" w:rsidRPr="00465092"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465092">
        <w:rPr>
          <w:sz w:val="28"/>
          <w:szCs w:val="28"/>
        </w:rPr>
        <w:t>развитие физической культуры и спорта в трудовых коллективах;</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Pr>
          <w:sz w:val="28"/>
          <w:szCs w:val="28"/>
        </w:rPr>
        <w:t>в</w:t>
      </w:r>
      <w:r w:rsidRPr="00465092">
        <w:rPr>
          <w:sz w:val="28"/>
          <w:szCs w:val="28"/>
        </w:rPr>
        <w:t>недрение новых форм организации физкультурно-оздоровительной и спортивно-массовой работы (физкультурно-оздоровительные клубы, абонементные платные группы, работающие на основе самоокупаемости)</w:t>
      </w:r>
      <w:r>
        <w:rPr>
          <w:sz w:val="28"/>
          <w:szCs w:val="28"/>
        </w:rPr>
        <w:t>;</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465092">
        <w:rPr>
          <w:sz w:val="28"/>
          <w:szCs w:val="28"/>
        </w:rPr>
        <w:t>поддержка и оснащение необходимым инвентарем спортивных команд, участвующих в выездных соревнованиях международного, всероссийского, регионального, краевого, зонального уровня по различным видам с</w:t>
      </w:r>
      <w:r>
        <w:rPr>
          <w:sz w:val="28"/>
          <w:szCs w:val="28"/>
        </w:rPr>
        <w:t>порта;</w:t>
      </w:r>
    </w:p>
    <w:p w:rsidR="005F70A6" w:rsidRPr="008600E2"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465092">
        <w:rPr>
          <w:sz w:val="28"/>
          <w:szCs w:val="28"/>
        </w:rPr>
        <w:t xml:space="preserve">организация отдыха и спортивной подготовки </w:t>
      </w:r>
      <w:r>
        <w:rPr>
          <w:sz w:val="28"/>
          <w:szCs w:val="28"/>
        </w:rPr>
        <w:t xml:space="preserve">детей </w:t>
      </w:r>
      <w:r w:rsidRPr="00465092">
        <w:rPr>
          <w:sz w:val="28"/>
          <w:szCs w:val="28"/>
        </w:rPr>
        <w:t xml:space="preserve">в летних </w:t>
      </w:r>
      <w:r w:rsidRPr="008600E2">
        <w:rPr>
          <w:sz w:val="28"/>
          <w:szCs w:val="28"/>
        </w:rPr>
        <w:t>профильных лагерях спортивной направленности;</w:t>
      </w:r>
    </w:p>
    <w:p w:rsidR="005F70A6" w:rsidRPr="008600E2"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8600E2">
        <w:rPr>
          <w:sz w:val="28"/>
          <w:szCs w:val="28"/>
        </w:rPr>
        <w:t>строительство и ввод в эксплуатацию физкультурно-оздоровительного комплекса с универсальным спортивным залом и плавательным бассейном;</w:t>
      </w:r>
    </w:p>
    <w:p w:rsidR="005F70A6" w:rsidRPr="00465092"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465092">
        <w:rPr>
          <w:sz w:val="28"/>
          <w:szCs w:val="28"/>
        </w:rPr>
        <w:t>совершенствование материально-технической базы имеющихся спортивных сооружений;</w:t>
      </w:r>
    </w:p>
    <w:p w:rsidR="005F70A6"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465092">
        <w:rPr>
          <w:sz w:val="28"/>
          <w:szCs w:val="28"/>
        </w:rPr>
        <w:t>оснащение физкультурно-оздоровительных учреждений современным спортивн</w:t>
      </w:r>
      <w:r>
        <w:rPr>
          <w:sz w:val="28"/>
          <w:szCs w:val="28"/>
        </w:rPr>
        <w:t>ым инвентарем и оборудованием.</w:t>
      </w:r>
    </w:p>
    <w:p w:rsidR="005F70A6" w:rsidRPr="009A6FDE" w:rsidRDefault="005F70A6" w:rsidP="00213D93">
      <w:pPr>
        <w:pStyle w:val="a3"/>
        <w:shd w:val="clear" w:color="auto" w:fill="FFFFFF"/>
        <w:tabs>
          <w:tab w:val="left" w:pos="1134"/>
        </w:tabs>
        <w:spacing w:before="0" w:beforeAutospacing="0" w:after="0" w:afterAutospacing="0"/>
        <w:ind w:left="709"/>
        <w:jc w:val="both"/>
        <w:rPr>
          <w:sz w:val="16"/>
          <w:szCs w:val="16"/>
        </w:rPr>
      </w:pPr>
    </w:p>
    <w:p w:rsidR="005F70A6" w:rsidRPr="00FA47B9" w:rsidRDefault="005F70A6" w:rsidP="002C0897">
      <w:pPr>
        <w:ind w:firstLine="709"/>
        <w:jc w:val="both"/>
        <w:rPr>
          <w:sz w:val="28"/>
          <w:szCs w:val="28"/>
        </w:rPr>
      </w:pPr>
      <w:r w:rsidRPr="00FA47B9">
        <w:rPr>
          <w:sz w:val="28"/>
          <w:szCs w:val="28"/>
        </w:rPr>
        <w:t>Приоритетным проектом развития физической культуры и спорта на территории Пожарского муниципального района является строительство спортивного комплекса в пгтЛучегорск, включающего в себя универсальный игровой зал (волейбол, баскетбол, минифутбол, ручной мяч), плавательный бассейн, тренажерный зал, зал для фитнеса и хореографии, зал борьбы</w:t>
      </w:r>
      <w:r>
        <w:rPr>
          <w:sz w:val="28"/>
          <w:szCs w:val="28"/>
        </w:rPr>
        <w:t xml:space="preserve"> Предполагаемый объем инвестиций в строительство комплекса составляет 380,0 млн. руб.</w:t>
      </w:r>
    </w:p>
    <w:p w:rsidR="005F70A6" w:rsidRPr="009A6FDE" w:rsidRDefault="005F70A6" w:rsidP="002C0897">
      <w:pPr>
        <w:pStyle w:val="a3"/>
        <w:shd w:val="clear" w:color="auto" w:fill="FFFFFF"/>
        <w:tabs>
          <w:tab w:val="left" w:pos="1134"/>
        </w:tabs>
        <w:spacing w:before="0" w:beforeAutospacing="0" w:after="0" w:afterAutospacing="0"/>
        <w:jc w:val="both"/>
        <w:rPr>
          <w:b/>
          <w:bCs/>
          <w:i/>
          <w:iCs/>
          <w:sz w:val="16"/>
          <w:szCs w:val="16"/>
        </w:rPr>
      </w:pPr>
    </w:p>
    <w:p w:rsidR="005F70A6" w:rsidRDefault="005F70A6" w:rsidP="002C0897">
      <w:pPr>
        <w:pStyle w:val="a3"/>
        <w:spacing w:before="0" w:beforeAutospacing="0"/>
        <w:ind w:firstLine="709"/>
        <w:jc w:val="both"/>
        <w:rPr>
          <w:rStyle w:val="a6"/>
          <w:i w:val="0"/>
          <w:iCs w:val="0"/>
          <w:sz w:val="28"/>
          <w:szCs w:val="28"/>
        </w:rPr>
      </w:pPr>
      <w:r w:rsidRPr="00FB3772">
        <w:rPr>
          <w:rStyle w:val="a6"/>
          <w:i w:val="0"/>
          <w:iCs w:val="0"/>
          <w:sz w:val="28"/>
          <w:szCs w:val="28"/>
        </w:rPr>
        <w:lastRenderedPageBreak/>
        <w:t>Кроме того, на территории Пожарского муниципального района запланирован</w:t>
      </w:r>
      <w:r>
        <w:rPr>
          <w:rStyle w:val="a6"/>
          <w:i w:val="0"/>
          <w:iCs w:val="0"/>
          <w:sz w:val="28"/>
          <w:szCs w:val="28"/>
        </w:rPr>
        <w:t>о</w:t>
      </w:r>
      <w:r w:rsidRPr="00FB3772">
        <w:rPr>
          <w:rStyle w:val="a6"/>
          <w:i w:val="0"/>
          <w:iCs w:val="0"/>
          <w:sz w:val="28"/>
          <w:szCs w:val="28"/>
        </w:rPr>
        <w:t xml:space="preserve"> строительство следующих приоритетных объектов</w:t>
      </w:r>
      <w:r>
        <w:rPr>
          <w:rStyle w:val="a6"/>
          <w:i w:val="0"/>
          <w:iCs w:val="0"/>
          <w:sz w:val="28"/>
          <w:szCs w:val="28"/>
        </w:rPr>
        <w:t>, направленных на развитие физической культуры и спорта</w:t>
      </w:r>
      <w:r w:rsidRPr="00FB3772">
        <w:rPr>
          <w:rStyle w:val="a6"/>
          <w:i w:val="0"/>
          <w:iCs w:val="0"/>
          <w:sz w:val="28"/>
          <w:szCs w:val="28"/>
        </w:rPr>
        <w:t>, включенных в «дальневосточные» разделы государственных программ Российской Федерации до 2025 года:</w:t>
      </w:r>
    </w:p>
    <w:tbl>
      <w:tblPr>
        <w:tblW w:w="9571" w:type="dxa"/>
        <w:jc w:val="center"/>
        <w:tblLook w:val="00A0"/>
      </w:tblPr>
      <w:tblGrid>
        <w:gridCol w:w="562"/>
        <w:gridCol w:w="5322"/>
        <w:gridCol w:w="1701"/>
        <w:gridCol w:w="1986"/>
      </w:tblGrid>
      <w:tr w:rsidR="005F70A6">
        <w:trPr>
          <w:trHeight w:val="611"/>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EAF1DD"/>
          </w:tcPr>
          <w:p w:rsidR="005F70A6" w:rsidRPr="00D75073" w:rsidRDefault="005F70A6" w:rsidP="00133F3B">
            <w:pPr>
              <w:rPr>
                <w:b/>
                <w:bCs/>
                <w:i/>
                <w:iCs/>
              </w:rPr>
            </w:pPr>
            <w:r w:rsidRPr="00D75073">
              <w:rPr>
                <w:b/>
                <w:bCs/>
                <w:i/>
                <w:iCs/>
              </w:rPr>
              <w:t>№ п/п</w:t>
            </w:r>
          </w:p>
        </w:tc>
        <w:tc>
          <w:tcPr>
            <w:tcW w:w="5322" w:type="dxa"/>
            <w:tcBorders>
              <w:top w:val="single" w:sz="4" w:space="0" w:color="auto"/>
              <w:left w:val="single" w:sz="4" w:space="0" w:color="auto"/>
              <w:bottom w:val="single" w:sz="4" w:space="0" w:color="auto"/>
              <w:right w:val="single" w:sz="4" w:space="0" w:color="auto"/>
            </w:tcBorders>
            <w:shd w:val="clear" w:color="auto" w:fill="EAF1DD"/>
          </w:tcPr>
          <w:p w:rsidR="005F70A6" w:rsidRDefault="005F70A6" w:rsidP="00133F3B">
            <w:pPr>
              <w:jc w:val="center"/>
              <w:rPr>
                <w:rStyle w:val="a5"/>
                <w:i/>
                <w:iCs/>
              </w:rPr>
            </w:pPr>
            <w:r w:rsidRPr="00D75073">
              <w:rPr>
                <w:rStyle w:val="a5"/>
                <w:i/>
                <w:iCs/>
              </w:rPr>
              <w:t xml:space="preserve">Наименование </w:t>
            </w:r>
          </w:p>
          <w:p w:rsidR="005F70A6" w:rsidRPr="00D75073" w:rsidRDefault="005F70A6" w:rsidP="00133F3B">
            <w:pPr>
              <w:jc w:val="center"/>
              <w:rPr>
                <w:b/>
                <w:bCs/>
                <w:i/>
                <w:iCs/>
              </w:rPr>
            </w:pPr>
            <w:r w:rsidRPr="00D75073">
              <w:rPr>
                <w:rStyle w:val="a5"/>
                <w:i/>
                <w:iCs/>
              </w:rPr>
              <w:t>проекта</w:t>
            </w:r>
          </w:p>
        </w:tc>
        <w:tc>
          <w:tcPr>
            <w:tcW w:w="1701" w:type="dxa"/>
            <w:tcBorders>
              <w:top w:val="single" w:sz="4" w:space="0" w:color="auto"/>
              <w:left w:val="nil"/>
              <w:bottom w:val="single" w:sz="4" w:space="0" w:color="auto"/>
              <w:right w:val="single" w:sz="4" w:space="0" w:color="auto"/>
            </w:tcBorders>
            <w:shd w:val="clear" w:color="auto" w:fill="EAF1DD"/>
          </w:tcPr>
          <w:p w:rsidR="005F70A6" w:rsidRPr="00D75073" w:rsidRDefault="005F70A6" w:rsidP="00133F3B">
            <w:pPr>
              <w:jc w:val="center"/>
              <w:rPr>
                <w:b/>
                <w:bCs/>
                <w:i/>
                <w:iCs/>
              </w:rPr>
            </w:pPr>
            <w:r w:rsidRPr="00D75073">
              <w:rPr>
                <w:b/>
                <w:bCs/>
                <w:i/>
                <w:iCs/>
              </w:rPr>
              <w:t>Период реализации</w:t>
            </w:r>
          </w:p>
        </w:tc>
        <w:tc>
          <w:tcPr>
            <w:tcW w:w="1986" w:type="dxa"/>
            <w:tcBorders>
              <w:top w:val="single" w:sz="4" w:space="0" w:color="auto"/>
              <w:left w:val="nil"/>
              <w:bottom w:val="single" w:sz="4" w:space="0" w:color="auto"/>
              <w:right w:val="single" w:sz="4" w:space="0" w:color="auto"/>
            </w:tcBorders>
            <w:shd w:val="clear" w:color="auto" w:fill="EAF1DD"/>
          </w:tcPr>
          <w:p w:rsidR="005F70A6" w:rsidRPr="00D75073" w:rsidRDefault="005F70A6" w:rsidP="00133F3B">
            <w:pPr>
              <w:jc w:val="center"/>
              <w:rPr>
                <w:b/>
                <w:bCs/>
                <w:i/>
                <w:iCs/>
              </w:rPr>
            </w:pPr>
            <w:r w:rsidRPr="00D75073">
              <w:rPr>
                <w:b/>
                <w:bCs/>
                <w:i/>
                <w:iCs/>
              </w:rPr>
              <w:t>Объем инвестиций</w:t>
            </w:r>
          </w:p>
        </w:tc>
      </w:tr>
      <w:tr w:rsidR="005F70A6">
        <w:trPr>
          <w:trHeight w:val="216"/>
          <w:jc w:val="center"/>
        </w:trPr>
        <w:tc>
          <w:tcPr>
            <w:tcW w:w="562" w:type="dxa"/>
            <w:tcBorders>
              <w:top w:val="single" w:sz="4" w:space="0" w:color="auto"/>
              <w:left w:val="single" w:sz="4" w:space="0" w:color="auto"/>
              <w:bottom w:val="single" w:sz="4" w:space="0" w:color="auto"/>
              <w:right w:val="single" w:sz="4" w:space="0" w:color="auto"/>
            </w:tcBorders>
          </w:tcPr>
          <w:p w:rsidR="005F70A6" w:rsidRPr="00947A62" w:rsidRDefault="005F70A6" w:rsidP="00063A37">
            <w:pPr>
              <w:jc w:val="center"/>
            </w:pPr>
            <w:r>
              <w:t>1</w:t>
            </w:r>
          </w:p>
        </w:tc>
        <w:tc>
          <w:tcPr>
            <w:tcW w:w="5322" w:type="dxa"/>
            <w:tcBorders>
              <w:top w:val="single" w:sz="4" w:space="0" w:color="auto"/>
              <w:left w:val="single" w:sz="4" w:space="0" w:color="auto"/>
              <w:bottom w:val="single" w:sz="4" w:space="0" w:color="auto"/>
              <w:right w:val="single" w:sz="4" w:space="0" w:color="auto"/>
            </w:tcBorders>
          </w:tcPr>
          <w:p w:rsidR="005F70A6" w:rsidRPr="005A1CCF" w:rsidRDefault="005F70A6" w:rsidP="00432ADB">
            <w:r w:rsidRPr="005A1CCF">
              <w:t xml:space="preserve">Строительство крытой спортивной площадки (атлетический павильон) для гимнастических упражнений в </w:t>
            </w:r>
            <w:r w:rsidR="00432ADB">
              <w:t>с. Соболиный</w:t>
            </w:r>
          </w:p>
        </w:tc>
        <w:tc>
          <w:tcPr>
            <w:tcW w:w="1701" w:type="dxa"/>
            <w:tcBorders>
              <w:top w:val="single" w:sz="4" w:space="0" w:color="auto"/>
              <w:left w:val="nil"/>
              <w:bottom w:val="single" w:sz="4" w:space="0" w:color="auto"/>
              <w:right w:val="single" w:sz="4" w:space="0" w:color="auto"/>
            </w:tcBorders>
          </w:tcPr>
          <w:p w:rsidR="005F70A6" w:rsidRPr="00947A62" w:rsidRDefault="005F70A6" w:rsidP="00947A62">
            <w:pPr>
              <w:jc w:val="center"/>
            </w:pPr>
            <w:r>
              <w:t>2019 г.</w:t>
            </w:r>
          </w:p>
        </w:tc>
        <w:tc>
          <w:tcPr>
            <w:tcW w:w="1986" w:type="dxa"/>
            <w:tcBorders>
              <w:top w:val="single" w:sz="4" w:space="0" w:color="auto"/>
              <w:left w:val="nil"/>
              <w:bottom w:val="single" w:sz="4" w:space="0" w:color="auto"/>
              <w:right w:val="single" w:sz="4" w:space="0" w:color="auto"/>
            </w:tcBorders>
          </w:tcPr>
          <w:p w:rsidR="005F70A6" w:rsidRPr="00947A62" w:rsidRDefault="005F70A6" w:rsidP="00947A62">
            <w:pPr>
              <w:jc w:val="center"/>
            </w:pPr>
            <w:r>
              <w:t>1,87 млн. руб.</w:t>
            </w:r>
          </w:p>
        </w:tc>
      </w:tr>
      <w:tr w:rsidR="005F70A6">
        <w:trPr>
          <w:trHeight w:val="687"/>
          <w:jc w:val="center"/>
        </w:trPr>
        <w:tc>
          <w:tcPr>
            <w:tcW w:w="562" w:type="dxa"/>
            <w:tcBorders>
              <w:top w:val="single" w:sz="4" w:space="0" w:color="auto"/>
              <w:left w:val="single" w:sz="4" w:space="0" w:color="auto"/>
              <w:bottom w:val="single" w:sz="4" w:space="0" w:color="auto"/>
              <w:right w:val="single" w:sz="4" w:space="0" w:color="auto"/>
            </w:tcBorders>
            <w:noWrap/>
          </w:tcPr>
          <w:p w:rsidR="005F70A6" w:rsidRDefault="00432ADB" w:rsidP="00063A37">
            <w:pPr>
              <w:jc w:val="center"/>
            </w:pPr>
            <w:r>
              <w:t>2</w:t>
            </w:r>
          </w:p>
        </w:tc>
        <w:tc>
          <w:tcPr>
            <w:tcW w:w="5322" w:type="dxa"/>
            <w:tcBorders>
              <w:top w:val="single" w:sz="4" w:space="0" w:color="auto"/>
              <w:left w:val="single" w:sz="4" w:space="0" w:color="auto"/>
              <w:bottom w:val="single" w:sz="4" w:space="0" w:color="auto"/>
              <w:right w:val="single" w:sz="4" w:space="0" w:color="auto"/>
            </w:tcBorders>
            <w:shd w:val="clear" w:color="000000" w:fill="FFFFFF"/>
          </w:tcPr>
          <w:p w:rsidR="005F70A6" w:rsidRPr="005A1CCF" w:rsidRDefault="005F70A6" w:rsidP="00947A62">
            <w:pPr>
              <w:ind w:right="-132"/>
            </w:pPr>
            <w:r w:rsidRPr="005A1CCF">
              <w:t>Строительство комбинированного спортивного комплекса (площадки для игровых видов спорта и тренажерный комплекс) в пгтЛучегорск</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5F70A6" w:rsidRDefault="005F70A6" w:rsidP="00947A62">
            <w:pPr>
              <w:jc w:val="center"/>
            </w:pPr>
            <w:r>
              <w:t>2020 г.</w:t>
            </w:r>
          </w:p>
        </w:tc>
        <w:tc>
          <w:tcPr>
            <w:tcW w:w="1986" w:type="dxa"/>
            <w:tcBorders>
              <w:top w:val="single" w:sz="4" w:space="0" w:color="auto"/>
              <w:left w:val="single" w:sz="4" w:space="0" w:color="auto"/>
              <w:bottom w:val="single" w:sz="4" w:space="0" w:color="auto"/>
              <w:right w:val="single" w:sz="4" w:space="0" w:color="auto"/>
            </w:tcBorders>
            <w:shd w:val="clear" w:color="000000" w:fill="FFFFFF"/>
          </w:tcPr>
          <w:p w:rsidR="005F70A6" w:rsidRDefault="005F70A6" w:rsidP="00947A62">
            <w:pPr>
              <w:jc w:val="center"/>
            </w:pPr>
            <w:r>
              <w:t>6,77 млн. руб.</w:t>
            </w:r>
          </w:p>
        </w:tc>
      </w:tr>
      <w:tr w:rsidR="005F70A6">
        <w:trPr>
          <w:trHeight w:val="131"/>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432ADB" w:rsidP="00063A37">
            <w:pPr>
              <w:jc w:val="center"/>
            </w:pPr>
            <w:r>
              <w:t>3</w:t>
            </w:r>
          </w:p>
        </w:tc>
        <w:tc>
          <w:tcPr>
            <w:tcW w:w="5322" w:type="dxa"/>
            <w:tcBorders>
              <w:top w:val="single" w:sz="4" w:space="0" w:color="auto"/>
              <w:left w:val="single" w:sz="4" w:space="0" w:color="auto"/>
              <w:bottom w:val="single" w:sz="4" w:space="0" w:color="auto"/>
              <w:right w:val="single" w:sz="4" w:space="0" w:color="auto"/>
            </w:tcBorders>
            <w:shd w:val="clear" w:color="000000" w:fill="FFFFFF"/>
          </w:tcPr>
          <w:p w:rsidR="005F70A6" w:rsidRPr="006621AB" w:rsidRDefault="005F70A6" w:rsidP="00063A37">
            <w:r w:rsidRPr="006621AB">
              <w:t>Строительство универсальной спортивной площадки в с. Нагорное</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5F70A6" w:rsidRDefault="005F70A6" w:rsidP="00947A62">
            <w:pPr>
              <w:jc w:val="center"/>
            </w:pPr>
            <w:r>
              <w:t>2020 г.</w:t>
            </w:r>
          </w:p>
        </w:tc>
        <w:tc>
          <w:tcPr>
            <w:tcW w:w="1986" w:type="dxa"/>
            <w:tcBorders>
              <w:top w:val="single" w:sz="4" w:space="0" w:color="auto"/>
              <w:left w:val="single" w:sz="4" w:space="0" w:color="auto"/>
              <w:bottom w:val="single" w:sz="4" w:space="0" w:color="auto"/>
              <w:right w:val="single" w:sz="4" w:space="0" w:color="auto"/>
            </w:tcBorders>
            <w:shd w:val="clear" w:color="000000" w:fill="FFFFFF"/>
          </w:tcPr>
          <w:p w:rsidR="005F70A6" w:rsidRDefault="005F70A6" w:rsidP="00947A62">
            <w:pPr>
              <w:jc w:val="center"/>
            </w:pPr>
            <w:r>
              <w:t>15,15 млн. руб.</w:t>
            </w:r>
          </w:p>
        </w:tc>
      </w:tr>
      <w:tr w:rsidR="00432ADB" w:rsidTr="00735749">
        <w:trPr>
          <w:trHeight w:val="131"/>
          <w:jc w:val="center"/>
        </w:trPr>
        <w:tc>
          <w:tcPr>
            <w:tcW w:w="562" w:type="dxa"/>
            <w:tcBorders>
              <w:top w:val="single" w:sz="4" w:space="0" w:color="auto"/>
              <w:left w:val="single" w:sz="4" w:space="0" w:color="auto"/>
              <w:bottom w:val="single" w:sz="4" w:space="0" w:color="auto"/>
              <w:right w:val="single" w:sz="4" w:space="0" w:color="auto"/>
            </w:tcBorders>
            <w:noWrap/>
          </w:tcPr>
          <w:p w:rsidR="00432ADB" w:rsidRPr="00947A62" w:rsidRDefault="00432ADB" w:rsidP="00432ADB">
            <w:pPr>
              <w:jc w:val="center"/>
            </w:pPr>
            <w:r>
              <w:t>4</w:t>
            </w:r>
          </w:p>
        </w:tc>
        <w:tc>
          <w:tcPr>
            <w:tcW w:w="5322" w:type="dxa"/>
            <w:tcBorders>
              <w:top w:val="single" w:sz="4" w:space="0" w:color="auto"/>
              <w:left w:val="single" w:sz="4" w:space="0" w:color="auto"/>
              <w:bottom w:val="single" w:sz="4" w:space="0" w:color="auto"/>
              <w:right w:val="single" w:sz="4" w:space="0" w:color="auto"/>
            </w:tcBorders>
          </w:tcPr>
          <w:p w:rsidR="00432ADB" w:rsidRPr="006621AB" w:rsidRDefault="00432ADB" w:rsidP="00432ADB">
            <w:pPr>
              <w:rPr>
                <w:highlight w:val="yellow"/>
              </w:rPr>
            </w:pPr>
            <w:r w:rsidRPr="006621AB">
              <w:t>Завершение строительства физкультурно-оздоровительного комплекса</w:t>
            </w:r>
            <w:r>
              <w:t xml:space="preserve"> в пгтЛучегорск</w:t>
            </w:r>
          </w:p>
        </w:tc>
        <w:tc>
          <w:tcPr>
            <w:tcW w:w="1701" w:type="dxa"/>
            <w:tcBorders>
              <w:top w:val="single" w:sz="4" w:space="0" w:color="auto"/>
              <w:left w:val="nil"/>
              <w:bottom w:val="single" w:sz="4" w:space="0" w:color="auto"/>
              <w:right w:val="single" w:sz="4" w:space="0" w:color="auto"/>
            </w:tcBorders>
          </w:tcPr>
          <w:p w:rsidR="00432ADB" w:rsidRDefault="00432ADB" w:rsidP="00432ADB">
            <w:pPr>
              <w:jc w:val="center"/>
            </w:pPr>
            <w:r>
              <w:t>2021 г.</w:t>
            </w:r>
          </w:p>
        </w:tc>
        <w:tc>
          <w:tcPr>
            <w:tcW w:w="1986" w:type="dxa"/>
            <w:tcBorders>
              <w:top w:val="single" w:sz="4" w:space="0" w:color="auto"/>
              <w:left w:val="nil"/>
              <w:bottom w:val="single" w:sz="4" w:space="0" w:color="auto"/>
              <w:right w:val="single" w:sz="4" w:space="0" w:color="auto"/>
            </w:tcBorders>
          </w:tcPr>
          <w:p w:rsidR="00432ADB" w:rsidRDefault="00432ADB" w:rsidP="00432ADB">
            <w:pPr>
              <w:jc w:val="center"/>
            </w:pPr>
            <w:r>
              <w:t>380,0  млн. руб.</w:t>
            </w:r>
          </w:p>
          <w:p w:rsidR="00432ADB" w:rsidRPr="00432ADB" w:rsidRDefault="00432ADB" w:rsidP="00432ADB">
            <w:pPr>
              <w:jc w:val="center"/>
              <w:rPr>
                <w:sz w:val="20"/>
                <w:szCs w:val="20"/>
              </w:rPr>
            </w:pPr>
            <w:r w:rsidRPr="00432ADB">
              <w:rPr>
                <w:sz w:val="20"/>
                <w:szCs w:val="20"/>
              </w:rPr>
              <w:t>(в ценах 2014 года)</w:t>
            </w:r>
          </w:p>
        </w:tc>
      </w:tr>
      <w:tr w:rsidR="005F70A6">
        <w:trPr>
          <w:trHeight w:val="551"/>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5F70A6" w:rsidP="00063A37">
            <w:pPr>
              <w:jc w:val="center"/>
            </w:pPr>
            <w:r>
              <w:t>5</w:t>
            </w:r>
          </w:p>
        </w:tc>
        <w:tc>
          <w:tcPr>
            <w:tcW w:w="5322" w:type="dxa"/>
            <w:tcBorders>
              <w:top w:val="nil"/>
              <w:left w:val="single" w:sz="4" w:space="0" w:color="auto"/>
              <w:bottom w:val="single" w:sz="4" w:space="0" w:color="auto"/>
              <w:right w:val="single" w:sz="4" w:space="0" w:color="auto"/>
            </w:tcBorders>
            <w:shd w:val="clear" w:color="000000" w:fill="FFFFFF"/>
          </w:tcPr>
          <w:p w:rsidR="005F70A6" w:rsidRPr="006621AB" w:rsidRDefault="005F70A6" w:rsidP="00063A37">
            <w:r w:rsidRPr="006621AB">
              <w:t>Строительство универсальной спортивной площадки в с. Верхний Перевал</w:t>
            </w:r>
          </w:p>
        </w:tc>
        <w:tc>
          <w:tcPr>
            <w:tcW w:w="1701" w:type="dxa"/>
            <w:tcBorders>
              <w:top w:val="nil"/>
              <w:left w:val="single" w:sz="4" w:space="0" w:color="auto"/>
              <w:bottom w:val="single" w:sz="4" w:space="0" w:color="auto"/>
              <w:right w:val="single" w:sz="4" w:space="0" w:color="auto"/>
            </w:tcBorders>
            <w:shd w:val="clear" w:color="000000" w:fill="FFFFFF"/>
          </w:tcPr>
          <w:p w:rsidR="005F70A6" w:rsidRPr="006621AB" w:rsidRDefault="005F70A6" w:rsidP="00947A62">
            <w:pPr>
              <w:jc w:val="center"/>
            </w:pPr>
            <w:r w:rsidRPr="006621AB">
              <w:t>2021 г.</w:t>
            </w:r>
          </w:p>
        </w:tc>
        <w:tc>
          <w:tcPr>
            <w:tcW w:w="1986" w:type="dxa"/>
            <w:tcBorders>
              <w:top w:val="nil"/>
              <w:left w:val="single" w:sz="4" w:space="0" w:color="auto"/>
              <w:bottom w:val="single" w:sz="4" w:space="0" w:color="auto"/>
              <w:right w:val="single" w:sz="4" w:space="0" w:color="auto"/>
            </w:tcBorders>
            <w:shd w:val="clear" w:color="000000" w:fill="FFFFFF"/>
          </w:tcPr>
          <w:p w:rsidR="005F70A6" w:rsidRPr="006621AB" w:rsidRDefault="005F70A6" w:rsidP="00947A62">
            <w:pPr>
              <w:jc w:val="center"/>
            </w:pPr>
            <w:r w:rsidRPr="006621AB">
              <w:t>15,15 млн. руб.</w:t>
            </w:r>
          </w:p>
        </w:tc>
      </w:tr>
      <w:tr w:rsidR="005F70A6" w:rsidTr="00432ADB">
        <w:trPr>
          <w:trHeight w:val="546"/>
          <w:jc w:val="center"/>
        </w:trPr>
        <w:tc>
          <w:tcPr>
            <w:tcW w:w="562" w:type="dxa"/>
            <w:tcBorders>
              <w:top w:val="single" w:sz="4" w:space="0" w:color="auto"/>
              <w:left w:val="single" w:sz="4" w:space="0" w:color="auto"/>
              <w:bottom w:val="single" w:sz="4" w:space="0" w:color="auto"/>
              <w:right w:val="single" w:sz="4" w:space="0" w:color="auto"/>
            </w:tcBorders>
            <w:noWrap/>
          </w:tcPr>
          <w:p w:rsidR="005F70A6" w:rsidRDefault="005F70A6" w:rsidP="006621AB">
            <w:pPr>
              <w:jc w:val="center"/>
            </w:pPr>
            <w:r>
              <w:t>6</w:t>
            </w:r>
          </w:p>
        </w:tc>
        <w:tc>
          <w:tcPr>
            <w:tcW w:w="5322" w:type="dxa"/>
            <w:tcBorders>
              <w:top w:val="single" w:sz="4" w:space="0" w:color="auto"/>
              <w:left w:val="nil"/>
              <w:bottom w:val="single" w:sz="4" w:space="0" w:color="auto"/>
              <w:right w:val="single" w:sz="4" w:space="0" w:color="auto"/>
            </w:tcBorders>
          </w:tcPr>
          <w:p w:rsidR="005F70A6" w:rsidRPr="005A1CCF" w:rsidRDefault="005F70A6" w:rsidP="006621AB">
            <w:r w:rsidRPr="005A1CCF">
              <w:t xml:space="preserve">Строительство спортивной площадки для игровых видов спорта </w:t>
            </w:r>
            <w:r w:rsidR="00432ADB" w:rsidRPr="006621AB">
              <w:t>в с. Верхний Перевал</w:t>
            </w:r>
          </w:p>
        </w:tc>
        <w:tc>
          <w:tcPr>
            <w:tcW w:w="1701" w:type="dxa"/>
            <w:tcBorders>
              <w:top w:val="nil"/>
              <w:left w:val="single" w:sz="4" w:space="0" w:color="auto"/>
              <w:bottom w:val="single" w:sz="4" w:space="0" w:color="auto"/>
              <w:right w:val="single" w:sz="4" w:space="0" w:color="auto"/>
            </w:tcBorders>
            <w:shd w:val="clear" w:color="000000" w:fill="FFFFFF"/>
          </w:tcPr>
          <w:p w:rsidR="005F70A6" w:rsidRPr="005A1CCF" w:rsidRDefault="005F70A6" w:rsidP="006621AB">
            <w:pPr>
              <w:jc w:val="center"/>
            </w:pPr>
            <w:r w:rsidRPr="005A1CCF">
              <w:t>2021 г.</w:t>
            </w:r>
          </w:p>
        </w:tc>
        <w:tc>
          <w:tcPr>
            <w:tcW w:w="1986" w:type="dxa"/>
            <w:tcBorders>
              <w:top w:val="nil"/>
              <w:left w:val="single" w:sz="4" w:space="0" w:color="auto"/>
              <w:bottom w:val="single" w:sz="4" w:space="0" w:color="auto"/>
              <w:right w:val="single" w:sz="4" w:space="0" w:color="auto"/>
            </w:tcBorders>
            <w:shd w:val="clear" w:color="000000" w:fill="FFFFFF"/>
          </w:tcPr>
          <w:p w:rsidR="005F70A6" w:rsidRPr="005A1CCF" w:rsidRDefault="005F70A6" w:rsidP="006621AB">
            <w:pPr>
              <w:jc w:val="center"/>
            </w:pPr>
            <w:r w:rsidRPr="005A1CCF">
              <w:t>4,34 млн. руб.</w:t>
            </w:r>
          </w:p>
        </w:tc>
      </w:tr>
      <w:tr w:rsidR="005F70A6">
        <w:trPr>
          <w:trHeight w:val="570"/>
          <w:jc w:val="center"/>
        </w:trPr>
        <w:tc>
          <w:tcPr>
            <w:tcW w:w="562" w:type="dxa"/>
            <w:tcBorders>
              <w:top w:val="single" w:sz="4" w:space="0" w:color="auto"/>
              <w:left w:val="single" w:sz="4" w:space="0" w:color="auto"/>
              <w:bottom w:val="single" w:sz="4" w:space="0" w:color="auto"/>
              <w:right w:val="single" w:sz="4" w:space="0" w:color="auto"/>
            </w:tcBorders>
            <w:noWrap/>
          </w:tcPr>
          <w:p w:rsidR="005F70A6" w:rsidRDefault="005F70A6" w:rsidP="00947A62">
            <w:pPr>
              <w:jc w:val="center"/>
            </w:pPr>
            <w:r>
              <w:t>7</w:t>
            </w:r>
          </w:p>
        </w:tc>
        <w:tc>
          <w:tcPr>
            <w:tcW w:w="5322" w:type="dxa"/>
            <w:tcBorders>
              <w:top w:val="nil"/>
              <w:left w:val="single" w:sz="4" w:space="0" w:color="auto"/>
              <w:bottom w:val="single" w:sz="4" w:space="0" w:color="auto"/>
              <w:right w:val="single" w:sz="4" w:space="0" w:color="auto"/>
            </w:tcBorders>
            <w:shd w:val="clear" w:color="000000" w:fill="FFFFFF"/>
          </w:tcPr>
          <w:p w:rsidR="005F70A6" w:rsidRPr="005A1CCF" w:rsidRDefault="005F70A6" w:rsidP="00063A37">
            <w:r w:rsidRPr="005A1CCF">
              <w:t>Строительство универсальной спортивной площадки в с. Игнатьевка</w:t>
            </w:r>
          </w:p>
        </w:tc>
        <w:tc>
          <w:tcPr>
            <w:tcW w:w="1701" w:type="dxa"/>
            <w:tcBorders>
              <w:top w:val="nil"/>
              <w:left w:val="single" w:sz="4" w:space="0" w:color="auto"/>
              <w:bottom w:val="single" w:sz="4" w:space="0" w:color="auto"/>
              <w:right w:val="single" w:sz="4" w:space="0" w:color="auto"/>
            </w:tcBorders>
            <w:shd w:val="clear" w:color="000000" w:fill="FFFFFF"/>
          </w:tcPr>
          <w:p w:rsidR="005F70A6" w:rsidRPr="005A1CCF" w:rsidRDefault="005F70A6" w:rsidP="00947A62">
            <w:pPr>
              <w:jc w:val="center"/>
            </w:pPr>
            <w:r w:rsidRPr="005A1CCF">
              <w:t>2021 г.</w:t>
            </w:r>
          </w:p>
        </w:tc>
        <w:tc>
          <w:tcPr>
            <w:tcW w:w="1986" w:type="dxa"/>
            <w:tcBorders>
              <w:top w:val="nil"/>
              <w:left w:val="single" w:sz="4" w:space="0" w:color="auto"/>
              <w:bottom w:val="single" w:sz="4" w:space="0" w:color="auto"/>
              <w:right w:val="single" w:sz="4" w:space="0" w:color="auto"/>
            </w:tcBorders>
            <w:shd w:val="clear" w:color="000000" w:fill="FFFFFF"/>
          </w:tcPr>
          <w:p w:rsidR="005F70A6" w:rsidRPr="005A1CCF" w:rsidRDefault="005F70A6" w:rsidP="00947A62">
            <w:pPr>
              <w:jc w:val="center"/>
            </w:pPr>
            <w:r w:rsidRPr="005A1CCF">
              <w:t>15,15 млн. руб.</w:t>
            </w:r>
          </w:p>
        </w:tc>
      </w:tr>
      <w:tr w:rsidR="005F70A6" w:rsidTr="00432ADB">
        <w:trPr>
          <w:trHeight w:val="534"/>
          <w:jc w:val="center"/>
        </w:trPr>
        <w:tc>
          <w:tcPr>
            <w:tcW w:w="562" w:type="dxa"/>
            <w:tcBorders>
              <w:top w:val="single" w:sz="4" w:space="0" w:color="auto"/>
              <w:left w:val="single" w:sz="4" w:space="0" w:color="auto"/>
              <w:bottom w:val="single" w:sz="4" w:space="0" w:color="auto"/>
              <w:right w:val="single" w:sz="4" w:space="0" w:color="auto"/>
            </w:tcBorders>
            <w:noWrap/>
          </w:tcPr>
          <w:p w:rsidR="005F70A6" w:rsidRDefault="005F70A6" w:rsidP="006621AB">
            <w:pPr>
              <w:jc w:val="center"/>
            </w:pPr>
            <w:r>
              <w:t>8</w:t>
            </w:r>
          </w:p>
        </w:tc>
        <w:tc>
          <w:tcPr>
            <w:tcW w:w="5322" w:type="dxa"/>
            <w:tcBorders>
              <w:top w:val="single" w:sz="4" w:space="0" w:color="auto"/>
              <w:left w:val="nil"/>
              <w:bottom w:val="single" w:sz="4" w:space="0" w:color="auto"/>
              <w:right w:val="single" w:sz="4" w:space="0" w:color="auto"/>
            </w:tcBorders>
          </w:tcPr>
          <w:p w:rsidR="005F70A6" w:rsidRPr="005A1CCF" w:rsidRDefault="005F70A6" w:rsidP="006621AB">
            <w:r w:rsidRPr="005A1CCF">
              <w:t xml:space="preserve">Строительство спортивной площадки для игровых видов спорта </w:t>
            </w:r>
            <w:r w:rsidR="00432ADB" w:rsidRPr="005A1CCF">
              <w:t>в с. Игнатьевка</w:t>
            </w:r>
          </w:p>
        </w:tc>
        <w:tc>
          <w:tcPr>
            <w:tcW w:w="1701" w:type="dxa"/>
            <w:tcBorders>
              <w:top w:val="nil"/>
              <w:left w:val="single" w:sz="4" w:space="0" w:color="auto"/>
              <w:bottom w:val="single" w:sz="4" w:space="0" w:color="auto"/>
              <w:right w:val="single" w:sz="4" w:space="0" w:color="auto"/>
            </w:tcBorders>
            <w:shd w:val="clear" w:color="000000" w:fill="FFFFFF"/>
          </w:tcPr>
          <w:p w:rsidR="005F70A6" w:rsidRPr="005A1CCF" w:rsidRDefault="005F70A6" w:rsidP="006621AB">
            <w:pPr>
              <w:jc w:val="center"/>
            </w:pPr>
            <w:r w:rsidRPr="005A1CCF">
              <w:t>2021 г.</w:t>
            </w:r>
          </w:p>
        </w:tc>
        <w:tc>
          <w:tcPr>
            <w:tcW w:w="1986" w:type="dxa"/>
            <w:tcBorders>
              <w:top w:val="nil"/>
              <w:left w:val="single" w:sz="4" w:space="0" w:color="auto"/>
              <w:bottom w:val="single" w:sz="4" w:space="0" w:color="auto"/>
              <w:right w:val="single" w:sz="4" w:space="0" w:color="auto"/>
            </w:tcBorders>
            <w:shd w:val="clear" w:color="000000" w:fill="FFFFFF"/>
          </w:tcPr>
          <w:p w:rsidR="005F70A6" w:rsidRPr="005A1CCF" w:rsidRDefault="005F70A6" w:rsidP="006621AB">
            <w:pPr>
              <w:jc w:val="center"/>
            </w:pPr>
            <w:r w:rsidRPr="005A1CCF">
              <w:t>4,34 млн. руб.</w:t>
            </w:r>
          </w:p>
        </w:tc>
      </w:tr>
      <w:tr w:rsidR="005F70A6">
        <w:trPr>
          <w:trHeight w:val="563"/>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5F70A6" w:rsidP="00947A62">
            <w:pPr>
              <w:jc w:val="center"/>
            </w:pPr>
            <w:r>
              <w:t>9</w:t>
            </w:r>
          </w:p>
        </w:tc>
        <w:tc>
          <w:tcPr>
            <w:tcW w:w="5322" w:type="dxa"/>
            <w:tcBorders>
              <w:top w:val="nil"/>
              <w:left w:val="single" w:sz="4" w:space="0" w:color="auto"/>
              <w:bottom w:val="single" w:sz="4" w:space="0" w:color="auto"/>
              <w:right w:val="single" w:sz="4" w:space="0" w:color="auto"/>
            </w:tcBorders>
            <w:shd w:val="clear" w:color="000000" w:fill="FFFFFF"/>
          </w:tcPr>
          <w:p w:rsidR="005F70A6" w:rsidRPr="006621AB" w:rsidRDefault="005F70A6" w:rsidP="00063A37">
            <w:r w:rsidRPr="006621AB">
              <w:t>Строительство универсальной спортивной площадки в с. Пожарское</w:t>
            </w:r>
          </w:p>
        </w:tc>
        <w:tc>
          <w:tcPr>
            <w:tcW w:w="1701" w:type="dxa"/>
            <w:tcBorders>
              <w:top w:val="nil"/>
              <w:left w:val="single" w:sz="4" w:space="0" w:color="auto"/>
              <w:bottom w:val="single" w:sz="4" w:space="0" w:color="auto"/>
              <w:right w:val="single" w:sz="4" w:space="0" w:color="auto"/>
            </w:tcBorders>
            <w:shd w:val="clear" w:color="000000" w:fill="FFFFFF"/>
          </w:tcPr>
          <w:p w:rsidR="005F70A6" w:rsidRPr="006621AB" w:rsidRDefault="005F70A6" w:rsidP="00947A62">
            <w:pPr>
              <w:jc w:val="center"/>
            </w:pPr>
            <w:r w:rsidRPr="006621AB">
              <w:t>2021 г.</w:t>
            </w:r>
          </w:p>
        </w:tc>
        <w:tc>
          <w:tcPr>
            <w:tcW w:w="1986" w:type="dxa"/>
            <w:tcBorders>
              <w:top w:val="nil"/>
              <w:left w:val="single" w:sz="4" w:space="0" w:color="auto"/>
              <w:bottom w:val="single" w:sz="4" w:space="0" w:color="auto"/>
              <w:right w:val="single" w:sz="4" w:space="0" w:color="auto"/>
            </w:tcBorders>
            <w:shd w:val="clear" w:color="000000" w:fill="FFFFFF"/>
          </w:tcPr>
          <w:p w:rsidR="005F70A6" w:rsidRPr="006621AB" w:rsidRDefault="005F70A6" w:rsidP="00947A62">
            <w:pPr>
              <w:jc w:val="center"/>
            </w:pPr>
            <w:r w:rsidRPr="006621AB">
              <w:t>15,15 млн. руб.</w:t>
            </w:r>
          </w:p>
        </w:tc>
      </w:tr>
      <w:tr w:rsidR="005F70A6">
        <w:trPr>
          <w:trHeight w:val="429"/>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5F70A6" w:rsidP="00947A62">
            <w:pPr>
              <w:jc w:val="center"/>
            </w:pPr>
            <w:r>
              <w:t>10</w:t>
            </w:r>
          </w:p>
        </w:tc>
        <w:tc>
          <w:tcPr>
            <w:tcW w:w="5322" w:type="dxa"/>
            <w:tcBorders>
              <w:top w:val="single" w:sz="4" w:space="0" w:color="auto"/>
              <w:left w:val="single" w:sz="4" w:space="0" w:color="auto"/>
              <w:bottom w:val="single" w:sz="4" w:space="0" w:color="auto"/>
              <w:right w:val="single" w:sz="4" w:space="0" w:color="auto"/>
            </w:tcBorders>
            <w:shd w:val="clear" w:color="000000" w:fill="FFFFFF"/>
          </w:tcPr>
          <w:p w:rsidR="005F70A6" w:rsidRPr="005A1CCF" w:rsidRDefault="005F70A6" w:rsidP="00432ADB">
            <w:pPr>
              <w:ind w:right="-132"/>
            </w:pPr>
            <w:r w:rsidRPr="005A1CCF">
              <w:t xml:space="preserve">Строительство комбинированного спортивного комплекса (площадки для игровых видов спорта и тренажерный комплекс) в </w:t>
            </w:r>
            <w:r w:rsidR="00432ADB">
              <w:t>с. Новостройка</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5F70A6" w:rsidRDefault="005F70A6" w:rsidP="00947A62">
            <w:pPr>
              <w:jc w:val="center"/>
            </w:pPr>
            <w:r>
              <w:t>2021 г.</w:t>
            </w:r>
          </w:p>
        </w:tc>
        <w:tc>
          <w:tcPr>
            <w:tcW w:w="1986" w:type="dxa"/>
            <w:tcBorders>
              <w:top w:val="single" w:sz="4" w:space="0" w:color="auto"/>
              <w:left w:val="single" w:sz="4" w:space="0" w:color="auto"/>
              <w:bottom w:val="single" w:sz="4" w:space="0" w:color="auto"/>
              <w:right w:val="single" w:sz="4" w:space="0" w:color="auto"/>
            </w:tcBorders>
            <w:shd w:val="clear" w:color="000000" w:fill="FFFFFF"/>
          </w:tcPr>
          <w:p w:rsidR="005F70A6" w:rsidRDefault="005F70A6" w:rsidP="00947A62">
            <w:pPr>
              <w:jc w:val="center"/>
            </w:pPr>
            <w:r>
              <w:t>6,77 млн. руб.</w:t>
            </w:r>
          </w:p>
        </w:tc>
      </w:tr>
      <w:tr w:rsidR="005F70A6">
        <w:trPr>
          <w:trHeight w:val="429"/>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5F70A6" w:rsidP="00947A62">
            <w:pPr>
              <w:jc w:val="center"/>
            </w:pPr>
            <w:r>
              <w:t>11</w:t>
            </w:r>
          </w:p>
        </w:tc>
        <w:tc>
          <w:tcPr>
            <w:tcW w:w="5322" w:type="dxa"/>
            <w:tcBorders>
              <w:top w:val="single" w:sz="4" w:space="0" w:color="auto"/>
              <w:left w:val="single" w:sz="4" w:space="0" w:color="auto"/>
              <w:bottom w:val="single" w:sz="4" w:space="0" w:color="auto"/>
              <w:right w:val="single" w:sz="4" w:space="0" w:color="auto"/>
            </w:tcBorders>
            <w:shd w:val="clear" w:color="000000" w:fill="FFFFFF"/>
          </w:tcPr>
          <w:p w:rsidR="005F70A6" w:rsidRPr="005A1CCF" w:rsidRDefault="005F70A6" w:rsidP="00432ADB">
            <w:pPr>
              <w:ind w:right="-132"/>
            </w:pPr>
            <w:r w:rsidRPr="005A1CCF">
              <w:t xml:space="preserve">Строительство комбинированного спортивного комплекса (площадки для игровых видов спорта и тренажерный комплекс) в </w:t>
            </w:r>
            <w:r w:rsidR="00432ADB">
              <w:t>с. Федосьевка</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5F70A6" w:rsidRDefault="005F70A6" w:rsidP="00947A62">
            <w:pPr>
              <w:jc w:val="center"/>
            </w:pPr>
            <w:r>
              <w:t>2021 г.</w:t>
            </w:r>
          </w:p>
        </w:tc>
        <w:tc>
          <w:tcPr>
            <w:tcW w:w="1986" w:type="dxa"/>
            <w:tcBorders>
              <w:top w:val="single" w:sz="4" w:space="0" w:color="auto"/>
              <w:left w:val="single" w:sz="4" w:space="0" w:color="auto"/>
              <w:bottom w:val="single" w:sz="4" w:space="0" w:color="auto"/>
              <w:right w:val="single" w:sz="4" w:space="0" w:color="auto"/>
            </w:tcBorders>
            <w:shd w:val="clear" w:color="000000" w:fill="FFFFFF"/>
          </w:tcPr>
          <w:p w:rsidR="005F70A6" w:rsidRDefault="005F70A6" w:rsidP="00947A62">
            <w:pPr>
              <w:jc w:val="center"/>
            </w:pPr>
            <w:r>
              <w:t>6,77 млн. руб.</w:t>
            </w:r>
          </w:p>
        </w:tc>
      </w:tr>
      <w:tr w:rsidR="005F70A6">
        <w:trPr>
          <w:trHeight w:val="429"/>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3A3605" w:rsidP="0025334A">
            <w:pPr>
              <w:jc w:val="center"/>
            </w:pPr>
            <w:r>
              <w:t>12</w:t>
            </w:r>
          </w:p>
        </w:tc>
        <w:tc>
          <w:tcPr>
            <w:tcW w:w="5322" w:type="dxa"/>
            <w:tcBorders>
              <w:top w:val="single" w:sz="4" w:space="0" w:color="auto"/>
              <w:left w:val="nil"/>
              <w:bottom w:val="single" w:sz="4" w:space="0" w:color="auto"/>
              <w:right w:val="single" w:sz="4" w:space="0" w:color="auto"/>
            </w:tcBorders>
          </w:tcPr>
          <w:p w:rsidR="005F70A6" w:rsidRPr="005A1CCF" w:rsidRDefault="005F70A6" w:rsidP="00432ADB">
            <w:r w:rsidRPr="005A1CCF">
              <w:t>С</w:t>
            </w:r>
            <w:r w:rsidR="00432ADB">
              <w:t>троительство футбольного стадиона во 2 мкр.            пгтЛучегорск</w:t>
            </w:r>
          </w:p>
        </w:tc>
        <w:tc>
          <w:tcPr>
            <w:tcW w:w="1701" w:type="dxa"/>
            <w:tcBorders>
              <w:top w:val="nil"/>
              <w:left w:val="single" w:sz="4" w:space="0" w:color="auto"/>
              <w:bottom w:val="single" w:sz="4" w:space="0" w:color="auto"/>
              <w:right w:val="single" w:sz="4" w:space="0" w:color="auto"/>
            </w:tcBorders>
            <w:shd w:val="clear" w:color="000000" w:fill="FFFFFF"/>
          </w:tcPr>
          <w:p w:rsidR="005F70A6" w:rsidRPr="005A1CCF" w:rsidRDefault="005F70A6" w:rsidP="00432ADB">
            <w:pPr>
              <w:jc w:val="center"/>
            </w:pPr>
            <w:r w:rsidRPr="005A1CCF">
              <w:t>202</w:t>
            </w:r>
            <w:r w:rsidR="00432ADB">
              <w:t>3</w:t>
            </w:r>
            <w:r w:rsidRPr="005A1CCF">
              <w:t xml:space="preserve"> г.</w:t>
            </w:r>
          </w:p>
        </w:tc>
        <w:tc>
          <w:tcPr>
            <w:tcW w:w="1986" w:type="dxa"/>
            <w:tcBorders>
              <w:top w:val="nil"/>
              <w:left w:val="single" w:sz="4" w:space="0" w:color="auto"/>
              <w:bottom w:val="single" w:sz="4" w:space="0" w:color="auto"/>
              <w:right w:val="single" w:sz="4" w:space="0" w:color="auto"/>
            </w:tcBorders>
            <w:shd w:val="clear" w:color="000000" w:fill="FFFFFF"/>
          </w:tcPr>
          <w:p w:rsidR="005F70A6" w:rsidRPr="005A1CCF" w:rsidRDefault="005F70A6" w:rsidP="0025334A">
            <w:pPr>
              <w:jc w:val="center"/>
            </w:pPr>
            <w:r w:rsidRPr="005A1CCF">
              <w:t>40,40 млн. руб.</w:t>
            </w:r>
          </w:p>
        </w:tc>
      </w:tr>
      <w:tr w:rsidR="005F70A6">
        <w:trPr>
          <w:trHeight w:val="429"/>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D75073" w:rsidRDefault="005F70A6" w:rsidP="003A3605">
            <w:pPr>
              <w:jc w:val="center"/>
            </w:pPr>
            <w:r>
              <w:t>1</w:t>
            </w:r>
            <w:r w:rsidR="003A3605">
              <w:t>3</w:t>
            </w:r>
          </w:p>
        </w:tc>
        <w:tc>
          <w:tcPr>
            <w:tcW w:w="5322" w:type="dxa"/>
            <w:tcBorders>
              <w:top w:val="single" w:sz="4" w:space="0" w:color="auto"/>
              <w:left w:val="nil"/>
              <w:bottom w:val="single" w:sz="4" w:space="0" w:color="auto"/>
              <w:right w:val="single" w:sz="4" w:space="0" w:color="auto"/>
            </w:tcBorders>
          </w:tcPr>
          <w:p w:rsidR="005F70A6" w:rsidRPr="006621AB" w:rsidRDefault="005F70A6" w:rsidP="00063A37">
            <w:pPr>
              <w:ind w:right="-144"/>
              <w:rPr>
                <w:b/>
                <w:bCs/>
                <w:i/>
                <w:iCs/>
              </w:rPr>
            </w:pPr>
            <w:r w:rsidRPr="006621AB">
              <w:t>Строительство спортивного зала в с. Новостройка</w:t>
            </w:r>
          </w:p>
        </w:tc>
        <w:tc>
          <w:tcPr>
            <w:tcW w:w="1701" w:type="dxa"/>
            <w:tcBorders>
              <w:top w:val="nil"/>
              <w:left w:val="single" w:sz="4" w:space="0" w:color="auto"/>
              <w:bottom w:val="single" w:sz="4" w:space="0" w:color="auto"/>
              <w:right w:val="single" w:sz="4" w:space="0" w:color="auto"/>
            </w:tcBorders>
            <w:shd w:val="clear" w:color="000000" w:fill="FFFFFF"/>
          </w:tcPr>
          <w:p w:rsidR="005F70A6" w:rsidRPr="006621AB" w:rsidRDefault="005F70A6" w:rsidP="00947A62">
            <w:pPr>
              <w:jc w:val="center"/>
            </w:pPr>
            <w:r w:rsidRPr="006621AB">
              <w:t>2023 г.</w:t>
            </w:r>
          </w:p>
        </w:tc>
        <w:tc>
          <w:tcPr>
            <w:tcW w:w="1986" w:type="dxa"/>
            <w:tcBorders>
              <w:top w:val="single" w:sz="4" w:space="0" w:color="auto"/>
              <w:left w:val="nil"/>
              <w:bottom w:val="single" w:sz="4" w:space="0" w:color="auto"/>
              <w:right w:val="single" w:sz="4" w:space="0" w:color="auto"/>
            </w:tcBorders>
          </w:tcPr>
          <w:p w:rsidR="005F70A6" w:rsidRPr="006621AB" w:rsidRDefault="005F70A6" w:rsidP="00947A62">
            <w:pPr>
              <w:jc w:val="center"/>
              <w:rPr>
                <w:b/>
                <w:bCs/>
                <w:i/>
                <w:iCs/>
              </w:rPr>
            </w:pPr>
            <w:r w:rsidRPr="006621AB">
              <w:t>55,55 млн. руб.</w:t>
            </w:r>
          </w:p>
        </w:tc>
      </w:tr>
      <w:tr w:rsidR="005F70A6">
        <w:trPr>
          <w:trHeight w:val="429"/>
          <w:jc w:val="center"/>
        </w:trPr>
        <w:tc>
          <w:tcPr>
            <w:tcW w:w="562" w:type="dxa"/>
            <w:tcBorders>
              <w:top w:val="single" w:sz="4" w:space="0" w:color="auto"/>
              <w:left w:val="single" w:sz="4" w:space="0" w:color="auto"/>
              <w:bottom w:val="single" w:sz="4" w:space="0" w:color="auto"/>
              <w:right w:val="single" w:sz="4" w:space="0" w:color="auto"/>
            </w:tcBorders>
            <w:noWrap/>
          </w:tcPr>
          <w:p w:rsidR="005F70A6" w:rsidRPr="00BF051B" w:rsidRDefault="005F70A6" w:rsidP="00947A62">
            <w:pPr>
              <w:jc w:val="center"/>
            </w:pPr>
          </w:p>
        </w:tc>
        <w:tc>
          <w:tcPr>
            <w:tcW w:w="5322" w:type="dxa"/>
            <w:tcBorders>
              <w:top w:val="single" w:sz="4" w:space="0" w:color="auto"/>
              <w:left w:val="nil"/>
              <w:bottom w:val="single" w:sz="4" w:space="0" w:color="auto"/>
              <w:right w:val="single" w:sz="4" w:space="0" w:color="auto"/>
            </w:tcBorders>
          </w:tcPr>
          <w:p w:rsidR="005F70A6" w:rsidRPr="00BF051B" w:rsidRDefault="005F70A6" w:rsidP="00947A62">
            <w:pPr>
              <w:rPr>
                <w:b/>
                <w:bCs/>
                <w:i/>
                <w:iCs/>
              </w:rPr>
            </w:pPr>
            <w:r w:rsidRPr="00BF051B">
              <w:rPr>
                <w:b/>
                <w:bCs/>
                <w:i/>
                <w:iCs/>
              </w:rPr>
              <w:t>Итого:</w:t>
            </w:r>
          </w:p>
        </w:tc>
        <w:tc>
          <w:tcPr>
            <w:tcW w:w="1701" w:type="dxa"/>
            <w:tcBorders>
              <w:top w:val="single" w:sz="4" w:space="0" w:color="auto"/>
              <w:left w:val="nil"/>
              <w:bottom w:val="single" w:sz="4" w:space="0" w:color="auto"/>
              <w:right w:val="single" w:sz="4" w:space="0" w:color="auto"/>
            </w:tcBorders>
          </w:tcPr>
          <w:p w:rsidR="005F70A6" w:rsidRPr="00552BE3" w:rsidRDefault="005F70A6" w:rsidP="005A1CCF">
            <w:pPr>
              <w:jc w:val="center"/>
              <w:rPr>
                <w:b/>
                <w:bCs/>
                <w:i/>
                <w:iCs/>
              </w:rPr>
            </w:pPr>
            <w:r w:rsidRPr="00552BE3">
              <w:rPr>
                <w:b/>
                <w:bCs/>
                <w:i/>
                <w:iCs/>
              </w:rPr>
              <w:t>2020-202</w:t>
            </w:r>
            <w:r>
              <w:rPr>
                <w:b/>
                <w:bCs/>
                <w:i/>
                <w:iCs/>
              </w:rPr>
              <w:t>3</w:t>
            </w:r>
            <w:r w:rsidRPr="00552BE3">
              <w:rPr>
                <w:b/>
                <w:bCs/>
                <w:i/>
                <w:iCs/>
              </w:rPr>
              <w:t xml:space="preserve"> гг.</w:t>
            </w:r>
          </w:p>
        </w:tc>
        <w:tc>
          <w:tcPr>
            <w:tcW w:w="1986" w:type="dxa"/>
            <w:tcBorders>
              <w:top w:val="single" w:sz="4" w:space="0" w:color="auto"/>
              <w:left w:val="nil"/>
              <w:bottom w:val="single" w:sz="4" w:space="0" w:color="auto"/>
              <w:right w:val="single" w:sz="4" w:space="0" w:color="auto"/>
            </w:tcBorders>
          </w:tcPr>
          <w:p w:rsidR="005F70A6" w:rsidRPr="00552BE3" w:rsidRDefault="003A3605" w:rsidP="00947A62">
            <w:pPr>
              <w:jc w:val="center"/>
              <w:rPr>
                <w:b/>
                <w:bCs/>
                <w:i/>
                <w:iCs/>
              </w:rPr>
            </w:pPr>
            <w:r>
              <w:rPr>
                <w:b/>
                <w:bCs/>
                <w:i/>
                <w:iCs/>
              </w:rPr>
              <w:t>567,41</w:t>
            </w:r>
            <w:r w:rsidR="00BF051B" w:rsidRPr="00BF051B">
              <w:rPr>
                <w:b/>
                <w:bCs/>
                <w:i/>
                <w:iCs/>
              </w:rPr>
              <w:t xml:space="preserve"> млн. руб.</w:t>
            </w:r>
          </w:p>
        </w:tc>
      </w:tr>
    </w:tbl>
    <w:p w:rsidR="005F70A6" w:rsidRPr="00A22942" w:rsidRDefault="005F70A6" w:rsidP="00451953">
      <w:pPr>
        <w:pStyle w:val="a3"/>
        <w:tabs>
          <w:tab w:val="left" w:pos="870"/>
          <w:tab w:val="center" w:pos="4819"/>
        </w:tabs>
        <w:rPr>
          <w:b/>
          <w:bCs/>
          <w:i/>
          <w:iCs/>
          <w:sz w:val="28"/>
          <w:szCs w:val="28"/>
        </w:rPr>
      </w:pPr>
      <w:r>
        <w:rPr>
          <w:rStyle w:val="a5"/>
          <w:sz w:val="28"/>
          <w:szCs w:val="28"/>
        </w:rPr>
        <w:tab/>
      </w:r>
      <w:r w:rsidRPr="00425ED4">
        <w:rPr>
          <w:b/>
          <w:bCs/>
          <w:i/>
          <w:iCs/>
          <w:sz w:val="28"/>
          <w:szCs w:val="28"/>
        </w:rPr>
        <w:t>Ожидаемые результаты:</w:t>
      </w:r>
    </w:p>
    <w:p w:rsidR="005F70A6" w:rsidRPr="00AF306B"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AF306B">
        <w:rPr>
          <w:sz w:val="28"/>
          <w:szCs w:val="28"/>
        </w:rPr>
        <w:t xml:space="preserve">увеличение </w:t>
      </w:r>
      <w:r>
        <w:rPr>
          <w:sz w:val="28"/>
          <w:szCs w:val="28"/>
        </w:rPr>
        <w:t xml:space="preserve">до 25% </w:t>
      </w:r>
      <w:r w:rsidRPr="00AF306B">
        <w:rPr>
          <w:sz w:val="28"/>
          <w:szCs w:val="28"/>
        </w:rPr>
        <w:t>доли населения, систематически занимающегося физической культурой и спортом;</w:t>
      </w:r>
    </w:p>
    <w:p w:rsidR="005F70A6" w:rsidRPr="00AF306B" w:rsidRDefault="005F70A6" w:rsidP="002D552B">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AF306B">
        <w:rPr>
          <w:sz w:val="28"/>
          <w:szCs w:val="28"/>
        </w:rPr>
        <w:t>увеличение доли спортивных объектов, отвечающих современным требованиям, в т.ч.  с учетом потребностей инвалидов и других маломобильных групп населения;</w:t>
      </w:r>
    </w:p>
    <w:p w:rsidR="005F70A6" w:rsidRDefault="005F70A6" w:rsidP="0032354A">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AF306B">
        <w:rPr>
          <w:sz w:val="28"/>
          <w:szCs w:val="28"/>
        </w:rPr>
        <w:t xml:space="preserve">улучшение результатов команд и отдельных спортсменов, представляющих район на </w:t>
      </w:r>
      <w:r w:rsidRPr="00465092">
        <w:rPr>
          <w:sz w:val="28"/>
          <w:szCs w:val="28"/>
        </w:rPr>
        <w:t>выездных соревнованиях международного, всероссийского, регионального, краевого, зонального уровня по различным видам с</w:t>
      </w:r>
      <w:r>
        <w:rPr>
          <w:sz w:val="28"/>
          <w:szCs w:val="28"/>
        </w:rPr>
        <w:t>порта.</w:t>
      </w:r>
      <w:r w:rsidRPr="00AF306B">
        <w:rPr>
          <w:sz w:val="28"/>
          <w:szCs w:val="28"/>
        </w:rPr>
        <w:t> </w:t>
      </w:r>
    </w:p>
    <w:p w:rsidR="009C6EB7" w:rsidRDefault="009C6EB7" w:rsidP="009C6EB7">
      <w:pPr>
        <w:pStyle w:val="a3"/>
        <w:ind w:firstLine="708"/>
        <w:rPr>
          <w:rStyle w:val="a5"/>
          <w:sz w:val="28"/>
          <w:szCs w:val="28"/>
          <w:u w:val="single"/>
        </w:rPr>
        <w:sectPr w:rsidR="009C6EB7" w:rsidSect="009A6FDE">
          <w:pgSz w:w="11906" w:h="16838"/>
          <w:pgMar w:top="709" w:right="707" w:bottom="993" w:left="1560" w:header="708" w:footer="708" w:gutter="0"/>
          <w:cols w:space="708"/>
          <w:docGrid w:linePitch="360"/>
        </w:sectPr>
      </w:pPr>
    </w:p>
    <w:p w:rsidR="005F70A6" w:rsidRPr="00451953" w:rsidRDefault="005F70A6" w:rsidP="009C6EB7">
      <w:pPr>
        <w:pStyle w:val="a3"/>
        <w:ind w:firstLine="708"/>
        <w:rPr>
          <w:rStyle w:val="a5"/>
          <w:i/>
          <w:sz w:val="28"/>
          <w:szCs w:val="28"/>
          <w:u w:val="single"/>
        </w:rPr>
      </w:pPr>
      <w:r w:rsidRPr="00451953">
        <w:rPr>
          <w:rStyle w:val="a5"/>
          <w:i/>
          <w:sz w:val="28"/>
          <w:szCs w:val="28"/>
          <w:u w:val="single"/>
        </w:rPr>
        <w:lastRenderedPageBreak/>
        <w:t>Здравоохранение</w:t>
      </w:r>
    </w:p>
    <w:p w:rsidR="005F70A6" w:rsidRPr="0024468E" w:rsidRDefault="005F70A6" w:rsidP="0024468E">
      <w:pPr>
        <w:pStyle w:val="a3"/>
        <w:tabs>
          <w:tab w:val="left" w:pos="709"/>
          <w:tab w:val="left" w:pos="851"/>
        </w:tabs>
        <w:spacing w:before="0" w:beforeAutospacing="0" w:after="0" w:afterAutospacing="0"/>
        <w:ind w:firstLine="709"/>
        <w:jc w:val="both"/>
        <w:rPr>
          <w:sz w:val="28"/>
          <w:szCs w:val="28"/>
        </w:rPr>
      </w:pPr>
      <w:r w:rsidRPr="00037DBC">
        <w:rPr>
          <w:b/>
          <w:bCs/>
          <w:i/>
          <w:iCs/>
          <w:sz w:val="28"/>
          <w:szCs w:val="28"/>
        </w:rPr>
        <w:t>Стратегическая цель</w:t>
      </w:r>
      <w:r w:rsidRPr="00037DBC">
        <w:rPr>
          <w:sz w:val="28"/>
          <w:szCs w:val="28"/>
        </w:rPr>
        <w:t xml:space="preserve"> –</w:t>
      </w:r>
      <w:r w:rsidRPr="0024468E">
        <w:rPr>
          <w:sz w:val="28"/>
          <w:szCs w:val="28"/>
        </w:rPr>
        <w:t>обеспечение доступности и качества медицинских услуг, укрепление здоровья различных категорий населения, поддержание высокой работоспособности и продолжительности жизни человека.</w:t>
      </w:r>
    </w:p>
    <w:p w:rsidR="005F70A6" w:rsidRPr="00B675CF" w:rsidRDefault="005F70A6" w:rsidP="007F01A5">
      <w:pPr>
        <w:pStyle w:val="a3"/>
        <w:spacing w:before="0" w:beforeAutospacing="0" w:after="0" w:afterAutospacing="0"/>
        <w:ind w:firstLine="709"/>
        <w:jc w:val="both"/>
        <w:rPr>
          <w:b/>
          <w:bCs/>
          <w:i/>
          <w:iCs/>
          <w:sz w:val="18"/>
          <w:szCs w:val="18"/>
        </w:rPr>
      </w:pPr>
    </w:p>
    <w:p w:rsidR="005F70A6" w:rsidRPr="0032354A" w:rsidRDefault="005F70A6" w:rsidP="007F01A5">
      <w:pPr>
        <w:pStyle w:val="a3"/>
        <w:spacing w:before="0" w:beforeAutospacing="0" w:after="0" w:afterAutospacing="0"/>
        <w:ind w:firstLine="709"/>
        <w:jc w:val="both"/>
        <w:rPr>
          <w:b/>
          <w:bCs/>
          <w:i/>
          <w:iCs/>
          <w:sz w:val="28"/>
          <w:szCs w:val="28"/>
        </w:rPr>
      </w:pPr>
      <w:r w:rsidRPr="0032354A">
        <w:rPr>
          <w:b/>
          <w:bCs/>
          <w:i/>
          <w:iCs/>
          <w:sz w:val="28"/>
          <w:szCs w:val="28"/>
        </w:rPr>
        <w:t>Описание текущего состояния сферы здравоохранения П</w:t>
      </w:r>
      <w:r>
        <w:rPr>
          <w:b/>
          <w:bCs/>
          <w:i/>
          <w:iCs/>
          <w:sz w:val="28"/>
          <w:szCs w:val="28"/>
        </w:rPr>
        <w:t>ожарского муниципального района</w:t>
      </w:r>
    </w:p>
    <w:p w:rsidR="005F70A6" w:rsidRPr="00B675CF" w:rsidRDefault="005F70A6" w:rsidP="007F01A5">
      <w:pPr>
        <w:pStyle w:val="a3"/>
        <w:spacing w:before="0" w:beforeAutospacing="0" w:after="0" w:afterAutospacing="0"/>
        <w:ind w:firstLine="709"/>
        <w:jc w:val="both"/>
        <w:rPr>
          <w:b/>
          <w:bCs/>
          <w:i/>
          <w:iCs/>
          <w:sz w:val="18"/>
          <w:szCs w:val="18"/>
        </w:rPr>
      </w:pPr>
    </w:p>
    <w:p w:rsidR="005F70A6" w:rsidRDefault="005F70A6" w:rsidP="0032354A">
      <w:pPr>
        <w:pStyle w:val="31"/>
        <w:spacing w:after="0"/>
        <w:ind w:firstLine="709"/>
        <w:jc w:val="both"/>
        <w:rPr>
          <w:sz w:val="28"/>
          <w:szCs w:val="28"/>
        </w:rPr>
      </w:pPr>
      <w:r w:rsidRPr="00B0193C">
        <w:rPr>
          <w:sz w:val="28"/>
          <w:szCs w:val="28"/>
        </w:rPr>
        <w:t>Сегодня на территории Пожарского муниципального района сохранена сеть бюджетных учреждений здравоохранения: центральная районная больница (стационарное отделение,отделение скорой медицинской помощии поликлиника), участковая больница с. Красный Яр, 4 амбулатории и 7</w:t>
      </w:r>
      <w:r w:rsidRPr="0032354A">
        <w:rPr>
          <w:sz w:val="28"/>
          <w:szCs w:val="28"/>
        </w:rPr>
        <w:t xml:space="preserve"> фельдшерско-акушерских пункт</w:t>
      </w:r>
      <w:r>
        <w:rPr>
          <w:sz w:val="28"/>
          <w:szCs w:val="28"/>
        </w:rPr>
        <w:t>ов</w:t>
      </w:r>
      <w:r w:rsidRPr="0032354A">
        <w:rPr>
          <w:sz w:val="28"/>
          <w:szCs w:val="28"/>
        </w:rPr>
        <w:t>, муниципальная стоматологическая поликлиника.</w:t>
      </w:r>
    </w:p>
    <w:p w:rsidR="005F70A6" w:rsidRDefault="005F70A6" w:rsidP="00544B04">
      <w:pPr>
        <w:ind w:firstLine="540"/>
        <w:jc w:val="both"/>
        <w:rPr>
          <w:sz w:val="28"/>
          <w:szCs w:val="28"/>
        </w:rPr>
      </w:pPr>
      <w:r>
        <w:rPr>
          <w:sz w:val="28"/>
          <w:szCs w:val="28"/>
        </w:rPr>
        <w:t>Медицинскую помощь оказывают 61врач по следующим специальностям (из них  42 врача клинических специальностей): акушерство и гинекология, дерматовенерология, инфекционные болезни, неврология, оториноларингология, офтальмология, педиатрия, психиатрия, ревматология, психиатрия-наркология, терапия, кардиология, кардиология детская, скорая медицинская помощь, травматология и ортопедия, фтизиатрия, хирургия, эндокринология,  урология,  детская кардиология, детская эндокринология, неонатология, гастроэнтерология, онкология,  эндоскопия, анестезиология-реаниматология,  рентгенология, клиническая лабораторная диагностика, бактериология,   функциональная диагностика, ультразвуковая диагностика, трансфузиология, физиотерапия, стоматология, стоматология детская, психотерапия.</w:t>
      </w:r>
    </w:p>
    <w:p w:rsidR="005F70A6" w:rsidRDefault="005F70A6" w:rsidP="0032354A">
      <w:pPr>
        <w:pStyle w:val="31"/>
        <w:spacing w:after="0"/>
        <w:ind w:firstLine="709"/>
        <w:jc w:val="both"/>
        <w:rPr>
          <w:sz w:val="28"/>
          <w:szCs w:val="28"/>
        </w:rPr>
      </w:pPr>
      <w:r w:rsidRPr="0032354A">
        <w:rPr>
          <w:sz w:val="28"/>
          <w:szCs w:val="28"/>
        </w:rPr>
        <w:t>Кроме того, получает развитие и пользуется спросом у населения частная медицинская практика: 4 частных медицинских организации оказывают стоматологические услуги</w:t>
      </w:r>
      <w:r>
        <w:rPr>
          <w:sz w:val="28"/>
          <w:szCs w:val="28"/>
        </w:rPr>
        <w:t xml:space="preserve">, 2 </w:t>
      </w:r>
      <w:r w:rsidRPr="0032354A">
        <w:rPr>
          <w:sz w:val="28"/>
          <w:szCs w:val="28"/>
        </w:rPr>
        <w:t>частны</w:t>
      </w:r>
      <w:r>
        <w:rPr>
          <w:sz w:val="28"/>
          <w:szCs w:val="28"/>
        </w:rPr>
        <w:t>е</w:t>
      </w:r>
      <w:r w:rsidRPr="0032354A">
        <w:rPr>
          <w:sz w:val="28"/>
          <w:szCs w:val="28"/>
        </w:rPr>
        <w:t xml:space="preserve"> медицински</w:t>
      </w:r>
      <w:r>
        <w:rPr>
          <w:sz w:val="28"/>
          <w:szCs w:val="28"/>
        </w:rPr>
        <w:t>е</w:t>
      </w:r>
      <w:r w:rsidRPr="0032354A">
        <w:rPr>
          <w:sz w:val="28"/>
          <w:szCs w:val="28"/>
        </w:rPr>
        <w:t xml:space="preserve"> организации </w:t>
      </w:r>
      <w:r>
        <w:rPr>
          <w:sz w:val="28"/>
          <w:szCs w:val="28"/>
        </w:rPr>
        <w:t>– услуги общей практики и услуги лабораторных исследований</w:t>
      </w:r>
      <w:r w:rsidRPr="0032354A">
        <w:rPr>
          <w:sz w:val="28"/>
          <w:szCs w:val="28"/>
        </w:rPr>
        <w:t xml:space="preserve">. </w:t>
      </w:r>
    </w:p>
    <w:p w:rsidR="005F70A6" w:rsidRPr="00A22942" w:rsidRDefault="005F70A6" w:rsidP="007F01A5">
      <w:pPr>
        <w:pStyle w:val="a3"/>
        <w:spacing w:before="0" w:beforeAutospacing="0" w:after="0" w:afterAutospacing="0"/>
        <w:ind w:firstLine="709"/>
        <w:jc w:val="both"/>
        <w:rPr>
          <w:sz w:val="28"/>
          <w:szCs w:val="28"/>
        </w:rPr>
      </w:pPr>
    </w:p>
    <w:p w:rsidR="005F70A6" w:rsidRDefault="005F70A6" w:rsidP="007F01A5">
      <w:pPr>
        <w:shd w:val="clear" w:color="auto" w:fill="FFFFFF"/>
        <w:tabs>
          <w:tab w:val="left" w:pos="1134"/>
        </w:tabs>
        <w:ind w:firstLine="709"/>
        <w:jc w:val="both"/>
        <w:rPr>
          <w:b/>
          <w:bCs/>
          <w:i/>
          <w:iCs/>
          <w:sz w:val="28"/>
          <w:szCs w:val="28"/>
        </w:rPr>
      </w:pPr>
      <w:r>
        <w:rPr>
          <w:b/>
          <w:bCs/>
          <w:i/>
          <w:iCs/>
          <w:sz w:val="28"/>
          <w:szCs w:val="28"/>
        </w:rPr>
        <w:t>Стратегические</w:t>
      </w:r>
      <w:r w:rsidRPr="00FA0981">
        <w:rPr>
          <w:b/>
          <w:bCs/>
          <w:i/>
          <w:iCs/>
          <w:sz w:val="28"/>
          <w:szCs w:val="28"/>
        </w:rPr>
        <w:t xml:space="preserve"> задачи:</w:t>
      </w:r>
    </w:p>
    <w:p w:rsidR="005F70A6" w:rsidRPr="005969BE" w:rsidRDefault="005F70A6" w:rsidP="007F01A5">
      <w:pPr>
        <w:shd w:val="clear" w:color="auto" w:fill="FFFFFF"/>
        <w:tabs>
          <w:tab w:val="left" w:pos="1134"/>
        </w:tabs>
        <w:ind w:firstLine="709"/>
        <w:jc w:val="both"/>
        <w:rPr>
          <w:b/>
          <w:bCs/>
          <w:i/>
          <w:iCs/>
          <w:sz w:val="16"/>
          <w:szCs w:val="16"/>
        </w:rPr>
      </w:pPr>
    </w:p>
    <w:p w:rsidR="005F70A6" w:rsidRPr="00EA6F18" w:rsidRDefault="005F70A6" w:rsidP="007F01A5">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F757E5">
        <w:rPr>
          <w:sz w:val="28"/>
          <w:szCs w:val="28"/>
        </w:rPr>
        <w:t xml:space="preserve">реализация комплекса мер по техническому оснащению учреждений </w:t>
      </w:r>
      <w:r w:rsidRPr="00EA6F18">
        <w:rPr>
          <w:sz w:val="28"/>
          <w:szCs w:val="28"/>
        </w:rPr>
        <w:t>здравоохранения;</w:t>
      </w:r>
    </w:p>
    <w:p w:rsidR="005F70A6" w:rsidRPr="00EA6F18" w:rsidRDefault="005F70A6" w:rsidP="0024468E">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EA6F18">
        <w:rPr>
          <w:sz w:val="28"/>
          <w:szCs w:val="28"/>
        </w:rPr>
        <w:t>повышение качества и доступности услуг в сфере здравоохранения;</w:t>
      </w:r>
    </w:p>
    <w:p w:rsidR="005F70A6" w:rsidRPr="00EA6F18" w:rsidRDefault="005F70A6" w:rsidP="0024468E">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EA6F18">
        <w:rPr>
          <w:sz w:val="28"/>
          <w:szCs w:val="28"/>
        </w:rPr>
        <w:t>обеспечение приоритета профилактики в сфере охраны здоровья и создание условий для развития в районе первичной медико-санитарной помощи;</w:t>
      </w:r>
    </w:p>
    <w:p w:rsidR="005F70A6" w:rsidRPr="00EA6F18" w:rsidRDefault="005F70A6" w:rsidP="0024468E">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EA6F18">
        <w:rPr>
          <w:sz w:val="28"/>
          <w:szCs w:val="28"/>
        </w:rPr>
        <w:t xml:space="preserve">обеспечение системы здравоохранения района квалифицированными и мотивированными кадрами; </w:t>
      </w:r>
    </w:p>
    <w:p w:rsidR="005F70A6" w:rsidRPr="00EA6F18" w:rsidRDefault="005F70A6" w:rsidP="00F757E5">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EA6F18">
        <w:rPr>
          <w:sz w:val="28"/>
          <w:szCs w:val="28"/>
        </w:rPr>
        <w:t xml:space="preserve">создание условий, возможностей </w:t>
      </w:r>
      <w:r w:rsidRPr="00EA6F18">
        <w:rPr>
          <w:rStyle w:val="nowrap"/>
          <w:sz w:val="28"/>
          <w:szCs w:val="28"/>
        </w:rPr>
        <w:t>и мотивации</w:t>
      </w:r>
      <w:r w:rsidRPr="00EA6F18">
        <w:rPr>
          <w:sz w:val="28"/>
          <w:szCs w:val="28"/>
        </w:rPr>
        <w:t xml:space="preserve"> населения для ведения здорового образа жизни;</w:t>
      </w:r>
    </w:p>
    <w:p w:rsidR="005F70A6" w:rsidRPr="00EA6F18" w:rsidRDefault="005F70A6" w:rsidP="00F757E5">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EA6F18">
        <w:rPr>
          <w:color w:val="000000"/>
          <w:sz w:val="28"/>
          <w:szCs w:val="28"/>
        </w:rPr>
        <w:t>повышение     мотивации населения   к здоровому   образу жизни;</w:t>
      </w:r>
    </w:p>
    <w:p w:rsidR="005F70A6" w:rsidRPr="00EA6F18" w:rsidRDefault="005F70A6" w:rsidP="00F757E5">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EA6F18">
        <w:rPr>
          <w:sz w:val="28"/>
          <w:szCs w:val="28"/>
        </w:rPr>
        <w:lastRenderedPageBreak/>
        <w:t xml:space="preserve">повышение квалификации медицинских работников </w:t>
      </w:r>
      <w:r w:rsidRPr="00EA6F18">
        <w:rPr>
          <w:rStyle w:val="nowrap"/>
          <w:sz w:val="28"/>
          <w:szCs w:val="28"/>
        </w:rPr>
        <w:t>и создание</w:t>
      </w:r>
      <w:r w:rsidRPr="00EA6F18">
        <w:rPr>
          <w:sz w:val="28"/>
          <w:szCs w:val="28"/>
        </w:rPr>
        <w:t xml:space="preserve"> системы мотивации их </w:t>
      </w:r>
      <w:r w:rsidRPr="00EA6F18">
        <w:rPr>
          <w:rStyle w:val="nowrap"/>
          <w:sz w:val="28"/>
          <w:szCs w:val="28"/>
        </w:rPr>
        <w:t>к качественному</w:t>
      </w:r>
      <w:r w:rsidRPr="00EA6F18">
        <w:rPr>
          <w:sz w:val="28"/>
          <w:szCs w:val="28"/>
        </w:rPr>
        <w:t xml:space="preserve"> труду; </w:t>
      </w:r>
    </w:p>
    <w:p w:rsidR="005F70A6" w:rsidRPr="00EA6F18" w:rsidRDefault="005F70A6" w:rsidP="00F757E5">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EA6F18">
        <w:rPr>
          <w:color w:val="000000"/>
          <w:sz w:val="28"/>
          <w:szCs w:val="28"/>
        </w:rPr>
        <w:t>внедрение новых методов обследования, лечения.</w:t>
      </w:r>
    </w:p>
    <w:p w:rsidR="005F70A6" w:rsidRPr="00EA6F18" w:rsidRDefault="005F70A6" w:rsidP="00C54D97">
      <w:pPr>
        <w:pStyle w:val="a3"/>
        <w:shd w:val="clear" w:color="auto" w:fill="FFFFFF"/>
        <w:tabs>
          <w:tab w:val="left" w:pos="1134"/>
        </w:tabs>
        <w:spacing w:before="0" w:beforeAutospacing="0" w:after="0" w:afterAutospacing="0"/>
        <w:ind w:left="709"/>
        <w:jc w:val="both"/>
        <w:rPr>
          <w:sz w:val="28"/>
          <w:szCs w:val="28"/>
        </w:rPr>
      </w:pPr>
    </w:p>
    <w:p w:rsidR="005F70A6" w:rsidRDefault="005F70A6" w:rsidP="0016092B">
      <w:pPr>
        <w:ind w:firstLine="709"/>
        <w:jc w:val="both"/>
        <w:rPr>
          <w:sz w:val="28"/>
          <w:szCs w:val="28"/>
        </w:rPr>
      </w:pPr>
      <w:r w:rsidRPr="00FF5D31">
        <w:rPr>
          <w:rStyle w:val="a6"/>
          <w:b/>
          <w:bCs/>
          <w:sz w:val="28"/>
          <w:szCs w:val="28"/>
        </w:rPr>
        <w:t>Моделирование развития</w:t>
      </w:r>
      <w:r w:rsidRPr="00037DBC">
        <w:rPr>
          <w:b/>
          <w:bCs/>
          <w:i/>
          <w:iCs/>
          <w:sz w:val="28"/>
          <w:szCs w:val="28"/>
        </w:rPr>
        <w:t>сферы</w:t>
      </w:r>
      <w:r>
        <w:rPr>
          <w:b/>
          <w:bCs/>
          <w:i/>
          <w:iCs/>
          <w:sz w:val="28"/>
          <w:szCs w:val="28"/>
        </w:rPr>
        <w:t>здравоохранения</w:t>
      </w:r>
    </w:p>
    <w:p w:rsidR="005F70A6" w:rsidRDefault="005F70A6" w:rsidP="0016092B">
      <w:pPr>
        <w:ind w:firstLine="709"/>
        <w:jc w:val="both"/>
        <w:rPr>
          <w:sz w:val="28"/>
          <w:szCs w:val="28"/>
        </w:rPr>
      </w:pPr>
    </w:p>
    <w:p w:rsidR="005F70A6" w:rsidRDefault="005F70A6" w:rsidP="0016092B">
      <w:pPr>
        <w:ind w:firstLine="709"/>
        <w:jc w:val="both"/>
        <w:rPr>
          <w:sz w:val="28"/>
          <w:szCs w:val="28"/>
        </w:rPr>
      </w:pPr>
      <w:r w:rsidRPr="002A4281">
        <w:rPr>
          <w:sz w:val="28"/>
          <w:szCs w:val="28"/>
        </w:rPr>
        <w:t xml:space="preserve">Основополагающая цель </w:t>
      </w:r>
      <w:r>
        <w:rPr>
          <w:sz w:val="28"/>
          <w:szCs w:val="28"/>
        </w:rPr>
        <w:t>здравоохранения –</w:t>
      </w:r>
      <w:r w:rsidRPr="002A4281">
        <w:rPr>
          <w:sz w:val="28"/>
          <w:szCs w:val="28"/>
        </w:rPr>
        <w:t xml:space="preserve"> повышение доступности и качества медицинской помощи населению.Для достижения этой цели </w:t>
      </w:r>
      <w:r>
        <w:rPr>
          <w:sz w:val="28"/>
          <w:szCs w:val="28"/>
        </w:rPr>
        <w:t>в соответствии с планом</w:t>
      </w:r>
      <w:r w:rsidRPr="00240BEC">
        <w:rPr>
          <w:sz w:val="28"/>
          <w:szCs w:val="28"/>
        </w:rPr>
        <w:t xml:space="preserve"> перспективного развития КГБУЗ «Пожарская ЦРБ» на 2019-</w:t>
      </w:r>
      <w:r>
        <w:rPr>
          <w:sz w:val="28"/>
          <w:szCs w:val="28"/>
        </w:rPr>
        <w:t>2023 годы з</w:t>
      </w:r>
      <w:r w:rsidRPr="002A4281">
        <w:rPr>
          <w:sz w:val="28"/>
          <w:szCs w:val="28"/>
        </w:rPr>
        <w:t>апланированы следующие мероприятия:</w:t>
      </w:r>
    </w:p>
    <w:p w:rsidR="005F70A6" w:rsidRDefault="005F70A6" w:rsidP="0016092B">
      <w:pPr>
        <w:ind w:firstLine="709"/>
        <w:jc w:val="both"/>
        <w:rPr>
          <w:sz w:val="28"/>
          <w:szCs w:val="28"/>
        </w:rPr>
      </w:pPr>
    </w:p>
    <w:p w:rsidR="005F70A6" w:rsidRDefault="005F70A6" w:rsidP="0016092B">
      <w:pPr>
        <w:shd w:val="clear" w:color="auto" w:fill="FFFFFF"/>
        <w:autoSpaceDE w:val="0"/>
        <w:autoSpaceDN w:val="0"/>
        <w:adjustRightInd w:val="0"/>
        <w:ind w:firstLine="709"/>
        <w:rPr>
          <w:b/>
          <w:bCs/>
          <w:color w:val="000000"/>
          <w:sz w:val="28"/>
          <w:szCs w:val="28"/>
        </w:rPr>
      </w:pPr>
      <w:r w:rsidRPr="0016092B">
        <w:rPr>
          <w:b/>
          <w:bCs/>
          <w:color w:val="000000"/>
          <w:sz w:val="28"/>
          <w:szCs w:val="28"/>
        </w:rPr>
        <w:t>1.</w:t>
      </w:r>
      <w:r w:rsidRPr="009A6FDE">
        <w:rPr>
          <w:b/>
          <w:bCs/>
          <w:color w:val="000000"/>
          <w:sz w:val="28"/>
          <w:szCs w:val="28"/>
        </w:rPr>
        <w:t>Организационные мероприятия</w:t>
      </w:r>
    </w:p>
    <w:p w:rsidR="005F70A6" w:rsidRDefault="005F70A6" w:rsidP="0016092B">
      <w:pPr>
        <w:shd w:val="clear" w:color="auto" w:fill="FFFFFF"/>
        <w:autoSpaceDE w:val="0"/>
        <w:autoSpaceDN w:val="0"/>
        <w:adjustRightInd w:val="0"/>
        <w:ind w:firstLine="709"/>
        <w:rPr>
          <w:b/>
          <w:bCs/>
          <w:color w:val="000000"/>
          <w:sz w:val="28"/>
          <w:szCs w:val="28"/>
        </w:rPr>
      </w:pPr>
    </w:p>
    <w:p w:rsidR="005F70A6" w:rsidRDefault="005F70A6" w:rsidP="0016092B">
      <w:pPr>
        <w:shd w:val="clear" w:color="auto" w:fill="FFFFFF"/>
        <w:autoSpaceDE w:val="0"/>
        <w:autoSpaceDN w:val="0"/>
        <w:adjustRightInd w:val="0"/>
        <w:ind w:firstLine="709"/>
        <w:jc w:val="both"/>
        <w:rPr>
          <w:rStyle w:val="a6"/>
          <w:b/>
          <w:bCs/>
          <w:i w:val="0"/>
          <w:iCs w:val="0"/>
          <w:sz w:val="28"/>
          <w:szCs w:val="28"/>
        </w:rPr>
      </w:pPr>
      <w:r>
        <w:rPr>
          <w:color w:val="000000"/>
          <w:sz w:val="28"/>
          <w:szCs w:val="28"/>
        </w:rPr>
        <w:t xml:space="preserve">1.1. </w:t>
      </w:r>
      <w:r w:rsidRPr="009A6FDE">
        <w:rPr>
          <w:color w:val="000000"/>
          <w:sz w:val="28"/>
          <w:szCs w:val="28"/>
        </w:rPr>
        <w:t>Укомплектование медицинскими кадрами:</w:t>
      </w:r>
    </w:p>
    <w:p w:rsidR="005F70A6" w:rsidRDefault="005F70A6" w:rsidP="00AE7218">
      <w:pPr>
        <w:numPr>
          <w:ilvl w:val="0"/>
          <w:numId w:val="35"/>
        </w:numPr>
        <w:shd w:val="clear" w:color="auto" w:fill="FFFFFF"/>
        <w:tabs>
          <w:tab w:val="left" w:pos="1134"/>
        </w:tabs>
        <w:autoSpaceDE w:val="0"/>
        <w:autoSpaceDN w:val="0"/>
        <w:adjustRightInd w:val="0"/>
        <w:ind w:left="0" w:firstLine="709"/>
        <w:jc w:val="both"/>
        <w:rPr>
          <w:rStyle w:val="a6"/>
          <w:b/>
          <w:bCs/>
          <w:i w:val="0"/>
          <w:iCs w:val="0"/>
          <w:sz w:val="28"/>
          <w:szCs w:val="28"/>
        </w:rPr>
      </w:pPr>
      <w:r>
        <w:rPr>
          <w:color w:val="000000"/>
          <w:sz w:val="28"/>
          <w:szCs w:val="28"/>
        </w:rPr>
        <w:t>размещение вакансий</w:t>
      </w:r>
      <w:r w:rsidRPr="009A6FDE">
        <w:rPr>
          <w:color w:val="000000"/>
          <w:sz w:val="28"/>
          <w:szCs w:val="28"/>
        </w:rPr>
        <w:t xml:space="preserve"> медицинских работников на</w:t>
      </w:r>
      <w:r>
        <w:rPr>
          <w:color w:val="000000"/>
          <w:sz w:val="28"/>
          <w:szCs w:val="28"/>
        </w:rPr>
        <w:t xml:space="preserve"> сайте</w:t>
      </w:r>
      <w:r w:rsidRPr="009A6FDE">
        <w:rPr>
          <w:color w:val="000000"/>
          <w:sz w:val="28"/>
          <w:szCs w:val="28"/>
        </w:rPr>
        <w:t xml:space="preserve"> КГБУЗ «Пожарская ЦРБ»;</w:t>
      </w:r>
    </w:p>
    <w:p w:rsidR="005F70A6" w:rsidRDefault="005F70A6" w:rsidP="00AE7218">
      <w:pPr>
        <w:numPr>
          <w:ilvl w:val="0"/>
          <w:numId w:val="35"/>
        </w:numPr>
        <w:shd w:val="clear" w:color="auto" w:fill="FFFFFF"/>
        <w:tabs>
          <w:tab w:val="left" w:pos="1134"/>
        </w:tabs>
        <w:autoSpaceDE w:val="0"/>
        <w:autoSpaceDN w:val="0"/>
        <w:adjustRightInd w:val="0"/>
        <w:ind w:left="0" w:firstLine="709"/>
        <w:jc w:val="both"/>
        <w:rPr>
          <w:rStyle w:val="a6"/>
          <w:b/>
          <w:bCs/>
          <w:i w:val="0"/>
          <w:iCs w:val="0"/>
          <w:sz w:val="28"/>
          <w:szCs w:val="28"/>
        </w:rPr>
      </w:pPr>
      <w:r w:rsidRPr="009A6FDE">
        <w:rPr>
          <w:color w:val="000000"/>
          <w:sz w:val="28"/>
          <w:szCs w:val="28"/>
        </w:rPr>
        <w:t>проведение встреч с выпускниками общеобразовательных шко</w:t>
      </w:r>
      <w:r>
        <w:rPr>
          <w:color w:val="000000"/>
          <w:sz w:val="28"/>
          <w:szCs w:val="28"/>
        </w:rPr>
        <w:t xml:space="preserve">л района по привлечению их в высшие и средние медицинские </w:t>
      </w:r>
      <w:r w:rsidRPr="009A6FDE">
        <w:rPr>
          <w:color w:val="000000"/>
          <w:sz w:val="28"/>
          <w:szCs w:val="28"/>
        </w:rPr>
        <w:t>учреждения;</w:t>
      </w:r>
    </w:p>
    <w:p w:rsidR="005F70A6" w:rsidRDefault="005F70A6" w:rsidP="00AE7218">
      <w:pPr>
        <w:numPr>
          <w:ilvl w:val="0"/>
          <w:numId w:val="35"/>
        </w:numPr>
        <w:shd w:val="clear" w:color="auto" w:fill="FFFFFF"/>
        <w:tabs>
          <w:tab w:val="left" w:pos="1134"/>
        </w:tabs>
        <w:autoSpaceDE w:val="0"/>
        <w:autoSpaceDN w:val="0"/>
        <w:adjustRightInd w:val="0"/>
        <w:ind w:left="0" w:firstLine="709"/>
        <w:jc w:val="both"/>
        <w:rPr>
          <w:color w:val="000000"/>
          <w:sz w:val="28"/>
          <w:szCs w:val="28"/>
        </w:rPr>
      </w:pPr>
      <w:r>
        <w:rPr>
          <w:color w:val="000000"/>
          <w:sz w:val="28"/>
          <w:szCs w:val="28"/>
        </w:rPr>
        <w:t>работа</w:t>
      </w:r>
      <w:r w:rsidRPr="009A6FDE">
        <w:rPr>
          <w:color w:val="000000"/>
          <w:sz w:val="28"/>
          <w:szCs w:val="28"/>
        </w:rPr>
        <w:t xml:space="preserve"> с компаниями «Владмедицина», «Карьерист.ру» по</w:t>
      </w:r>
      <w:r>
        <w:rPr>
          <w:color w:val="000000"/>
          <w:sz w:val="28"/>
          <w:szCs w:val="28"/>
        </w:rPr>
        <w:t xml:space="preserve"> привлечению специалистов из других регионов</w:t>
      </w:r>
      <w:r w:rsidRPr="009A6FDE">
        <w:rPr>
          <w:color w:val="000000"/>
          <w:sz w:val="28"/>
          <w:szCs w:val="28"/>
        </w:rPr>
        <w:t xml:space="preserve"> страны;</w:t>
      </w:r>
    </w:p>
    <w:p w:rsidR="005F70A6" w:rsidRDefault="005F70A6" w:rsidP="00AE7218">
      <w:pPr>
        <w:numPr>
          <w:ilvl w:val="0"/>
          <w:numId w:val="35"/>
        </w:numPr>
        <w:shd w:val="clear" w:color="auto" w:fill="FFFFFF"/>
        <w:tabs>
          <w:tab w:val="left" w:pos="1134"/>
        </w:tabs>
        <w:autoSpaceDE w:val="0"/>
        <w:autoSpaceDN w:val="0"/>
        <w:adjustRightInd w:val="0"/>
        <w:ind w:left="0" w:firstLine="709"/>
        <w:jc w:val="both"/>
        <w:rPr>
          <w:color w:val="000000"/>
          <w:sz w:val="28"/>
          <w:szCs w:val="28"/>
        </w:rPr>
      </w:pPr>
      <w:r>
        <w:rPr>
          <w:color w:val="000000"/>
          <w:sz w:val="28"/>
          <w:szCs w:val="28"/>
        </w:rPr>
        <w:t xml:space="preserve">участие </w:t>
      </w:r>
      <w:r w:rsidRPr="009A6FDE">
        <w:rPr>
          <w:color w:val="000000"/>
          <w:sz w:val="28"/>
          <w:szCs w:val="28"/>
        </w:rPr>
        <w:t>в проведениях встреч</w:t>
      </w:r>
      <w:r>
        <w:rPr>
          <w:color w:val="000000"/>
          <w:sz w:val="28"/>
          <w:szCs w:val="28"/>
        </w:rPr>
        <w:t xml:space="preserve"> с выпускниками ТГМУ, участие</w:t>
      </w:r>
      <w:r w:rsidRPr="009A6FDE">
        <w:rPr>
          <w:color w:val="000000"/>
          <w:sz w:val="28"/>
          <w:szCs w:val="28"/>
        </w:rPr>
        <w:t xml:space="preserve"> в «Яр</w:t>
      </w:r>
      <w:r>
        <w:rPr>
          <w:color w:val="000000"/>
          <w:sz w:val="28"/>
          <w:szCs w:val="28"/>
        </w:rPr>
        <w:t>марках вакансий», подготовка и трансляция видеороликов по профориентации в поликлинике, на местном ТВ, на сайте ЦРБ.</w:t>
      </w:r>
    </w:p>
    <w:p w:rsidR="005F70A6" w:rsidRPr="009A6FDE" w:rsidRDefault="005F70A6" w:rsidP="00B84C38">
      <w:pPr>
        <w:shd w:val="clear" w:color="auto" w:fill="FFFFFF"/>
        <w:autoSpaceDE w:val="0"/>
        <w:autoSpaceDN w:val="0"/>
        <w:adjustRightInd w:val="0"/>
        <w:ind w:firstLine="709"/>
        <w:rPr>
          <w:color w:val="000000"/>
          <w:sz w:val="28"/>
          <w:szCs w:val="28"/>
        </w:rPr>
      </w:pPr>
      <w:r>
        <w:rPr>
          <w:color w:val="000000"/>
          <w:sz w:val="28"/>
          <w:szCs w:val="28"/>
        </w:rPr>
        <w:t xml:space="preserve">1.2. Предоставление мер социальной поддержки молодым </w:t>
      </w:r>
      <w:r w:rsidRPr="009A6FDE">
        <w:rPr>
          <w:color w:val="000000"/>
          <w:sz w:val="28"/>
          <w:szCs w:val="28"/>
        </w:rPr>
        <w:t xml:space="preserve">специалистам: </w:t>
      </w:r>
    </w:p>
    <w:p w:rsidR="005F70A6" w:rsidRPr="009A6FDE" w:rsidRDefault="005F70A6" w:rsidP="00AE7218">
      <w:pPr>
        <w:numPr>
          <w:ilvl w:val="0"/>
          <w:numId w:val="35"/>
        </w:numPr>
        <w:shd w:val="clear" w:color="auto" w:fill="FFFFFF"/>
        <w:tabs>
          <w:tab w:val="left" w:pos="1134"/>
        </w:tabs>
        <w:autoSpaceDE w:val="0"/>
        <w:autoSpaceDN w:val="0"/>
        <w:adjustRightInd w:val="0"/>
        <w:ind w:left="0" w:firstLine="709"/>
        <w:jc w:val="both"/>
        <w:rPr>
          <w:color w:val="000000"/>
          <w:sz w:val="28"/>
          <w:szCs w:val="28"/>
        </w:rPr>
      </w:pPr>
      <w:r>
        <w:rPr>
          <w:color w:val="000000"/>
          <w:sz w:val="28"/>
          <w:szCs w:val="28"/>
        </w:rPr>
        <w:t>выплата</w:t>
      </w:r>
      <w:r w:rsidRPr="009A6FDE">
        <w:rPr>
          <w:color w:val="000000"/>
          <w:sz w:val="28"/>
          <w:szCs w:val="28"/>
        </w:rPr>
        <w:t xml:space="preserve"> стипендий, оплата проезда к месту практики и обратно</w:t>
      </w:r>
      <w:r>
        <w:rPr>
          <w:color w:val="000000"/>
          <w:sz w:val="28"/>
          <w:szCs w:val="28"/>
        </w:rPr>
        <w:t>;</w:t>
      </w:r>
    </w:p>
    <w:p w:rsidR="005F70A6" w:rsidRDefault="005F70A6" w:rsidP="00AE7218">
      <w:pPr>
        <w:numPr>
          <w:ilvl w:val="0"/>
          <w:numId w:val="35"/>
        </w:numPr>
        <w:shd w:val="clear" w:color="auto" w:fill="FFFFFF"/>
        <w:tabs>
          <w:tab w:val="left" w:pos="1134"/>
        </w:tabs>
        <w:autoSpaceDE w:val="0"/>
        <w:autoSpaceDN w:val="0"/>
        <w:adjustRightInd w:val="0"/>
        <w:ind w:left="0" w:firstLine="709"/>
        <w:jc w:val="both"/>
        <w:rPr>
          <w:color w:val="000000"/>
          <w:sz w:val="28"/>
          <w:szCs w:val="28"/>
        </w:rPr>
      </w:pPr>
      <w:r w:rsidRPr="009A6FDE">
        <w:rPr>
          <w:color w:val="000000"/>
          <w:sz w:val="28"/>
          <w:szCs w:val="28"/>
        </w:rPr>
        <w:t>выплата подъемных в объеме 100</w:t>
      </w:r>
      <w:r>
        <w:rPr>
          <w:color w:val="000000"/>
          <w:sz w:val="28"/>
          <w:szCs w:val="28"/>
        </w:rPr>
        <w:t>,0 тыс. руб.;</w:t>
      </w:r>
    </w:p>
    <w:p w:rsidR="005F70A6" w:rsidRPr="00AE7218" w:rsidRDefault="005F70A6" w:rsidP="00AE7218">
      <w:pPr>
        <w:numPr>
          <w:ilvl w:val="0"/>
          <w:numId w:val="35"/>
        </w:numPr>
        <w:shd w:val="clear" w:color="auto" w:fill="FFFFFF"/>
        <w:tabs>
          <w:tab w:val="left" w:pos="1134"/>
        </w:tabs>
        <w:autoSpaceDE w:val="0"/>
        <w:autoSpaceDN w:val="0"/>
        <w:adjustRightInd w:val="0"/>
        <w:ind w:left="0" w:firstLine="709"/>
        <w:jc w:val="both"/>
        <w:rPr>
          <w:color w:val="000000"/>
          <w:sz w:val="28"/>
          <w:szCs w:val="28"/>
        </w:rPr>
      </w:pPr>
      <w:r w:rsidRPr="00AE7218">
        <w:rPr>
          <w:color w:val="000000"/>
          <w:sz w:val="28"/>
          <w:szCs w:val="28"/>
        </w:rPr>
        <w:t>полная оплата съемного жилья для участников эффективного контракта.</w:t>
      </w:r>
    </w:p>
    <w:p w:rsidR="005F70A6" w:rsidRDefault="005F70A6" w:rsidP="00AE7218">
      <w:pPr>
        <w:pStyle w:val="a3"/>
        <w:tabs>
          <w:tab w:val="left" w:pos="1134"/>
        </w:tabs>
        <w:spacing w:before="0" w:beforeAutospacing="0" w:after="0" w:afterAutospacing="0"/>
        <w:ind w:firstLine="709"/>
        <w:jc w:val="both"/>
        <w:rPr>
          <w:sz w:val="28"/>
          <w:szCs w:val="28"/>
        </w:rPr>
      </w:pPr>
      <w:r>
        <w:rPr>
          <w:color w:val="000000"/>
          <w:sz w:val="28"/>
          <w:szCs w:val="28"/>
        </w:rPr>
        <w:t>1.3. Укомплектованность</w:t>
      </w:r>
      <w:r w:rsidRPr="009A6FDE">
        <w:rPr>
          <w:color w:val="000000"/>
          <w:sz w:val="28"/>
          <w:szCs w:val="28"/>
        </w:rPr>
        <w:t xml:space="preserve"> врачами: стоматолог</w:t>
      </w:r>
      <w:r>
        <w:rPr>
          <w:color w:val="000000"/>
          <w:sz w:val="28"/>
          <w:szCs w:val="28"/>
        </w:rPr>
        <w:t>ами</w:t>
      </w:r>
      <w:r w:rsidRPr="009A6FDE">
        <w:rPr>
          <w:color w:val="000000"/>
          <w:sz w:val="28"/>
          <w:szCs w:val="28"/>
        </w:rPr>
        <w:t>, терапевт</w:t>
      </w:r>
      <w:r>
        <w:rPr>
          <w:color w:val="000000"/>
          <w:sz w:val="28"/>
          <w:szCs w:val="28"/>
        </w:rPr>
        <w:t>ами</w:t>
      </w:r>
      <w:r w:rsidRPr="009A6FDE">
        <w:rPr>
          <w:color w:val="000000"/>
          <w:sz w:val="28"/>
          <w:szCs w:val="28"/>
        </w:rPr>
        <w:t xml:space="preserve">, </w:t>
      </w:r>
      <w:r>
        <w:rPr>
          <w:color w:val="000000"/>
          <w:sz w:val="28"/>
          <w:szCs w:val="28"/>
        </w:rPr>
        <w:t>п</w:t>
      </w:r>
      <w:r w:rsidRPr="002A4281">
        <w:rPr>
          <w:sz w:val="28"/>
          <w:szCs w:val="28"/>
        </w:rPr>
        <w:t>ато</w:t>
      </w:r>
      <w:r>
        <w:rPr>
          <w:sz w:val="28"/>
          <w:szCs w:val="28"/>
        </w:rPr>
        <w:t xml:space="preserve">логоанатомом, фельдшерами СМП, </w:t>
      </w:r>
      <w:r w:rsidRPr="002A4281">
        <w:rPr>
          <w:sz w:val="28"/>
          <w:szCs w:val="28"/>
        </w:rPr>
        <w:t>терапевтами, хирургами, травматологом,эпидемиологом</w:t>
      </w:r>
      <w:r>
        <w:rPr>
          <w:sz w:val="28"/>
          <w:szCs w:val="28"/>
        </w:rPr>
        <w:t>.</w:t>
      </w:r>
    </w:p>
    <w:p w:rsidR="005F70A6" w:rsidRDefault="005F70A6" w:rsidP="00AE7218">
      <w:pPr>
        <w:pStyle w:val="a3"/>
        <w:spacing w:before="0" w:beforeAutospacing="0" w:after="0" w:afterAutospacing="0"/>
        <w:ind w:firstLine="709"/>
        <w:jc w:val="both"/>
        <w:rPr>
          <w:sz w:val="28"/>
          <w:szCs w:val="28"/>
        </w:rPr>
      </w:pPr>
      <w:r>
        <w:rPr>
          <w:color w:val="000000"/>
          <w:sz w:val="28"/>
          <w:szCs w:val="28"/>
        </w:rPr>
        <w:t xml:space="preserve">1.4. Организация новых видов </w:t>
      </w:r>
      <w:r w:rsidRPr="009A6FDE">
        <w:rPr>
          <w:color w:val="000000"/>
          <w:sz w:val="28"/>
          <w:szCs w:val="28"/>
        </w:rPr>
        <w:t>медицинской деяте</w:t>
      </w:r>
      <w:r>
        <w:rPr>
          <w:color w:val="000000"/>
          <w:sz w:val="28"/>
          <w:szCs w:val="28"/>
        </w:rPr>
        <w:t xml:space="preserve">льности: гериатрия, спортивная </w:t>
      </w:r>
      <w:r w:rsidRPr="009A6FDE">
        <w:rPr>
          <w:color w:val="000000"/>
          <w:sz w:val="28"/>
          <w:szCs w:val="28"/>
        </w:rPr>
        <w:t>медицина</w:t>
      </w:r>
      <w:r>
        <w:rPr>
          <w:color w:val="000000"/>
          <w:sz w:val="28"/>
          <w:szCs w:val="28"/>
        </w:rPr>
        <w:t>;</w:t>
      </w:r>
      <w:r w:rsidRPr="002A4281">
        <w:rPr>
          <w:sz w:val="28"/>
          <w:szCs w:val="28"/>
        </w:rPr>
        <w:t xml:space="preserve"> паллиативная помощь в условиях ДСП</w:t>
      </w:r>
      <w:r>
        <w:rPr>
          <w:sz w:val="28"/>
          <w:szCs w:val="28"/>
        </w:rPr>
        <w:t>;</w:t>
      </w:r>
      <w:r w:rsidRPr="002A4281">
        <w:rPr>
          <w:sz w:val="28"/>
          <w:szCs w:val="28"/>
        </w:rPr>
        <w:t xml:space="preserve"> искусственное прерывание беременности в стационарных условиях</w:t>
      </w:r>
      <w:r>
        <w:rPr>
          <w:sz w:val="28"/>
          <w:szCs w:val="28"/>
        </w:rPr>
        <w:t>.</w:t>
      </w:r>
    </w:p>
    <w:p w:rsidR="005F70A6" w:rsidRDefault="005F70A6" w:rsidP="00AE7218">
      <w:pPr>
        <w:pStyle w:val="a3"/>
        <w:spacing w:before="0" w:beforeAutospacing="0" w:after="0" w:afterAutospacing="0"/>
        <w:ind w:firstLine="709"/>
        <w:jc w:val="both"/>
        <w:rPr>
          <w:color w:val="000000"/>
          <w:sz w:val="28"/>
          <w:szCs w:val="28"/>
        </w:rPr>
      </w:pPr>
      <w:r w:rsidRPr="009A6FDE">
        <w:rPr>
          <w:color w:val="000000"/>
          <w:sz w:val="28"/>
          <w:szCs w:val="28"/>
        </w:rPr>
        <w:t>1.5.</w:t>
      </w:r>
      <w:r>
        <w:rPr>
          <w:color w:val="000000"/>
          <w:sz w:val="28"/>
          <w:szCs w:val="28"/>
        </w:rPr>
        <w:t xml:space="preserve"> Организацияи расширение</w:t>
      </w:r>
      <w:r w:rsidRPr="009A6FDE">
        <w:rPr>
          <w:color w:val="000000"/>
          <w:sz w:val="28"/>
          <w:szCs w:val="28"/>
        </w:rPr>
        <w:t xml:space="preserve"> спе</w:t>
      </w:r>
      <w:r>
        <w:rPr>
          <w:color w:val="000000"/>
          <w:sz w:val="28"/>
          <w:szCs w:val="28"/>
        </w:rPr>
        <w:t xml:space="preserve">ктра лабораторной диагностики: </w:t>
      </w:r>
      <w:r w:rsidRPr="009A6FDE">
        <w:rPr>
          <w:color w:val="000000"/>
          <w:sz w:val="28"/>
          <w:szCs w:val="28"/>
        </w:rPr>
        <w:t xml:space="preserve">внедрение </w:t>
      </w:r>
      <w:r>
        <w:rPr>
          <w:color w:val="000000"/>
          <w:sz w:val="28"/>
          <w:szCs w:val="28"/>
        </w:rPr>
        <w:t xml:space="preserve">  ПЦР-диагностики, расширение </w:t>
      </w:r>
      <w:r w:rsidRPr="009A6FDE">
        <w:rPr>
          <w:color w:val="000000"/>
          <w:sz w:val="28"/>
          <w:szCs w:val="28"/>
        </w:rPr>
        <w:t>бактериологических исследований</w:t>
      </w:r>
      <w:r>
        <w:rPr>
          <w:color w:val="000000"/>
          <w:sz w:val="28"/>
          <w:szCs w:val="28"/>
        </w:rPr>
        <w:t>.</w:t>
      </w:r>
    </w:p>
    <w:p w:rsidR="005F70A6" w:rsidRDefault="005F70A6" w:rsidP="00AE7218">
      <w:pPr>
        <w:pStyle w:val="a3"/>
        <w:spacing w:before="0" w:beforeAutospacing="0" w:after="0" w:afterAutospacing="0"/>
        <w:ind w:firstLine="709"/>
        <w:jc w:val="both"/>
        <w:rPr>
          <w:sz w:val="28"/>
          <w:szCs w:val="28"/>
        </w:rPr>
      </w:pPr>
      <w:r w:rsidRPr="009A6FDE">
        <w:rPr>
          <w:color w:val="000000"/>
          <w:sz w:val="28"/>
          <w:szCs w:val="28"/>
        </w:rPr>
        <w:t>1.6.Открытие первичного сосудистого отделения</w:t>
      </w:r>
      <w:r w:rsidRPr="002A4281">
        <w:rPr>
          <w:sz w:val="28"/>
          <w:szCs w:val="28"/>
        </w:rPr>
        <w:t>.</w:t>
      </w:r>
    </w:p>
    <w:p w:rsidR="005F70A6" w:rsidRDefault="005F70A6" w:rsidP="00AE7218">
      <w:pPr>
        <w:pStyle w:val="a3"/>
        <w:spacing w:before="0" w:beforeAutospacing="0" w:after="0" w:afterAutospacing="0"/>
        <w:ind w:firstLine="709"/>
        <w:jc w:val="both"/>
        <w:rPr>
          <w:color w:val="000000"/>
          <w:sz w:val="28"/>
          <w:szCs w:val="28"/>
        </w:rPr>
      </w:pPr>
    </w:p>
    <w:p w:rsidR="005F70A6" w:rsidRDefault="005F70A6" w:rsidP="00AE7218">
      <w:pPr>
        <w:pStyle w:val="a3"/>
        <w:spacing w:before="0" w:beforeAutospacing="0" w:after="0" w:afterAutospacing="0"/>
        <w:ind w:firstLine="709"/>
        <w:jc w:val="both"/>
        <w:rPr>
          <w:b/>
          <w:bCs/>
          <w:color w:val="000000"/>
          <w:sz w:val="28"/>
          <w:szCs w:val="28"/>
        </w:rPr>
      </w:pPr>
      <w:r>
        <w:rPr>
          <w:b/>
          <w:bCs/>
          <w:color w:val="000000"/>
          <w:sz w:val="28"/>
          <w:szCs w:val="28"/>
        </w:rPr>
        <w:t xml:space="preserve">2. Развитие </w:t>
      </w:r>
      <w:r w:rsidRPr="009A6FDE">
        <w:rPr>
          <w:b/>
          <w:bCs/>
          <w:color w:val="000000"/>
          <w:sz w:val="28"/>
          <w:szCs w:val="28"/>
        </w:rPr>
        <w:t>амбулаторной помощи</w:t>
      </w:r>
    </w:p>
    <w:p w:rsidR="005F70A6" w:rsidRDefault="005F70A6" w:rsidP="00AE7218">
      <w:pPr>
        <w:pStyle w:val="a3"/>
        <w:spacing w:before="0" w:beforeAutospacing="0" w:after="0" w:afterAutospacing="0"/>
        <w:ind w:firstLine="709"/>
        <w:jc w:val="both"/>
        <w:rPr>
          <w:b/>
          <w:bCs/>
          <w:color w:val="000000"/>
          <w:sz w:val="28"/>
          <w:szCs w:val="28"/>
        </w:rPr>
      </w:pPr>
    </w:p>
    <w:p w:rsidR="005F70A6" w:rsidRPr="009A6FDE" w:rsidRDefault="005F70A6" w:rsidP="00B501B4">
      <w:pPr>
        <w:shd w:val="clear" w:color="auto" w:fill="FFFFFF"/>
        <w:autoSpaceDE w:val="0"/>
        <w:autoSpaceDN w:val="0"/>
        <w:adjustRightInd w:val="0"/>
        <w:ind w:firstLine="709"/>
        <w:jc w:val="both"/>
        <w:rPr>
          <w:sz w:val="28"/>
          <w:szCs w:val="28"/>
        </w:rPr>
      </w:pPr>
      <w:r w:rsidRPr="009A6FDE">
        <w:rPr>
          <w:sz w:val="28"/>
          <w:szCs w:val="28"/>
        </w:rPr>
        <w:t>2.1. Капитальный ремонт детской поликлиники в рамках реализации программы «Развитие материально-технической базы детских поликлиник и детских поликлинических отделений медицинских организаций»:</w:t>
      </w:r>
    </w:p>
    <w:p w:rsidR="005F70A6" w:rsidRDefault="005F70A6" w:rsidP="00AE7218">
      <w:pPr>
        <w:numPr>
          <w:ilvl w:val="0"/>
          <w:numId w:val="35"/>
        </w:numPr>
        <w:shd w:val="clear" w:color="auto" w:fill="FFFFFF"/>
        <w:tabs>
          <w:tab w:val="left" w:pos="1134"/>
        </w:tabs>
        <w:autoSpaceDE w:val="0"/>
        <w:autoSpaceDN w:val="0"/>
        <w:adjustRightInd w:val="0"/>
        <w:ind w:left="0" w:firstLine="709"/>
        <w:jc w:val="both"/>
        <w:rPr>
          <w:color w:val="000000"/>
          <w:sz w:val="28"/>
          <w:szCs w:val="28"/>
        </w:rPr>
      </w:pPr>
      <w:r w:rsidRPr="00B501B4">
        <w:rPr>
          <w:color w:val="000000"/>
          <w:sz w:val="28"/>
          <w:szCs w:val="28"/>
        </w:rPr>
        <w:t>оборудование крытой колясочной, отдельного входа для больных детей, открытойрегистратуры синфоматом, электронного табло с расписанием приема врачей,</w:t>
      </w:r>
    </w:p>
    <w:p w:rsidR="005F70A6" w:rsidRDefault="005F70A6" w:rsidP="00AC1EBF">
      <w:pPr>
        <w:numPr>
          <w:ilvl w:val="0"/>
          <w:numId w:val="35"/>
        </w:numPr>
        <w:shd w:val="clear" w:color="auto" w:fill="FFFFFF"/>
        <w:tabs>
          <w:tab w:val="left" w:pos="1134"/>
        </w:tabs>
        <w:autoSpaceDE w:val="0"/>
        <w:autoSpaceDN w:val="0"/>
        <w:adjustRightInd w:val="0"/>
        <w:ind w:left="0" w:firstLine="709"/>
        <w:jc w:val="both"/>
        <w:rPr>
          <w:sz w:val="28"/>
          <w:szCs w:val="28"/>
        </w:rPr>
      </w:pPr>
      <w:r w:rsidRPr="00B501B4">
        <w:rPr>
          <w:sz w:val="28"/>
          <w:szCs w:val="28"/>
        </w:rPr>
        <w:lastRenderedPageBreak/>
        <w:t>организация централизованного колл-центра, игровой зоны для детей младшего возраста, кабинета неотложной помощи детям;</w:t>
      </w:r>
    </w:p>
    <w:p w:rsidR="005F70A6" w:rsidRPr="00BA5603" w:rsidRDefault="005F70A6" w:rsidP="00AE7218">
      <w:pPr>
        <w:numPr>
          <w:ilvl w:val="0"/>
          <w:numId w:val="35"/>
        </w:numPr>
        <w:shd w:val="clear" w:color="auto" w:fill="FFFFFF"/>
        <w:tabs>
          <w:tab w:val="left" w:pos="1134"/>
        </w:tabs>
        <w:autoSpaceDE w:val="0"/>
        <w:autoSpaceDN w:val="0"/>
        <w:adjustRightInd w:val="0"/>
        <w:ind w:left="0" w:firstLine="709"/>
        <w:jc w:val="both"/>
        <w:rPr>
          <w:sz w:val="28"/>
          <w:szCs w:val="28"/>
        </w:rPr>
      </w:pPr>
      <w:r w:rsidRPr="00BA5603">
        <w:rPr>
          <w:sz w:val="28"/>
          <w:szCs w:val="28"/>
        </w:rPr>
        <w:t>создание системы навигации в доступной и наглядной форме;</w:t>
      </w:r>
    </w:p>
    <w:p w:rsidR="005F70A6" w:rsidRPr="00BA5603" w:rsidRDefault="005F70A6" w:rsidP="00AE7218">
      <w:pPr>
        <w:numPr>
          <w:ilvl w:val="0"/>
          <w:numId w:val="35"/>
        </w:numPr>
        <w:shd w:val="clear" w:color="auto" w:fill="FFFFFF"/>
        <w:tabs>
          <w:tab w:val="left" w:pos="1134"/>
        </w:tabs>
        <w:autoSpaceDE w:val="0"/>
        <w:autoSpaceDN w:val="0"/>
        <w:adjustRightInd w:val="0"/>
        <w:ind w:left="0" w:firstLine="709"/>
        <w:jc w:val="both"/>
        <w:rPr>
          <w:sz w:val="28"/>
          <w:szCs w:val="28"/>
        </w:rPr>
      </w:pPr>
      <w:r w:rsidRPr="00BA5603">
        <w:rPr>
          <w:sz w:val="28"/>
          <w:szCs w:val="28"/>
        </w:rPr>
        <w:t>создание зоны комфортногопребывания в холлах (оснащенные   мягкой мебелью, пеленальными столами, кулерами с холодной водой);</w:t>
      </w:r>
    </w:p>
    <w:p w:rsidR="005F70A6" w:rsidRPr="00BA5603" w:rsidRDefault="005F70A6" w:rsidP="00AE7218">
      <w:pPr>
        <w:numPr>
          <w:ilvl w:val="0"/>
          <w:numId w:val="35"/>
        </w:numPr>
        <w:shd w:val="clear" w:color="auto" w:fill="FFFFFF"/>
        <w:tabs>
          <w:tab w:val="left" w:pos="1134"/>
        </w:tabs>
        <w:autoSpaceDE w:val="0"/>
        <w:autoSpaceDN w:val="0"/>
        <w:adjustRightInd w:val="0"/>
        <w:ind w:left="0" w:firstLine="709"/>
        <w:jc w:val="both"/>
        <w:rPr>
          <w:sz w:val="28"/>
          <w:szCs w:val="28"/>
        </w:rPr>
      </w:pPr>
      <w:r w:rsidRPr="00BA5603">
        <w:rPr>
          <w:sz w:val="28"/>
          <w:szCs w:val="28"/>
        </w:rPr>
        <w:t>оснащение входа автоматическими дверями;</w:t>
      </w:r>
    </w:p>
    <w:p w:rsidR="005F70A6" w:rsidRPr="00BA5603" w:rsidRDefault="005F70A6" w:rsidP="00AE7218">
      <w:pPr>
        <w:numPr>
          <w:ilvl w:val="0"/>
          <w:numId w:val="35"/>
        </w:numPr>
        <w:shd w:val="clear" w:color="auto" w:fill="FFFFFF"/>
        <w:tabs>
          <w:tab w:val="left" w:pos="1134"/>
        </w:tabs>
        <w:autoSpaceDE w:val="0"/>
        <w:autoSpaceDN w:val="0"/>
        <w:adjustRightInd w:val="0"/>
        <w:ind w:left="0" w:firstLine="709"/>
        <w:jc w:val="both"/>
        <w:rPr>
          <w:sz w:val="28"/>
          <w:szCs w:val="28"/>
        </w:rPr>
      </w:pPr>
      <w:r w:rsidRPr="00BA5603">
        <w:rPr>
          <w:sz w:val="28"/>
          <w:szCs w:val="28"/>
        </w:rPr>
        <w:t>оборудование подъемника /пандуса;</w:t>
      </w:r>
    </w:p>
    <w:p w:rsidR="005F70A6" w:rsidRDefault="005F70A6" w:rsidP="00AE7218">
      <w:pPr>
        <w:numPr>
          <w:ilvl w:val="0"/>
          <w:numId w:val="35"/>
        </w:numPr>
        <w:shd w:val="clear" w:color="auto" w:fill="FFFFFF"/>
        <w:tabs>
          <w:tab w:val="left" w:pos="1134"/>
        </w:tabs>
        <w:autoSpaceDE w:val="0"/>
        <w:autoSpaceDN w:val="0"/>
        <w:adjustRightInd w:val="0"/>
        <w:ind w:left="0" w:firstLine="709"/>
        <w:jc w:val="both"/>
        <w:rPr>
          <w:sz w:val="28"/>
          <w:szCs w:val="28"/>
        </w:rPr>
      </w:pPr>
      <w:r w:rsidRPr="00BA5603">
        <w:rPr>
          <w:sz w:val="28"/>
          <w:szCs w:val="28"/>
        </w:rPr>
        <w:t>обеспечение наличия кнопки вызовадля</w:t>
      </w:r>
      <w:r w:rsidRPr="00B501B4">
        <w:rPr>
          <w:sz w:val="28"/>
          <w:szCs w:val="28"/>
        </w:rPr>
        <w:t xml:space="preserve"> маломобильных пациентов</w:t>
      </w:r>
      <w:r>
        <w:rPr>
          <w:sz w:val="28"/>
          <w:szCs w:val="28"/>
        </w:rPr>
        <w:t>;</w:t>
      </w:r>
    </w:p>
    <w:p w:rsidR="005F70A6" w:rsidRDefault="005F70A6" w:rsidP="00B501B4">
      <w:pPr>
        <w:numPr>
          <w:ilvl w:val="0"/>
          <w:numId w:val="35"/>
        </w:numPr>
        <w:shd w:val="clear" w:color="auto" w:fill="FFFFFF"/>
        <w:tabs>
          <w:tab w:val="left" w:pos="1134"/>
        </w:tabs>
        <w:autoSpaceDE w:val="0"/>
        <w:autoSpaceDN w:val="0"/>
        <w:adjustRightInd w:val="0"/>
        <w:ind w:left="0" w:firstLine="709"/>
        <w:jc w:val="both"/>
        <w:rPr>
          <w:sz w:val="28"/>
          <w:szCs w:val="28"/>
        </w:rPr>
      </w:pPr>
      <w:r w:rsidRPr="00B501B4">
        <w:rPr>
          <w:sz w:val="28"/>
          <w:szCs w:val="28"/>
        </w:rPr>
        <w:t>оборудование кабинета выдачи справок и направлений</w:t>
      </w:r>
      <w:r>
        <w:rPr>
          <w:sz w:val="28"/>
          <w:szCs w:val="28"/>
        </w:rPr>
        <w:t>;</w:t>
      </w:r>
    </w:p>
    <w:p w:rsidR="005F70A6" w:rsidRPr="004204FF" w:rsidRDefault="005F70A6" w:rsidP="00B501B4">
      <w:pPr>
        <w:numPr>
          <w:ilvl w:val="0"/>
          <w:numId w:val="35"/>
        </w:numPr>
        <w:shd w:val="clear" w:color="auto" w:fill="FFFFFF"/>
        <w:tabs>
          <w:tab w:val="left" w:pos="1134"/>
        </w:tabs>
        <w:autoSpaceDE w:val="0"/>
        <w:autoSpaceDN w:val="0"/>
        <w:adjustRightInd w:val="0"/>
        <w:ind w:left="0" w:firstLine="709"/>
        <w:jc w:val="both"/>
        <w:rPr>
          <w:sz w:val="28"/>
          <w:szCs w:val="28"/>
        </w:rPr>
      </w:pPr>
      <w:r>
        <w:rPr>
          <w:sz w:val="28"/>
          <w:szCs w:val="28"/>
        </w:rPr>
        <w:t>размещение</w:t>
      </w:r>
      <w:r w:rsidRPr="00B501B4">
        <w:rPr>
          <w:sz w:val="28"/>
          <w:szCs w:val="28"/>
        </w:rPr>
        <w:t xml:space="preserve"> наглядной</w:t>
      </w:r>
      <w:r>
        <w:rPr>
          <w:sz w:val="28"/>
          <w:szCs w:val="28"/>
        </w:rPr>
        <w:t xml:space="preserve"> информации в холлах медицинской </w:t>
      </w:r>
      <w:r w:rsidRPr="00B501B4">
        <w:rPr>
          <w:sz w:val="28"/>
          <w:szCs w:val="28"/>
        </w:rPr>
        <w:t>организации о т</w:t>
      </w:r>
      <w:r>
        <w:rPr>
          <w:sz w:val="28"/>
          <w:szCs w:val="28"/>
        </w:rPr>
        <w:t xml:space="preserve">ерриториальной программе </w:t>
      </w:r>
      <w:r w:rsidRPr="00B501B4">
        <w:rPr>
          <w:sz w:val="28"/>
          <w:szCs w:val="28"/>
        </w:rPr>
        <w:t>государственных гарантий беспл</w:t>
      </w:r>
      <w:r>
        <w:rPr>
          <w:sz w:val="28"/>
          <w:szCs w:val="28"/>
        </w:rPr>
        <w:t xml:space="preserve">атного оказания гражданам медицинской </w:t>
      </w:r>
      <w:r w:rsidRPr="00B501B4">
        <w:rPr>
          <w:sz w:val="28"/>
          <w:szCs w:val="28"/>
        </w:rPr>
        <w:t>помощи, о правах детей, включая детей-инвалидов, детей</w:t>
      </w:r>
      <w:r>
        <w:rPr>
          <w:sz w:val="28"/>
          <w:szCs w:val="28"/>
        </w:rPr>
        <w:t xml:space="preserve">-сирот, детей, оставшихся без попечения родителей, </w:t>
      </w:r>
      <w:r w:rsidRPr="00B501B4">
        <w:rPr>
          <w:sz w:val="28"/>
          <w:szCs w:val="28"/>
        </w:rPr>
        <w:t>при оказании медицинс</w:t>
      </w:r>
      <w:r>
        <w:rPr>
          <w:sz w:val="28"/>
          <w:szCs w:val="28"/>
        </w:rPr>
        <w:t xml:space="preserve">кой помощи, санаторно-курортном лечении, реабилитации и </w:t>
      </w:r>
      <w:r w:rsidRPr="00B501B4">
        <w:rPr>
          <w:sz w:val="28"/>
          <w:szCs w:val="28"/>
        </w:rPr>
        <w:t xml:space="preserve">лекарственном обеспечении; </w:t>
      </w:r>
      <w:r>
        <w:rPr>
          <w:sz w:val="28"/>
          <w:szCs w:val="28"/>
        </w:rPr>
        <w:t xml:space="preserve">лицензии медицинской организации, наглядные информационные материалы по вопросам охраны </w:t>
      </w:r>
      <w:r w:rsidRPr="004204FF">
        <w:rPr>
          <w:sz w:val="28"/>
          <w:szCs w:val="28"/>
        </w:rPr>
        <w:t>здоровья детей.</w:t>
      </w:r>
    </w:p>
    <w:p w:rsidR="005F70A6" w:rsidRPr="004204FF" w:rsidRDefault="005F70A6" w:rsidP="00AE7218">
      <w:pPr>
        <w:pStyle w:val="a3"/>
        <w:spacing w:before="0" w:beforeAutospacing="0" w:after="0" w:afterAutospacing="0"/>
        <w:ind w:firstLine="709"/>
        <w:jc w:val="both"/>
        <w:rPr>
          <w:sz w:val="28"/>
          <w:szCs w:val="28"/>
        </w:rPr>
      </w:pPr>
      <w:r w:rsidRPr="004204FF">
        <w:rPr>
          <w:sz w:val="28"/>
          <w:szCs w:val="28"/>
        </w:rPr>
        <w:t>2.2. Проведениекапитального ремонта корпусов ЦРБ, а также сельских амбулаторий в с. Пожарское, с. Новостройка, с. Светлогорье.</w:t>
      </w:r>
    </w:p>
    <w:p w:rsidR="005F70A6" w:rsidRDefault="005F70A6" w:rsidP="00AE7218">
      <w:pPr>
        <w:pStyle w:val="a3"/>
        <w:spacing w:before="0" w:beforeAutospacing="0" w:after="0" w:afterAutospacing="0"/>
        <w:ind w:firstLine="709"/>
        <w:jc w:val="both"/>
        <w:rPr>
          <w:sz w:val="28"/>
          <w:szCs w:val="28"/>
        </w:rPr>
      </w:pPr>
      <w:r w:rsidRPr="004204FF">
        <w:rPr>
          <w:sz w:val="28"/>
          <w:szCs w:val="28"/>
        </w:rPr>
        <w:t>2.3. Замена фельдшерско-акушерских пунктов в селах Ясеневый, Соболиный, Никитовка, Емельяновка.</w:t>
      </w:r>
    </w:p>
    <w:p w:rsidR="005F70A6" w:rsidRDefault="005F70A6" w:rsidP="00AE7218">
      <w:pPr>
        <w:pStyle w:val="a3"/>
        <w:spacing w:before="0" w:beforeAutospacing="0" w:after="0" w:afterAutospacing="0"/>
        <w:ind w:firstLine="709"/>
        <w:jc w:val="both"/>
        <w:rPr>
          <w:sz w:val="28"/>
          <w:szCs w:val="28"/>
        </w:rPr>
      </w:pPr>
      <w:r w:rsidRPr="009A6FDE">
        <w:rPr>
          <w:sz w:val="28"/>
          <w:szCs w:val="28"/>
        </w:rPr>
        <w:t>2.4</w:t>
      </w:r>
      <w:r>
        <w:rPr>
          <w:sz w:val="28"/>
          <w:szCs w:val="28"/>
        </w:rPr>
        <w:t xml:space="preserve">. Перевод амбулатории с. Верхний Перевал из </w:t>
      </w:r>
      <w:r w:rsidRPr="009A6FDE">
        <w:rPr>
          <w:sz w:val="28"/>
          <w:szCs w:val="28"/>
        </w:rPr>
        <w:t xml:space="preserve">ветхого </w:t>
      </w:r>
      <w:r>
        <w:rPr>
          <w:sz w:val="28"/>
          <w:szCs w:val="28"/>
        </w:rPr>
        <w:t xml:space="preserve">здания в </w:t>
      </w:r>
      <w:r w:rsidRPr="009A6FDE">
        <w:rPr>
          <w:sz w:val="28"/>
          <w:szCs w:val="28"/>
        </w:rPr>
        <w:t>новое;</w:t>
      </w:r>
    </w:p>
    <w:p w:rsidR="005F70A6" w:rsidRDefault="005F70A6" w:rsidP="00AE7218">
      <w:pPr>
        <w:pStyle w:val="a3"/>
        <w:spacing w:before="0" w:beforeAutospacing="0" w:after="0" w:afterAutospacing="0"/>
        <w:ind w:firstLine="709"/>
        <w:jc w:val="both"/>
        <w:rPr>
          <w:sz w:val="28"/>
          <w:szCs w:val="28"/>
        </w:rPr>
      </w:pPr>
      <w:r>
        <w:rPr>
          <w:sz w:val="28"/>
          <w:szCs w:val="28"/>
        </w:rPr>
        <w:t>2.5. Ввод в эксплуатацию амбулатории с. Красный Яр.</w:t>
      </w:r>
    </w:p>
    <w:p w:rsidR="005F70A6" w:rsidRDefault="005F70A6" w:rsidP="00AE7218">
      <w:pPr>
        <w:pStyle w:val="a3"/>
        <w:spacing w:before="0" w:beforeAutospacing="0" w:after="0" w:afterAutospacing="0"/>
        <w:ind w:firstLine="709"/>
        <w:jc w:val="both"/>
        <w:rPr>
          <w:sz w:val="28"/>
          <w:szCs w:val="28"/>
        </w:rPr>
      </w:pPr>
      <w:r w:rsidRPr="009A6FDE">
        <w:rPr>
          <w:sz w:val="28"/>
          <w:szCs w:val="28"/>
        </w:rPr>
        <w:t>2.6. Открыти</w:t>
      </w:r>
      <w:r>
        <w:rPr>
          <w:sz w:val="28"/>
          <w:szCs w:val="28"/>
        </w:rPr>
        <w:t xml:space="preserve">е кабинета по отказу от </w:t>
      </w:r>
      <w:r w:rsidRPr="009A6FDE">
        <w:rPr>
          <w:sz w:val="28"/>
          <w:szCs w:val="28"/>
        </w:rPr>
        <w:t>курения</w:t>
      </w:r>
      <w:r>
        <w:rPr>
          <w:sz w:val="28"/>
          <w:szCs w:val="28"/>
        </w:rPr>
        <w:t>.</w:t>
      </w:r>
    </w:p>
    <w:p w:rsidR="005F70A6" w:rsidRDefault="005F70A6" w:rsidP="00B501B4">
      <w:pPr>
        <w:pStyle w:val="a3"/>
        <w:spacing w:before="0" w:beforeAutospacing="0" w:after="0" w:afterAutospacing="0"/>
        <w:ind w:firstLine="709"/>
        <w:jc w:val="both"/>
        <w:rPr>
          <w:sz w:val="28"/>
          <w:szCs w:val="28"/>
        </w:rPr>
      </w:pPr>
      <w:r>
        <w:rPr>
          <w:sz w:val="28"/>
          <w:szCs w:val="28"/>
        </w:rPr>
        <w:t>2.7. Проведение мероприятий</w:t>
      </w:r>
      <w:r w:rsidRPr="009A6FDE">
        <w:rPr>
          <w:sz w:val="28"/>
          <w:szCs w:val="28"/>
        </w:rPr>
        <w:t xml:space="preserve"> по программе «Доступная среда»:</w:t>
      </w:r>
    </w:p>
    <w:p w:rsidR="005F70A6" w:rsidRDefault="005F70A6" w:rsidP="007C32B8">
      <w:pPr>
        <w:numPr>
          <w:ilvl w:val="0"/>
          <w:numId w:val="35"/>
        </w:numPr>
        <w:shd w:val="clear" w:color="auto" w:fill="FFFFFF"/>
        <w:tabs>
          <w:tab w:val="left" w:pos="1134"/>
        </w:tabs>
        <w:autoSpaceDE w:val="0"/>
        <w:autoSpaceDN w:val="0"/>
        <w:adjustRightInd w:val="0"/>
        <w:ind w:left="0" w:firstLine="709"/>
        <w:jc w:val="both"/>
        <w:rPr>
          <w:sz w:val="28"/>
          <w:szCs w:val="28"/>
        </w:rPr>
      </w:pPr>
      <w:r>
        <w:rPr>
          <w:sz w:val="28"/>
          <w:szCs w:val="28"/>
        </w:rPr>
        <w:t xml:space="preserve">организация </w:t>
      </w:r>
      <w:r w:rsidRPr="009A6FDE">
        <w:rPr>
          <w:sz w:val="28"/>
          <w:szCs w:val="28"/>
        </w:rPr>
        <w:t>тактильной адаптации лестницы и пандуса;</w:t>
      </w:r>
    </w:p>
    <w:p w:rsidR="005F70A6" w:rsidRDefault="005F70A6" w:rsidP="007C32B8">
      <w:pPr>
        <w:numPr>
          <w:ilvl w:val="0"/>
          <w:numId w:val="35"/>
        </w:numPr>
        <w:shd w:val="clear" w:color="auto" w:fill="FFFFFF"/>
        <w:tabs>
          <w:tab w:val="left" w:pos="1134"/>
        </w:tabs>
        <w:autoSpaceDE w:val="0"/>
        <w:autoSpaceDN w:val="0"/>
        <w:adjustRightInd w:val="0"/>
        <w:ind w:left="0" w:firstLine="709"/>
        <w:jc w:val="both"/>
        <w:rPr>
          <w:sz w:val="28"/>
          <w:szCs w:val="28"/>
        </w:rPr>
      </w:pPr>
      <w:r>
        <w:rPr>
          <w:sz w:val="28"/>
          <w:szCs w:val="28"/>
        </w:rPr>
        <w:t>организация и проведение физиолечения для детей-инвалидов.</w:t>
      </w:r>
    </w:p>
    <w:p w:rsidR="005F70A6" w:rsidRDefault="005F70A6" w:rsidP="00B501B4">
      <w:pPr>
        <w:pStyle w:val="a3"/>
        <w:spacing w:before="0" w:beforeAutospacing="0" w:after="0" w:afterAutospacing="0"/>
        <w:ind w:firstLine="709"/>
        <w:jc w:val="both"/>
        <w:rPr>
          <w:sz w:val="28"/>
          <w:szCs w:val="28"/>
        </w:rPr>
      </w:pPr>
    </w:p>
    <w:p w:rsidR="005F70A6" w:rsidRDefault="005F70A6" w:rsidP="00B501B4">
      <w:pPr>
        <w:pStyle w:val="a3"/>
        <w:spacing w:before="0" w:beforeAutospacing="0" w:after="0" w:afterAutospacing="0"/>
        <w:ind w:firstLine="709"/>
        <w:jc w:val="both"/>
        <w:rPr>
          <w:b/>
          <w:bCs/>
          <w:color w:val="000000"/>
          <w:sz w:val="28"/>
          <w:szCs w:val="28"/>
        </w:rPr>
      </w:pPr>
      <w:r w:rsidRPr="00B501B4">
        <w:rPr>
          <w:b/>
          <w:bCs/>
          <w:color w:val="000000"/>
          <w:sz w:val="28"/>
          <w:szCs w:val="28"/>
        </w:rPr>
        <w:t xml:space="preserve">3. </w:t>
      </w:r>
      <w:r>
        <w:rPr>
          <w:b/>
          <w:bCs/>
          <w:color w:val="000000"/>
          <w:sz w:val="28"/>
          <w:szCs w:val="28"/>
        </w:rPr>
        <w:t>Развитие</w:t>
      </w:r>
      <w:r w:rsidRPr="009A6FDE">
        <w:rPr>
          <w:b/>
          <w:bCs/>
          <w:color w:val="000000"/>
          <w:sz w:val="28"/>
          <w:szCs w:val="28"/>
        </w:rPr>
        <w:t xml:space="preserve"> стационарной помощи</w:t>
      </w:r>
    </w:p>
    <w:p w:rsidR="005F70A6" w:rsidRDefault="005F70A6" w:rsidP="0078787C">
      <w:pPr>
        <w:pStyle w:val="a3"/>
        <w:spacing w:before="0" w:beforeAutospacing="0" w:after="0" w:afterAutospacing="0"/>
        <w:ind w:firstLine="709"/>
        <w:jc w:val="both"/>
        <w:rPr>
          <w:sz w:val="28"/>
          <w:szCs w:val="28"/>
        </w:rPr>
      </w:pPr>
    </w:p>
    <w:p w:rsidR="005F70A6" w:rsidRDefault="005F70A6" w:rsidP="0078787C">
      <w:pPr>
        <w:pStyle w:val="a3"/>
        <w:spacing w:before="0" w:beforeAutospacing="0" w:after="0" w:afterAutospacing="0"/>
        <w:ind w:firstLine="709"/>
        <w:jc w:val="both"/>
        <w:rPr>
          <w:color w:val="000000"/>
          <w:sz w:val="28"/>
          <w:szCs w:val="28"/>
        </w:rPr>
      </w:pPr>
      <w:r>
        <w:rPr>
          <w:sz w:val="28"/>
          <w:szCs w:val="28"/>
        </w:rPr>
        <w:t>3.1. Увеличение количества эндоскопических оперативных вмешательств до 45%.</w:t>
      </w:r>
    </w:p>
    <w:p w:rsidR="005F70A6" w:rsidRDefault="005F70A6" w:rsidP="0078787C">
      <w:pPr>
        <w:pStyle w:val="a3"/>
        <w:spacing w:before="0" w:beforeAutospacing="0" w:after="0" w:afterAutospacing="0"/>
        <w:ind w:firstLine="709"/>
        <w:jc w:val="both"/>
        <w:rPr>
          <w:sz w:val="28"/>
          <w:szCs w:val="28"/>
        </w:rPr>
      </w:pPr>
      <w:r>
        <w:rPr>
          <w:sz w:val="28"/>
          <w:szCs w:val="28"/>
        </w:rPr>
        <w:t>3.2. Установка комплекса для передачи</w:t>
      </w:r>
      <w:r w:rsidRPr="009A6FDE">
        <w:rPr>
          <w:sz w:val="28"/>
          <w:szCs w:val="28"/>
        </w:rPr>
        <w:t xml:space="preserve"> медицинских </w:t>
      </w:r>
      <w:r>
        <w:rPr>
          <w:sz w:val="28"/>
          <w:szCs w:val="28"/>
        </w:rPr>
        <w:t>газов (генератор кислорода).</w:t>
      </w:r>
    </w:p>
    <w:p w:rsidR="005F70A6" w:rsidRDefault="005F70A6" w:rsidP="0078787C">
      <w:pPr>
        <w:pStyle w:val="a3"/>
        <w:spacing w:before="0" w:beforeAutospacing="0" w:after="0" w:afterAutospacing="0"/>
        <w:ind w:firstLine="709"/>
        <w:jc w:val="both"/>
        <w:rPr>
          <w:color w:val="000000"/>
          <w:sz w:val="28"/>
          <w:szCs w:val="28"/>
        </w:rPr>
      </w:pPr>
      <w:r>
        <w:rPr>
          <w:sz w:val="28"/>
          <w:szCs w:val="28"/>
        </w:rPr>
        <w:t xml:space="preserve">3.3. Приобретение медицинского </w:t>
      </w:r>
      <w:r w:rsidRPr="009A6FDE">
        <w:rPr>
          <w:sz w:val="28"/>
          <w:szCs w:val="28"/>
        </w:rPr>
        <w:t>оборудования:</w:t>
      </w:r>
      <w:r>
        <w:rPr>
          <w:sz w:val="28"/>
          <w:szCs w:val="28"/>
        </w:rPr>
        <w:t>компьютерного</w:t>
      </w:r>
      <w:r w:rsidRPr="009A6FDE">
        <w:rPr>
          <w:sz w:val="28"/>
          <w:szCs w:val="28"/>
        </w:rPr>
        <w:t xml:space="preserve"> том</w:t>
      </w:r>
      <w:r>
        <w:rPr>
          <w:sz w:val="28"/>
          <w:szCs w:val="28"/>
        </w:rPr>
        <w:t>о</w:t>
      </w:r>
      <w:r w:rsidRPr="009A6FDE">
        <w:rPr>
          <w:sz w:val="28"/>
          <w:szCs w:val="28"/>
        </w:rPr>
        <w:t>граф</w:t>
      </w:r>
      <w:r>
        <w:rPr>
          <w:sz w:val="28"/>
          <w:szCs w:val="28"/>
        </w:rPr>
        <w:t xml:space="preserve">а, комплекса </w:t>
      </w:r>
      <w:r w:rsidRPr="009A6FDE">
        <w:rPr>
          <w:sz w:val="28"/>
          <w:szCs w:val="28"/>
        </w:rPr>
        <w:t>ФГДС;рентген аппарат</w:t>
      </w:r>
      <w:r>
        <w:rPr>
          <w:sz w:val="28"/>
          <w:szCs w:val="28"/>
        </w:rPr>
        <w:t>а;</w:t>
      </w:r>
      <w:r w:rsidRPr="009A6FDE">
        <w:rPr>
          <w:sz w:val="28"/>
          <w:szCs w:val="28"/>
        </w:rPr>
        <w:t xml:space="preserve"> биохимически</w:t>
      </w:r>
      <w:r>
        <w:rPr>
          <w:sz w:val="28"/>
          <w:szCs w:val="28"/>
        </w:rPr>
        <w:t xml:space="preserve">х, </w:t>
      </w:r>
      <w:r w:rsidRPr="009A6FDE">
        <w:rPr>
          <w:sz w:val="28"/>
          <w:szCs w:val="28"/>
        </w:rPr>
        <w:t>гематологически</w:t>
      </w:r>
      <w:r>
        <w:rPr>
          <w:sz w:val="28"/>
          <w:szCs w:val="28"/>
        </w:rPr>
        <w:t>х</w:t>
      </w:r>
      <w:r w:rsidRPr="009A6FDE">
        <w:rPr>
          <w:sz w:val="28"/>
          <w:szCs w:val="28"/>
        </w:rPr>
        <w:t xml:space="preserve"> анализатор</w:t>
      </w:r>
      <w:r>
        <w:rPr>
          <w:sz w:val="28"/>
          <w:szCs w:val="28"/>
        </w:rPr>
        <w:t>ов</w:t>
      </w:r>
      <w:r w:rsidRPr="009A6FDE">
        <w:rPr>
          <w:sz w:val="28"/>
          <w:szCs w:val="28"/>
        </w:rPr>
        <w:t>;</w:t>
      </w:r>
      <w:r w:rsidRPr="002A4281">
        <w:rPr>
          <w:sz w:val="28"/>
          <w:szCs w:val="28"/>
        </w:rPr>
        <w:t>физиооборудовани</w:t>
      </w:r>
      <w:r>
        <w:rPr>
          <w:sz w:val="28"/>
          <w:szCs w:val="28"/>
        </w:rPr>
        <w:t>я</w:t>
      </w:r>
      <w:r w:rsidRPr="002A4281">
        <w:rPr>
          <w:sz w:val="28"/>
          <w:szCs w:val="28"/>
        </w:rPr>
        <w:t>, друго</w:t>
      </w:r>
      <w:r>
        <w:rPr>
          <w:sz w:val="28"/>
          <w:szCs w:val="28"/>
        </w:rPr>
        <w:t>го</w:t>
      </w:r>
      <w:r w:rsidRPr="002A4281">
        <w:rPr>
          <w:sz w:val="28"/>
          <w:szCs w:val="28"/>
        </w:rPr>
        <w:t xml:space="preserve"> лабораторно</w:t>
      </w:r>
      <w:r>
        <w:rPr>
          <w:sz w:val="28"/>
          <w:szCs w:val="28"/>
        </w:rPr>
        <w:t>го</w:t>
      </w:r>
      <w:r w:rsidRPr="002A4281">
        <w:rPr>
          <w:sz w:val="28"/>
          <w:szCs w:val="28"/>
        </w:rPr>
        <w:t xml:space="preserve"> оборудовани</w:t>
      </w:r>
      <w:r>
        <w:rPr>
          <w:sz w:val="28"/>
          <w:szCs w:val="28"/>
        </w:rPr>
        <w:t>я</w:t>
      </w:r>
      <w:r w:rsidRPr="002A4281">
        <w:rPr>
          <w:sz w:val="28"/>
          <w:szCs w:val="28"/>
        </w:rPr>
        <w:t>; флюорограф</w:t>
      </w:r>
      <w:r>
        <w:rPr>
          <w:sz w:val="28"/>
          <w:szCs w:val="28"/>
        </w:rPr>
        <w:t>а</w:t>
      </w:r>
      <w:r w:rsidRPr="002A4281">
        <w:rPr>
          <w:sz w:val="28"/>
          <w:szCs w:val="28"/>
        </w:rPr>
        <w:t>, оборудовани</w:t>
      </w:r>
      <w:r>
        <w:rPr>
          <w:sz w:val="28"/>
          <w:szCs w:val="28"/>
        </w:rPr>
        <w:t>я</w:t>
      </w:r>
      <w:r w:rsidRPr="002A4281">
        <w:rPr>
          <w:sz w:val="28"/>
          <w:szCs w:val="28"/>
        </w:rPr>
        <w:t xml:space="preserve"> для спортивной медицины.</w:t>
      </w:r>
    </w:p>
    <w:p w:rsidR="005F70A6" w:rsidRDefault="005F70A6" w:rsidP="0078787C">
      <w:pPr>
        <w:pStyle w:val="a3"/>
        <w:spacing w:before="0" w:beforeAutospacing="0" w:after="0" w:afterAutospacing="0"/>
        <w:ind w:firstLine="709"/>
        <w:jc w:val="both"/>
        <w:rPr>
          <w:sz w:val="28"/>
          <w:szCs w:val="28"/>
        </w:rPr>
      </w:pPr>
      <w:r>
        <w:rPr>
          <w:sz w:val="28"/>
          <w:szCs w:val="28"/>
        </w:rPr>
        <w:t>3.4. Замена лифтового оборудования.</w:t>
      </w:r>
    </w:p>
    <w:p w:rsidR="005F70A6" w:rsidRDefault="005F70A6" w:rsidP="00AE7218">
      <w:pPr>
        <w:pStyle w:val="a3"/>
        <w:spacing w:before="0" w:beforeAutospacing="0" w:after="0" w:afterAutospacing="0"/>
        <w:ind w:firstLine="709"/>
        <w:jc w:val="both"/>
        <w:rPr>
          <w:b/>
          <w:bCs/>
          <w:color w:val="000000"/>
          <w:sz w:val="28"/>
          <w:szCs w:val="28"/>
        </w:rPr>
      </w:pPr>
    </w:p>
    <w:p w:rsidR="005F70A6" w:rsidRDefault="005F70A6" w:rsidP="00AE7218">
      <w:pPr>
        <w:pStyle w:val="a3"/>
        <w:spacing w:before="0" w:beforeAutospacing="0" w:after="0" w:afterAutospacing="0"/>
        <w:ind w:firstLine="709"/>
        <w:jc w:val="both"/>
        <w:rPr>
          <w:sz w:val="28"/>
          <w:szCs w:val="28"/>
        </w:rPr>
      </w:pPr>
      <w:r>
        <w:rPr>
          <w:b/>
          <w:bCs/>
          <w:color w:val="000000"/>
          <w:sz w:val="28"/>
          <w:szCs w:val="28"/>
        </w:rPr>
        <w:t xml:space="preserve">4. </w:t>
      </w:r>
      <w:r w:rsidRPr="009A6FDE">
        <w:rPr>
          <w:b/>
          <w:bCs/>
          <w:color w:val="000000"/>
          <w:sz w:val="28"/>
          <w:szCs w:val="28"/>
        </w:rPr>
        <w:t>Развитие</w:t>
      </w:r>
      <w:r>
        <w:rPr>
          <w:b/>
          <w:bCs/>
          <w:color w:val="000000"/>
          <w:sz w:val="28"/>
          <w:szCs w:val="28"/>
        </w:rPr>
        <w:t xml:space="preserve"> скорой медицинской</w:t>
      </w:r>
      <w:r w:rsidRPr="009A6FDE">
        <w:rPr>
          <w:b/>
          <w:bCs/>
          <w:color w:val="000000"/>
          <w:sz w:val="28"/>
          <w:szCs w:val="28"/>
        </w:rPr>
        <w:t xml:space="preserve"> помощи</w:t>
      </w:r>
    </w:p>
    <w:p w:rsidR="005F70A6" w:rsidRDefault="005F70A6" w:rsidP="00F44513">
      <w:pPr>
        <w:shd w:val="clear" w:color="auto" w:fill="FFFFFF"/>
        <w:autoSpaceDE w:val="0"/>
        <w:autoSpaceDN w:val="0"/>
        <w:adjustRightInd w:val="0"/>
        <w:ind w:firstLine="709"/>
        <w:rPr>
          <w:color w:val="000000"/>
          <w:sz w:val="28"/>
          <w:szCs w:val="28"/>
        </w:rPr>
      </w:pPr>
    </w:p>
    <w:p w:rsidR="005F70A6" w:rsidRPr="00F44513" w:rsidRDefault="005F70A6" w:rsidP="00F44513">
      <w:pPr>
        <w:shd w:val="clear" w:color="auto" w:fill="FFFFFF"/>
        <w:autoSpaceDE w:val="0"/>
        <w:autoSpaceDN w:val="0"/>
        <w:adjustRightInd w:val="0"/>
        <w:ind w:firstLine="709"/>
        <w:jc w:val="both"/>
        <w:rPr>
          <w:color w:val="000000"/>
          <w:sz w:val="28"/>
          <w:szCs w:val="28"/>
        </w:rPr>
      </w:pPr>
      <w:r w:rsidRPr="009A6FDE">
        <w:rPr>
          <w:color w:val="000000"/>
          <w:sz w:val="28"/>
          <w:szCs w:val="28"/>
        </w:rPr>
        <w:t>4.1.</w:t>
      </w:r>
      <w:r>
        <w:rPr>
          <w:color w:val="000000"/>
          <w:sz w:val="28"/>
          <w:szCs w:val="28"/>
        </w:rPr>
        <w:t xml:space="preserve"> Совершенствование оказания </w:t>
      </w:r>
      <w:r w:rsidRPr="009A6FDE">
        <w:rPr>
          <w:color w:val="000000"/>
          <w:sz w:val="28"/>
          <w:szCs w:val="28"/>
        </w:rPr>
        <w:t>скорой медицинской</w:t>
      </w:r>
      <w:r>
        <w:rPr>
          <w:color w:val="000000"/>
          <w:sz w:val="28"/>
          <w:szCs w:val="28"/>
        </w:rPr>
        <w:t xml:space="preserve"> помощи </w:t>
      </w:r>
      <w:r w:rsidRPr="009A6FDE">
        <w:rPr>
          <w:color w:val="000000"/>
          <w:sz w:val="28"/>
          <w:szCs w:val="28"/>
        </w:rPr>
        <w:t xml:space="preserve">всоответствии </w:t>
      </w:r>
      <w:r w:rsidRPr="00F44513">
        <w:rPr>
          <w:color w:val="000000"/>
          <w:sz w:val="28"/>
          <w:szCs w:val="28"/>
        </w:rPr>
        <w:t xml:space="preserve">Приказом </w:t>
      </w:r>
      <w:r>
        <w:rPr>
          <w:color w:val="000000"/>
          <w:sz w:val="28"/>
          <w:szCs w:val="28"/>
        </w:rPr>
        <w:t>Министерства з</w:t>
      </w:r>
      <w:r w:rsidRPr="00F44513">
        <w:rPr>
          <w:color w:val="000000"/>
          <w:sz w:val="28"/>
          <w:szCs w:val="28"/>
        </w:rPr>
        <w:t>дравоохранения Российской Федерации от 20 июня 2013 года № 388н «Об утверждении порядка оказания скорой, в том числе скорой специализированной, медицинской помощи»:</w:t>
      </w:r>
    </w:p>
    <w:p w:rsidR="005F70A6" w:rsidRDefault="005F70A6" w:rsidP="00F44513">
      <w:pPr>
        <w:numPr>
          <w:ilvl w:val="0"/>
          <w:numId w:val="35"/>
        </w:numPr>
        <w:shd w:val="clear" w:color="auto" w:fill="FFFFFF"/>
        <w:tabs>
          <w:tab w:val="left" w:pos="1134"/>
        </w:tabs>
        <w:autoSpaceDE w:val="0"/>
        <w:autoSpaceDN w:val="0"/>
        <w:adjustRightInd w:val="0"/>
        <w:ind w:left="0" w:firstLine="709"/>
        <w:jc w:val="both"/>
        <w:rPr>
          <w:sz w:val="28"/>
          <w:szCs w:val="28"/>
        </w:rPr>
      </w:pPr>
      <w:r w:rsidRPr="00F44513">
        <w:rPr>
          <w:sz w:val="28"/>
          <w:szCs w:val="28"/>
        </w:rPr>
        <w:lastRenderedPageBreak/>
        <w:t>повыш</w:t>
      </w:r>
      <w:r>
        <w:rPr>
          <w:sz w:val="28"/>
          <w:szCs w:val="28"/>
        </w:rPr>
        <w:t xml:space="preserve">ение квалификации фельдшеров </w:t>
      </w:r>
      <w:r w:rsidRPr="00F44513">
        <w:rPr>
          <w:sz w:val="28"/>
          <w:szCs w:val="28"/>
        </w:rPr>
        <w:t>СМП;</w:t>
      </w:r>
    </w:p>
    <w:p w:rsidR="005F70A6" w:rsidRPr="00F44513" w:rsidRDefault="005F70A6" w:rsidP="00F44513">
      <w:pPr>
        <w:numPr>
          <w:ilvl w:val="0"/>
          <w:numId w:val="35"/>
        </w:numPr>
        <w:shd w:val="clear" w:color="auto" w:fill="FFFFFF"/>
        <w:tabs>
          <w:tab w:val="left" w:pos="1134"/>
        </w:tabs>
        <w:autoSpaceDE w:val="0"/>
        <w:autoSpaceDN w:val="0"/>
        <w:adjustRightInd w:val="0"/>
        <w:ind w:left="0" w:firstLine="709"/>
        <w:jc w:val="both"/>
        <w:rPr>
          <w:sz w:val="28"/>
          <w:szCs w:val="28"/>
        </w:rPr>
      </w:pPr>
      <w:r w:rsidRPr="00F44513">
        <w:rPr>
          <w:sz w:val="28"/>
          <w:szCs w:val="28"/>
        </w:rPr>
        <w:t>создание кардиологической бригады;</w:t>
      </w:r>
    </w:p>
    <w:p w:rsidR="005F70A6" w:rsidRPr="00F44513" w:rsidRDefault="005F70A6" w:rsidP="00F44513">
      <w:pPr>
        <w:numPr>
          <w:ilvl w:val="0"/>
          <w:numId w:val="35"/>
        </w:numPr>
        <w:shd w:val="clear" w:color="auto" w:fill="FFFFFF"/>
        <w:tabs>
          <w:tab w:val="left" w:pos="1134"/>
        </w:tabs>
        <w:autoSpaceDE w:val="0"/>
        <w:autoSpaceDN w:val="0"/>
        <w:adjustRightInd w:val="0"/>
        <w:ind w:left="0" w:firstLine="709"/>
        <w:jc w:val="both"/>
        <w:rPr>
          <w:sz w:val="28"/>
          <w:szCs w:val="28"/>
        </w:rPr>
      </w:pPr>
      <w:r w:rsidRPr="00F44513">
        <w:rPr>
          <w:sz w:val="28"/>
          <w:szCs w:val="28"/>
        </w:rPr>
        <w:t>укомплектование парка автомашин;</w:t>
      </w:r>
    </w:p>
    <w:p w:rsidR="005F70A6" w:rsidRDefault="005F70A6" w:rsidP="00F44513">
      <w:pPr>
        <w:numPr>
          <w:ilvl w:val="0"/>
          <w:numId w:val="35"/>
        </w:numPr>
        <w:shd w:val="clear" w:color="auto" w:fill="FFFFFF"/>
        <w:tabs>
          <w:tab w:val="left" w:pos="1134"/>
        </w:tabs>
        <w:autoSpaceDE w:val="0"/>
        <w:autoSpaceDN w:val="0"/>
        <w:adjustRightInd w:val="0"/>
        <w:ind w:left="0" w:firstLine="709"/>
        <w:jc w:val="both"/>
        <w:rPr>
          <w:sz w:val="28"/>
          <w:szCs w:val="28"/>
        </w:rPr>
      </w:pPr>
      <w:r w:rsidRPr="00F44513">
        <w:rPr>
          <w:sz w:val="28"/>
          <w:szCs w:val="28"/>
        </w:rPr>
        <w:t>доукомплектование бригадСМП фельдшерами</w:t>
      </w:r>
    </w:p>
    <w:p w:rsidR="005F70A6" w:rsidRDefault="005F70A6" w:rsidP="00AE7218">
      <w:pPr>
        <w:pStyle w:val="a3"/>
        <w:spacing w:before="0" w:beforeAutospacing="0" w:after="0" w:afterAutospacing="0"/>
        <w:ind w:firstLine="709"/>
        <w:jc w:val="both"/>
        <w:rPr>
          <w:color w:val="000000"/>
          <w:sz w:val="28"/>
          <w:szCs w:val="28"/>
        </w:rPr>
      </w:pPr>
    </w:p>
    <w:p w:rsidR="005F70A6" w:rsidRDefault="005F70A6" w:rsidP="00586A60">
      <w:pPr>
        <w:pStyle w:val="a3"/>
        <w:tabs>
          <w:tab w:val="left" w:pos="567"/>
          <w:tab w:val="center" w:pos="4819"/>
        </w:tabs>
        <w:spacing w:before="0" w:beforeAutospacing="0" w:after="0" w:afterAutospacing="0"/>
        <w:rPr>
          <w:b/>
          <w:bCs/>
          <w:i/>
          <w:iCs/>
          <w:sz w:val="28"/>
          <w:szCs w:val="28"/>
        </w:rPr>
      </w:pPr>
      <w:r>
        <w:rPr>
          <w:rStyle w:val="a5"/>
          <w:sz w:val="28"/>
          <w:szCs w:val="28"/>
        </w:rPr>
        <w:tab/>
      </w:r>
      <w:r w:rsidRPr="00425ED4">
        <w:rPr>
          <w:b/>
          <w:bCs/>
          <w:i/>
          <w:iCs/>
          <w:sz w:val="28"/>
          <w:szCs w:val="28"/>
        </w:rPr>
        <w:t>Ожидаемые результаты:</w:t>
      </w:r>
    </w:p>
    <w:p w:rsidR="005F70A6" w:rsidRPr="00C55FCB" w:rsidRDefault="005F70A6" w:rsidP="00586A60">
      <w:pPr>
        <w:pStyle w:val="a3"/>
        <w:tabs>
          <w:tab w:val="left" w:pos="567"/>
          <w:tab w:val="center" w:pos="4819"/>
        </w:tabs>
        <w:spacing w:before="0" w:beforeAutospacing="0" w:after="0" w:afterAutospacing="0"/>
        <w:rPr>
          <w:b/>
          <w:bCs/>
          <w:i/>
          <w:iCs/>
          <w:sz w:val="20"/>
          <w:szCs w:val="20"/>
        </w:rPr>
      </w:pPr>
    </w:p>
    <w:p w:rsidR="005F70A6" w:rsidRPr="00D83037" w:rsidRDefault="005F70A6" w:rsidP="00586A60">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83037">
        <w:rPr>
          <w:color w:val="000000"/>
          <w:sz w:val="28"/>
          <w:szCs w:val="28"/>
        </w:rPr>
        <w:t xml:space="preserve">увеличение </w:t>
      </w:r>
      <w:r>
        <w:rPr>
          <w:color w:val="000000"/>
          <w:sz w:val="28"/>
          <w:szCs w:val="28"/>
        </w:rPr>
        <w:t xml:space="preserve">охвата </w:t>
      </w:r>
      <w:r w:rsidRPr="00D83037">
        <w:rPr>
          <w:color w:val="000000"/>
          <w:sz w:val="28"/>
          <w:szCs w:val="28"/>
        </w:rPr>
        <w:t>диспансерным наблюдением инфекционных больных на 20%;</w:t>
      </w:r>
    </w:p>
    <w:p w:rsidR="005F70A6" w:rsidRPr="00D83037" w:rsidRDefault="005F70A6" w:rsidP="00F757E5">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83037">
        <w:rPr>
          <w:color w:val="000000"/>
          <w:sz w:val="28"/>
          <w:szCs w:val="28"/>
        </w:rPr>
        <w:t>снижение смертности от сердечно-сосудистой патологии на 15%;</w:t>
      </w:r>
    </w:p>
    <w:p w:rsidR="005F70A6" w:rsidRPr="00D83037" w:rsidRDefault="005F70A6" w:rsidP="00D83037">
      <w:pPr>
        <w:pStyle w:val="a3"/>
        <w:numPr>
          <w:ilvl w:val="0"/>
          <w:numId w:val="9"/>
        </w:numPr>
        <w:shd w:val="clear" w:color="auto" w:fill="FFFFFF"/>
        <w:tabs>
          <w:tab w:val="left" w:pos="1134"/>
        </w:tabs>
        <w:spacing w:before="0" w:beforeAutospacing="0" w:after="0" w:afterAutospacing="0"/>
        <w:ind w:left="0" w:firstLine="709"/>
        <w:jc w:val="both"/>
        <w:rPr>
          <w:rStyle w:val="nowrap"/>
          <w:sz w:val="28"/>
          <w:szCs w:val="28"/>
        </w:rPr>
      </w:pPr>
      <w:r w:rsidRPr="00D83037">
        <w:rPr>
          <w:sz w:val="28"/>
          <w:szCs w:val="28"/>
        </w:rPr>
        <w:t>с</w:t>
      </w:r>
      <w:r w:rsidRPr="00D83037">
        <w:rPr>
          <w:color w:val="000000"/>
          <w:sz w:val="28"/>
          <w:szCs w:val="28"/>
        </w:rPr>
        <w:t>нижение младенческой и материнской смертности на 10%</w:t>
      </w:r>
      <w:r w:rsidRPr="00D83037">
        <w:rPr>
          <w:rStyle w:val="nowrap"/>
          <w:sz w:val="28"/>
          <w:szCs w:val="28"/>
        </w:rPr>
        <w:t>;</w:t>
      </w:r>
    </w:p>
    <w:p w:rsidR="005F70A6" w:rsidRPr="00D83037" w:rsidRDefault="005F70A6" w:rsidP="00D83037">
      <w:pPr>
        <w:pStyle w:val="a3"/>
        <w:numPr>
          <w:ilvl w:val="0"/>
          <w:numId w:val="9"/>
        </w:numPr>
        <w:shd w:val="clear" w:color="auto" w:fill="FFFFFF"/>
        <w:tabs>
          <w:tab w:val="left" w:pos="1134"/>
        </w:tabs>
        <w:autoSpaceDE w:val="0"/>
        <w:autoSpaceDN w:val="0"/>
        <w:adjustRightInd w:val="0"/>
        <w:spacing w:before="0" w:beforeAutospacing="0" w:after="0" w:afterAutospacing="0"/>
        <w:ind w:left="0" w:firstLine="709"/>
        <w:jc w:val="both"/>
        <w:rPr>
          <w:rStyle w:val="nowrap"/>
          <w:color w:val="000000"/>
          <w:sz w:val="28"/>
          <w:szCs w:val="28"/>
        </w:rPr>
      </w:pPr>
      <w:r w:rsidRPr="00D83037">
        <w:rPr>
          <w:color w:val="000000"/>
          <w:sz w:val="28"/>
          <w:szCs w:val="28"/>
        </w:rPr>
        <w:t>повышение раннего выявления заболеваний, патологических состояний и факторов риска, в том числе и у детей до15%;</w:t>
      </w:r>
    </w:p>
    <w:p w:rsidR="005F70A6" w:rsidRPr="00D83037" w:rsidRDefault="005F70A6" w:rsidP="007F01A5">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83037">
        <w:rPr>
          <w:color w:val="000000"/>
          <w:sz w:val="28"/>
          <w:szCs w:val="28"/>
        </w:rPr>
        <w:t xml:space="preserve">снижение численности больных </w:t>
      </w:r>
      <w:r>
        <w:rPr>
          <w:color w:val="000000"/>
          <w:sz w:val="28"/>
          <w:szCs w:val="28"/>
        </w:rPr>
        <w:t xml:space="preserve">раком легких </w:t>
      </w:r>
      <w:r w:rsidRPr="00D83037">
        <w:rPr>
          <w:color w:val="000000"/>
          <w:sz w:val="28"/>
          <w:szCs w:val="28"/>
        </w:rPr>
        <w:t>на 1%;</w:t>
      </w:r>
    </w:p>
    <w:p w:rsidR="005F70A6" w:rsidRPr="00D83037" w:rsidRDefault="005F70A6" w:rsidP="00D83037">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83037">
        <w:rPr>
          <w:color w:val="000000"/>
          <w:sz w:val="28"/>
          <w:szCs w:val="28"/>
        </w:rPr>
        <w:t xml:space="preserve">повышение приверженности населения к вакцинации, охват    населения вакцинацией до 98,5%;  </w:t>
      </w:r>
    </w:p>
    <w:p w:rsidR="005F70A6" w:rsidRPr="00D83037" w:rsidRDefault="005F70A6" w:rsidP="00D83037">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83037">
        <w:rPr>
          <w:color w:val="000000"/>
          <w:sz w:val="28"/>
          <w:szCs w:val="28"/>
        </w:rPr>
        <w:t>увеличение доли граждан, мотивированн</w:t>
      </w:r>
      <w:r>
        <w:rPr>
          <w:color w:val="000000"/>
          <w:sz w:val="28"/>
          <w:szCs w:val="28"/>
        </w:rPr>
        <w:t xml:space="preserve">ых на ведение здорового образа </w:t>
      </w:r>
      <w:r w:rsidRPr="00D83037">
        <w:rPr>
          <w:color w:val="000000"/>
          <w:sz w:val="28"/>
          <w:szCs w:val="28"/>
        </w:rPr>
        <w:t>жизни на 10%;</w:t>
      </w:r>
    </w:p>
    <w:p w:rsidR="005F70A6" w:rsidRPr="00D83037" w:rsidRDefault="005F70A6" w:rsidP="00D83037">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sidRPr="00D83037">
        <w:rPr>
          <w:color w:val="000000"/>
          <w:sz w:val="28"/>
          <w:szCs w:val="28"/>
        </w:rPr>
        <w:t>увеличение доли охвата населения профилактическими     мероприятиями на 25%;</w:t>
      </w:r>
    </w:p>
    <w:p w:rsidR="005F70A6" w:rsidRPr="00D83037" w:rsidRDefault="005F70A6" w:rsidP="00D83037">
      <w:pPr>
        <w:pStyle w:val="a3"/>
        <w:numPr>
          <w:ilvl w:val="0"/>
          <w:numId w:val="9"/>
        </w:numPr>
        <w:shd w:val="clear" w:color="auto" w:fill="FFFFFF"/>
        <w:tabs>
          <w:tab w:val="left" w:pos="1134"/>
        </w:tabs>
        <w:spacing w:before="0" w:beforeAutospacing="0" w:after="0" w:afterAutospacing="0"/>
        <w:ind w:left="0" w:firstLine="709"/>
        <w:jc w:val="both"/>
        <w:rPr>
          <w:sz w:val="28"/>
          <w:szCs w:val="28"/>
        </w:rPr>
      </w:pPr>
      <w:r>
        <w:rPr>
          <w:color w:val="000000"/>
          <w:sz w:val="28"/>
          <w:szCs w:val="28"/>
        </w:rPr>
        <w:t>с</w:t>
      </w:r>
      <w:r w:rsidRPr="00D83037">
        <w:rPr>
          <w:color w:val="000000"/>
          <w:sz w:val="28"/>
          <w:szCs w:val="28"/>
        </w:rPr>
        <w:t>нижение числа лиц, употребляющих табак, алкоголь, наркотики.</w:t>
      </w:r>
    </w:p>
    <w:p w:rsidR="005F70A6" w:rsidRDefault="005F70A6" w:rsidP="00D83037">
      <w:pPr>
        <w:shd w:val="clear" w:color="auto" w:fill="FFFFFF"/>
        <w:autoSpaceDE w:val="0"/>
        <w:autoSpaceDN w:val="0"/>
        <w:adjustRightInd w:val="0"/>
        <w:jc w:val="both"/>
        <w:rPr>
          <w:color w:val="000000"/>
        </w:rPr>
      </w:pPr>
    </w:p>
    <w:p w:rsidR="005F70A6" w:rsidRPr="00D83037" w:rsidRDefault="005F70A6" w:rsidP="00D83037">
      <w:pPr>
        <w:shd w:val="clear" w:color="auto" w:fill="FFFFFF"/>
        <w:autoSpaceDE w:val="0"/>
        <w:autoSpaceDN w:val="0"/>
        <w:adjustRightInd w:val="0"/>
        <w:jc w:val="both"/>
        <w:rPr>
          <w:rStyle w:val="a5"/>
          <w:b w:val="0"/>
          <w:bCs w:val="0"/>
          <w:sz w:val="28"/>
          <w:szCs w:val="28"/>
        </w:rPr>
        <w:sectPr w:rsidR="005F70A6" w:rsidRPr="00D83037" w:rsidSect="009A6FDE">
          <w:pgSz w:w="11906" w:h="16838"/>
          <w:pgMar w:top="709" w:right="707" w:bottom="993" w:left="1560" w:header="708" w:footer="708" w:gutter="0"/>
          <w:cols w:space="708"/>
          <w:docGrid w:linePitch="360"/>
        </w:sectPr>
      </w:pPr>
    </w:p>
    <w:p w:rsidR="00632C4B" w:rsidRPr="00632C4B" w:rsidRDefault="00632C4B" w:rsidP="00632C4B">
      <w:pPr>
        <w:jc w:val="center"/>
        <w:rPr>
          <w:b/>
          <w:sz w:val="28"/>
          <w:szCs w:val="28"/>
        </w:rPr>
      </w:pPr>
      <w:r>
        <w:rPr>
          <w:b/>
          <w:sz w:val="28"/>
          <w:szCs w:val="28"/>
        </w:rPr>
        <w:lastRenderedPageBreak/>
        <w:t xml:space="preserve">8. </w:t>
      </w:r>
      <w:r w:rsidR="008F34FF">
        <w:rPr>
          <w:b/>
          <w:sz w:val="28"/>
          <w:szCs w:val="28"/>
        </w:rPr>
        <w:t>Стратегические п</w:t>
      </w:r>
      <w:r w:rsidRPr="00632C4B">
        <w:rPr>
          <w:b/>
          <w:sz w:val="28"/>
          <w:szCs w:val="28"/>
        </w:rPr>
        <w:t>ерспектив</w:t>
      </w:r>
      <w:r w:rsidR="008F34FF">
        <w:rPr>
          <w:b/>
          <w:sz w:val="28"/>
          <w:szCs w:val="28"/>
        </w:rPr>
        <w:t>ы</w:t>
      </w:r>
      <w:r w:rsidRPr="00632C4B">
        <w:rPr>
          <w:b/>
          <w:sz w:val="28"/>
          <w:szCs w:val="28"/>
        </w:rPr>
        <w:t xml:space="preserve"> развити</w:t>
      </w:r>
      <w:r w:rsidR="008F34FF">
        <w:rPr>
          <w:b/>
          <w:sz w:val="28"/>
          <w:szCs w:val="28"/>
        </w:rPr>
        <w:t>я</w:t>
      </w:r>
      <w:r w:rsidRPr="00632C4B">
        <w:rPr>
          <w:b/>
          <w:sz w:val="28"/>
          <w:szCs w:val="28"/>
        </w:rPr>
        <w:t xml:space="preserve"> поселени</w:t>
      </w:r>
      <w:r>
        <w:rPr>
          <w:b/>
          <w:sz w:val="28"/>
          <w:szCs w:val="28"/>
        </w:rPr>
        <w:t>й</w:t>
      </w:r>
      <w:r w:rsidRPr="00632C4B">
        <w:rPr>
          <w:b/>
          <w:sz w:val="28"/>
          <w:szCs w:val="28"/>
        </w:rPr>
        <w:t xml:space="preserve"> Пожарского муниципального района</w:t>
      </w:r>
    </w:p>
    <w:p w:rsidR="00632C4B" w:rsidRPr="00632C4B" w:rsidRDefault="00632C4B" w:rsidP="00632C4B"/>
    <w:p w:rsidR="00632C4B" w:rsidRDefault="00632C4B" w:rsidP="00632C4B">
      <w:pPr>
        <w:jc w:val="both"/>
        <w:rPr>
          <w:sz w:val="28"/>
          <w:szCs w:val="28"/>
        </w:rPr>
      </w:pPr>
      <w:r>
        <w:tab/>
      </w:r>
      <w:r w:rsidRPr="00FF5F17">
        <w:rPr>
          <w:sz w:val="28"/>
          <w:szCs w:val="28"/>
        </w:rPr>
        <w:t>В результате комплексного анализа стартовой ситуации, исходя из стратегических целей и задач развития района, учитывая имеющиеся ресурс</w:t>
      </w:r>
      <w:r>
        <w:rPr>
          <w:sz w:val="28"/>
          <w:szCs w:val="28"/>
        </w:rPr>
        <w:t>ы,</w:t>
      </w:r>
      <w:r w:rsidRPr="00FF5F17">
        <w:rPr>
          <w:sz w:val="28"/>
          <w:szCs w:val="28"/>
        </w:rPr>
        <w:t xml:space="preserve"> можно определить перспективно</w:t>
      </w:r>
      <w:r>
        <w:rPr>
          <w:sz w:val="28"/>
          <w:szCs w:val="28"/>
        </w:rPr>
        <w:t>е</w:t>
      </w:r>
      <w:r w:rsidRPr="00FF5F17">
        <w:rPr>
          <w:sz w:val="28"/>
          <w:szCs w:val="28"/>
        </w:rPr>
        <w:t xml:space="preserve"> развити</w:t>
      </w:r>
      <w:r>
        <w:rPr>
          <w:sz w:val="28"/>
          <w:szCs w:val="28"/>
        </w:rPr>
        <w:t>е</w:t>
      </w:r>
      <w:r w:rsidRPr="00FF5F17">
        <w:rPr>
          <w:sz w:val="28"/>
          <w:szCs w:val="28"/>
        </w:rPr>
        <w:t xml:space="preserve"> для каждого поселения Пожарского муниципального района</w:t>
      </w:r>
      <w:r w:rsidR="00C13354">
        <w:rPr>
          <w:sz w:val="28"/>
          <w:szCs w:val="28"/>
        </w:rPr>
        <w:t>.</w:t>
      </w:r>
    </w:p>
    <w:p w:rsidR="00632C4B" w:rsidRDefault="00632C4B" w:rsidP="00632C4B">
      <w:pPr>
        <w:jc w:val="both"/>
        <w:rPr>
          <w:sz w:val="28"/>
          <w:szCs w:val="28"/>
        </w:rPr>
      </w:pPr>
    </w:p>
    <w:tbl>
      <w:tblPr>
        <w:tblW w:w="15303" w:type="dxa"/>
        <w:jc w:val="center"/>
        <w:tblLook w:val="0000"/>
      </w:tblPr>
      <w:tblGrid>
        <w:gridCol w:w="2755"/>
        <w:gridCol w:w="4867"/>
        <w:gridCol w:w="3885"/>
        <w:gridCol w:w="3796"/>
      </w:tblGrid>
      <w:tr w:rsidR="00C13354" w:rsidTr="00227670">
        <w:trPr>
          <w:trHeight w:val="667"/>
          <w:tblHeader/>
          <w:jc w:val="center"/>
        </w:trPr>
        <w:tc>
          <w:tcPr>
            <w:tcW w:w="2755" w:type="dxa"/>
            <w:tcBorders>
              <w:top w:val="single" w:sz="4" w:space="0" w:color="auto"/>
              <w:left w:val="single" w:sz="4" w:space="0" w:color="auto"/>
              <w:bottom w:val="single" w:sz="4" w:space="0" w:color="auto"/>
              <w:right w:val="single" w:sz="4" w:space="0" w:color="auto"/>
            </w:tcBorders>
            <w:shd w:val="clear" w:color="auto" w:fill="auto"/>
            <w:noWrap/>
          </w:tcPr>
          <w:p w:rsidR="00C13354" w:rsidRPr="008C35EB" w:rsidRDefault="00C13354" w:rsidP="00C13354">
            <w:pPr>
              <w:jc w:val="center"/>
              <w:rPr>
                <w:b/>
              </w:rPr>
            </w:pPr>
            <w:r w:rsidRPr="008C35EB">
              <w:rPr>
                <w:b/>
              </w:rPr>
              <w:t>Наименование поселения</w:t>
            </w:r>
          </w:p>
          <w:p w:rsidR="00C13354" w:rsidRPr="008C35EB" w:rsidRDefault="00C13354" w:rsidP="00C13354">
            <w:pPr>
              <w:jc w:val="center"/>
              <w:rPr>
                <w:b/>
              </w:rPr>
            </w:pPr>
          </w:p>
        </w:tc>
        <w:tc>
          <w:tcPr>
            <w:tcW w:w="4867" w:type="dxa"/>
            <w:tcBorders>
              <w:top w:val="single" w:sz="4" w:space="0" w:color="auto"/>
              <w:left w:val="single" w:sz="4" w:space="0" w:color="auto"/>
              <w:bottom w:val="single" w:sz="4" w:space="0" w:color="auto"/>
              <w:right w:val="single" w:sz="4" w:space="0" w:color="auto"/>
            </w:tcBorders>
          </w:tcPr>
          <w:p w:rsidR="00C13354" w:rsidRDefault="00C13354" w:rsidP="00C13354">
            <w:pPr>
              <w:jc w:val="center"/>
              <w:rPr>
                <w:b/>
              </w:rPr>
            </w:pPr>
            <w:r w:rsidRPr="008C35EB">
              <w:rPr>
                <w:b/>
              </w:rPr>
              <w:t>«Точки роста» экономики</w:t>
            </w:r>
          </w:p>
          <w:p w:rsidR="00C13354" w:rsidRPr="008C35EB" w:rsidRDefault="00C13354" w:rsidP="00C13354">
            <w:pPr>
              <w:jc w:val="center"/>
              <w:rPr>
                <w:b/>
              </w:rPr>
            </w:pPr>
            <w:r>
              <w:rPr>
                <w:b/>
              </w:rPr>
              <w:t>(основные направления развития экономики)</w:t>
            </w:r>
          </w:p>
        </w:tc>
        <w:tc>
          <w:tcPr>
            <w:tcW w:w="3885" w:type="dxa"/>
            <w:tcBorders>
              <w:top w:val="single" w:sz="4" w:space="0" w:color="auto"/>
              <w:left w:val="single" w:sz="4" w:space="0" w:color="auto"/>
              <w:bottom w:val="single" w:sz="4" w:space="0" w:color="auto"/>
              <w:right w:val="single" w:sz="4" w:space="0" w:color="auto"/>
            </w:tcBorders>
          </w:tcPr>
          <w:p w:rsidR="00C13354" w:rsidRDefault="00C13354" w:rsidP="00C13354">
            <w:pPr>
              <w:jc w:val="center"/>
              <w:rPr>
                <w:b/>
              </w:rPr>
            </w:pPr>
            <w:r>
              <w:rPr>
                <w:b/>
              </w:rPr>
              <w:t>Проекты</w:t>
            </w:r>
          </w:p>
          <w:p w:rsidR="00C13354" w:rsidRDefault="00C13354" w:rsidP="00C13354">
            <w:pPr>
              <w:jc w:val="center"/>
              <w:rPr>
                <w:b/>
              </w:rPr>
            </w:pPr>
            <w:r>
              <w:rPr>
                <w:b/>
              </w:rPr>
              <w:t xml:space="preserve">по созданию инфраструктуры </w:t>
            </w:r>
          </w:p>
          <w:p w:rsidR="00C13354" w:rsidRPr="008C35EB" w:rsidRDefault="00C13354" w:rsidP="00C13354">
            <w:pPr>
              <w:jc w:val="center"/>
              <w:rPr>
                <w:b/>
              </w:rPr>
            </w:pPr>
            <w:r>
              <w:rPr>
                <w:b/>
              </w:rPr>
              <w:t>(ЖКХ, дорожной и т.д.)</w:t>
            </w:r>
          </w:p>
        </w:tc>
        <w:tc>
          <w:tcPr>
            <w:tcW w:w="3796" w:type="dxa"/>
            <w:tcBorders>
              <w:top w:val="single" w:sz="4" w:space="0" w:color="auto"/>
              <w:left w:val="single" w:sz="4" w:space="0" w:color="auto"/>
              <w:bottom w:val="single" w:sz="4" w:space="0" w:color="auto"/>
              <w:right w:val="single" w:sz="4" w:space="0" w:color="auto"/>
            </w:tcBorders>
          </w:tcPr>
          <w:p w:rsidR="00C13354" w:rsidRDefault="00C13354" w:rsidP="00C13354">
            <w:pPr>
              <w:jc w:val="center"/>
              <w:rPr>
                <w:b/>
              </w:rPr>
            </w:pPr>
            <w:r>
              <w:rPr>
                <w:b/>
              </w:rPr>
              <w:t xml:space="preserve">Социальные проекты </w:t>
            </w:r>
          </w:p>
          <w:p w:rsidR="00C13354" w:rsidRPr="008C35EB" w:rsidRDefault="00C13354" w:rsidP="00C13354">
            <w:pPr>
              <w:jc w:val="center"/>
              <w:rPr>
                <w:b/>
              </w:rPr>
            </w:pPr>
          </w:p>
        </w:tc>
      </w:tr>
      <w:tr w:rsidR="00C13354" w:rsidTr="00227670">
        <w:trPr>
          <w:trHeight w:val="630"/>
          <w:jc w:val="center"/>
        </w:trPr>
        <w:tc>
          <w:tcPr>
            <w:tcW w:w="2755" w:type="dxa"/>
            <w:tcBorders>
              <w:top w:val="single" w:sz="4" w:space="0" w:color="auto"/>
              <w:left w:val="single" w:sz="4" w:space="0" w:color="auto"/>
              <w:bottom w:val="single" w:sz="4" w:space="0" w:color="auto"/>
              <w:right w:val="single" w:sz="4" w:space="0" w:color="auto"/>
            </w:tcBorders>
            <w:shd w:val="clear" w:color="auto" w:fill="auto"/>
          </w:tcPr>
          <w:p w:rsidR="00C13354" w:rsidRDefault="00C13354" w:rsidP="00C13354">
            <w:r w:rsidRPr="008C35EB">
              <w:t>Лучегорское</w:t>
            </w:r>
          </w:p>
          <w:p w:rsidR="00C13354" w:rsidRPr="008C35EB" w:rsidRDefault="00C13354" w:rsidP="00C13354">
            <w:r w:rsidRPr="008C35EB">
              <w:t>городское поселение</w:t>
            </w:r>
          </w:p>
        </w:tc>
        <w:tc>
          <w:tcPr>
            <w:tcW w:w="4867" w:type="dxa"/>
            <w:tcBorders>
              <w:top w:val="single" w:sz="4" w:space="0" w:color="auto"/>
              <w:left w:val="single" w:sz="4" w:space="0" w:color="auto"/>
              <w:bottom w:val="single" w:sz="4" w:space="0" w:color="auto"/>
              <w:right w:val="single" w:sz="4" w:space="0" w:color="auto"/>
            </w:tcBorders>
          </w:tcPr>
          <w:p w:rsidR="00C13354" w:rsidRPr="00D67958" w:rsidRDefault="00C13354" w:rsidP="00C13354">
            <w:pPr>
              <w:numPr>
                <w:ilvl w:val="0"/>
                <w:numId w:val="37"/>
              </w:numPr>
              <w:suppressAutoHyphens/>
              <w:ind w:left="411" w:hanging="284"/>
            </w:pPr>
            <w:r w:rsidRPr="00D67958">
              <w:t>электроэнергетика</w:t>
            </w:r>
            <w:r>
              <w:t>;</w:t>
            </w:r>
          </w:p>
          <w:p w:rsidR="00C13354" w:rsidRDefault="00C13354" w:rsidP="00C13354">
            <w:pPr>
              <w:numPr>
                <w:ilvl w:val="0"/>
                <w:numId w:val="37"/>
              </w:numPr>
              <w:suppressAutoHyphens/>
              <w:ind w:left="411" w:hanging="284"/>
            </w:pPr>
            <w:r>
              <w:t>угледобыча;</w:t>
            </w:r>
          </w:p>
          <w:p w:rsidR="00C13354" w:rsidRDefault="00C13354" w:rsidP="00C13354">
            <w:pPr>
              <w:numPr>
                <w:ilvl w:val="0"/>
                <w:numId w:val="37"/>
              </w:numPr>
              <w:suppressAutoHyphens/>
              <w:ind w:left="411" w:right="-105" w:hanging="284"/>
            </w:pPr>
            <w:r>
              <w:t>пищевая и перерабатывающая; п</w:t>
            </w:r>
            <w:r w:rsidRPr="00D67958">
              <w:t>ромышленность</w:t>
            </w:r>
            <w:r>
              <w:t>;</w:t>
            </w:r>
          </w:p>
          <w:p w:rsidR="00C13354" w:rsidRDefault="00C13354" w:rsidP="00C13354">
            <w:pPr>
              <w:numPr>
                <w:ilvl w:val="0"/>
                <w:numId w:val="37"/>
              </w:numPr>
              <w:suppressAutoHyphens/>
              <w:ind w:left="411" w:right="-154" w:hanging="284"/>
            </w:pPr>
            <w:r>
              <w:t>производство строительных материалов;</w:t>
            </w:r>
          </w:p>
          <w:p w:rsidR="00C13354" w:rsidRDefault="00C13354" w:rsidP="00C13354">
            <w:pPr>
              <w:numPr>
                <w:ilvl w:val="0"/>
                <w:numId w:val="37"/>
              </w:numPr>
              <w:suppressAutoHyphens/>
              <w:ind w:left="411" w:right="-154" w:hanging="284"/>
            </w:pPr>
            <w:r w:rsidRPr="00D67958">
              <w:t>комплексная переработка</w:t>
            </w:r>
            <w:r>
              <w:t>золошлаковых отходов;</w:t>
            </w:r>
          </w:p>
          <w:p w:rsidR="00C13354" w:rsidRDefault="00C13354" w:rsidP="00C13354">
            <w:pPr>
              <w:numPr>
                <w:ilvl w:val="0"/>
                <w:numId w:val="37"/>
              </w:numPr>
              <w:suppressAutoHyphens/>
              <w:ind w:left="411" w:right="-154" w:hanging="284"/>
            </w:pPr>
            <w:r>
              <w:t>товарное выращивание рыбы;</w:t>
            </w:r>
          </w:p>
          <w:p w:rsidR="00C13354" w:rsidRDefault="00C13354" w:rsidP="00C13354">
            <w:pPr>
              <w:numPr>
                <w:ilvl w:val="0"/>
                <w:numId w:val="37"/>
              </w:numPr>
              <w:suppressAutoHyphens/>
              <w:ind w:left="411" w:right="-154" w:hanging="284"/>
            </w:pPr>
            <w:r w:rsidRPr="00D67958">
              <w:t>выращивани</w:t>
            </w:r>
            <w:r>
              <w:t>е тепличных овощей;</w:t>
            </w:r>
          </w:p>
          <w:p w:rsidR="00C13354" w:rsidRDefault="00C13354" w:rsidP="00C13354">
            <w:pPr>
              <w:numPr>
                <w:ilvl w:val="0"/>
                <w:numId w:val="37"/>
              </w:numPr>
              <w:suppressAutoHyphens/>
              <w:ind w:left="411" w:right="-154" w:hanging="284"/>
            </w:pPr>
            <w:r>
              <w:t>развитие туризма, в т.ч. спортивного, событийного, познавательного;</w:t>
            </w:r>
          </w:p>
          <w:p w:rsidR="00C13354" w:rsidRPr="008C35EB" w:rsidRDefault="00C13354" w:rsidP="00C13354">
            <w:pPr>
              <w:numPr>
                <w:ilvl w:val="0"/>
                <w:numId w:val="37"/>
              </w:numPr>
              <w:suppressAutoHyphens/>
              <w:ind w:left="411" w:right="-154" w:hanging="284"/>
            </w:pPr>
            <w:r>
              <w:t>развитие сельского хозяйства, в т.ч. пчеловодства</w:t>
            </w:r>
          </w:p>
        </w:tc>
        <w:tc>
          <w:tcPr>
            <w:tcW w:w="3885" w:type="dxa"/>
            <w:tcBorders>
              <w:top w:val="single" w:sz="4" w:space="0" w:color="auto"/>
              <w:left w:val="single" w:sz="4" w:space="0" w:color="auto"/>
              <w:bottom w:val="single" w:sz="4" w:space="0" w:color="auto"/>
              <w:right w:val="single" w:sz="4" w:space="0" w:color="auto"/>
            </w:tcBorders>
          </w:tcPr>
          <w:p w:rsidR="00C13354" w:rsidRPr="00D02276" w:rsidRDefault="00C13354" w:rsidP="00C13354">
            <w:pPr>
              <w:numPr>
                <w:ilvl w:val="0"/>
                <w:numId w:val="37"/>
              </w:numPr>
              <w:suppressAutoHyphens/>
              <w:ind w:left="411" w:hanging="284"/>
            </w:pPr>
            <w:r w:rsidRPr="00D02276">
              <w:t>строительство межпоселенческого полигона ТКО</w:t>
            </w:r>
            <w:r w:rsidR="00E152BF">
              <w:t xml:space="preserve"> и площадок для временного размещения ТКО</w:t>
            </w:r>
            <w:r w:rsidRPr="00D02276">
              <w:t>;</w:t>
            </w:r>
          </w:p>
          <w:p w:rsidR="00C13354" w:rsidRPr="00AA1577" w:rsidRDefault="00C13354" w:rsidP="00C13354">
            <w:pPr>
              <w:numPr>
                <w:ilvl w:val="0"/>
                <w:numId w:val="37"/>
              </w:numPr>
              <w:suppressAutoHyphens/>
              <w:ind w:left="411" w:hanging="284"/>
            </w:pPr>
            <w:r w:rsidRPr="00AA1577">
              <w:t>благоустройство придомовых территорий в рамках Губернаторской программы «1000 дворов»;</w:t>
            </w:r>
          </w:p>
          <w:p w:rsidR="00E001BE" w:rsidRDefault="00C13354" w:rsidP="00C55CC2">
            <w:pPr>
              <w:numPr>
                <w:ilvl w:val="0"/>
                <w:numId w:val="37"/>
              </w:numPr>
              <w:suppressAutoHyphens/>
              <w:ind w:left="411" w:hanging="284"/>
            </w:pPr>
            <w:r w:rsidRPr="00AA1577">
              <w:t>благоустройство общественных территорий в рамках реализации приоритетного проекта «Комфортная городская среда»</w:t>
            </w:r>
            <w:r w:rsidR="00E001BE">
              <w:t xml:space="preserve">; </w:t>
            </w:r>
          </w:p>
          <w:p w:rsidR="00E001BE" w:rsidRDefault="00E001BE" w:rsidP="00E001BE">
            <w:pPr>
              <w:numPr>
                <w:ilvl w:val="0"/>
                <w:numId w:val="37"/>
              </w:numPr>
              <w:suppressAutoHyphens/>
              <w:ind w:left="411" w:hanging="284"/>
            </w:pPr>
            <w:r>
              <w:t>реконструкция канализационных очистных сооружений;</w:t>
            </w:r>
          </w:p>
          <w:p w:rsidR="00C13354" w:rsidRDefault="00E001BE" w:rsidP="00E001BE">
            <w:pPr>
              <w:numPr>
                <w:ilvl w:val="0"/>
                <w:numId w:val="37"/>
              </w:numPr>
              <w:suppressAutoHyphens/>
              <w:ind w:left="411" w:hanging="284"/>
            </w:pPr>
            <w:r>
              <w:t>строительство</w:t>
            </w:r>
            <w:r w:rsidR="00A71882">
              <w:t xml:space="preserve"> магистрального водовода;</w:t>
            </w:r>
          </w:p>
          <w:p w:rsidR="00A71882" w:rsidRPr="00E001BE" w:rsidRDefault="00A71882" w:rsidP="00E001BE">
            <w:pPr>
              <w:numPr>
                <w:ilvl w:val="0"/>
                <w:numId w:val="37"/>
              </w:numPr>
              <w:suppressAutoHyphens/>
              <w:ind w:left="411" w:hanging="284"/>
            </w:pPr>
            <w:r>
              <w:t>ремонт дорог общего пользования, проездов к придомовым территориям, тротуаров</w:t>
            </w:r>
          </w:p>
        </w:tc>
        <w:tc>
          <w:tcPr>
            <w:tcW w:w="3796" w:type="dxa"/>
            <w:tcBorders>
              <w:top w:val="single" w:sz="4" w:space="0" w:color="auto"/>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t>з</w:t>
            </w:r>
            <w:r w:rsidRPr="0050780B">
              <w:t>амена оконных блоков в МОБУ СОШ № 1</w:t>
            </w:r>
            <w:r>
              <w:t>;</w:t>
            </w:r>
          </w:p>
          <w:p w:rsidR="00C13354" w:rsidRDefault="00C13354" w:rsidP="00C13354">
            <w:pPr>
              <w:numPr>
                <w:ilvl w:val="0"/>
                <w:numId w:val="37"/>
              </w:numPr>
              <w:suppressAutoHyphens/>
              <w:ind w:left="411" w:hanging="284"/>
            </w:pPr>
            <w:r>
              <w:t>з</w:t>
            </w:r>
            <w:r w:rsidRPr="0050780B">
              <w:t xml:space="preserve">амена оконных блоков в МОБУ СОШ № </w:t>
            </w:r>
            <w:r>
              <w:t>4;</w:t>
            </w:r>
          </w:p>
          <w:p w:rsidR="00C13354" w:rsidRDefault="00C13354" w:rsidP="00C13354">
            <w:pPr>
              <w:numPr>
                <w:ilvl w:val="0"/>
                <w:numId w:val="37"/>
              </w:numPr>
              <w:suppressAutoHyphens/>
              <w:ind w:left="411" w:hanging="284"/>
            </w:pPr>
            <w:r>
              <w:t>к</w:t>
            </w:r>
            <w:r w:rsidRPr="0050780B">
              <w:t>апитальный ремонт здания муниципального бюджетного учреждения «Дворец культуры Пожарского муниципального района»</w:t>
            </w:r>
            <w:r>
              <w:t>;</w:t>
            </w:r>
          </w:p>
          <w:p w:rsidR="00C13354" w:rsidRDefault="00C13354" w:rsidP="00C13354">
            <w:pPr>
              <w:numPr>
                <w:ilvl w:val="0"/>
                <w:numId w:val="37"/>
              </w:numPr>
              <w:suppressAutoHyphens/>
              <w:ind w:left="411" w:hanging="284"/>
            </w:pPr>
            <w:r>
              <w:t>к</w:t>
            </w:r>
            <w:r w:rsidRPr="00F62A2E">
              <w:t>апитальный ремонт здания муниципального бюджетного учреждения «Централизованная библиотечная система Пожарского муниципального района»</w:t>
            </w:r>
            <w:r>
              <w:t>;</w:t>
            </w:r>
          </w:p>
          <w:p w:rsidR="00C13354" w:rsidRDefault="00C13354" w:rsidP="00C13354">
            <w:pPr>
              <w:numPr>
                <w:ilvl w:val="0"/>
                <w:numId w:val="37"/>
              </w:numPr>
              <w:suppressAutoHyphens/>
              <w:ind w:left="411" w:hanging="284"/>
            </w:pPr>
            <w:r>
              <w:t>р</w:t>
            </w:r>
            <w:r w:rsidRPr="00176733">
              <w:t>еконструкция помещений муниципального бюджетного учреждения «Краеведческий музей Пожарского муниципального района»</w:t>
            </w:r>
            <w:r>
              <w:t>;</w:t>
            </w:r>
          </w:p>
          <w:p w:rsidR="00C13354" w:rsidRDefault="00C13354" w:rsidP="00C13354">
            <w:pPr>
              <w:numPr>
                <w:ilvl w:val="0"/>
                <w:numId w:val="37"/>
              </w:numPr>
              <w:suppressAutoHyphens/>
              <w:ind w:left="411" w:hanging="284"/>
            </w:pPr>
            <w:r>
              <w:t>у</w:t>
            </w:r>
            <w:r w:rsidRPr="005A18D0">
              <w:t xml:space="preserve">крепление материально-технической базы муниципального бюджетного учреждения «Дворец </w:t>
            </w:r>
            <w:r w:rsidRPr="005A18D0">
              <w:lastRenderedPageBreak/>
              <w:t>культуры Пожарского муниципального района»</w:t>
            </w:r>
            <w:r>
              <w:t>;</w:t>
            </w:r>
          </w:p>
          <w:p w:rsidR="00C13354" w:rsidRDefault="00C13354" w:rsidP="00C13354">
            <w:pPr>
              <w:numPr>
                <w:ilvl w:val="0"/>
                <w:numId w:val="37"/>
              </w:numPr>
              <w:suppressAutoHyphens/>
              <w:ind w:left="411" w:hanging="284"/>
            </w:pPr>
            <w:r>
              <w:t>з</w:t>
            </w:r>
            <w:r w:rsidRPr="006621AB">
              <w:t>авершение строительства физкультурно-оздоровительного комплекса</w:t>
            </w:r>
            <w:r>
              <w:t xml:space="preserve">  впгтЛучегорск; </w:t>
            </w:r>
          </w:p>
          <w:p w:rsidR="00C13354" w:rsidRDefault="00C13354" w:rsidP="00C13354">
            <w:pPr>
              <w:numPr>
                <w:ilvl w:val="0"/>
                <w:numId w:val="37"/>
              </w:numPr>
              <w:suppressAutoHyphens/>
              <w:ind w:left="411" w:hanging="284"/>
            </w:pPr>
            <w:r>
              <w:t>с</w:t>
            </w:r>
            <w:r w:rsidRPr="005A1CCF">
              <w:t>троительство комбинированного спортивного комплекса (площадки для игровых видов спорта и тренажерный комплекс) в пгтЛучегорск</w:t>
            </w:r>
            <w:r>
              <w:t>;</w:t>
            </w:r>
          </w:p>
          <w:p w:rsidR="00C13354" w:rsidRDefault="00C13354" w:rsidP="00C13354">
            <w:pPr>
              <w:numPr>
                <w:ilvl w:val="0"/>
                <w:numId w:val="37"/>
              </w:numPr>
              <w:suppressAutoHyphens/>
              <w:ind w:left="411" w:hanging="284"/>
            </w:pPr>
            <w:r>
              <w:t>р</w:t>
            </w:r>
            <w:r w:rsidRPr="000C11D8">
              <w:t>еконструкция стадиона МОБУ СОШ № 1</w:t>
            </w:r>
            <w:r>
              <w:t>;</w:t>
            </w:r>
          </w:p>
          <w:p w:rsidR="00C13354" w:rsidRDefault="00C13354" w:rsidP="00C13354">
            <w:pPr>
              <w:numPr>
                <w:ilvl w:val="0"/>
                <w:numId w:val="37"/>
              </w:numPr>
              <w:suppressAutoHyphens/>
              <w:ind w:left="411" w:hanging="284"/>
            </w:pPr>
            <w:r>
              <w:t>строительство футбольного стадиона во 2 мкр.                        пгтЛучегорск;</w:t>
            </w:r>
          </w:p>
          <w:p w:rsidR="00C13354" w:rsidRPr="008C35EB" w:rsidRDefault="00C13354" w:rsidP="00C13354">
            <w:pPr>
              <w:numPr>
                <w:ilvl w:val="0"/>
                <w:numId w:val="37"/>
              </w:numPr>
              <w:suppressAutoHyphens/>
              <w:ind w:left="411" w:hanging="284"/>
            </w:pPr>
            <w:r>
              <w:t>п</w:t>
            </w:r>
            <w:r w:rsidRPr="00095C42">
              <w:t>роведение кап</w:t>
            </w:r>
            <w:r>
              <w:t>итального ремонта корпусов ЦРБ</w:t>
            </w:r>
          </w:p>
        </w:tc>
      </w:tr>
      <w:tr w:rsidR="00C13354" w:rsidTr="0006026D">
        <w:trPr>
          <w:trHeight w:val="630"/>
          <w:jc w:val="center"/>
        </w:trPr>
        <w:tc>
          <w:tcPr>
            <w:tcW w:w="2755" w:type="dxa"/>
            <w:tcBorders>
              <w:top w:val="nil"/>
              <w:left w:val="single" w:sz="4" w:space="0" w:color="auto"/>
              <w:bottom w:val="single" w:sz="4" w:space="0" w:color="auto"/>
              <w:right w:val="single" w:sz="4" w:space="0" w:color="auto"/>
            </w:tcBorders>
            <w:shd w:val="clear" w:color="auto" w:fill="auto"/>
          </w:tcPr>
          <w:p w:rsidR="00C13354" w:rsidRPr="008C35EB" w:rsidRDefault="00C13354" w:rsidP="00C13354">
            <w:r w:rsidRPr="008C35EB">
              <w:lastRenderedPageBreak/>
              <w:t>Верхнеперевальское сельское поселение</w:t>
            </w:r>
          </w:p>
        </w:tc>
        <w:tc>
          <w:tcPr>
            <w:tcW w:w="4867" w:type="dxa"/>
            <w:tcBorders>
              <w:top w:val="nil"/>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rsidRPr="008C35EB">
              <w:t>лесозаготовк</w:t>
            </w:r>
            <w:r>
              <w:t>а</w:t>
            </w:r>
            <w:r w:rsidRPr="008C35EB">
              <w:t>, деревообработка, производство пиломатериалов</w:t>
            </w:r>
            <w:r>
              <w:t>;</w:t>
            </w:r>
          </w:p>
          <w:p w:rsidR="00C13354" w:rsidRDefault="00C13354" w:rsidP="00C13354">
            <w:pPr>
              <w:numPr>
                <w:ilvl w:val="0"/>
                <w:numId w:val="37"/>
              </w:numPr>
              <w:suppressAutoHyphens/>
              <w:ind w:left="411" w:hanging="284"/>
            </w:pPr>
            <w:r>
              <w:t>народные промыслы;</w:t>
            </w:r>
          </w:p>
          <w:p w:rsidR="00C13354" w:rsidRPr="008C35EB" w:rsidRDefault="00C13354" w:rsidP="00C13354">
            <w:pPr>
              <w:numPr>
                <w:ilvl w:val="0"/>
                <w:numId w:val="37"/>
              </w:numPr>
              <w:suppressAutoHyphens/>
              <w:ind w:left="411" w:hanging="284"/>
            </w:pPr>
            <w:r>
              <w:t>развитие туризма, в т.ч. событийного, сельского, спортивного, познавательного</w:t>
            </w:r>
          </w:p>
        </w:tc>
        <w:tc>
          <w:tcPr>
            <w:tcW w:w="3885" w:type="dxa"/>
            <w:tcBorders>
              <w:top w:val="nil"/>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t>к</w:t>
            </w:r>
            <w:r w:rsidRPr="00585471">
              <w:t>апитальный ремонт трубопровода холодного водоснабжения в с. Верхний Перевал</w:t>
            </w:r>
            <w:r>
              <w:t>;</w:t>
            </w:r>
          </w:p>
          <w:p w:rsidR="00C13354" w:rsidRDefault="00C13354" w:rsidP="00C13354">
            <w:pPr>
              <w:numPr>
                <w:ilvl w:val="0"/>
                <w:numId w:val="37"/>
              </w:numPr>
              <w:suppressAutoHyphens/>
              <w:ind w:left="411" w:hanging="284"/>
            </w:pPr>
            <w:r w:rsidRPr="000326CE">
              <w:t>переселение из аварийного жилищного фонда в благоустроенные жилые помещения</w:t>
            </w:r>
            <w:r>
              <w:t>;</w:t>
            </w:r>
          </w:p>
          <w:p w:rsidR="00C13354" w:rsidRPr="00AA1577" w:rsidRDefault="00C13354" w:rsidP="00C13354">
            <w:pPr>
              <w:numPr>
                <w:ilvl w:val="0"/>
                <w:numId w:val="37"/>
              </w:numPr>
              <w:suppressAutoHyphens/>
              <w:ind w:left="411" w:hanging="284"/>
            </w:pPr>
            <w:r w:rsidRPr="00AA1577">
              <w:t>благоустройство придомовых территорий в рамках Губернаторской программы «1000 дворов»;</w:t>
            </w:r>
          </w:p>
          <w:p w:rsidR="00C13354" w:rsidRDefault="00C13354" w:rsidP="00C13354">
            <w:pPr>
              <w:numPr>
                <w:ilvl w:val="0"/>
                <w:numId w:val="37"/>
              </w:numPr>
              <w:suppressAutoHyphens/>
              <w:ind w:left="411" w:hanging="284"/>
            </w:pPr>
            <w:r w:rsidRPr="00AA1577">
              <w:lastRenderedPageBreak/>
              <w:t>благоустройство общественных территорий в рамках реализации приоритетного проекта «Комфортная городская среда»</w:t>
            </w:r>
            <w:r>
              <w:t>;</w:t>
            </w:r>
          </w:p>
          <w:p w:rsidR="00C13354" w:rsidRDefault="00C13354" w:rsidP="00C13354">
            <w:pPr>
              <w:numPr>
                <w:ilvl w:val="0"/>
                <w:numId w:val="37"/>
              </w:numPr>
              <w:suppressAutoHyphens/>
              <w:ind w:left="411" w:hanging="284"/>
            </w:pPr>
            <w:r>
              <w:t>ремонт автомобильных дорог общего пользования местного значения;</w:t>
            </w:r>
          </w:p>
          <w:p w:rsidR="00C13354" w:rsidRPr="008C35EB" w:rsidRDefault="00C13354" w:rsidP="00C13354">
            <w:pPr>
              <w:numPr>
                <w:ilvl w:val="0"/>
                <w:numId w:val="37"/>
              </w:numPr>
              <w:suppressAutoHyphens/>
              <w:ind w:left="411" w:hanging="284"/>
            </w:pPr>
            <w:r w:rsidRPr="00D02276">
              <w:t>рекультиваци</w:t>
            </w:r>
            <w:r>
              <w:t>я</w:t>
            </w:r>
            <w:r w:rsidRPr="00D02276">
              <w:t xml:space="preserve"> земель на территории поселени</w:t>
            </w:r>
            <w:r>
              <w:t>я</w:t>
            </w:r>
            <w:r w:rsidRPr="00D02276">
              <w:t xml:space="preserve">, используемых в настоящее под свалки </w:t>
            </w:r>
            <w:r>
              <w:t>твердых коммунальных отходов</w:t>
            </w:r>
          </w:p>
        </w:tc>
        <w:tc>
          <w:tcPr>
            <w:tcW w:w="3796" w:type="dxa"/>
            <w:tcBorders>
              <w:top w:val="single" w:sz="4" w:space="0" w:color="auto"/>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lastRenderedPageBreak/>
              <w:t>ремонт спортивного зала в МОБУ СОШ № 16 с. Верхний Перевал;</w:t>
            </w:r>
          </w:p>
          <w:p w:rsidR="00C13354" w:rsidRDefault="00C13354" w:rsidP="00C13354">
            <w:pPr>
              <w:numPr>
                <w:ilvl w:val="0"/>
                <w:numId w:val="37"/>
              </w:numPr>
              <w:suppressAutoHyphens/>
              <w:ind w:left="411" w:hanging="284"/>
            </w:pPr>
            <w:r w:rsidRPr="0050780B">
              <w:t xml:space="preserve">обустройство санитарной комнаты в </w:t>
            </w:r>
            <w:r>
              <w:t xml:space="preserve">МОБУ СОШ № 16 </w:t>
            </w:r>
          </w:p>
          <w:p w:rsidR="00C13354" w:rsidRDefault="00C13354" w:rsidP="00C13354">
            <w:pPr>
              <w:suppressAutoHyphens/>
              <w:ind w:left="411"/>
            </w:pPr>
            <w:r>
              <w:t>с. Верхний Перевал;</w:t>
            </w:r>
          </w:p>
          <w:p w:rsidR="00C13354" w:rsidRPr="00F62A2E" w:rsidRDefault="00C13354" w:rsidP="00C13354">
            <w:pPr>
              <w:pStyle w:val="af1"/>
              <w:numPr>
                <w:ilvl w:val="0"/>
                <w:numId w:val="37"/>
              </w:numPr>
              <w:suppressAutoHyphens/>
              <w:ind w:left="429" w:hanging="283"/>
              <w:contextualSpacing/>
            </w:pPr>
            <w:r>
              <w:t>с</w:t>
            </w:r>
            <w:r w:rsidRPr="00F62A2E">
              <w:t xml:space="preserve">троительство клуба </w:t>
            </w:r>
          </w:p>
          <w:p w:rsidR="00C13354" w:rsidRDefault="00C13354" w:rsidP="00C13354">
            <w:pPr>
              <w:suppressAutoHyphens/>
              <w:ind w:left="411"/>
            </w:pPr>
            <w:r w:rsidRPr="00F62A2E">
              <w:t>в с. Верхний Перевал</w:t>
            </w:r>
            <w:r>
              <w:t>;</w:t>
            </w:r>
          </w:p>
          <w:p w:rsidR="00C13354" w:rsidRDefault="00C13354" w:rsidP="00C13354">
            <w:pPr>
              <w:numPr>
                <w:ilvl w:val="0"/>
                <w:numId w:val="37"/>
              </w:numPr>
              <w:suppressAutoHyphens/>
              <w:ind w:left="411" w:hanging="284"/>
            </w:pPr>
            <w:r>
              <w:t>с</w:t>
            </w:r>
            <w:r w:rsidRPr="006621AB">
              <w:t>троительство универсальной спортивной площадки в с. Верхний Перевал</w:t>
            </w:r>
            <w:r>
              <w:t>;</w:t>
            </w:r>
          </w:p>
          <w:p w:rsidR="00C13354" w:rsidRPr="008C35EB" w:rsidRDefault="00C13354" w:rsidP="00DA185E">
            <w:pPr>
              <w:numPr>
                <w:ilvl w:val="0"/>
                <w:numId w:val="37"/>
              </w:numPr>
              <w:suppressAutoHyphens/>
              <w:ind w:left="411" w:hanging="284"/>
            </w:pPr>
            <w:r>
              <w:t>с</w:t>
            </w:r>
            <w:r w:rsidRPr="005A1CCF">
              <w:t xml:space="preserve">троительство спортивной </w:t>
            </w:r>
            <w:r w:rsidRPr="005A1CCF">
              <w:lastRenderedPageBreak/>
              <w:t xml:space="preserve">площадки для игровых видов спорта </w:t>
            </w:r>
            <w:r w:rsidRPr="006621AB">
              <w:t>в с. Верхний Перевал</w:t>
            </w:r>
          </w:p>
        </w:tc>
      </w:tr>
      <w:tr w:rsidR="00C13354" w:rsidTr="0006026D">
        <w:trPr>
          <w:trHeight w:val="630"/>
          <w:jc w:val="center"/>
        </w:trPr>
        <w:tc>
          <w:tcPr>
            <w:tcW w:w="2755" w:type="dxa"/>
            <w:tcBorders>
              <w:top w:val="nil"/>
              <w:left w:val="single" w:sz="4" w:space="0" w:color="auto"/>
              <w:bottom w:val="single" w:sz="4" w:space="0" w:color="auto"/>
              <w:right w:val="single" w:sz="4" w:space="0" w:color="auto"/>
            </w:tcBorders>
            <w:shd w:val="clear" w:color="auto" w:fill="auto"/>
          </w:tcPr>
          <w:p w:rsidR="00C13354" w:rsidRDefault="00C13354" w:rsidP="00C13354">
            <w:r w:rsidRPr="008C35EB">
              <w:lastRenderedPageBreak/>
              <w:t>Губеровское</w:t>
            </w:r>
          </w:p>
          <w:p w:rsidR="00C13354" w:rsidRPr="008C35EB" w:rsidRDefault="00C13354" w:rsidP="00C13354">
            <w:r w:rsidRPr="008C35EB">
              <w:t>сельское поселение</w:t>
            </w:r>
          </w:p>
        </w:tc>
        <w:tc>
          <w:tcPr>
            <w:tcW w:w="4867" w:type="dxa"/>
            <w:tcBorders>
              <w:top w:val="nil"/>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t>металлообработка;</w:t>
            </w:r>
          </w:p>
          <w:p w:rsidR="00C13354" w:rsidRDefault="00C13354" w:rsidP="00C13354">
            <w:pPr>
              <w:numPr>
                <w:ilvl w:val="0"/>
                <w:numId w:val="37"/>
              </w:numPr>
              <w:suppressAutoHyphens/>
              <w:ind w:left="411" w:hanging="284"/>
            </w:pPr>
            <w:r w:rsidRPr="008C35EB">
              <w:t>сельское хозяйство</w:t>
            </w:r>
            <w:r>
              <w:t>;</w:t>
            </w:r>
          </w:p>
          <w:p w:rsidR="00C13354" w:rsidRPr="008C35EB" w:rsidRDefault="00C13354" w:rsidP="00C13354">
            <w:pPr>
              <w:numPr>
                <w:ilvl w:val="0"/>
                <w:numId w:val="37"/>
              </w:numPr>
              <w:suppressAutoHyphens/>
              <w:ind w:left="411" w:hanging="284"/>
            </w:pPr>
            <w:r>
              <w:t>развитие туризма, в т.ч. событийного, сельского, спортивного, познавательного</w:t>
            </w:r>
          </w:p>
        </w:tc>
        <w:tc>
          <w:tcPr>
            <w:tcW w:w="3885" w:type="dxa"/>
            <w:tcBorders>
              <w:top w:val="nil"/>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t>строительство</w:t>
            </w:r>
            <w:r w:rsidRPr="0007442D">
              <w:t xml:space="preserve"> скважинного водозабора пресных подземных вод для хозяйственно-питьевого водоснабжения населенных пунктов Губерово и Новостройка</w:t>
            </w:r>
            <w:r>
              <w:t>;</w:t>
            </w:r>
          </w:p>
          <w:p w:rsidR="00C13354" w:rsidRDefault="00C13354" w:rsidP="00C13354">
            <w:pPr>
              <w:numPr>
                <w:ilvl w:val="0"/>
                <w:numId w:val="37"/>
              </w:numPr>
              <w:suppressAutoHyphens/>
              <w:ind w:left="411" w:hanging="284"/>
            </w:pPr>
            <w:r w:rsidRPr="000326CE">
              <w:t>переселение из аварийного жилищного фонда в благоустроенные жилые помещения</w:t>
            </w:r>
            <w:r>
              <w:t>;</w:t>
            </w:r>
          </w:p>
          <w:p w:rsidR="00C13354" w:rsidRPr="00AA1577" w:rsidRDefault="00C13354" w:rsidP="00C13354">
            <w:pPr>
              <w:numPr>
                <w:ilvl w:val="0"/>
                <w:numId w:val="37"/>
              </w:numPr>
              <w:suppressAutoHyphens/>
              <w:ind w:left="411" w:hanging="284"/>
            </w:pPr>
            <w:r w:rsidRPr="00AA1577">
              <w:t>благоустройство придомовых территорий в рамках Губернаторской программы «1000 дворов»;</w:t>
            </w:r>
          </w:p>
          <w:p w:rsidR="00C13354" w:rsidRDefault="00C13354" w:rsidP="00C13354">
            <w:pPr>
              <w:numPr>
                <w:ilvl w:val="0"/>
                <w:numId w:val="37"/>
              </w:numPr>
              <w:suppressAutoHyphens/>
              <w:ind w:left="411" w:hanging="284"/>
            </w:pPr>
            <w:r w:rsidRPr="00AA1577">
              <w:t xml:space="preserve">благоустройство общественных территорий в </w:t>
            </w:r>
            <w:r w:rsidRPr="00AA1577">
              <w:lastRenderedPageBreak/>
              <w:t>рамках реализации приоритетного проекта «Комфортная городская среда»</w:t>
            </w:r>
            <w:r>
              <w:t>;</w:t>
            </w:r>
          </w:p>
          <w:p w:rsidR="00C13354" w:rsidRDefault="00C13354" w:rsidP="00C13354">
            <w:pPr>
              <w:numPr>
                <w:ilvl w:val="0"/>
                <w:numId w:val="37"/>
              </w:numPr>
              <w:suppressAutoHyphens/>
              <w:ind w:left="411" w:hanging="284"/>
            </w:pPr>
            <w:r>
              <w:t>ремонт автомобильных дорог общего пользования местного значения;</w:t>
            </w:r>
          </w:p>
          <w:p w:rsidR="00C13354" w:rsidRPr="008C35EB" w:rsidRDefault="00C13354" w:rsidP="00C13354">
            <w:pPr>
              <w:numPr>
                <w:ilvl w:val="0"/>
                <w:numId w:val="37"/>
              </w:numPr>
              <w:suppressAutoHyphens/>
              <w:ind w:left="411" w:hanging="284"/>
            </w:pPr>
            <w:r w:rsidRPr="00D02276">
              <w:t>рекультиваци</w:t>
            </w:r>
            <w:r>
              <w:t>я</w:t>
            </w:r>
            <w:r w:rsidRPr="00D02276">
              <w:t xml:space="preserve"> земель на территории поселени</w:t>
            </w:r>
            <w:r>
              <w:t>я</w:t>
            </w:r>
            <w:r w:rsidRPr="00D02276">
              <w:t xml:space="preserve">, используемых в настоящее под свалки </w:t>
            </w:r>
            <w:r>
              <w:t>твердых коммунальных отходов</w:t>
            </w:r>
          </w:p>
        </w:tc>
        <w:tc>
          <w:tcPr>
            <w:tcW w:w="3796" w:type="dxa"/>
            <w:tcBorders>
              <w:top w:val="single" w:sz="4" w:space="0" w:color="auto"/>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lastRenderedPageBreak/>
              <w:t>строительство спортивного зала в МОБУ СОШ № 17                 с. Новостройка;</w:t>
            </w:r>
          </w:p>
          <w:p w:rsidR="00C13354" w:rsidRDefault="00C13354" w:rsidP="00C13354">
            <w:pPr>
              <w:numPr>
                <w:ilvl w:val="0"/>
                <w:numId w:val="37"/>
              </w:numPr>
              <w:suppressAutoHyphens/>
              <w:ind w:left="411" w:hanging="284"/>
            </w:pPr>
            <w:r>
              <w:t>ремонт спортивного зала в МОБУ ООШ № 8 с. Губерово;</w:t>
            </w:r>
          </w:p>
          <w:p w:rsidR="00C13354" w:rsidRDefault="00C13354" w:rsidP="00C13354">
            <w:pPr>
              <w:numPr>
                <w:ilvl w:val="0"/>
                <w:numId w:val="37"/>
              </w:numPr>
              <w:ind w:left="411" w:hanging="284"/>
            </w:pPr>
            <w:r>
              <w:t>к</w:t>
            </w:r>
            <w:r w:rsidRPr="00E87B92">
              <w:t>апитальный ремонт кровли МОБУ СОШ № 17 с. Новостройка</w:t>
            </w:r>
            <w:r>
              <w:t>;</w:t>
            </w:r>
          </w:p>
          <w:p w:rsidR="00C13354" w:rsidRDefault="00C13354" w:rsidP="00C13354">
            <w:pPr>
              <w:numPr>
                <w:ilvl w:val="0"/>
                <w:numId w:val="37"/>
              </w:numPr>
              <w:ind w:left="411" w:hanging="284"/>
            </w:pPr>
            <w:r>
              <w:t>обустройство санитарной комнаты в МОБУ ООШ № 8      с. Губерово;</w:t>
            </w:r>
          </w:p>
          <w:p w:rsidR="00C13354" w:rsidRDefault="00C13354" w:rsidP="00C13354">
            <w:pPr>
              <w:numPr>
                <w:ilvl w:val="0"/>
                <w:numId w:val="37"/>
              </w:numPr>
              <w:ind w:left="411" w:hanging="284"/>
            </w:pPr>
            <w:r>
              <w:t>к</w:t>
            </w:r>
            <w:r w:rsidRPr="000F3DDA">
              <w:t>апитальный ремонт здания сельского Дома культуры с. Новостройка</w:t>
            </w:r>
            <w:r>
              <w:t>;</w:t>
            </w:r>
          </w:p>
          <w:p w:rsidR="00C13354" w:rsidRDefault="00C13354" w:rsidP="00C13354">
            <w:pPr>
              <w:numPr>
                <w:ilvl w:val="0"/>
                <w:numId w:val="37"/>
              </w:numPr>
              <w:ind w:left="411" w:hanging="284"/>
            </w:pPr>
            <w:r>
              <w:t>с</w:t>
            </w:r>
            <w:r w:rsidRPr="005A1CCF">
              <w:t xml:space="preserve">троительство комбинированного спортивного комплекса </w:t>
            </w:r>
            <w:r w:rsidRPr="005A1CCF">
              <w:lastRenderedPageBreak/>
              <w:t xml:space="preserve">(площадки для игровых видов спорта и тренажерный комплекс) в </w:t>
            </w:r>
            <w:r>
              <w:t>с. Новостройка;</w:t>
            </w:r>
          </w:p>
          <w:p w:rsidR="00C13354" w:rsidRDefault="00C13354" w:rsidP="00C13354">
            <w:pPr>
              <w:numPr>
                <w:ilvl w:val="0"/>
                <w:numId w:val="37"/>
              </w:numPr>
              <w:ind w:left="411" w:hanging="284"/>
            </w:pPr>
            <w:r>
              <w:t>с</w:t>
            </w:r>
            <w:r w:rsidRPr="006621AB">
              <w:t>троительство спортивного зала в с. Новостройка</w:t>
            </w:r>
            <w:r>
              <w:t>;</w:t>
            </w:r>
          </w:p>
          <w:p w:rsidR="00C13354" w:rsidRPr="008F41E5" w:rsidRDefault="00C13354" w:rsidP="00C13354">
            <w:pPr>
              <w:numPr>
                <w:ilvl w:val="0"/>
                <w:numId w:val="37"/>
              </w:numPr>
              <w:ind w:left="411" w:hanging="284"/>
            </w:pPr>
            <w:r>
              <w:t>п</w:t>
            </w:r>
            <w:r w:rsidRPr="00095C42">
              <w:t>роведение капитального ремонта амбулатори</w:t>
            </w:r>
            <w:r>
              <w:t>и</w:t>
            </w:r>
            <w:r w:rsidRPr="00095C42">
              <w:t xml:space="preserve"> в с. </w:t>
            </w:r>
            <w:r>
              <w:t>Новостройка</w:t>
            </w:r>
          </w:p>
        </w:tc>
      </w:tr>
      <w:tr w:rsidR="00C13354" w:rsidTr="0006026D">
        <w:trPr>
          <w:trHeight w:val="630"/>
          <w:jc w:val="center"/>
        </w:trPr>
        <w:tc>
          <w:tcPr>
            <w:tcW w:w="2755" w:type="dxa"/>
            <w:tcBorders>
              <w:top w:val="nil"/>
              <w:left w:val="single" w:sz="4" w:space="0" w:color="auto"/>
              <w:bottom w:val="single" w:sz="4" w:space="0" w:color="auto"/>
              <w:right w:val="single" w:sz="4" w:space="0" w:color="auto"/>
            </w:tcBorders>
            <w:shd w:val="clear" w:color="auto" w:fill="auto"/>
          </w:tcPr>
          <w:p w:rsidR="00C13354" w:rsidRDefault="00C13354" w:rsidP="00C13354">
            <w:r w:rsidRPr="008C35EB">
              <w:lastRenderedPageBreak/>
              <w:t>Игнатьевское</w:t>
            </w:r>
          </w:p>
          <w:p w:rsidR="00C13354" w:rsidRPr="008C35EB" w:rsidRDefault="00C13354" w:rsidP="00C13354">
            <w:r w:rsidRPr="008C35EB">
              <w:t>сельское поселение</w:t>
            </w:r>
          </w:p>
        </w:tc>
        <w:tc>
          <w:tcPr>
            <w:tcW w:w="4867" w:type="dxa"/>
            <w:tcBorders>
              <w:top w:val="nil"/>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t>сельское хозяйство;</w:t>
            </w:r>
          </w:p>
          <w:p w:rsidR="00C13354" w:rsidRDefault="00C13354" w:rsidP="00C13354">
            <w:pPr>
              <w:numPr>
                <w:ilvl w:val="0"/>
                <w:numId w:val="37"/>
              </w:numPr>
              <w:suppressAutoHyphens/>
              <w:ind w:left="411" w:hanging="284"/>
            </w:pPr>
            <w:r>
              <w:t>производство минеральной воды</w:t>
            </w:r>
            <w:r w:rsidR="00A526EE">
              <w:t>;</w:t>
            </w:r>
          </w:p>
          <w:p w:rsidR="00C13354" w:rsidRPr="008C35EB" w:rsidRDefault="00C13354" w:rsidP="00C13354">
            <w:pPr>
              <w:numPr>
                <w:ilvl w:val="0"/>
                <w:numId w:val="37"/>
              </w:numPr>
              <w:suppressAutoHyphens/>
              <w:ind w:left="411" w:hanging="284"/>
            </w:pPr>
            <w:r>
              <w:t xml:space="preserve">развитие туризма, в т.ч. событийного, сельского, спортивного, познавательного </w:t>
            </w:r>
          </w:p>
        </w:tc>
        <w:tc>
          <w:tcPr>
            <w:tcW w:w="3885" w:type="dxa"/>
            <w:tcBorders>
              <w:top w:val="single" w:sz="4" w:space="0" w:color="auto"/>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rsidRPr="000326CE">
              <w:t>переселение из аварийного жилищного фонда в благоустроенные жилые помещения</w:t>
            </w:r>
            <w:r>
              <w:t>;</w:t>
            </w:r>
          </w:p>
          <w:p w:rsidR="00C13354" w:rsidRPr="00AA1577" w:rsidRDefault="00C13354" w:rsidP="00C13354">
            <w:pPr>
              <w:numPr>
                <w:ilvl w:val="0"/>
                <w:numId w:val="37"/>
              </w:numPr>
              <w:suppressAutoHyphens/>
              <w:ind w:left="411" w:hanging="284"/>
            </w:pPr>
            <w:r w:rsidRPr="00AA1577">
              <w:t>благоустройство придомовых территорий в рамках Губернаторской программы «1000 дворов»;</w:t>
            </w:r>
          </w:p>
          <w:p w:rsidR="00C13354" w:rsidRDefault="00C13354" w:rsidP="00C13354">
            <w:pPr>
              <w:numPr>
                <w:ilvl w:val="0"/>
                <w:numId w:val="37"/>
              </w:numPr>
              <w:suppressAutoHyphens/>
              <w:ind w:left="411" w:hanging="284"/>
            </w:pPr>
            <w:r>
              <w:t>ремонт автомобильных дорог общего пользования местного значения;</w:t>
            </w:r>
          </w:p>
          <w:p w:rsidR="00C13354" w:rsidRPr="008C35EB" w:rsidRDefault="00C13354" w:rsidP="00C13354">
            <w:pPr>
              <w:numPr>
                <w:ilvl w:val="0"/>
                <w:numId w:val="37"/>
              </w:numPr>
              <w:suppressAutoHyphens/>
              <w:ind w:left="411" w:hanging="284"/>
            </w:pPr>
            <w:r w:rsidRPr="00D02276">
              <w:t>рекультиваци</w:t>
            </w:r>
            <w:r>
              <w:t>я</w:t>
            </w:r>
            <w:r w:rsidRPr="00D02276">
              <w:t xml:space="preserve"> земель на территории поселени</w:t>
            </w:r>
            <w:r>
              <w:t>я</w:t>
            </w:r>
            <w:r w:rsidRPr="00D02276">
              <w:t xml:space="preserve">, используемых в настоящее под свалки </w:t>
            </w:r>
            <w:r>
              <w:t>твердых коммунальных отходов</w:t>
            </w:r>
          </w:p>
        </w:tc>
        <w:tc>
          <w:tcPr>
            <w:tcW w:w="3796" w:type="dxa"/>
            <w:tcBorders>
              <w:top w:val="single" w:sz="4" w:space="0" w:color="auto"/>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t>с</w:t>
            </w:r>
            <w:r w:rsidRPr="006621AB">
              <w:t>троительство универсальной спортивной площадки в</w:t>
            </w:r>
            <w:r>
              <w:t>Игнатьевка;</w:t>
            </w:r>
          </w:p>
          <w:p w:rsidR="00C13354" w:rsidRDefault="00C13354" w:rsidP="00C13354">
            <w:pPr>
              <w:numPr>
                <w:ilvl w:val="0"/>
                <w:numId w:val="37"/>
              </w:numPr>
              <w:suppressAutoHyphens/>
              <w:ind w:left="411" w:hanging="284"/>
            </w:pPr>
            <w:r>
              <w:t>с</w:t>
            </w:r>
            <w:r w:rsidRPr="005A1CCF">
              <w:t xml:space="preserve">троительство спортивной площадки для игровых видов спорта </w:t>
            </w:r>
            <w:r w:rsidRPr="006621AB">
              <w:t xml:space="preserve">в с. </w:t>
            </w:r>
            <w:r>
              <w:t>Игнатьевка;</w:t>
            </w:r>
          </w:p>
          <w:p w:rsidR="00DA185E" w:rsidRDefault="00C13354" w:rsidP="00C13354">
            <w:pPr>
              <w:numPr>
                <w:ilvl w:val="0"/>
                <w:numId w:val="37"/>
              </w:numPr>
              <w:suppressAutoHyphens/>
              <w:ind w:left="411" w:hanging="284"/>
            </w:pPr>
            <w:r w:rsidRPr="00CC3F10">
              <w:t xml:space="preserve">замена фельдшерско-акушерского пункта </w:t>
            </w:r>
          </w:p>
          <w:p w:rsidR="00C13354" w:rsidRPr="00CC3F10" w:rsidRDefault="00C13354" w:rsidP="00C13354">
            <w:pPr>
              <w:suppressAutoHyphens/>
              <w:ind w:left="411"/>
            </w:pPr>
            <w:r w:rsidRPr="00CC3F10">
              <w:t>в с. Емельяновка</w:t>
            </w:r>
          </w:p>
          <w:p w:rsidR="00C13354" w:rsidRPr="00CC3F10" w:rsidRDefault="00C13354" w:rsidP="00C13354">
            <w:pPr>
              <w:pStyle w:val="a3"/>
              <w:spacing w:before="0" w:beforeAutospacing="0" w:after="0" w:afterAutospacing="0"/>
              <w:ind w:firstLine="709"/>
              <w:jc w:val="both"/>
            </w:pPr>
          </w:p>
        </w:tc>
      </w:tr>
      <w:tr w:rsidR="00C13354" w:rsidTr="0006026D">
        <w:trPr>
          <w:trHeight w:val="630"/>
          <w:jc w:val="center"/>
        </w:trPr>
        <w:tc>
          <w:tcPr>
            <w:tcW w:w="2755" w:type="dxa"/>
            <w:tcBorders>
              <w:top w:val="nil"/>
              <w:left w:val="single" w:sz="4" w:space="0" w:color="auto"/>
              <w:bottom w:val="single" w:sz="4" w:space="0" w:color="auto"/>
              <w:right w:val="single" w:sz="4" w:space="0" w:color="auto"/>
            </w:tcBorders>
            <w:shd w:val="clear" w:color="auto" w:fill="auto"/>
          </w:tcPr>
          <w:p w:rsidR="00C13354" w:rsidRDefault="00C13354" w:rsidP="00C13354">
            <w:r w:rsidRPr="008C35EB">
              <w:t>Краснояровское</w:t>
            </w:r>
          </w:p>
          <w:p w:rsidR="00C13354" w:rsidRPr="008C35EB" w:rsidRDefault="00C13354" w:rsidP="00C13354">
            <w:r w:rsidRPr="008C35EB">
              <w:t>сельское поселение</w:t>
            </w:r>
          </w:p>
        </w:tc>
        <w:tc>
          <w:tcPr>
            <w:tcW w:w="4867" w:type="dxa"/>
            <w:tcBorders>
              <w:top w:val="nil"/>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rsidRPr="008C35EB">
              <w:t>лесозаготовк</w:t>
            </w:r>
            <w:r>
              <w:t>а;</w:t>
            </w:r>
          </w:p>
          <w:p w:rsidR="00C13354" w:rsidRDefault="00C13354" w:rsidP="00C13354">
            <w:pPr>
              <w:numPr>
                <w:ilvl w:val="0"/>
                <w:numId w:val="37"/>
              </w:numPr>
              <w:suppressAutoHyphens/>
              <w:ind w:left="411" w:hanging="284"/>
            </w:pPr>
            <w:r>
              <w:t>заготовка дикоросов;</w:t>
            </w:r>
          </w:p>
          <w:p w:rsidR="00C13354" w:rsidRDefault="00C13354" w:rsidP="00C13354">
            <w:pPr>
              <w:numPr>
                <w:ilvl w:val="0"/>
                <w:numId w:val="37"/>
              </w:numPr>
              <w:suppressAutoHyphens/>
              <w:ind w:left="411" w:hanging="284"/>
            </w:pPr>
            <w:r w:rsidRPr="008C35EB">
              <w:t>деревообработка</w:t>
            </w:r>
            <w:r>
              <w:t xml:space="preserve">; </w:t>
            </w:r>
          </w:p>
          <w:p w:rsidR="00C13354" w:rsidRDefault="00C13354" w:rsidP="00C13354">
            <w:pPr>
              <w:numPr>
                <w:ilvl w:val="0"/>
                <w:numId w:val="37"/>
              </w:numPr>
              <w:suppressAutoHyphens/>
              <w:ind w:left="411" w:hanging="284"/>
            </w:pPr>
            <w:r>
              <w:lastRenderedPageBreak/>
              <w:t>народные промыслы;</w:t>
            </w:r>
          </w:p>
          <w:p w:rsidR="00C13354" w:rsidRPr="008C35EB" w:rsidRDefault="00C13354" w:rsidP="00C13354">
            <w:pPr>
              <w:numPr>
                <w:ilvl w:val="0"/>
                <w:numId w:val="37"/>
              </w:numPr>
              <w:suppressAutoHyphens/>
              <w:ind w:left="411" w:hanging="284"/>
            </w:pPr>
            <w:r>
              <w:t>развитие туризма, в т.ч. событийного, сельского, спортивного, познавательного</w:t>
            </w:r>
          </w:p>
        </w:tc>
        <w:tc>
          <w:tcPr>
            <w:tcW w:w="3885" w:type="dxa"/>
            <w:tcBorders>
              <w:top w:val="single" w:sz="4" w:space="0" w:color="auto"/>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rsidRPr="000326CE">
              <w:lastRenderedPageBreak/>
              <w:t xml:space="preserve">переселение из аварийного жилищного фонда в благоустроенные жилые </w:t>
            </w:r>
            <w:r w:rsidRPr="000326CE">
              <w:lastRenderedPageBreak/>
              <w:t>помещения</w:t>
            </w:r>
            <w:r>
              <w:t>;</w:t>
            </w:r>
          </w:p>
          <w:p w:rsidR="00C13354" w:rsidRPr="00AA1577" w:rsidRDefault="00C13354" w:rsidP="00C13354">
            <w:pPr>
              <w:numPr>
                <w:ilvl w:val="0"/>
                <w:numId w:val="37"/>
              </w:numPr>
              <w:suppressAutoHyphens/>
              <w:ind w:left="411" w:hanging="284"/>
            </w:pPr>
            <w:r w:rsidRPr="00AA1577">
              <w:t>благоустройство придомовых территорий в рамках Губернаторской программы «1000 дворов»;</w:t>
            </w:r>
          </w:p>
          <w:p w:rsidR="00C13354" w:rsidRPr="008C35EB" w:rsidRDefault="00C13354" w:rsidP="00C13354">
            <w:pPr>
              <w:numPr>
                <w:ilvl w:val="0"/>
                <w:numId w:val="37"/>
              </w:numPr>
              <w:suppressAutoHyphens/>
              <w:ind w:left="411" w:hanging="284"/>
            </w:pPr>
            <w:r w:rsidRPr="00D02276">
              <w:t>рекультиваци</w:t>
            </w:r>
            <w:r>
              <w:t>я</w:t>
            </w:r>
            <w:r w:rsidRPr="00D02276">
              <w:t xml:space="preserve"> земель на территории поселени</w:t>
            </w:r>
            <w:r>
              <w:t>я</w:t>
            </w:r>
            <w:r w:rsidRPr="00D02276">
              <w:t xml:space="preserve">, используемых в настоящее под свалки </w:t>
            </w:r>
            <w:r>
              <w:t>твердых коммунальных отходов</w:t>
            </w:r>
          </w:p>
        </w:tc>
        <w:tc>
          <w:tcPr>
            <w:tcW w:w="3796" w:type="dxa"/>
            <w:tcBorders>
              <w:top w:val="single" w:sz="4" w:space="0" w:color="auto"/>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lastRenderedPageBreak/>
              <w:t>строительство пекарни;</w:t>
            </w:r>
          </w:p>
          <w:p w:rsidR="00C13354" w:rsidRDefault="00C13354" w:rsidP="00C13354">
            <w:pPr>
              <w:numPr>
                <w:ilvl w:val="0"/>
                <w:numId w:val="37"/>
              </w:numPr>
              <w:suppressAutoHyphens/>
              <w:ind w:left="411" w:hanging="284"/>
            </w:pPr>
            <w:r>
              <w:t xml:space="preserve">строительство комбината бытового обслуживания </w:t>
            </w:r>
            <w:r>
              <w:lastRenderedPageBreak/>
              <w:t>населения;</w:t>
            </w:r>
          </w:p>
          <w:p w:rsidR="00C13354" w:rsidRDefault="00C13354" w:rsidP="00C13354">
            <w:pPr>
              <w:numPr>
                <w:ilvl w:val="0"/>
                <w:numId w:val="37"/>
              </w:numPr>
              <w:suppressAutoHyphens/>
              <w:ind w:left="411" w:hanging="284"/>
            </w:pPr>
            <w:r>
              <w:t>строительство гостиницы;</w:t>
            </w:r>
          </w:p>
          <w:p w:rsidR="00C13354" w:rsidRDefault="00C13354" w:rsidP="00C13354">
            <w:pPr>
              <w:numPr>
                <w:ilvl w:val="0"/>
                <w:numId w:val="37"/>
              </w:numPr>
              <w:suppressAutoHyphens/>
              <w:ind w:left="411" w:hanging="284"/>
            </w:pPr>
            <w:r>
              <w:t>строительство административного центра ФГБУ «Национальный парк «Бикин» (офис и визит-центр для туристов);</w:t>
            </w:r>
          </w:p>
          <w:p w:rsidR="00C13354" w:rsidRPr="008C35EB" w:rsidRDefault="00C13354" w:rsidP="00C13354">
            <w:pPr>
              <w:numPr>
                <w:ilvl w:val="0"/>
                <w:numId w:val="37"/>
              </w:numPr>
              <w:suppressAutoHyphens/>
              <w:ind w:left="411" w:hanging="284"/>
            </w:pPr>
            <w:r>
              <w:t>строительство жилых домов</w:t>
            </w:r>
          </w:p>
        </w:tc>
      </w:tr>
      <w:tr w:rsidR="00C13354" w:rsidTr="0006026D">
        <w:trPr>
          <w:trHeight w:val="630"/>
          <w:jc w:val="center"/>
        </w:trPr>
        <w:tc>
          <w:tcPr>
            <w:tcW w:w="2755" w:type="dxa"/>
            <w:tcBorders>
              <w:top w:val="nil"/>
              <w:left w:val="single" w:sz="4" w:space="0" w:color="auto"/>
              <w:bottom w:val="single" w:sz="4" w:space="0" w:color="auto"/>
              <w:right w:val="single" w:sz="4" w:space="0" w:color="auto"/>
            </w:tcBorders>
            <w:shd w:val="clear" w:color="auto" w:fill="auto"/>
          </w:tcPr>
          <w:p w:rsidR="00C13354" w:rsidRDefault="00C13354" w:rsidP="00C13354">
            <w:r w:rsidRPr="008C35EB">
              <w:lastRenderedPageBreak/>
              <w:t>Нагорненское</w:t>
            </w:r>
          </w:p>
          <w:p w:rsidR="00C13354" w:rsidRPr="008C35EB" w:rsidRDefault="00C13354" w:rsidP="00C13354">
            <w:r w:rsidRPr="008C35EB">
              <w:t>сельское поселение</w:t>
            </w:r>
          </w:p>
        </w:tc>
        <w:tc>
          <w:tcPr>
            <w:tcW w:w="4867" w:type="dxa"/>
            <w:tcBorders>
              <w:top w:val="nil"/>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t>сельское хозяйство;</w:t>
            </w:r>
          </w:p>
          <w:p w:rsidR="00C13354" w:rsidRPr="008C35EB" w:rsidRDefault="00C13354" w:rsidP="00C13354">
            <w:pPr>
              <w:numPr>
                <w:ilvl w:val="0"/>
                <w:numId w:val="37"/>
              </w:numPr>
              <w:suppressAutoHyphens/>
              <w:ind w:left="411" w:hanging="284"/>
            </w:pPr>
            <w:r>
              <w:t>развитие туризма, в т.ч. событийного, сельского, спортивного, познавательного</w:t>
            </w:r>
          </w:p>
        </w:tc>
        <w:tc>
          <w:tcPr>
            <w:tcW w:w="3885" w:type="dxa"/>
            <w:tcBorders>
              <w:top w:val="nil"/>
              <w:left w:val="single" w:sz="4" w:space="0" w:color="auto"/>
              <w:bottom w:val="single" w:sz="4" w:space="0" w:color="auto"/>
              <w:right w:val="single" w:sz="4" w:space="0" w:color="auto"/>
            </w:tcBorders>
          </w:tcPr>
          <w:p w:rsidR="00C13354" w:rsidRPr="00AA1577" w:rsidRDefault="00C13354" w:rsidP="00C13354">
            <w:pPr>
              <w:numPr>
                <w:ilvl w:val="0"/>
                <w:numId w:val="37"/>
              </w:numPr>
              <w:suppressAutoHyphens/>
              <w:ind w:left="411" w:hanging="284"/>
            </w:pPr>
            <w:r w:rsidRPr="00AA1577">
              <w:t>благоустройство придомовых территорий в рамках Губернаторской программы «1000 дворов»;</w:t>
            </w:r>
          </w:p>
          <w:p w:rsidR="00C13354" w:rsidRPr="008C35EB" w:rsidRDefault="00C13354" w:rsidP="00C13354">
            <w:pPr>
              <w:numPr>
                <w:ilvl w:val="0"/>
                <w:numId w:val="37"/>
              </w:numPr>
              <w:suppressAutoHyphens/>
              <w:ind w:left="411" w:hanging="284"/>
            </w:pPr>
            <w:r w:rsidRPr="00D02276">
              <w:t>рекультиваци</w:t>
            </w:r>
            <w:r>
              <w:t>я</w:t>
            </w:r>
            <w:r w:rsidRPr="00D02276">
              <w:t xml:space="preserve"> земель на территории поселени</w:t>
            </w:r>
            <w:r>
              <w:t>я</w:t>
            </w:r>
            <w:r w:rsidRPr="00D02276">
              <w:t xml:space="preserve">, используемых в настоящее под свалки </w:t>
            </w:r>
            <w:r>
              <w:t>твердых коммунальных отходов</w:t>
            </w:r>
          </w:p>
        </w:tc>
        <w:tc>
          <w:tcPr>
            <w:tcW w:w="3796" w:type="dxa"/>
            <w:tcBorders>
              <w:top w:val="nil"/>
              <w:left w:val="single" w:sz="4" w:space="0" w:color="auto"/>
              <w:bottom w:val="single" w:sz="4" w:space="0" w:color="auto"/>
              <w:right w:val="single" w:sz="4" w:space="0" w:color="auto"/>
            </w:tcBorders>
          </w:tcPr>
          <w:p w:rsidR="00DA185E" w:rsidRDefault="00C13354" w:rsidP="00C13354">
            <w:pPr>
              <w:numPr>
                <w:ilvl w:val="0"/>
                <w:numId w:val="37"/>
              </w:numPr>
              <w:suppressAutoHyphens/>
              <w:ind w:left="411" w:hanging="284"/>
            </w:pPr>
            <w:r>
              <w:t>с</w:t>
            </w:r>
            <w:r w:rsidRPr="006621AB">
              <w:t xml:space="preserve">троительство универсальной спортивной площадки </w:t>
            </w:r>
          </w:p>
          <w:p w:rsidR="00C13354" w:rsidRPr="008C35EB" w:rsidRDefault="00C13354" w:rsidP="00DA185E">
            <w:pPr>
              <w:suppressAutoHyphens/>
              <w:ind w:left="411"/>
            </w:pPr>
            <w:r w:rsidRPr="006621AB">
              <w:t>в с. Нагорное</w:t>
            </w:r>
          </w:p>
        </w:tc>
      </w:tr>
      <w:tr w:rsidR="00C13354" w:rsidTr="0006026D">
        <w:trPr>
          <w:trHeight w:val="630"/>
          <w:jc w:val="center"/>
        </w:trPr>
        <w:tc>
          <w:tcPr>
            <w:tcW w:w="2755" w:type="dxa"/>
            <w:tcBorders>
              <w:top w:val="nil"/>
              <w:left w:val="single" w:sz="4" w:space="0" w:color="auto"/>
              <w:bottom w:val="single" w:sz="4" w:space="0" w:color="auto"/>
              <w:right w:val="single" w:sz="4" w:space="0" w:color="auto"/>
            </w:tcBorders>
            <w:shd w:val="clear" w:color="auto" w:fill="auto"/>
          </w:tcPr>
          <w:p w:rsidR="00C13354" w:rsidRDefault="00C13354" w:rsidP="00C13354">
            <w:r w:rsidRPr="008C35EB">
              <w:t xml:space="preserve">Пожарское </w:t>
            </w:r>
          </w:p>
          <w:p w:rsidR="00C13354" w:rsidRPr="008C35EB" w:rsidRDefault="00C13354" w:rsidP="00C13354">
            <w:r w:rsidRPr="008C35EB">
              <w:t>сельское поселение</w:t>
            </w:r>
          </w:p>
        </w:tc>
        <w:tc>
          <w:tcPr>
            <w:tcW w:w="4867" w:type="dxa"/>
            <w:tcBorders>
              <w:top w:val="nil"/>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t>сельское хозяйство;</w:t>
            </w:r>
          </w:p>
          <w:p w:rsidR="00C13354" w:rsidRPr="008C35EB" w:rsidRDefault="00C13354" w:rsidP="00C13354">
            <w:pPr>
              <w:numPr>
                <w:ilvl w:val="0"/>
                <w:numId w:val="37"/>
              </w:numPr>
              <w:suppressAutoHyphens/>
              <w:ind w:left="411" w:hanging="284"/>
            </w:pPr>
            <w:r>
              <w:t>развитие туризма, в т.ч. событийного, сельского, спортивного, познавательного</w:t>
            </w:r>
          </w:p>
        </w:tc>
        <w:tc>
          <w:tcPr>
            <w:tcW w:w="3885" w:type="dxa"/>
            <w:tcBorders>
              <w:top w:val="nil"/>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t>к</w:t>
            </w:r>
            <w:r w:rsidRPr="00585471">
              <w:t>апитальный ремонт трубопровода холодного водоснабжения в с. Пожарское</w:t>
            </w:r>
            <w:r>
              <w:t>;</w:t>
            </w:r>
          </w:p>
          <w:p w:rsidR="00C13354" w:rsidRDefault="00C13354" w:rsidP="00C13354">
            <w:pPr>
              <w:numPr>
                <w:ilvl w:val="0"/>
                <w:numId w:val="37"/>
              </w:numPr>
              <w:suppressAutoHyphens/>
              <w:ind w:left="411" w:hanging="284"/>
            </w:pPr>
            <w:r w:rsidRPr="000326CE">
              <w:t>переселение из аварийного жилищного фонда в благоустроенные жилые помещения</w:t>
            </w:r>
            <w:r>
              <w:t>;</w:t>
            </w:r>
          </w:p>
          <w:p w:rsidR="00C13354" w:rsidRPr="00AA1577" w:rsidRDefault="00C13354" w:rsidP="00C13354">
            <w:pPr>
              <w:numPr>
                <w:ilvl w:val="0"/>
                <w:numId w:val="37"/>
              </w:numPr>
              <w:suppressAutoHyphens/>
              <w:ind w:left="411" w:hanging="284"/>
            </w:pPr>
            <w:r w:rsidRPr="00AA1577">
              <w:t>благоустройство придомовых территорий в рамках Губернаторской программы «1000 дворов»;</w:t>
            </w:r>
          </w:p>
          <w:p w:rsidR="00C13354" w:rsidRDefault="00C13354" w:rsidP="00C13354">
            <w:pPr>
              <w:numPr>
                <w:ilvl w:val="0"/>
                <w:numId w:val="37"/>
              </w:numPr>
              <w:suppressAutoHyphens/>
              <w:ind w:left="411" w:hanging="284"/>
            </w:pPr>
            <w:r w:rsidRPr="00AA1577">
              <w:t xml:space="preserve">благоустройство </w:t>
            </w:r>
            <w:r w:rsidRPr="00AA1577">
              <w:lastRenderedPageBreak/>
              <w:t>общественных территорий в рамках реализации приоритетного проекта «Комфортная городская среда»</w:t>
            </w:r>
            <w:r>
              <w:t>;</w:t>
            </w:r>
          </w:p>
          <w:p w:rsidR="00C13354" w:rsidRPr="008C35EB" w:rsidRDefault="00C13354" w:rsidP="00C13354">
            <w:pPr>
              <w:numPr>
                <w:ilvl w:val="0"/>
                <w:numId w:val="37"/>
              </w:numPr>
              <w:suppressAutoHyphens/>
              <w:ind w:left="411" w:hanging="284"/>
            </w:pPr>
            <w:r w:rsidRPr="00D02276">
              <w:t>рекультиваци</w:t>
            </w:r>
            <w:r>
              <w:t>я</w:t>
            </w:r>
            <w:r w:rsidRPr="00D02276">
              <w:t xml:space="preserve"> земель на территории поселени</w:t>
            </w:r>
            <w:r>
              <w:t>я</w:t>
            </w:r>
            <w:r w:rsidRPr="00D02276">
              <w:t xml:space="preserve">, используемых в настоящее под свалки </w:t>
            </w:r>
            <w:r>
              <w:t>твердых коммунальных отходов</w:t>
            </w:r>
          </w:p>
        </w:tc>
        <w:tc>
          <w:tcPr>
            <w:tcW w:w="3796" w:type="dxa"/>
            <w:tcBorders>
              <w:top w:val="single" w:sz="4" w:space="0" w:color="auto"/>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lastRenderedPageBreak/>
              <w:t>с</w:t>
            </w:r>
            <w:r w:rsidRPr="006621AB">
              <w:t>троительство универсальной спортивной площадки в с. Пожарское</w:t>
            </w:r>
            <w:r>
              <w:t>;</w:t>
            </w:r>
          </w:p>
          <w:p w:rsidR="00C13354" w:rsidRDefault="00C13354" w:rsidP="00C13354">
            <w:pPr>
              <w:numPr>
                <w:ilvl w:val="0"/>
                <w:numId w:val="37"/>
              </w:numPr>
              <w:suppressAutoHyphens/>
              <w:ind w:left="411" w:hanging="284"/>
            </w:pPr>
            <w:r>
              <w:t>строительства нового здания школы в с. Пожарское;</w:t>
            </w:r>
          </w:p>
          <w:p w:rsidR="00C13354" w:rsidRDefault="00C13354" w:rsidP="00C13354">
            <w:pPr>
              <w:numPr>
                <w:ilvl w:val="0"/>
                <w:numId w:val="37"/>
              </w:numPr>
              <w:suppressAutoHyphens/>
              <w:ind w:left="411" w:hanging="284"/>
            </w:pPr>
            <w:r>
              <w:t>к</w:t>
            </w:r>
            <w:r w:rsidRPr="00F62A2E">
              <w:t>апитальный ремонт здания сельского Дома культуры с</w:t>
            </w:r>
            <w:r>
              <w:t>.</w:t>
            </w:r>
            <w:r w:rsidRPr="00F62A2E">
              <w:t xml:space="preserve"> Пожарское</w:t>
            </w:r>
            <w:r>
              <w:t>;</w:t>
            </w:r>
          </w:p>
          <w:p w:rsidR="00C13354" w:rsidRDefault="00C13354" w:rsidP="00C13354">
            <w:pPr>
              <w:numPr>
                <w:ilvl w:val="0"/>
                <w:numId w:val="37"/>
              </w:numPr>
              <w:suppressAutoHyphens/>
              <w:ind w:left="411" w:hanging="284"/>
            </w:pPr>
            <w:r>
              <w:t>п</w:t>
            </w:r>
            <w:r w:rsidRPr="00095C42">
              <w:t xml:space="preserve">роведение капитального ремонта </w:t>
            </w:r>
            <w:r>
              <w:t>амбулатории в                  с. Пожарское;</w:t>
            </w:r>
          </w:p>
          <w:p w:rsidR="00C13354" w:rsidRPr="008C35EB" w:rsidRDefault="00C13354" w:rsidP="00C13354">
            <w:pPr>
              <w:numPr>
                <w:ilvl w:val="0"/>
                <w:numId w:val="37"/>
              </w:numPr>
              <w:suppressAutoHyphens/>
              <w:ind w:left="411" w:hanging="284"/>
            </w:pPr>
            <w:r w:rsidRPr="00CC3F10">
              <w:t>замена фельдшерско-</w:t>
            </w:r>
            <w:r w:rsidRPr="00CC3F10">
              <w:lastRenderedPageBreak/>
              <w:t>акушерского пункта</w:t>
            </w:r>
            <w:r w:rsidR="00DA185E">
              <w:t xml:space="preserve">                     в</w:t>
            </w:r>
            <w:r>
              <w:t xml:space="preserve"> с. </w:t>
            </w:r>
            <w:r w:rsidRPr="00CC3F10">
              <w:t>Никитовка</w:t>
            </w:r>
          </w:p>
        </w:tc>
      </w:tr>
      <w:tr w:rsidR="00C13354" w:rsidTr="0006026D">
        <w:trPr>
          <w:trHeight w:val="630"/>
          <w:jc w:val="center"/>
        </w:trPr>
        <w:tc>
          <w:tcPr>
            <w:tcW w:w="2755" w:type="dxa"/>
            <w:tcBorders>
              <w:top w:val="nil"/>
              <w:left w:val="single" w:sz="4" w:space="0" w:color="auto"/>
              <w:bottom w:val="single" w:sz="4" w:space="0" w:color="auto"/>
              <w:right w:val="single" w:sz="4" w:space="0" w:color="auto"/>
            </w:tcBorders>
            <w:shd w:val="clear" w:color="auto" w:fill="auto"/>
          </w:tcPr>
          <w:p w:rsidR="00C13354" w:rsidRDefault="00C13354" w:rsidP="00C13354">
            <w:r w:rsidRPr="008C35EB">
              <w:lastRenderedPageBreak/>
              <w:t xml:space="preserve">Светлогорское </w:t>
            </w:r>
          </w:p>
          <w:p w:rsidR="00C13354" w:rsidRPr="008C35EB" w:rsidRDefault="00C13354" w:rsidP="00C13354">
            <w:r w:rsidRPr="008C35EB">
              <w:t>сельское поселение</w:t>
            </w:r>
          </w:p>
        </w:tc>
        <w:tc>
          <w:tcPr>
            <w:tcW w:w="4867" w:type="dxa"/>
            <w:tcBorders>
              <w:top w:val="nil"/>
              <w:left w:val="single" w:sz="4" w:space="0" w:color="auto"/>
              <w:bottom w:val="single" w:sz="4" w:space="0" w:color="auto"/>
              <w:right w:val="single" w:sz="4" w:space="0" w:color="auto"/>
            </w:tcBorders>
          </w:tcPr>
          <w:p w:rsidR="00C13354" w:rsidRPr="008C35EB" w:rsidRDefault="00C13354" w:rsidP="00C13354">
            <w:pPr>
              <w:numPr>
                <w:ilvl w:val="0"/>
                <w:numId w:val="37"/>
              </w:numPr>
              <w:suppressAutoHyphens/>
              <w:ind w:left="411" w:hanging="284"/>
            </w:pPr>
            <w:r>
              <w:t>цветная металлургия;</w:t>
            </w:r>
          </w:p>
          <w:p w:rsidR="00C13354" w:rsidRPr="008C35EB" w:rsidRDefault="00C13354" w:rsidP="00C13354">
            <w:pPr>
              <w:numPr>
                <w:ilvl w:val="0"/>
                <w:numId w:val="37"/>
              </w:numPr>
              <w:suppressAutoHyphens/>
              <w:ind w:left="411" w:hanging="284"/>
            </w:pPr>
            <w:r>
              <w:t>спортивный туризм;</w:t>
            </w:r>
          </w:p>
          <w:p w:rsidR="00C13354" w:rsidRDefault="00C13354" w:rsidP="00C13354">
            <w:pPr>
              <w:numPr>
                <w:ilvl w:val="0"/>
                <w:numId w:val="37"/>
              </w:numPr>
              <w:suppressAutoHyphens/>
              <w:ind w:left="411" w:hanging="284"/>
            </w:pPr>
            <w:r>
              <w:t>лесозаготовки;</w:t>
            </w:r>
          </w:p>
          <w:p w:rsidR="00C13354" w:rsidRDefault="00C13354" w:rsidP="00C13354">
            <w:pPr>
              <w:numPr>
                <w:ilvl w:val="0"/>
                <w:numId w:val="37"/>
              </w:numPr>
              <w:suppressAutoHyphens/>
              <w:ind w:left="411" w:hanging="284"/>
            </w:pPr>
            <w:r>
              <w:t>лесо</w:t>
            </w:r>
            <w:r w:rsidRPr="008C35EB">
              <w:t>переработка и производство пиломатериалов и изделий из дерева</w:t>
            </w:r>
            <w:r>
              <w:t>;</w:t>
            </w:r>
          </w:p>
          <w:p w:rsidR="00C13354" w:rsidRPr="008C35EB" w:rsidRDefault="00C13354" w:rsidP="00C13354">
            <w:pPr>
              <w:numPr>
                <w:ilvl w:val="0"/>
                <w:numId w:val="37"/>
              </w:numPr>
              <w:suppressAutoHyphens/>
              <w:ind w:left="411" w:hanging="284"/>
            </w:pPr>
            <w:r>
              <w:t>развитие туризма, в т.ч. событийного, сельского, спортивного, познавательного</w:t>
            </w:r>
          </w:p>
        </w:tc>
        <w:tc>
          <w:tcPr>
            <w:tcW w:w="3885" w:type="dxa"/>
            <w:tcBorders>
              <w:top w:val="nil"/>
              <w:left w:val="single" w:sz="4" w:space="0" w:color="auto"/>
              <w:bottom w:val="single" w:sz="4" w:space="0" w:color="auto"/>
              <w:right w:val="single" w:sz="4" w:space="0" w:color="auto"/>
            </w:tcBorders>
          </w:tcPr>
          <w:p w:rsidR="00C13354" w:rsidRPr="00AA1577" w:rsidRDefault="00C13354" w:rsidP="00C13354">
            <w:pPr>
              <w:numPr>
                <w:ilvl w:val="0"/>
                <w:numId w:val="37"/>
              </w:numPr>
              <w:suppressAutoHyphens/>
              <w:ind w:left="411" w:hanging="284"/>
            </w:pPr>
            <w:r w:rsidRPr="00AA1577">
              <w:t>благоустройство придомовых территорий в рамках Губернаторской программы «1000 дворов»;</w:t>
            </w:r>
          </w:p>
          <w:p w:rsidR="00C13354" w:rsidRDefault="00C13354" w:rsidP="00C13354">
            <w:pPr>
              <w:numPr>
                <w:ilvl w:val="0"/>
                <w:numId w:val="37"/>
              </w:numPr>
              <w:suppressAutoHyphens/>
              <w:ind w:left="411" w:hanging="284"/>
            </w:pPr>
            <w:r w:rsidRPr="00AA1577">
              <w:t>благоустройство общественных территорий в рамках реализации приоритетного проекта «Комфортная городская среда»</w:t>
            </w:r>
            <w:r>
              <w:t>;</w:t>
            </w:r>
          </w:p>
          <w:p w:rsidR="00C13354" w:rsidRDefault="00C13354" w:rsidP="00C13354">
            <w:pPr>
              <w:numPr>
                <w:ilvl w:val="0"/>
                <w:numId w:val="37"/>
              </w:numPr>
              <w:suppressAutoHyphens/>
              <w:ind w:left="411" w:hanging="284"/>
            </w:pPr>
            <w:r>
              <w:t>ремонт автомобильных дорог общего пользования местного значения;</w:t>
            </w:r>
          </w:p>
          <w:p w:rsidR="00C13354" w:rsidRPr="008C35EB" w:rsidRDefault="00C13354" w:rsidP="00C13354">
            <w:pPr>
              <w:numPr>
                <w:ilvl w:val="0"/>
                <w:numId w:val="37"/>
              </w:numPr>
              <w:suppressAutoHyphens/>
              <w:ind w:left="411" w:hanging="284"/>
            </w:pPr>
            <w:r w:rsidRPr="00D02276">
              <w:t>рекультиваци</w:t>
            </w:r>
            <w:r>
              <w:t>я</w:t>
            </w:r>
            <w:r w:rsidRPr="00D02276">
              <w:t xml:space="preserve"> земель на территории поселени</w:t>
            </w:r>
            <w:r>
              <w:t>я</w:t>
            </w:r>
            <w:r w:rsidRPr="00D02276">
              <w:t xml:space="preserve">, используемых в настоящее под свалки </w:t>
            </w:r>
            <w:r>
              <w:t>твердых коммунальных отходов</w:t>
            </w:r>
          </w:p>
        </w:tc>
        <w:tc>
          <w:tcPr>
            <w:tcW w:w="3796" w:type="dxa"/>
            <w:tcBorders>
              <w:top w:val="nil"/>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t>к</w:t>
            </w:r>
            <w:r w:rsidRPr="00E87B92">
              <w:t>апитальный ремонт кровли МБДОУ № 21 с. Светлогорье</w:t>
            </w:r>
            <w:r>
              <w:t>;</w:t>
            </w:r>
          </w:p>
          <w:p w:rsidR="00C13354" w:rsidRDefault="00C13354" w:rsidP="00C13354">
            <w:pPr>
              <w:numPr>
                <w:ilvl w:val="0"/>
                <w:numId w:val="37"/>
              </w:numPr>
              <w:suppressAutoHyphens/>
              <w:ind w:left="411" w:hanging="284"/>
            </w:pPr>
            <w:r>
              <w:t>к</w:t>
            </w:r>
            <w:r w:rsidRPr="00E87B92">
              <w:t>апитальный ремонт кровли МОБУ СОШ № 13 с. Светлогорье</w:t>
            </w:r>
            <w:r>
              <w:t>;</w:t>
            </w:r>
          </w:p>
          <w:p w:rsidR="00C13354" w:rsidRDefault="00C13354" w:rsidP="00C13354">
            <w:pPr>
              <w:numPr>
                <w:ilvl w:val="0"/>
                <w:numId w:val="37"/>
              </w:numPr>
              <w:suppressAutoHyphens/>
              <w:ind w:left="411" w:hanging="284"/>
            </w:pPr>
            <w:r>
              <w:t>строительство клуба в                     с. Светлогорье;</w:t>
            </w:r>
          </w:p>
          <w:p w:rsidR="00C13354" w:rsidRPr="00095C42" w:rsidRDefault="00C13354" w:rsidP="00C13354">
            <w:pPr>
              <w:numPr>
                <w:ilvl w:val="0"/>
                <w:numId w:val="37"/>
              </w:numPr>
              <w:suppressAutoHyphens/>
              <w:ind w:left="411" w:hanging="284"/>
            </w:pPr>
            <w:r>
              <w:t>п</w:t>
            </w:r>
            <w:r w:rsidRPr="00095C42">
              <w:t>роведение капитального ремонта амбулатори</w:t>
            </w:r>
            <w:r>
              <w:t>ив                    с. Светлогорье</w:t>
            </w:r>
          </w:p>
        </w:tc>
      </w:tr>
      <w:tr w:rsidR="00C13354" w:rsidTr="00227670">
        <w:trPr>
          <w:trHeight w:val="630"/>
          <w:jc w:val="center"/>
        </w:trPr>
        <w:tc>
          <w:tcPr>
            <w:tcW w:w="2755" w:type="dxa"/>
            <w:tcBorders>
              <w:top w:val="nil"/>
              <w:left w:val="single" w:sz="4" w:space="0" w:color="auto"/>
              <w:bottom w:val="single" w:sz="4" w:space="0" w:color="auto"/>
              <w:right w:val="single" w:sz="4" w:space="0" w:color="auto"/>
            </w:tcBorders>
            <w:shd w:val="clear" w:color="auto" w:fill="auto"/>
          </w:tcPr>
          <w:p w:rsidR="00C13354" w:rsidRDefault="00C13354" w:rsidP="00C13354">
            <w:r w:rsidRPr="008C35EB">
              <w:t>Соболинское</w:t>
            </w:r>
          </w:p>
          <w:p w:rsidR="00C13354" w:rsidRPr="008C35EB" w:rsidRDefault="00C13354" w:rsidP="00C13354">
            <w:r w:rsidRPr="008C35EB">
              <w:t>сельское поселение</w:t>
            </w:r>
          </w:p>
        </w:tc>
        <w:tc>
          <w:tcPr>
            <w:tcW w:w="4867" w:type="dxa"/>
            <w:tcBorders>
              <w:top w:val="nil"/>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rsidRPr="008C35EB">
              <w:t>лесозаготовк</w:t>
            </w:r>
            <w:r>
              <w:t>а;</w:t>
            </w:r>
          </w:p>
          <w:p w:rsidR="00C13354" w:rsidRPr="008C35EB" w:rsidRDefault="00C13354" w:rsidP="00C13354">
            <w:pPr>
              <w:numPr>
                <w:ilvl w:val="0"/>
                <w:numId w:val="37"/>
              </w:numPr>
              <w:suppressAutoHyphens/>
              <w:ind w:left="411" w:hanging="284"/>
            </w:pPr>
            <w:r>
              <w:t>развитие туризма, в т.ч. событийного, сельского, спортивного, познавательного</w:t>
            </w:r>
          </w:p>
        </w:tc>
        <w:tc>
          <w:tcPr>
            <w:tcW w:w="3885" w:type="dxa"/>
            <w:tcBorders>
              <w:top w:val="nil"/>
              <w:left w:val="single" w:sz="4" w:space="0" w:color="auto"/>
              <w:bottom w:val="single" w:sz="4" w:space="0" w:color="auto"/>
              <w:right w:val="single" w:sz="4" w:space="0" w:color="auto"/>
            </w:tcBorders>
          </w:tcPr>
          <w:p w:rsidR="00C13354" w:rsidRPr="00AA1577" w:rsidRDefault="00C13354" w:rsidP="00C13354">
            <w:pPr>
              <w:numPr>
                <w:ilvl w:val="0"/>
                <w:numId w:val="37"/>
              </w:numPr>
              <w:suppressAutoHyphens/>
              <w:ind w:left="411" w:hanging="284"/>
            </w:pPr>
            <w:r w:rsidRPr="00AA1577">
              <w:t xml:space="preserve">благоустройство придомовых территорий в рамках Губернаторской программы </w:t>
            </w:r>
            <w:r w:rsidRPr="00AA1577">
              <w:lastRenderedPageBreak/>
              <w:t>«1000 дворов»;</w:t>
            </w:r>
          </w:p>
          <w:p w:rsidR="00C13354" w:rsidRDefault="00C13354" w:rsidP="00C13354">
            <w:pPr>
              <w:numPr>
                <w:ilvl w:val="0"/>
                <w:numId w:val="37"/>
              </w:numPr>
              <w:suppressAutoHyphens/>
              <w:ind w:left="411" w:hanging="284"/>
            </w:pPr>
            <w:r>
              <w:t>ремонт автомобильных дорог общего пользования местного значения;</w:t>
            </w:r>
          </w:p>
          <w:p w:rsidR="00C13354" w:rsidRPr="008C35EB" w:rsidRDefault="00C13354" w:rsidP="00C13354">
            <w:pPr>
              <w:numPr>
                <w:ilvl w:val="0"/>
                <w:numId w:val="37"/>
              </w:numPr>
              <w:suppressAutoHyphens/>
              <w:ind w:left="411" w:hanging="284"/>
            </w:pPr>
            <w:r w:rsidRPr="00D02276">
              <w:t>рекультиваци</w:t>
            </w:r>
            <w:r>
              <w:t>я</w:t>
            </w:r>
            <w:r w:rsidRPr="00D02276">
              <w:t xml:space="preserve"> земель на территории поселени</w:t>
            </w:r>
            <w:r>
              <w:t>я</w:t>
            </w:r>
            <w:r w:rsidRPr="00D02276">
              <w:t xml:space="preserve">, используемых в настоящее под свалки </w:t>
            </w:r>
            <w:r>
              <w:t>твердых коммунальных отходов</w:t>
            </w:r>
          </w:p>
        </w:tc>
        <w:tc>
          <w:tcPr>
            <w:tcW w:w="3796" w:type="dxa"/>
            <w:tcBorders>
              <w:top w:val="nil"/>
              <w:left w:val="single" w:sz="4" w:space="0" w:color="auto"/>
              <w:bottom w:val="single" w:sz="4" w:space="0" w:color="auto"/>
              <w:right w:val="single" w:sz="4" w:space="0" w:color="auto"/>
            </w:tcBorders>
          </w:tcPr>
          <w:p w:rsidR="00C13354" w:rsidRPr="00F62A2E" w:rsidRDefault="00C13354" w:rsidP="00C13354">
            <w:pPr>
              <w:numPr>
                <w:ilvl w:val="0"/>
                <w:numId w:val="37"/>
              </w:numPr>
              <w:ind w:left="411" w:hanging="284"/>
            </w:pPr>
            <w:r>
              <w:lastRenderedPageBreak/>
              <w:t>с</w:t>
            </w:r>
            <w:r w:rsidRPr="00F62A2E">
              <w:t xml:space="preserve">троительство клуба </w:t>
            </w:r>
          </w:p>
          <w:p w:rsidR="00C13354" w:rsidRDefault="00C13354" w:rsidP="00C13354">
            <w:pPr>
              <w:ind w:left="411"/>
            </w:pPr>
            <w:r w:rsidRPr="00F62A2E">
              <w:t>в с. Ясеневый</w:t>
            </w:r>
            <w:r>
              <w:t>;</w:t>
            </w:r>
          </w:p>
          <w:p w:rsidR="00C13354" w:rsidRDefault="00C13354" w:rsidP="00C13354">
            <w:pPr>
              <w:numPr>
                <w:ilvl w:val="0"/>
                <w:numId w:val="37"/>
              </w:numPr>
              <w:ind w:left="411" w:hanging="284"/>
            </w:pPr>
            <w:r>
              <w:t>с</w:t>
            </w:r>
            <w:r w:rsidRPr="005A1CCF">
              <w:t xml:space="preserve">троительство крытой </w:t>
            </w:r>
            <w:r w:rsidRPr="005A1CCF">
              <w:lastRenderedPageBreak/>
              <w:t xml:space="preserve">спортивной площадки (атлетический павильон) для гимнастических упражнений в </w:t>
            </w:r>
            <w:r>
              <w:t>с. Соболиный;</w:t>
            </w:r>
          </w:p>
          <w:p w:rsidR="00C13354" w:rsidRPr="00AA1577" w:rsidRDefault="00C13354" w:rsidP="00C13354">
            <w:pPr>
              <w:numPr>
                <w:ilvl w:val="0"/>
                <w:numId w:val="37"/>
              </w:numPr>
              <w:ind w:left="411" w:hanging="284"/>
            </w:pPr>
            <w:r w:rsidRPr="00CC3F10">
              <w:t>замена фельдшерско-акушерского пункта в</w:t>
            </w:r>
            <w:r>
              <w:t xml:space="preserve">с. </w:t>
            </w:r>
            <w:r w:rsidRPr="00CC3F10">
              <w:t xml:space="preserve">Ясеневый и с. </w:t>
            </w:r>
            <w:r w:rsidRPr="00AA1577">
              <w:t>Соболиный</w:t>
            </w:r>
            <w:r w:rsidRPr="00AA1577">
              <w:rPr>
                <w:sz w:val="28"/>
                <w:szCs w:val="28"/>
              </w:rPr>
              <w:t>;</w:t>
            </w:r>
          </w:p>
          <w:p w:rsidR="00C13354" w:rsidRDefault="00C13354" w:rsidP="00C13354">
            <w:pPr>
              <w:numPr>
                <w:ilvl w:val="0"/>
                <w:numId w:val="37"/>
              </w:numPr>
              <w:ind w:left="411" w:hanging="284"/>
            </w:pPr>
            <w:r w:rsidRPr="0050780B">
              <w:t>обустройство санитарной комнаты в МОБУ СОШ № 10 с. Соболиный;</w:t>
            </w:r>
          </w:p>
          <w:p w:rsidR="00C13354" w:rsidRPr="0050780B" w:rsidRDefault="00C13354" w:rsidP="00C13354">
            <w:pPr>
              <w:numPr>
                <w:ilvl w:val="0"/>
                <w:numId w:val="37"/>
              </w:numPr>
              <w:ind w:left="411" w:hanging="284"/>
            </w:pPr>
            <w:r w:rsidRPr="0050780B">
              <w:t>строительство нового здания школы в с в МОБУ СОШ</w:t>
            </w:r>
            <w:r>
              <w:t xml:space="preserve">              № 10 с. Соболиный</w:t>
            </w:r>
          </w:p>
        </w:tc>
      </w:tr>
      <w:tr w:rsidR="00C13354" w:rsidTr="0006026D">
        <w:trPr>
          <w:trHeight w:val="630"/>
          <w:jc w:val="center"/>
        </w:trPr>
        <w:tc>
          <w:tcPr>
            <w:tcW w:w="2755" w:type="dxa"/>
            <w:tcBorders>
              <w:top w:val="nil"/>
              <w:left w:val="single" w:sz="4" w:space="0" w:color="auto"/>
              <w:bottom w:val="single" w:sz="4" w:space="0" w:color="auto"/>
              <w:right w:val="single" w:sz="4" w:space="0" w:color="auto"/>
            </w:tcBorders>
            <w:shd w:val="clear" w:color="auto" w:fill="auto"/>
          </w:tcPr>
          <w:p w:rsidR="00C13354" w:rsidRDefault="00C13354" w:rsidP="00C13354">
            <w:r w:rsidRPr="008C35EB">
              <w:lastRenderedPageBreak/>
              <w:t>Федосьевское</w:t>
            </w:r>
          </w:p>
          <w:p w:rsidR="00C13354" w:rsidRPr="008C35EB" w:rsidRDefault="00C13354" w:rsidP="00C13354">
            <w:r w:rsidRPr="008C35EB">
              <w:t>сельское поселение</w:t>
            </w:r>
          </w:p>
        </w:tc>
        <w:tc>
          <w:tcPr>
            <w:tcW w:w="4867" w:type="dxa"/>
            <w:tcBorders>
              <w:top w:val="nil"/>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t>сельское хозяйство;</w:t>
            </w:r>
          </w:p>
          <w:p w:rsidR="00C13354" w:rsidRPr="008C35EB" w:rsidRDefault="00C13354" w:rsidP="00C13354">
            <w:pPr>
              <w:numPr>
                <w:ilvl w:val="0"/>
                <w:numId w:val="37"/>
              </w:numPr>
              <w:suppressAutoHyphens/>
              <w:ind w:left="411" w:hanging="284"/>
            </w:pPr>
            <w:r>
              <w:t>развитие туризма, в т.ч. событийного, сельского, спортивного, познавательного</w:t>
            </w:r>
          </w:p>
        </w:tc>
        <w:tc>
          <w:tcPr>
            <w:tcW w:w="3885" w:type="dxa"/>
            <w:tcBorders>
              <w:top w:val="single" w:sz="4" w:space="0" w:color="auto"/>
              <w:left w:val="single" w:sz="4" w:space="0" w:color="auto"/>
              <w:bottom w:val="single" w:sz="4" w:space="0" w:color="auto"/>
              <w:right w:val="single" w:sz="4" w:space="0" w:color="auto"/>
            </w:tcBorders>
          </w:tcPr>
          <w:p w:rsidR="00C13354" w:rsidRDefault="00C13354" w:rsidP="00C13354">
            <w:pPr>
              <w:numPr>
                <w:ilvl w:val="0"/>
                <w:numId w:val="37"/>
              </w:numPr>
              <w:suppressAutoHyphens/>
              <w:ind w:left="411" w:hanging="284"/>
            </w:pPr>
            <w:r w:rsidRPr="000326CE">
              <w:t>переселение из аварийного жилищного фонда в благоустроенные жилые помещения</w:t>
            </w:r>
            <w:r>
              <w:t>;</w:t>
            </w:r>
          </w:p>
          <w:p w:rsidR="00C13354" w:rsidRPr="00AA1577" w:rsidRDefault="00C13354" w:rsidP="00C13354">
            <w:pPr>
              <w:numPr>
                <w:ilvl w:val="0"/>
                <w:numId w:val="37"/>
              </w:numPr>
              <w:suppressAutoHyphens/>
              <w:ind w:left="411" w:hanging="284"/>
            </w:pPr>
            <w:r w:rsidRPr="00AA1577">
              <w:t>благоустройство придомовых территорий в рамках Губернаторской программы «1000 дворов»;</w:t>
            </w:r>
          </w:p>
          <w:p w:rsidR="00C13354" w:rsidRDefault="00C13354" w:rsidP="00C13354">
            <w:pPr>
              <w:numPr>
                <w:ilvl w:val="0"/>
                <w:numId w:val="37"/>
              </w:numPr>
              <w:suppressAutoHyphens/>
              <w:ind w:left="411" w:hanging="284"/>
            </w:pPr>
            <w:r>
              <w:t>ремонт автомобильных дорог общего пользования местного значения;</w:t>
            </w:r>
          </w:p>
          <w:p w:rsidR="00C13354" w:rsidRPr="008C35EB" w:rsidRDefault="00C13354" w:rsidP="00C13354">
            <w:pPr>
              <w:numPr>
                <w:ilvl w:val="0"/>
                <w:numId w:val="37"/>
              </w:numPr>
              <w:suppressAutoHyphens/>
              <w:ind w:left="411" w:hanging="284"/>
            </w:pPr>
            <w:r w:rsidRPr="00D02276">
              <w:t>рекультиваци</w:t>
            </w:r>
            <w:r>
              <w:t>я</w:t>
            </w:r>
            <w:r w:rsidRPr="00D02276">
              <w:t xml:space="preserve"> земель на территории поселени</w:t>
            </w:r>
            <w:r>
              <w:t>я</w:t>
            </w:r>
            <w:r w:rsidRPr="00D02276">
              <w:t xml:space="preserve">, используемых в настоящее под свалки </w:t>
            </w:r>
            <w:r>
              <w:t>твердых коммунальных отходов</w:t>
            </w:r>
          </w:p>
        </w:tc>
        <w:tc>
          <w:tcPr>
            <w:tcW w:w="3796" w:type="dxa"/>
            <w:tcBorders>
              <w:top w:val="nil"/>
              <w:left w:val="single" w:sz="4" w:space="0" w:color="auto"/>
              <w:bottom w:val="single" w:sz="4" w:space="0" w:color="auto"/>
              <w:right w:val="single" w:sz="4" w:space="0" w:color="auto"/>
            </w:tcBorders>
          </w:tcPr>
          <w:p w:rsidR="00C13354" w:rsidRDefault="00C13354" w:rsidP="00C13354">
            <w:pPr>
              <w:numPr>
                <w:ilvl w:val="0"/>
                <w:numId w:val="37"/>
              </w:numPr>
              <w:ind w:left="411" w:hanging="284"/>
            </w:pPr>
            <w:r>
              <w:t xml:space="preserve">ремонт спортивного зала школы в МОБУ ООШ № 12 </w:t>
            </w:r>
          </w:p>
          <w:p w:rsidR="00C13354" w:rsidRPr="0050780B" w:rsidRDefault="00C13354" w:rsidP="00C13354">
            <w:pPr>
              <w:ind w:left="411"/>
            </w:pPr>
            <w:r>
              <w:t>с</w:t>
            </w:r>
            <w:r w:rsidRPr="0050780B">
              <w:t>. Федосьевка;</w:t>
            </w:r>
          </w:p>
          <w:p w:rsidR="00C13354" w:rsidRDefault="00C13354" w:rsidP="00C13354">
            <w:pPr>
              <w:numPr>
                <w:ilvl w:val="0"/>
                <w:numId w:val="37"/>
              </w:numPr>
              <w:ind w:left="411" w:hanging="284"/>
            </w:pPr>
            <w:r w:rsidRPr="0050780B">
              <w:t xml:space="preserve">обустройство санитарной комнаты в МОБУ ООШ № 12 </w:t>
            </w:r>
            <w:r>
              <w:t>с. Федосьевка;</w:t>
            </w:r>
          </w:p>
          <w:p w:rsidR="00C13354" w:rsidRDefault="00C13354" w:rsidP="00C13354">
            <w:pPr>
              <w:numPr>
                <w:ilvl w:val="0"/>
                <w:numId w:val="37"/>
              </w:numPr>
              <w:ind w:left="411" w:hanging="284"/>
            </w:pPr>
            <w:r>
              <w:t>к</w:t>
            </w:r>
            <w:r w:rsidRPr="00F62A2E">
              <w:t>апитальный ремонт здания сельского Дома культуры с. Федосьевка</w:t>
            </w:r>
            <w:r>
              <w:t>;</w:t>
            </w:r>
          </w:p>
          <w:p w:rsidR="00C13354" w:rsidRPr="000C11D8" w:rsidRDefault="00C13354" w:rsidP="00C13354">
            <w:pPr>
              <w:numPr>
                <w:ilvl w:val="0"/>
                <w:numId w:val="37"/>
              </w:numPr>
              <w:ind w:left="411" w:hanging="284"/>
            </w:pPr>
            <w:r>
              <w:t>с</w:t>
            </w:r>
            <w:r w:rsidRPr="005A1CCF">
              <w:t xml:space="preserve">троительство комбинированного спортивного комплекса (площадки для игровых видов спорта и тренажерный комплекс) в </w:t>
            </w:r>
            <w:r>
              <w:t>с. Федосьевка</w:t>
            </w:r>
          </w:p>
        </w:tc>
      </w:tr>
    </w:tbl>
    <w:p w:rsidR="00632C4B" w:rsidRPr="00632C4B" w:rsidRDefault="00632C4B" w:rsidP="00632C4B">
      <w:pPr>
        <w:tabs>
          <w:tab w:val="left" w:pos="2595"/>
        </w:tabs>
        <w:sectPr w:rsidR="00632C4B" w:rsidRPr="00632C4B" w:rsidSect="00632C4B">
          <w:pgSz w:w="16838" w:h="11906" w:orient="landscape"/>
          <w:pgMar w:top="1134" w:right="709" w:bottom="707" w:left="851" w:header="708" w:footer="708" w:gutter="0"/>
          <w:cols w:space="708"/>
          <w:docGrid w:linePitch="360"/>
        </w:sectPr>
      </w:pPr>
      <w:r>
        <w:tab/>
      </w:r>
    </w:p>
    <w:p w:rsidR="005F70A6" w:rsidRPr="004C3C26" w:rsidRDefault="00632C4B" w:rsidP="00FB3772">
      <w:pPr>
        <w:pStyle w:val="a3"/>
        <w:jc w:val="center"/>
        <w:rPr>
          <w:sz w:val="28"/>
          <w:szCs w:val="28"/>
        </w:rPr>
      </w:pPr>
      <w:r>
        <w:rPr>
          <w:rStyle w:val="a5"/>
          <w:sz w:val="28"/>
          <w:szCs w:val="28"/>
        </w:rPr>
        <w:lastRenderedPageBreak/>
        <w:t>9</w:t>
      </w:r>
      <w:r w:rsidR="005F70A6" w:rsidRPr="004C3C26">
        <w:rPr>
          <w:rStyle w:val="a5"/>
          <w:sz w:val="28"/>
          <w:szCs w:val="28"/>
        </w:rPr>
        <w:t xml:space="preserve">. Управление реализацией </w:t>
      </w:r>
      <w:r w:rsidR="005F70A6">
        <w:rPr>
          <w:rStyle w:val="a5"/>
          <w:sz w:val="28"/>
          <w:szCs w:val="28"/>
        </w:rPr>
        <w:t>С</w:t>
      </w:r>
      <w:r w:rsidR="005F70A6" w:rsidRPr="004C3C26">
        <w:rPr>
          <w:rStyle w:val="a5"/>
          <w:sz w:val="28"/>
          <w:szCs w:val="28"/>
        </w:rPr>
        <w:t>тратегии</w:t>
      </w:r>
    </w:p>
    <w:p w:rsidR="005F70A6" w:rsidRDefault="005F70A6" w:rsidP="004C3C26">
      <w:pPr>
        <w:pStyle w:val="a3"/>
        <w:ind w:firstLine="709"/>
        <w:jc w:val="both"/>
        <w:rPr>
          <w:sz w:val="28"/>
          <w:szCs w:val="28"/>
        </w:rPr>
      </w:pPr>
      <w:r w:rsidRPr="004C3C26">
        <w:rPr>
          <w:rStyle w:val="a5"/>
        </w:rPr>
        <w:t> </w:t>
      </w:r>
      <w:r w:rsidRPr="004C3C26">
        <w:rPr>
          <w:sz w:val="28"/>
          <w:szCs w:val="28"/>
        </w:rPr>
        <w:t>Реализация стратегических целей и задач социально-экономического развития Пожарского муниципального района требует оптимального организационно-функционального механизма по управлению стратегическим развитием.</w:t>
      </w:r>
    </w:p>
    <w:p w:rsidR="005F70A6" w:rsidRPr="004C3C26" w:rsidRDefault="005F70A6" w:rsidP="004C3C26">
      <w:pPr>
        <w:pStyle w:val="a3"/>
        <w:ind w:firstLine="709"/>
        <w:jc w:val="both"/>
        <w:rPr>
          <w:sz w:val="28"/>
          <w:szCs w:val="28"/>
        </w:rPr>
      </w:pPr>
      <w:r>
        <w:rPr>
          <w:sz w:val="28"/>
          <w:szCs w:val="28"/>
        </w:rPr>
        <w:t>М</w:t>
      </w:r>
      <w:r w:rsidRPr="004C3C26">
        <w:rPr>
          <w:sz w:val="28"/>
          <w:szCs w:val="28"/>
        </w:rPr>
        <w:t xml:space="preserve">еханизм реализации Стратегии </w:t>
      </w:r>
      <w:r>
        <w:rPr>
          <w:sz w:val="28"/>
          <w:szCs w:val="28"/>
        </w:rPr>
        <w:t xml:space="preserve">включает </w:t>
      </w:r>
      <w:r w:rsidRPr="004C3C26">
        <w:rPr>
          <w:sz w:val="28"/>
          <w:szCs w:val="28"/>
        </w:rPr>
        <w:t>совокупность следующих стратегических документов.</w:t>
      </w:r>
    </w:p>
    <w:p w:rsidR="005F70A6" w:rsidRPr="004C3C26" w:rsidRDefault="005F70A6" w:rsidP="00915A56">
      <w:pPr>
        <w:pStyle w:val="a3"/>
        <w:numPr>
          <w:ilvl w:val="1"/>
          <w:numId w:val="3"/>
        </w:numPr>
        <w:tabs>
          <w:tab w:val="left" w:pos="1276"/>
        </w:tabs>
        <w:spacing w:before="0" w:beforeAutospacing="0" w:after="0" w:afterAutospacing="0"/>
        <w:ind w:left="0" w:firstLine="709"/>
        <w:jc w:val="both"/>
        <w:rPr>
          <w:rStyle w:val="a6"/>
          <w:sz w:val="28"/>
          <w:szCs w:val="28"/>
        </w:rPr>
      </w:pPr>
      <w:r w:rsidRPr="00037DBC">
        <w:rPr>
          <w:rStyle w:val="a6"/>
          <w:b/>
          <w:bCs/>
          <w:sz w:val="28"/>
          <w:szCs w:val="28"/>
        </w:rPr>
        <w:t>Документы стратегического планирования, разрабатываемые в рамках целеполагания</w:t>
      </w:r>
      <w:r w:rsidRPr="004C3C26">
        <w:rPr>
          <w:rStyle w:val="a6"/>
          <w:sz w:val="28"/>
          <w:szCs w:val="28"/>
        </w:rPr>
        <w:t>:</w:t>
      </w:r>
    </w:p>
    <w:p w:rsidR="005F70A6" w:rsidRPr="004C3C26" w:rsidRDefault="005F70A6" w:rsidP="002D552B">
      <w:pPr>
        <w:pStyle w:val="a3"/>
        <w:numPr>
          <w:ilvl w:val="0"/>
          <w:numId w:val="12"/>
        </w:numPr>
        <w:tabs>
          <w:tab w:val="left" w:pos="1276"/>
        </w:tabs>
        <w:spacing w:before="0" w:beforeAutospacing="0" w:after="0" w:afterAutospacing="0"/>
        <w:ind w:left="0" w:firstLine="709"/>
        <w:jc w:val="both"/>
        <w:rPr>
          <w:sz w:val="28"/>
          <w:szCs w:val="28"/>
        </w:rPr>
      </w:pPr>
      <w:r w:rsidRPr="004C3C26">
        <w:rPr>
          <w:sz w:val="28"/>
          <w:szCs w:val="28"/>
        </w:rPr>
        <w:t xml:space="preserve">Стратегия социально-экономического развития </w:t>
      </w:r>
      <w:r>
        <w:rPr>
          <w:sz w:val="28"/>
          <w:szCs w:val="28"/>
        </w:rPr>
        <w:t>Пожарского муниципального района до 202</w:t>
      </w:r>
      <w:r w:rsidRPr="00D2139E">
        <w:rPr>
          <w:sz w:val="28"/>
          <w:szCs w:val="28"/>
        </w:rPr>
        <w:t>3 года.</w:t>
      </w:r>
    </w:p>
    <w:p w:rsidR="005F70A6" w:rsidRPr="00037DBC" w:rsidRDefault="005F70A6" w:rsidP="00915A56">
      <w:pPr>
        <w:pStyle w:val="a3"/>
        <w:numPr>
          <w:ilvl w:val="1"/>
          <w:numId w:val="3"/>
        </w:numPr>
        <w:tabs>
          <w:tab w:val="left" w:pos="1276"/>
        </w:tabs>
        <w:spacing w:before="0" w:beforeAutospacing="0" w:after="0" w:afterAutospacing="0"/>
        <w:ind w:left="0" w:firstLine="709"/>
        <w:jc w:val="both"/>
        <w:rPr>
          <w:rStyle w:val="a6"/>
          <w:b/>
          <w:bCs/>
        </w:rPr>
      </w:pPr>
      <w:r w:rsidRPr="00037DBC">
        <w:rPr>
          <w:rStyle w:val="a6"/>
          <w:b/>
          <w:bCs/>
          <w:sz w:val="28"/>
          <w:szCs w:val="28"/>
        </w:rPr>
        <w:t>Документы стратегического планирования, разрабатываемые в рамках прогнозирования:</w:t>
      </w:r>
    </w:p>
    <w:p w:rsidR="005F70A6" w:rsidRDefault="005F70A6" w:rsidP="002D552B">
      <w:pPr>
        <w:pStyle w:val="a3"/>
        <w:numPr>
          <w:ilvl w:val="0"/>
          <w:numId w:val="12"/>
        </w:numPr>
        <w:tabs>
          <w:tab w:val="left" w:pos="1276"/>
        </w:tabs>
        <w:spacing w:before="0" w:beforeAutospacing="0" w:after="0" w:afterAutospacing="0"/>
        <w:ind w:left="0" w:firstLine="709"/>
        <w:jc w:val="both"/>
        <w:rPr>
          <w:sz w:val="28"/>
          <w:szCs w:val="28"/>
        </w:rPr>
      </w:pPr>
      <w:r w:rsidRPr="000E1C5C">
        <w:rPr>
          <w:sz w:val="28"/>
          <w:szCs w:val="28"/>
        </w:rPr>
        <w:t xml:space="preserve">Прогноз социально-экономического развития </w:t>
      </w:r>
      <w:r>
        <w:rPr>
          <w:sz w:val="28"/>
          <w:szCs w:val="28"/>
        </w:rPr>
        <w:t xml:space="preserve">Пожарского </w:t>
      </w:r>
      <w:r w:rsidRPr="000E1C5C">
        <w:rPr>
          <w:sz w:val="28"/>
          <w:szCs w:val="28"/>
        </w:rPr>
        <w:t xml:space="preserve">муниципального </w:t>
      </w:r>
      <w:r>
        <w:rPr>
          <w:sz w:val="28"/>
          <w:szCs w:val="28"/>
        </w:rPr>
        <w:t xml:space="preserve">района. </w:t>
      </w:r>
    </w:p>
    <w:p w:rsidR="005F70A6" w:rsidRPr="008600E2" w:rsidRDefault="005F70A6" w:rsidP="002D552B">
      <w:pPr>
        <w:pStyle w:val="a3"/>
        <w:numPr>
          <w:ilvl w:val="0"/>
          <w:numId w:val="12"/>
        </w:numPr>
        <w:tabs>
          <w:tab w:val="left" w:pos="1276"/>
        </w:tabs>
        <w:spacing w:before="0" w:beforeAutospacing="0" w:after="0" w:afterAutospacing="0"/>
        <w:ind w:left="0" w:firstLine="709"/>
        <w:jc w:val="both"/>
        <w:rPr>
          <w:sz w:val="28"/>
          <w:szCs w:val="28"/>
        </w:rPr>
      </w:pPr>
      <w:r w:rsidRPr="008600E2">
        <w:rPr>
          <w:sz w:val="28"/>
          <w:szCs w:val="28"/>
        </w:rPr>
        <w:t>Бюджетный прогноз Пожарского муниципального района на долгосрочный период.</w:t>
      </w:r>
    </w:p>
    <w:p w:rsidR="005F70A6" w:rsidRPr="00037DBC" w:rsidRDefault="005F70A6" w:rsidP="00915A56">
      <w:pPr>
        <w:pStyle w:val="a3"/>
        <w:numPr>
          <w:ilvl w:val="1"/>
          <w:numId w:val="3"/>
        </w:numPr>
        <w:spacing w:before="0" w:beforeAutospacing="0" w:after="0" w:afterAutospacing="0"/>
        <w:ind w:left="0" w:firstLine="709"/>
        <w:jc w:val="both"/>
        <w:rPr>
          <w:b/>
          <w:bCs/>
          <w:sz w:val="28"/>
          <w:szCs w:val="28"/>
        </w:rPr>
      </w:pPr>
      <w:r w:rsidRPr="00037DBC">
        <w:rPr>
          <w:rStyle w:val="a6"/>
          <w:b/>
          <w:bCs/>
          <w:sz w:val="28"/>
          <w:szCs w:val="28"/>
        </w:rPr>
        <w:t>Документы стратегического планирования, разрабатываемые в рамках планирования и программирования:</w:t>
      </w:r>
    </w:p>
    <w:p w:rsidR="005F70A6" w:rsidRPr="00037DBC" w:rsidRDefault="005F70A6" w:rsidP="002D552B">
      <w:pPr>
        <w:pStyle w:val="a3"/>
        <w:numPr>
          <w:ilvl w:val="0"/>
          <w:numId w:val="12"/>
        </w:numPr>
        <w:tabs>
          <w:tab w:val="left" w:pos="1276"/>
        </w:tabs>
        <w:spacing w:before="0" w:beforeAutospacing="0" w:after="0" w:afterAutospacing="0"/>
        <w:ind w:left="0" w:firstLine="709"/>
        <w:jc w:val="both"/>
        <w:rPr>
          <w:sz w:val="28"/>
          <w:szCs w:val="28"/>
        </w:rPr>
      </w:pPr>
      <w:r w:rsidRPr="00037DBC">
        <w:rPr>
          <w:sz w:val="28"/>
          <w:szCs w:val="28"/>
        </w:rPr>
        <w:t>План мероприятий по реализации Стратегии социально-экономического развития Пожарского муниципального района до 2023 года.</w:t>
      </w:r>
    </w:p>
    <w:p w:rsidR="005F70A6" w:rsidRDefault="005F70A6" w:rsidP="002D552B">
      <w:pPr>
        <w:pStyle w:val="a3"/>
        <w:numPr>
          <w:ilvl w:val="0"/>
          <w:numId w:val="12"/>
        </w:numPr>
        <w:tabs>
          <w:tab w:val="left" w:pos="1276"/>
        </w:tabs>
        <w:spacing w:before="0" w:beforeAutospacing="0" w:after="0" w:afterAutospacing="0"/>
        <w:ind w:left="0" w:firstLine="709"/>
        <w:jc w:val="both"/>
        <w:rPr>
          <w:sz w:val="28"/>
          <w:szCs w:val="28"/>
        </w:rPr>
      </w:pPr>
      <w:r w:rsidRPr="00930F9B">
        <w:rPr>
          <w:sz w:val="28"/>
          <w:szCs w:val="28"/>
        </w:rPr>
        <w:t xml:space="preserve">Муниципальные программы </w:t>
      </w:r>
      <w:r>
        <w:rPr>
          <w:sz w:val="28"/>
          <w:szCs w:val="28"/>
        </w:rPr>
        <w:t>Пожарского муниципального района</w:t>
      </w:r>
      <w:r w:rsidRPr="00930F9B">
        <w:rPr>
          <w:sz w:val="28"/>
          <w:szCs w:val="28"/>
        </w:rPr>
        <w:t>.</w:t>
      </w:r>
    </w:p>
    <w:p w:rsidR="005F70A6" w:rsidRPr="00037DBC" w:rsidRDefault="005F70A6" w:rsidP="00037DBC">
      <w:pPr>
        <w:pStyle w:val="a3"/>
        <w:tabs>
          <w:tab w:val="left" w:pos="1276"/>
        </w:tabs>
        <w:spacing w:before="0" w:beforeAutospacing="0" w:after="0" w:afterAutospacing="0"/>
        <w:jc w:val="both"/>
        <w:rPr>
          <w:sz w:val="28"/>
          <w:szCs w:val="28"/>
        </w:rPr>
      </w:pPr>
      <w:r w:rsidRPr="00037DBC">
        <w:rPr>
          <w:rStyle w:val="a5"/>
          <w:sz w:val="28"/>
          <w:szCs w:val="28"/>
        </w:rPr>
        <w:t> </w:t>
      </w:r>
    </w:p>
    <w:p w:rsidR="005F70A6" w:rsidRDefault="00632C4B" w:rsidP="008600E2">
      <w:pPr>
        <w:pStyle w:val="a3"/>
        <w:spacing w:before="0" w:beforeAutospacing="0" w:after="0" w:afterAutospacing="0"/>
        <w:jc w:val="center"/>
        <w:rPr>
          <w:rStyle w:val="a5"/>
          <w:sz w:val="28"/>
          <w:szCs w:val="28"/>
        </w:rPr>
      </w:pPr>
      <w:r>
        <w:rPr>
          <w:rStyle w:val="a5"/>
          <w:sz w:val="28"/>
          <w:szCs w:val="28"/>
        </w:rPr>
        <w:t>9</w:t>
      </w:r>
      <w:r w:rsidR="005F70A6">
        <w:rPr>
          <w:rStyle w:val="a5"/>
          <w:sz w:val="28"/>
          <w:szCs w:val="28"/>
        </w:rPr>
        <w:t xml:space="preserve">.1. </w:t>
      </w:r>
      <w:r w:rsidR="005F70A6" w:rsidRPr="008600E2">
        <w:rPr>
          <w:rStyle w:val="a5"/>
          <w:sz w:val="28"/>
          <w:szCs w:val="28"/>
        </w:rPr>
        <w:t xml:space="preserve">Утверждение Стратегии </w:t>
      </w:r>
    </w:p>
    <w:p w:rsidR="005F70A6" w:rsidRPr="00451953" w:rsidRDefault="005F70A6" w:rsidP="008600E2">
      <w:pPr>
        <w:pStyle w:val="a3"/>
        <w:spacing w:before="0" w:beforeAutospacing="0" w:after="0" w:afterAutospacing="0"/>
        <w:jc w:val="center"/>
        <w:rPr>
          <w:rStyle w:val="a5"/>
          <w:sz w:val="16"/>
          <w:szCs w:val="16"/>
        </w:rPr>
      </w:pPr>
    </w:p>
    <w:p w:rsidR="005F70A6" w:rsidRDefault="005F70A6" w:rsidP="008600E2">
      <w:pPr>
        <w:pStyle w:val="a3"/>
        <w:tabs>
          <w:tab w:val="left" w:pos="720"/>
          <w:tab w:val="left" w:pos="1276"/>
        </w:tabs>
        <w:spacing w:before="0" w:beforeAutospacing="0" w:after="0" w:afterAutospacing="0"/>
        <w:jc w:val="both"/>
        <w:rPr>
          <w:sz w:val="28"/>
          <w:szCs w:val="28"/>
        </w:rPr>
      </w:pPr>
      <w:r>
        <w:rPr>
          <w:sz w:val="28"/>
          <w:szCs w:val="28"/>
        </w:rPr>
        <w:tab/>
      </w:r>
      <w:r w:rsidRPr="00BE12F8">
        <w:rPr>
          <w:sz w:val="28"/>
          <w:szCs w:val="28"/>
        </w:rPr>
        <w:t>Стратегия социально-экономического развития Пожарского муниципального района утверждается Думой Пожарского муниципального района.</w:t>
      </w:r>
    </w:p>
    <w:p w:rsidR="005F70A6" w:rsidRPr="00BE12F8" w:rsidRDefault="005F70A6" w:rsidP="008600E2">
      <w:pPr>
        <w:pStyle w:val="a3"/>
        <w:tabs>
          <w:tab w:val="left" w:pos="720"/>
          <w:tab w:val="left" w:pos="1276"/>
        </w:tabs>
        <w:spacing w:before="0" w:beforeAutospacing="0" w:after="0" w:afterAutospacing="0"/>
        <w:jc w:val="both"/>
        <w:rPr>
          <w:sz w:val="28"/>
          <w:szCs w:val="28"/>
        </w:rPr>
      </w:pPr>
      <w:r>
        <w:rPr>
          <w:sz w:val="28"/>
          <w:szCs w:val="28"/>
        </w:rPr>
        <w:tab/>
        <w:t xml:space="preserve">Общественное обсуждение проекта </w:t>
      </w:r>
      <w:r w:rsidRPr="00BE12F8">
        <w:rPr>
          <w:sz w:val="28"/>
          <w:szCs w:val="28"/>
        </w:rPr>
        <w:t>Стратеги</w:t>
      </w:r>
      <w:r>
        <w:rPr>
          <w:sz w:val="28"/>
          <w:szCs w:val="28"/>
        </w:rPr>
        <w:t>и</w:t>
      </w:r>
      <w:r w:rsidRPr="00BE12F8">
        <w:rPr>
          <w:sz w:val="28"/>
          <w:szCs w:val="28"/>
        </w:rPr>
        <w:t xml:space="preserve"> социально-экономического развития Пожарского муниципального района</w:t>
      </w:r>
      <w:r>
        <w:rPr>
          <w:sz w:val="28"/>
          <w:szCs w:val="28"/>
        </w:rPr>
        <w:t xml:space="preserve"> осуществляется путем проведения публичных слушаний в соответствии с Положением о публичных слушаниях в Пожарском муниципальном районе, утвержденном решением Думы Пожарского муниципального района от 25 апреля 2017 года № 80-НПА. </w:t>
      </w:r>
    </w:p>
    <w:p w:rsidR="005F70A6" w:rsidRDefault="005F70A6" w:rsidP="00C121B9">
      <w:pPr>
        <w:pStyle w:val="a3"/>
        <w:tabs>
          <w:tab w:val="left" w:pos="1276"/>
        </w:tabs>
        <w:spacing w:before="0" w:beforeAutospacing="0" w:after="0" w:afterAutospacing="0"/>
        <w:jc w:val="both"/>
        <w:rPr>
          <w:rStyle w:val="a6"/>
          <w:b/>
          <w:bCs/>
          <w:sz w:val="28"/>
          <w:szCs w:val="28"/>
        </w:rPr>
      </w:pPr>
    </w:p>
    <w:p w:rsidR="005F70A6" w:rsidRPr="00930F9B" w:rsidRDefault="00632C4B" w:rsidP="008600E2">
      <w:pPr>
        <w:pStyle w:val="a3"/>
        <w:spacing w:before="0" w:beforeAutospacing="0" w:after="0" w:afterAutospacing="0"/>
        <w:jc w:val="center"/>
        <w:rPr>
          <w:rStyle w:val="a5"/>
          <w:sz w:val="28"/>
          <w:szCs w:val="28"/>
        </w:rPr>
      </w:pPr>
      <w:r>
        <w:rPr>
          <w:rStyle w:val="a5"/>
          <w:sz w:val="28"/>
          <w:szCs w:val="28"/>
        </w:rPr>
        <w:t>9</w:t>
      </w:r>
      <w:r w:rsidR="005F70A6">
        <w:rPr>
          <w:rStyle w:val="a5"/>
          <w:sz w:val="28"/>
          <w:szCs w:val="28"/>
        </w:rPr>
        <w:t xml:space="preserve">.2. </w:t>
      </w:r>
      <w:r w:rsidR="005F70A6" w:rsidRPr="00930F9B">
        <w:rPr>
          <w:rStyle w:val="a5"/>
          <w:sz w:val="28"/>
          <w:szCs w:val="28"/>
        </w:rPr>
        <w:t>Мониторинг и контроль реализации документов</w:t>
      </w:r>
    </w:p>
    <w:p w:rsidR="005F70A6" w:rsidRDefault="005F70A6" w:rsidP="008600E2">
      <w:pPr>
        <w:pStyle w:val="a3"/>
        <w:spacing w:before="0" w:beforeAutospacing="0" w:after="0" w:afterAutospacing="0"/>
        <w:jc w:val="center"/>
        <w:rPr>
          <w:rStyle w:val="a5"/>
          <w:sz w:val="28"/>
          <w:szCs w:val="28"/>
        </w:rPr>
      </w:pPr>
      <w:r w:rsidRPr="00930F9B">
        <w:rPr>
          <w:rStyle w:val="a5"/>
          <w:sz w:val="28"/>
          <w:szCs w:val="28"/>
        </w:rPr>
        <w:t>стратегического планирования</w:t>
      </w:r>
    </w:p>
    <w:p w:rsidR="005F70A6" w:rsidRDefault="005F70A6" w:rsidP="008600E2">
      <w:pPr>
        <w:pStyle w:val="a3"/>
        <w:spacing w:before="0" w:beforeAutospacing="0" w:after="0" w:afterAutospacing="0"/>
        <w:jc w:val="center"/>
        <w:rPr>
          <w:rStyle w:val="a5"/>
          <w:sz w:val="28"/>
          <w:szCs w:val="28"/>
        </w:rPr>
      </w:pPr>
    </w:p>
    <w:p w:rsidR="005F70A6" w:rsidRDefault="005F70A6" w:rsidP="008600E2">
      <w:pPr>
        <w:pStyle w:val="a3"/>
        <w:tabs>
          <w:tab w:val="left" w:pos="1276"/>
        </w:tabs>
        <w:spacing w:before="0" w:beforeAutospacing="0" w:after="0" w:afterAutospacing="0"/>
        <w:ind w:firstLine="709"/>
        <w:jc w:val="both"/>
        <w:rPr>
          <w:sz w:val="28"/>
          <w:szCs w:val="28"/>
        </w:rPr>
      </w:pPr>
      <w:r w:rsidRPr="00930F9B">
        <w:rPr>
          <w:rStyle w:val="a6"/>
          <w:b/>
          <w:bCs/>
          <w:sz w:val="28"/>
          <w:szCs w:val="28"/>
        </w:rPr>
        <w:t>Цель</w:t>
      </w:r>
      <w:r w:rsidRPr="00930F9B">
        <w:rPr>
          <w:b/>
          <w:bCs/>
          <w:i/>
          <w:iCs/>
          <w:sz w:val="28"/>
          <w:szCs w:val="28"/>
        </w:rPr>
        <w:t>мониторинга реализации документов стратегического планирования</w:t>
      </w:r>
      <w:r>
        <w:rPr>
          <w:sz w:val="28"/>
          <w:szCs w:val="28"/>
        </w:rPr>
        <w:t>–</w:t>
      </w:r>
      <w:r w:rsidRPr="00930F9B">
        <w:rPr>
          <w:sz w:val="28"/>
          <w:szCs w:val="28"/>
        </w:rPr>
        <w:t xml:space="preserve">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w:t>
      </w:r>
      <w:r w:rsidRPr="00930F9B">
        <w:rPr>
          <w:sz w:val="28"/>
          <w:szCs w:val="28"/>
        </w:rPr>
        <w:lastRenderedPageBreak/>
        <w:t xml:space="preserve">планирования по достижению в установленные сроки целевых показателей, утвержденных в Стратегии социально-экономического развития Пожарского муниципального района </w:t>
      </w:r>
      <w:r w:rsidRPr="00D2139E">
        <w:rPr>
          <w:sz w:val="28"/>
          <w:szCs w:val="28"/>
        </w:rPr>
        <w:t>до 20</w:t>
      </w:r>
      <w:r>
        <w:rPr>
          <w:sz w:val="28"/>
          <w:szCs w:val="28"/>
        </w:rPr>
        <w:t>2</w:t>
      </w:r>
      <w:r w:rsidRPr="00D2139E">
        <w:rPr>
          <w:sz w:val="28"/>
          <w:szCs w:val="28"/>
        </w:rPr>
        <w:t>3 года.</w:t>
      </w:r>
    </w:p>
    <w:p w:rsidR="005F70A6" w:rsidRPr="004C3C26" w:rsidRDefault="005F70A6" w:rsidP="008600E2">
      <w:pPr>
        <w:pStyle w:val="a3"/>
        <w:tabs>
          <w:tab w:val="left" w:pos="1276"/>
        </w:tabs>
        <w:spacing w:before="0" w:beforeAutospacing="0" w:after="0" w:afterAutospacing="0"/>
        <w:ind w:firstLine="709"/>
        <w:jc w:val="both"/>
        <w:rPr>
          <w:sz w:val="28"/>
          <w:szCs w:val="28"/>
        </w:rPr>
      </w:pPr>
    </w:p>
    <w:p w:rsidR="005F70A6" w:rsidRPr="00930F9B" w:rsidRDefault="005F70A6" w:rsidP="008600E2">
      <w:pPr>
        <w:pStyle w:val="a3"/>
        <w:spacing w:before="0" w:beforeAutospacing="0" w:after="0" w:afterAutospacing="0"/>
        <w:ind w:firstLine="709"/>
        <w:jc w:val="both"/>
        <w:rPr>
          <w:sz w:val="28"/>
          <w:szCs w:val="28"/>
        </w:rPr>
      </w:pPr>
      <w:r w:rsidRPr="00930F9B">
        <w:rPr>
          <w:rStyle w:val="a6"/>
          <w:b/>
          <w:bCs/>
          <w:sz w:val="28"/>
          <w:szCs w:val="28"/>
        </w:rPr>
        <w:t>Основными задачами</w:t>
      </w:r>
      <w:r w:rsidRPr="00930F9B">
        <w:rPr>
          <w:sz w:val="28"/>
          <w:szCs w:val="28"/>
        </w:rPr>
        <w:t xml:space="preserve"> мониторинга реализации документов стратегического планирования являются:</w:t>
      </w:r>
    </w:p>
    <w:p w:rsidR="005F70A6" w:rsidRPr="00D2139E" w:rsidRDefault="005F70A6" w:rsidP="002D552B">
      <w:pPr>
        <w:pStyle w:val="a3"/>
        <w:numPr>
          <w:ilvl w:val="0"/>
          <w:numId w:val="12"/>
        </w:numPr>
        <w:tabs>
          <w:tab w:val="left" w:pos="1276"/>
        </w:tabs>
        <w:spacing w:before="0" w:beforeAutospacing="0" w:after="0" w:afterAutospacing="0"/>
        <w:ind w:left="0" w:firstLine="709"/>
        <w:jc w:val="both"/>
        <w:rPr>
          <w:sz w:val="28"/>
          <w:szCs w:val="28"/>
        </w:rPr>
      </w:pPr>
      <w:r w:rsidRPr="00930F9B">
        <w:rPr>
          <w:sz w:val="28"/>
          <w:szCs w:val="28"/>
        </w:rPr>
        <w:t>сбор, систематизация и обобщение информации о ходе реализации Стратегии социально-экономического развития Пож</w:t>
      </w:r>
      <w:r>
        <w:rPr>
          <w:sz w:val="28"/>
          <w:szCs w:val="28"/>
        </w:rPr>
        <w:t xml:space="preserve">арского муниципального района </w:t>
      </w:r>
      <w:r w:rsidRPr="00D2139E">
        <w:rPr>
          <w:sz w:val="28"/>
          <w:szCs w:val="28"/>
        </w:rPr>
        <w:t>до 20</w:t>
      </w:r>
      <w:r>
        <w:rPr>
          <w:sz w:val="28"/>
          <w:szCs w:val="28"/>
        </w:rPr>
        <w:t>2</w:t>
      </w:r>
      <w:r w:rsidRPr="00D2139E">
        <w:rPr>
          <w:sz w:val="28"/>
          <w:szCs w:val="28"/>
        </w:rPr>
        <w:t xml:space="preserve">3 года; </w:t>
      </w:r>
    </w:p>
    <w:p w:rsidR="005F70A6" w:rsidRPr="00930F9B" w:rsidRDefault="005F70A6" w:rsidP="002D552B">
      <w:pPr>
        <w:pStyle w:val="a3"/>
        <w:numPr>
          <w:ilvl w:val="0"/>
          <w:numId w:val="12"/>
        </w:numPr>
        <w:tabs>
          <w:tab w:val="left" w:pos="1276"/>
        </w:tabs>
        <w:spacing w:before="0" w:beforeAutospacing="0" w:after="0" w:afterAutospacing="0"/>
        <w:ind w:left="0" w:firstLine="709"/>
        <w:jc w:val="both"/>
        <w:rPr>
          <w:sz w:val="28"/>
          <w:szCs w:val="28"/>
        </w:rPr>
      </w:pPr>
      <w:r w:rsidRPr="00930F9B">
        <w:rPr>
          <w:sz w:val="28"/>
          <w:szCs w:val="28"/>
        </w:rPr>
        <w:t>оценка результативности и эффективности мероприятий по реализации стратегических программ и проектов, степени достижения запланированных целей социально-экономического развития района;</w:t>
      </w:r>
    </w:p>
    <w:p w:rsidR="005F70A6" w:rsidRPr="0061005E" w:rsidRDefault="005F70A6" w:rsidP="002D552B">
      <w:pPr>
        <w:pStyle w:val="a3"/>
        <w:numPr>
          <w:ilvl w:val="0"/>
          <w:numId w:val="12"/>
        </w:numPr>
        <w:tabs>
          <w:tab w:val="left" w:pos="1276"/>
        </w:tabs>
        <w:spacing w:before="0" w:beforeAutospacing="0" w:after="0" w:afterAutospacing="0"/>
        <w:ind w:left="0" w:firstLine="709"/>
        <w:jc w:val="both"/>
        <w:rPr>
          <w:rStyle w:val="a5"/>
          <w:b w:val="0"/>
          <w:bCs w:val="0"/>
          <w:sz w:val="28"/>
          <w:szCs w:val="28"/>
        </w:rPr>
      </w:pPr>
      <w:r w:rsidRPr="00930F9B">
        <w:rPr>
          <w:sz w:val="28"/>
          <w:szCs w:val="28"/>
        </w:rPr>
        <w:t>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5F70A6" w:rsidRPr="00C2145C" w:rsidRDefault="00632C4B" w:rsidP="008600E2">
      <w:pPr>
        <w:pStyle w:val="a3"/>
        <w:jc w:val="center"/>
        <w:rPr>
          <w:rStyle w:val="a5"/>
          <w:sz w:val="28"/>
          <w:szCs w:val="28"/>
        </w:rPr>
      </w:pPr>
      <w:r>
        <w:rPr>
          <w:rStyle w:val="a5"/>
          <w:sz w:val="28"/>
          <w:szCs w:val="28"/>
        </w:rPr>
        <w:t>9</w:t>
      </w:r>
      <w:r w:rsidR="005F70A6" w:rsidRPr="00C2145C">
        <w:rPr>
          <w:rStyle w:val="a5"/>
          <w:sz w:val="28"/>
          <w:szCs w:val="28"/>
        </w:rPr>
        <w:t>.3. Основные документы мониторинга</w:t>
      </w:r>
      <w:r w:rsidR="005F70A6">
        <w:rPr>
          <w:rStyle w:val="a5"/>
          <w:sz w:val="28"/>
          <w:szCs w:val="28"/>
        </w:rPr>
        <w:t xml:space="preserve"> Стратегии</w:t>
      </w:r>
    </w:p>
    <w:p w:rsidR="005F70A6" w:rsidRPr="009A4D26" w:rsidRDefault="005F70A6" w:rsidP="009A4D26">
      <w:pPr>
        <w:pStyle w:val="a3"/>
        <w:spacing w:after="0" w:afterAutospacing="0"/>
        <w:ind w:firstLine="709"/>
        <w:jc w:val="both"/>
        <w:rPr>
          <w:sz w:val="28"/>
          <w:szCs w:val="28"/>
        </w:rPr>
      </w:pPr>
      <w:r w:rsidRPr="009A4D26">
        <w:rPr>
          <w:sz w:val="28"/>
          <w:szCs w:val="28"/>
        </w:rPr>
        <w:t xml:space="preserve">Документами, в которых отражаются результаты мониторинга реализации </w:t>
      </w:r>
      <w:r>
        <w:rPr>
          <w:sz w:val="28"/>
          <w:szCs w:val="28"/>
        </w:rPr>
        <w:t xml:space="preserve">Стратегии </w:t>
      </w:r>
      <w:r w:rsidRPr="009A4D26">
        <w:rPr>
          <w:sz w:val="28"/>
          <w:szCs w:val="28"/>
        </w:rPr>
        <w:t>социально-экономического развития Пожарского муниципального района, являются:</w:t>
      </w:r>
    </w:p>
    <w:p w:rsidR="005F70A6" w:rsidRPr="00C2145C" w:rsidRDefault="005F70A6" w:rsidP="002D552B">
      <w:pPr>
        <w:pStyle w:val="a3"/>
        <w:numPr>
          <w:ilvl w:val="0"/>
          <w:numId w:val="12"/>
        </w:numPr>
        <w:tabs>
          <w:tab w:val="left" w:pos="1276"/>
        </w:tabs>
        <w:spacing w:before="0" w:beforeAutospacing="0" w:after="0" w:afterAutospacing="0"/>
        <w:ind w:left="0" w:firstLine="709"/>
        <w:jc w:val="both"/>
        <w:rPr>
          <w:sz w:val="28"/>
          <w:szCs w:val="28"/>
        </w:rPr>
      </w:pPr>
      <w:r w:rsidRPr="00C2145C">
        <w:rPr>
          <w:sz w:val="28"/>
          <w:szCs w:val="28"/>
        </w:rPr>
        <w:t>ежегодный отчет о деятельности главы и администрации Пожарского муниципального района</w:t>
      </w:r>
      <w:r>
        <w:rPr>
          <w:sz w:val="28"/>
          <w:szCs w:val="28"/>
        </w:rPr>
        <w:t xml:space="preserve">; </w:t>
      </w:r>
    </w:p>
    <w:p w:rsidR="005F70A6" w:rsidRDefault="005F70A6" w:rsidP="002D552B">
      <w:pPr>
        <w:pStyle w:val="a3"/>
        <w:numPr>
          <w:ilvl w:val="0"/>
          <w:numId w:val="12"/>
        </w:numPr>
        <w:tabs>
          <w:tab w:val="left" w:pos="1276"/>
        </w:tabs>
        <w:spacing w:before="0" w:beforeAutospacing="0" w:after="0" w:afterAutospacing="0"/>
        <w:ind w:left="0" w:firstLine="709"/>
        <w:jc w:val="both"/>
        <w:rPr>
          <w:sz w:val="28"/>
          <w:szCs w:val="28"/>
        </w:rPr>
      </w:pPr>
      <w:r>
        <w:rPr>
          <w:sz w:val="28"/>
          <w:szCs w:val="28"/>
        </w:rPr>
        <w:t>ежегодные отчеты о реализации муниципальных программ, действующих на территории Пожарского муниципального района</w:t>
      </w:r>
      <w:r w:rsidRPr="00C2145C">
        <w:rPr>
          <w:sz w:val="28"/>
          <w:szCs w:val="28"/>
        </w:rPr>
        <w:t>;</w:t>
      </w:r>
    </w:p>
    <w:p w:rsidR="005F70A6" w:rsidRPr="00BA5603" w:rsidRDefault="005F70A6" w:rsidP="002D552B">
      <w:pPr>
        <w:pStyle w:val="a3"/>
        <w:numPr>
          <w:ilvl w:val="0"/>
          <w:numId w:val="12"/>
        </w:numPr>
        <w:tabs>
          <w:tab w:val="left" w:pos="1276"/>
        </w:tabs>
        <w:spacing w:before="0" w:beforeAutospacing="0" w:after="0" w:afterAutospacing="0"/>
        <w:ind w:left="0" w:firstLine="709"/>
        <w:jc w:val="both"/>
        <w:rPr>
          <w:sz w:val="28"/>
          <w:szCs w:val="28"/>
        </w:rPr>
      </w:pPr>
      <w:r w:rsidRPr="00BA5603">
        <w:rPr>
          <w:sz w:val="28"/>
          <w:szCs w:val="28"/>
        </w:rPr>
        <w:t xml:space="preserve">ежегодный доклад о достигнутых значениях показателей оценки эффективности деятельности администрации Пожарского муниципального района за отчетный год и их планируемых значениях </w:t>
      </w:r>
      <w:r w:rsidR="00BA5603">
        <w:rPr>
          <w:sz w:val="28"/>
          <w:szCs w:val="28"/>
        </w:rPr>
        <w:t>на трехлетний период.</w:t>
      </w:r>
    </w:p>
    <w:p w:rsidR="005F70A6" w:rsidRPr="00010DE6" w:rsidRDefault="005F70A6" w:rsidP="009A4D26">
      <w:pPr>
        <w:pStyle w:val="a3"/>
        <w:tabs>
          <w:tab w:val="left" w:pos="1276"/>
        </w:tabs>
        <w:spacing w:before="0" w:beforeAutospacing="0" w:after="0" w:afterAutospacing="0"/>
        <w:jc w:val="both"/>
        <w:rPr>
          <w:sz w:val="28"/>
          <w:szCs w:val="28"/>
        </w:rPr>
      </w:pPr>
    </w:p>
    <w:p w:rsidR="005F70A6" w:rsidRDefault="00632C4B" w:rsidP="00A2011B">
      <w:pPr>
        <w:pStyle w:val="a3"/>
        <w:tabs>
          <w:tab w:val="left" w:pos="1276"/>
        </w:tabs>
        <w:spacing w:before="0" w:beforeAutospacing="0" w:after="0" w:afterAutospacing="0"/>
        <w:ind w:left="709"/>
        <w:jc w:val="center"/>
        <w:rPr>
          <w:rStyle w:val="a5"/>
          <w:sz w:val="28"/>
          <w:szCs w:val="28"/>
        </w:rPr>
      </w:pPr>
      <w:r>
        <w:rPr>
          <w:rStyle w:val="a5"/>
          <w:sz w:val="28"/>
          <w:szCs w:val="28"/>
        </w:rPr>
        <w:t>9</w:t>
      </w:r>
      <w:r w:rsidR="005F70A6" w:rsidRPr="009A4D26">
        <w:rPr>
          <w:rStyle w:val="a5"/>
          <w:sz w:val="28"/>
          <w:szCs w:val="28"/>
        </w:rPr>
        <w:t>.</w:t>
      </w:r>
      <w:r w:rsidR="005F70A6">
        <w:rPr>
          <w:rStyle w:val="a5"/>
          <w:sz w:val="28"/>
          <w:szCs w:val="28"/>
        </w:rPr>
        <w:t>4</w:t>
      </w:r>
      <w:r w:rsidR="005F70A6" w:rsidRPr="009A4D26">
        <w:rPr>
          <w:rStyle w:val="a5"/>
          <w:sz w:val="28"/>
          <w:szCs w:val="28"/>
        </w:rPr>
        <w:t>. Контроль реализации документов стратегического планирования</w:t>
      </w:r>
    </w:p>
    <w:p w:rsidR="005F70A6" w:rsidRPr="00A2011B" w:rsidRDefault="005F70A6" w:rsidP="004643CF">
      <w:pPr>
        <w:pStyle w:val="a3"/>
        <w:tabs>
          <w:tab w:val="left" w:pos="1276"/>
        </w:tabs>
        <w:spacing w:before="0" w:beforeAutospacing="0" w:after="0" w:afterAutospacing="0"/>
        <w:ind w:left="709"/>
        <w:jc w:val="both"/>
        <w:rPr>
          <w:sz w:val="28"/>
          <w:szCs w:val="28"/>
        </w:rPr>
      </w:pPr>
    </w:p>
    <w:p w:rsidR="005F70A6" w:rsidRPr="00010DE6" w:rsidRDefault="005F70A6" w:rsidP="009A4D26">
      <w:pPr>
        <w:pStyle w:val="a3"/>
        <w:spacing w:before="0" w:beforeAutospacing="0" w:after="0" w:afterAutospacing="0"/>
        <w:ind w:firstLine="709"/>
        <w:jc w:val="both"/>
        <w:rPr>
          <w:sz w:val="28"/>
          <w:szCs w:val="28"/>
        </w:rPr>
      </w:pPr>
      <w:r w:rsidRPr="00A2011B">
        <w:rPr>
          <w:rStyle w:val="a6"/>
          <w:i w:val="0"/>
          <w:iCs w:val="0"/>
          <w:sz w:val="28"/>
          <w:szCs w:val="28"/>
        </w:rPr>
        <w:t>Основными задачами</w:t>
      </w:r>
      <w:r w:rsidRPr="00010DE6">
        <w:rPr>
          <w:sz w:val="28"/>
          <w:szCs w:val="28"/>
        </w:rPr>
        <w:t xml:space="preserve"> контроля реализации документов стратегического планирования являются:</w:t>
      </w:r>
    </w:p>
    <w:p w:rsidR="005F70A6" w:rsidRPr="00010DE6" w:rsidRDefault="005F70A6" w:rsidP="002D552B">
      <w:pPr>
        <w:pStyle w:val="a3"/>
        <w:numPr>
          <w:ilvl w:val="0"/>
          <w:numId w:val="12"/>
        </w:numPr>
        <w:tabs>
          <w:tab w:val="left" w:pos="1276"/>
        </w:tabs>
        <w:spacing w:before="0" w:beforeAutospacing="0" w:after="0" w:afterAutospacing="0"/>
        <w:ind w:left="0" w:firstLine="709"/>
        <w:jc w:val="both"/>
        <w:rPr>
          <w:sz w:val="28"/>
          <w:szCs w:val="28"/>
        </w:rPr>
      </w:pPr>
      <w:r w:rsidRPr="00010DE6">
        <w:rPr>
          <w:sz w:val="28"/>
          <w:szCs w:val="28"/>
        </w:rPr>
        <w:t>сбор, систематизация и обобщение информации о социально-экономическом развитии района;</w:t>
      </w:r>
    </w:p>
    <w:p w:rsidR="005F70A6" w:rsidRPr="006118C2" w:rsidRDefault="005F70A6" w:rsidP="002D552B">
      <w:pPr>
        <w:pStyle w:val="a3"/>
        <w:numPr>
          <w:ilvl w:val="0"/>
          <w:numId w:val="12"/>
        </w:numPr>
        <w:tabs>
          <w:tab w:val="left" w:pos="1276"/>
        </w:tabs>
        <w:spacing w:before="0" w:beforeAutospacing="0" w:after="0" w:afterAutospacing="0"/>
        <w:ind w:left="0" w:firstLine="709"/>
        <w:jc w:val="both"/>
        <w:rPr>
          <w:sz w:val="28"/>
          <w:szCs w:val="28"/>
        </w:rPr>
      </w:pPr>
      <w:r w:rsidRPr="006118C2">
        <w:rPr>
          <w:sz w:val="28"/>
          <w:szCs w:val="28"/>
        </w:rPr>
        <w:t>оценка результативности и эффективности реализации муниципальных программ;</w:t>
      </w:r>
    </w:p>
    <w:p w:rsidR="005F70A6" w:rsidRPr="006118C2" w:rsidRDefault="005F70A6" w:rsidP="002D552B">
      <w:pPr>
        <w:pStyle w:val="a3"/>
        <w:numPr>
          <w:ilvl w:val="0"/>
          <w:numId w:val="12"/>
        </w:numPr>
        <w:tabs>
          <w:tab w:val="left" w:pos="1276"/>
        </w:tabs>
        <w:spacing w:before="0" w:beforeAutospacing="0" w:after="0" w:afterAutospacing="0"/>
        <w:ind w:left="0" w:firstLine="709"/>
        <w:jc w:val="both"/>
        <w:rPr>
          <w:sz w:val="28"/>
          <w:szCs w:val="28"/>
        </w:rPr>
      </w:pPr>
      <w:r w:rsidRPr="006118C2">
        <w:rPr>
          <w:sz w:val="28"/>
          <w:szCs w:val="28"/>
        </w:rPr>
        <w:t>разработка предложений по корректировке документов</w:t>
      </w:r>
      <w:r w:rsidRPr="00010DE6">
        <w:rPr>
          <w:sz w:val="28"/>
          <w:szCs w:val="28"/>
        </w:rPr>
        <w:t>стратегического планирования</w:t>
      </w:r>
      <w:r>
        <w:rPr>
          <w:sz w:val="28"/>
          <w:szCs w:val="28"/>
        </w:rPr>
        <w:t xml:space="preserve"> Пожарского муниципального района</w:t>
      </w:r>
      <w:r w:rsidRPr="006118C2">
        <w:rPr>
          <w:sz w:val="28"/>
          <w:szCs w:val="28"/>
        </w:rPr>
        <w:t>.</w:t>
      </w:r>
    </w:p>
    <w:p w:rsidR="005F70A6" w:rsidRPr="009A4D26" w:rsidRDefault="005F70A6" w:rsidP="009A4D26">
      <w:pPr>
        <w:pStyle w:val="a3"/>
        <w:spacing w:before="0" w:beforeAutospacing="0" w:after="0" w:afterAutospacing="0"/>
        <w:rPr>
          <w:rStyle w:val="a5"/>
          <w:sz w:val="28"/>
          <w:szCs w:val="28"/>
        </w:rPr>
      </w:pPr>
      <w:r w:rsidRPr="006118C2">
        <w:rPr>
          <w:rStyle w:val="a5"/>
        </w:rPr>
        <w:t> </w:t>
      </w:r>
    </w:p>
    <w:p w:rsidR="005F70A6" w:rsidRPr="00D762A9" w:rsidRDefault="00632C4B" w:rsidP="009A4D26">
      <w:pPr>
        <w:pStyle w:val="a3"/>
        <w:spacing w:before="0" w:beforeAutospacing="0" w:after="0" w:afterAutospacing="0"/>
        <w:jc w:val="center"/>
        <w:rPr>
          <w:rStyle w:val="a5"/>
          <w:b w:val="0"/>
          <w:bCs w:val="0"/>
          <w:sz w:val="28"/>
          <w:szCs w:val="28"/>
        </w:rPr>
      </w:pPr>
      <w:r>
        <w:rPr>
          <w:rStyle w:val="a5"/>
          <w:sz w:val="28"/>
          <w:szCs w:val="28"/>
        </w:rPr>
        <w:t>9</w:t>
      </w:r>
      <w:r w:rsidR="005F70A6">
        <w:rPr>
          <w:rStyle w:val="a5"/>
          <w:sz w:val="28"/>
          <w:szCs w:val="28"/>
        </w:rPr>
        <w:t xml:space="preserve">.5. Реализация </w:t>
      </w:r>
      <w:r w:rsidR="005F70A6" w:rsidRPr="00D762A9">
        <w:rPr>
          <w:rStyle w:val="a5"/>
          <w:sz w:val="28"/>
          <w:szCs w:val="28"/>
        </w:rPr>
        <w:t xml:space="preserve">Стратеги </w:t>
      </w:r>
      <w:r w:rsidR="005F70A6" w:rsidRPr="00D762A9">
        <w:rPr>
          <w:b/>
          <w:bCs/>
          <w:sz w:val="28"/>
          <w:szCs w:val="28"/>
        </w:rPr>
        <w:t>социально-экономического</w:t>
      </w:r>
      <w:r w:rsidR="005F70A6">
        <w:rPr>
          <w:b/>
          <w:bCs/>
          <w:sz w:val="28"/>
          <w:szCs w:val="28"/>
        </w:rPr>
        <w:t xml:space="preserve"> развития</w:t>
      </w:r>
    </w:p>
    <w:p w:rsidR="005F70A6" w:rsidRPr="00D762A9" w:rsidRDefault="005F70A6" w:rsidP="009A4D26">
      <w:pPr>
        <w:pStyle w:val="a3"/>
        <w:spacing w:before="0" w:beforeAutospacing="0" w:after="0" w:afterAutospacing="0"/>
        <w:jc w:val="center"/>
        <w:rPr>
          <w:rStyle w:val="a5"/>
          <w:sz w:val="28"/>
          <w:szCs w:val="28"/>
        </w:rPr>
      </w:pPr>
      <w:r w:rsidRPr="00D762A9">
        <w:rPr>
          <w:rStyle w:val="a5"/>
          <w:sz w:val="28"/>
          <w:szCs w:val="28"/>
        </w:rPr>
        <w:t>Пожарского муниципального района</w:t>
      </w:r>
    </w:p>
    <w:p w:rsidR="005F70A6" w:rsidRDefault="005F70A6" w:rsidP="00F63FB7">
      <w:pPr>
        <w:pStyle w:val="a3"/>
        <w:spacing w:before="0" w:beforeAutospacing="0" w:after="0" w:afterAutospacing="0"/>
        <w:ind w:firstLine="709"/>
        <w:jc w:val="both"/>
        <w:rPr>
          <w:sz w:val="28"/>
          <w:szCs w:val="28"/>
        </w:rPr>
      </w:pPr>
    </w:p>
    <w:p w:rsidR="005F70A6" w:rsidRPr="00D762A9" w:rsidRDefault="005F70A6" w:rsidP="00F63FB7">
      <w:pPr>
        <w:pStyle w:val="a3"/>
        <w:spacing w:before="0" w:beforeAutospacing="0" w:after="0" w:afterAutospacing="0"/>
        <w:ind w:firstLine="709"/>
        <w:jc w:val="both"/>
        <w:rPr>
          <w:sz w:val="28"/>
          <w:szCs w:val="28"/>
        </w:rPr>
      </w:pPr>
      <w:r w:rsidRPr="00D762A9">
        <w:rPr>
          <w:sz w:val="28"/>
          <w:szCs w:val="28"/>
        </w:rPr>
        <w:lastRenderedPageBreak/>
        <w:t>Стратегия социально-экономического развития Пожарского муниципального района до 2023 года осуществляется путем разработки плана мероприятий по реализации стратегии.</w:t>
      </w:r>
    </w:p>
    <w:p w:rsidR="005F70A6" w:rsidRPr="00D762A9" w:rsidRDefault="005F70A6" w:rsidP="00F63FB7">
      <w:pPr>
        <w:pStyle w:val="a3"/>
        <w:spacing w:before="0" w:beforeAutospacing="0" w:after="0" w:afterAutospacing="0"/>
        <w:ind w:firstLine="709"/>
        <w:jc w:val="both"/>
        <w:rPr>
          <w:sz w:val="28"/>
          <w:szCs w:val="28"/>
        </w:rPr>
      </w:pPr>
      <w:r w:rsidRPr="00D762A9">
        <w:rPr>
          <w:sz w:val="28"/>
          <w:szCs w:val="28"/>
        </w:rPr>
        <w:t>Стратегия социально-экономического развития Пожарского муниципального района до 2023 года детализируется путем разработки мероприятий в муниципальных программах района с необходимым финансовым обеспечением.</w:t>
      </w:r>
    </w:p>
    <w:p w:rsidR="005F70A6" w:rsidRPr="00D762A9" w:rsidRDefault="005F70A6" w:rsidP="00F63FB7">
      <w:pPr>
        <w:pStyle w:val="a3"/>
        <w:spacing w:before="0" w:beforeAutospacing="0" w:after="0" w:afterAutospacing="0"/>
        <w:ind w:firstLine="709"/>
        <w:jc w:val="both"/>
        <w:rPr>
          <w:sz w:val="28"/>
          <w:szCs w:val="28"/>
        </w:rPr>
      </w:pPr>
      <w:r w:rsidRPr="00D762A9">
        <w:rPr>
          <w:rStyle w:val="a6"/>
          <w:i w:val="0"/>
          <w:iCs w:val="0"/>
          <w:sz w:val="28"/>
          <w:szCs w:val="28"/>
        </w:rPr>
        <w:t xml:space="preserve">Приоритеты, цели и задачи </w:t>
      </w:r>
      <w:r>
        <w:rPr>
          <w:rStyle w:val="a6"/>
          <w:i w:val="0"/>
          <w:iCs w:val="0"/>
          <w:sz w:val="28"/>
          <w:szCs w:val="28"/>
        </w:rPr>
        <w:t xml:space="preserve">Стратегии </w:t>
      </w:r>
      <w:r w:rsidRPr="00D762A9">
        <w:rPr>
          <w:rStyle w:val="a6"/>
          <w:i w:val="0"/>
          <w:iCs w:val="0"/>
          <w:sz w:val="28"/>
          <w:szCs w:val="28"/>
        </w:rPr>
        <w:t>социально-экономического развития</w:t>
      </w:r>
      <w:r w:rsidRPr="00D762A9">
        <w:rPr>
          <w:sz w:val="28"/>
          <w:szCs w:val="28"/>
        </w:rPr>
        <w:t>Пожарского муниципального района могут быть детализированы в отраслевых документах стратегического планирования, решение о разработке которых принимает администрация Пожарского муниципального района.</w:t>
      </w:r>
    </w:p>
    <w:p w:rsidR="005F70A6" w:rsidRPr="00A2011B" w:rsidRDefault="005F70A6" w:rsidP="00F63FB7">
      <w:pPr>
        <w:pStyle w:val="a3"/>
        <w:spacing w:before="0" w:beforeAutospacing="0" w:after="0" w:afterAutospacing="0"/>
        <w:ind w:firstLine="709"/>
        <w:jc w:val="both"/>
        <w:rPr>
          <w:sz w:val="28"/>
          <w:szCs w:val="28"/>
        </w:rPr>
      </w:pPr>
      <w:r w:rsidRPr="00A2011B">
        <w:rPr>
          <w:rStyle w:val="a6"/>
          <w:i w:val="0"/>
          <w:iCs w:val="0"/>
          <w:sz w:val="28"/>
          <w:szCs w:val="28"/>
        </w:rPr>
        <w:t>Комплексы мероприятий по реализации основных положений</w:t>
      </w:r>
      <w:r w:rsidRPr="00A2011B">
        <w:rPr>
          <w:sz w:val="28"/>
          <w:szCs w:val="28"/>
        </w:rPr>
        <w:t>Стратегии социально-экономического развития и перечень муниципальных программ района включаются в план мероприятий по реализации Стратегии.</w:t>
      </w:r>
    </w:p>
    <w:p w:rsidR="005F70A6" w:rsidRPr="00A2011B" w:rsidRDefault="005F70A6" w:rsidP="00F63FB7">
      <w:pPr>
        <w:pStyle w:val="a3"/>
        <w:spacing w:before="0" w:beforeAutospacing="0" w:after="0" w:afterAutospacing="0"/>
        <w:ind w:firstLine="709"/>
        <w:jc w:val="both"/>
        <w:rPr>
          <w:sz w:val="28"/>
          <w:szCs w:val="28"/>
        </w:rPr>
      </w:pPr>
      <w:r w:rsidRPr="00A2011B">
        <w:rPr>
          <w:rStyle w:val="a6"/>
          <w:i w:val="0"/>
          <w:iCs w:val="0"/>
          <w:sz w:val="28"/>
          <w:szCs w:val="28"/>
        </w:rPr>
        <w:t xml:space="preserve">При составлении проекта бюджета Пожарского муниципального района </w:t>
      </w:r>
      <w:r w:rsidRPr="00A2011B">
        <w:rPr>
          <w:sz w:val="28"/>
          <w:szCs w:val="28"/>
        </w:rPr>
        <w:t>на очередной финансовый год и плановый период планируются бюджетные ассигнования на финансовое обеспечение реализации муниципальных программ Пожарского муниципального района.</w:t>
      </w:r>
    </w:p>
    <w:p w:rsidR="005F70A6" w:rsidRPr="00A2011B" w:rsidRDefault="005F70A6" w:rsidP="00F63FB7">
      <w:pPr>
        <w:pStyle w:val="a3"/>
        <w:spacing w:before="0" w:beforeAutospacing="0" w:after="0" w:afterAutospacing="0"/>
        <w:ind w:firstLine="709"/>
        <w:jc w:val="both"/>
        <w:rPr>
          <w:sz w:val="28"/>
          <w:szCs w:val="28"/>
        </w:rPr>
      </w:pPr>
      <w:r w:rsidRPr="00A2011B">
        <w:rPr>
          <w:rStyle w:val="a6"/>
          <w:i w:val="0"/>
          <w:iCs w:val="0"/>
          <w:sz w:val="28"/>
          <w:szCs w:val="28"/>
        </w:rPr>
        <w:t>Оценка эффективности реализации</w:t>
      </w:r>
      <w:r w:rsidRPr="00A2011B">
        <w:rPr>
          <w:sz w:val="28"/>
          <w:szCs w:val="28"/>
        </w:rPr>
        <w:t xml:space="preserve"> муниципальных программ Пожарского муниципального района проводится ежегодно в соответствии с постановлением администрации Пожарского муниципального района Приморского края от 25 марта 2014 года   № 132-па «Об утверждении Порядка разработки, реализации и оценки эффективности муниципальных программ Пожарского муниципального района Приморского края».</w:t>
      </w:r>
    </w:p>
    <w:p w:rsidR="005F70A6" w:rsidRDefault="005F70A6" w:rsidP="00F63FB7">
      <w:pPr>
        <w:pStyle w:val="a3"/>
        <w:spacing w:before="0" w:beforeAutospacing="0" w:after="0" w:afterAutospacing="0"/>
        <w:ind w:firstLine="709"/>
        <w:jc w:val="both"/>
        <w:rPr>
          <w:sz w:val="28"/>
          <w:szCs w:val="28"/>
        </w:rPr>
      </w:pPr>
      <w:r w:rsidRPr="00A2011B">
        <w:rPr>
          <w:sz w:val="28"/>
          <w:szCs w:val="28"/>
        </w:rPr>
        <w:t xml:space="preserve">Администрация Пожарского муниципального района готовит </w:t>
      </w:r>
      <w:r w:rsidRPr="00A2011B">
        <w:rPr>
          <w:rStyle w:val="a6"/>
          <w:i w:val="0"/>
          <w:iCs w:val="0"/>
          <w:sz w:val="28"/>
          <w:szCs w:val="28"/>
        </w:rPr>
        <w:t>ежегодный отчет</w:t>
      </w:r>
      <w:r w:rsidRPr="00A2011B">
        <w:rPr>
          <w:sz w:val="28"/>
          <w:szCs w:val="28"/>
        </w:rPr>
        <w:t xml:space="preserve"> о ходе исполнения плана мероприятий по реализации Стратегии социально-экономического развития Пожарского муниципального района.</w:t>
      </w:r>
    </w:p>
    <w:p w:rsidR="005F70A6" w:rsidRDefault="005F70A6" w:rsidP="00F63FB7">
      <w:pPr>
        <w:pStyle w:val="a3"/>
        <w:spacing w:before="0" w:beforeAutospacing="0" w:after="0" w:afterAutospacing="0"/>
        <w:ind w:firstLine="709"/>
        <w:jc w:val="both"/>
        <w:rPr>
          <w:sz w:val="28"/>
          <w:szCs w:val="28"/>
        </w:rPr>
      </w:pPr>
    </w:p>
    <w:p w:rsidR="005F70A6" w:rsidRPr="00DD5632" w:rsidRDefault="005F70A6" w:rsidP="00213D93">
      <w:pPr>
        <w:pStyle w:val="a3"/>
        <w:spacing w:before="0" w:beforeAutospacing="0" w:after="0" w:afterAutospacing="0"/>
        <w:jc w:val="center"/>
        <w:rPr>
          <w:sz w:val="28"/>
          <w:szCs w:val="28"/>
        </w:rPr>
      </w:pPr>
      <w:r>
        <w:rPr>
          <w:sz w:val="28"/>
          <w:szCs w:val="28"/>
        </w:rPr>
        <w:t>______________________________</w:t>
      </w:r>
    </w:p>
    <w:sectPr w:rsidR="005F70A6" w:rsidRPr="00DD5632" w:rsidSect="0061105E">
      <w:pgSz w:w="11906" w:h="16838"/>
      <w:pgMar w:top="709" w:right="707"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072" w:rsidRDefault="00297072" w:rsidP="00B403FD">
      <w:r>
        <w:separator/>
      </w:r>
    </w:p>
  </w:endnote>
  <w:endnote w:type="continuationSeparator" w:id="1">
    <w:p w:rsidR="00297072" w:rsidRDefault="00297072" w:rsidP="00B403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Con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55" w:rsidRDefault="008B58FE" w:rsidP="00A22942">
    <w:pPr>
      <w:pStyle w:val="af4"/>
      <w:framePr w:wrap="auto" w:vAnchor="text" w:hAnchor="margin" w:xAlign="right" w:y="1"/>
      <w:rPr>
        <w:rStyle w:val="aff1"/>
      </w:rPr>
    </w:pPr>
    <w:r>
      <w:rPr>
        <w:rStyle w:val="aff1"/>
      </w:rPr>
      <w:fldChar w:fldCharType="begin"/>
    </w:r>
    <w:r w:rsidR="008F7655">
      <w:rPr>
        <w:rStyle w:val="aff1"/>
      </w:rPr>
      <w:instrText xml:space="preserve">PAGE  </w:instrText>
    </w:r>
    <w:r>
      <w:rPr>
        <w:rStyle w:val="aff1"/>
      </w:rPr>
      <w:fldChar w:fldCharType="separate"/>
    </w:r>
    <w:r w:rsidR="009933A2">
      <w:rPr>
        <w:rStyle w:val="aff1"/>
        <w:noProof/>
      </w:rPr>
      <w:t>63</w:t>
    </w:r>
    <w:r>
      <w:rPr>
        <w:rStyle w:val="aff1"/>
      </w:rPr>
      <w:fldChar w:fldCharType="end"/>
    </w:r>
  </w:p>
  <w:p w:rsidR="008F7655" w:rsidRDefault="008F7655" w:rsidP="00A22942">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072" w:rsidRDefault="00297072" w:rsidP="00B403FD">
      <w:r>
        <w:separator/>
      </w:r>
    </w:p>
  </w:footnote>
  <w:footnote w:type="continuationSeparator" w:id="1">
    <w:p w:rsidR="00297072" w:rsidRDefault="00297072" w:rsidP="00B40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BFE"/>
    <w:multiLevelType w:val="hybridMultilevel"/>
    <w:tmpl w:val="EB34D9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10C544A"/>
    <w:multiLevelType w:val="hybridMultilevel"/>
    <w:tmpl w:val="4B34730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6C25FBB"/>
    <w:multiLevelType w:val="hybridMultilevel"/>
    <w:tmpl w:val="FDD226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A8F4CAE"/>
    <w:multiLevelType w:val="hybridMultilevel"/>
    <w:tmpl w:val="07DE08A6"/>
    <w:lvl w:ilvl="0" w:tplc="740C4EFE">
      <w:start w:val="1"/>
      <w:numFmt w:val="bullet"/>
      <w:lvlText w:val=""/>
      <w:lvlJc w:val="left"/>
      <w:pPr>
        <w:tabs>
          <w:tab w:val="num" w:pos="360"/>
        </w:tabs>
        <w:ind w:left="360" w:hanging="360"/>
      </w:pPr>
      <w:rPr>
        <w:rFonts w:ascii="Symbol" w:hAnsi="Symbol" w:cs="Symbol" w:hint="default"/>
        <w:color w:val="auto"/>
      </w:rPr>
    </w:lvl>
    <w:lvl w:ilvl="1" w:tplc="F9280680">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1CC6C67"/>
    <w:multiLevelType w:val="hybridMultilevel"/>
    <w:tmpl w:val="EA987AAA"/>
    <w:lvl w:ilvl="0" w:tplc="04190001">
      <w:start w:val="1"/>
      <w:numFmt w:val="bullet"/>
      <w:lvlText w:val=""/>
      <w:lvlJc w:val="left"/>
      <w:pPr>
        <w:tabs>
          <w:tab w:val="num" w:pos="1259"/>
        </w:tabs>
        <w:ind w:left="1259" w:hanging="360"/>
      </w:pPr>
      <w:rPr>
        <w:rFonts w:ascii="Symbol" w:hAnsi="Symbol" w:cs="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5">
    <w:nsid w:val="142F7F04"/>
    <w:multiLevelType w:val="hybridMultilevel"/>
    <w:tmpl w:val="4C7A5A20"/>
    <w:lvl w:ilvl="0" w:tplc="BC629EF2">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A12630F"/>
    <w:multiLevelType w:val="hybridMultilevel"/>
    <w:tmpl w:val="969C7F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B3A3836"/>
    <w:multiLevelType w:val="hybridMultilevel"/>
    <w:tmpl w:val="69E0361A"/>
    <w:lvl w:ilvl="0" w:tplc="7A28F7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5317F70"/>
    <w:multiLevelType w:val="multilevel"/>
    <w:tmpl w:val="8A3ED87E"/>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28CF5ACE"/>
    <w:multiLevelType w:val="hybridMultilevel"/>
    <w:tmpl w:val="BA0E59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9A726F5"/>
    <w:multiLevelType w:val="hybridMultilevel"/>
    <w:tmpl w:val="7204A074"/>
    <w:lvl w:ilvl="0" w:tplc="EA1E3614">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ADC64D6"/>
    <w:multiLevelType w:val="hybridMultilevel"/>
    <w:tmpl w:val="396E906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AF69D8"/>
    <w:multiLevelType w:val="hybridMultilevel"/>
    <w:tmpl w:val="A85ECA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EE65D93"/>
    <w:multiLevelType w:val="hybridMultilevel"/>
    <w:tmpl w:val="8B863A8C"/>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12921FE"/>
    <w:multiLevelType w:val="multilevel"/>
    <w:tmpl w:val="F77260A2"/>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AA17A80"/>
    <w:multiLevelType w:val="singleLevel"/>
    <w:tmpl w:val="151E7D46"/>
    <w:lvl w:ilvl="0">
      <w:numFmt w:val="bullet"/>
      <w:lvlText w:val="-"/>
      <w:lvlJc w:val="left"/>
      <w:pPr>
        <w:tabs>
          <w:tab w:val="num" w:pos="1080"/>
        </w:tabs>
        <w:ind w:left="1080" w:hanging="360"/>
      </w:pPr>
    </w:lvl>
  </w:abstractNum>
  <w:abstractNum w:abstractNumId="16">
    <w:nsid w:val="3C2E7C5A"/>
    <w:multiLevelType w:val="hybridMultilevel"/>
    <w:tmpl w:val="D71AB00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C9D1F94"/>
    <w:multiLevelType w:val="multilevel"/>
    <w:tmpl w:val="510EF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5733B2"/>
    <w:multiLevelType w:val="hybridMultilevel"/>
    <w:tmpl w:val="DC600C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3012F53"/>
    <w:multiLevelType w:val="hybridMultilevel"/>
    <w:tmpl w:val="9C169E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4104B9C"/>
    <w:multiLevelType w:val="hybridMultilevel"/>
    <w:tmpl w:val="E26AA122"/>
    <w:lvl w:ilvl="0" w:tplc="45F07542">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47638B3"/>
    <w:multiLevelType w:val="hybridMultilevel"/>
    <w:tmpl w:val="BA2CE096"/>
    <w:lvl w:ilvl="0" w:tplc="45F07542">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8A94233"/>
    <w:multiLevelType w:val="hybridMultilevel"/>
    <w:tmpl w:val="AF560374"/>
    <w:lvl w:ilvl="0" w:tplc="45F07542">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972701D"/>
    <w:multiLevelType w:val="hybridMultilevel"/>
    <w:tmpl w:val="B826F7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EB65186"/>
    <w:multiLevelType w:val="multilevel"/>
    <w:tmpl w:val="1FC6377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2661CAD"/>
    <w:multiLevelType w:val="hybridMultilevel"/>
    <w:tmpl w:val="E932D3DC"/>
    <w:lvl w:ilvl="0" w:tplc="1ED0785A">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6CB568C"/>
    <w:multiLevelType w:val="multilevel"/>
    <w:tmpl w:val="6CC2C38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bCs/>
        <w:i/>
        <w:iCs/>
        <w:sz w:val="28"/>
        <w:szCs w:val="28"/>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B101D24"/>
    <w:multiLevelType w:val="multilevel"/>
    <w:tmpl w:val="57B07CD4"/>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8">
    <w:nsid w:val="6C1A683A"/>
    <w:multiLevelType w:val="hybridMultilevel"/>
    <w:tmpl w:val="827C4D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40F27B5"/>
    <w:multiLevelType w:val="multilevel"/>
    <w:tmpl w:val="9DE0334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9450F5C"/>
    <w:multiLevelType w:val="hybridMultilevel"/>
    <w:tmpl w:val="6E5C1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7953265A"/>
    <w:multiLevelType w:val="hybridMultilevel"/>
    <w:tmpl w:val="ED7C4CA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C6F0CF8"/>
    <w:multiLevelType w:val="hybridMultilevel"/>
    <w:tmpl w:val="5BFA1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FA419D"/>
    <w:multiLevelType w:val="hybridMultilevel"/>
    <w:tmpl w:val="DE167906"/>
    <w:lvl w:ilvl="0" w:tplc="71008FCA">
      <w:start w:val="1"/>
      <w:numFmt w:val="bullet"/>
      <w:lvlText w:val="•"/>
      <w:lvlJc w:val="left"/>
      <w:pPr>
        <w:tabs>
          <w:tab w:val="num" w:pos="720"/>
        </w:tabs>
        <w:ind w:left="720" w:hanging="360"/>
      </w:pPr>
      <w:rPr>
        <w:rFonts w:ascii="Arial" w:hAnsi="Arial" w:cs="Arial" w:hint="default"/>
      </w:rPr>
    </w:lvl>
    <w:lvl w:ilvl="1" w:tplc="BAAA9A64">
      <w:start w:val="1"/>
      <w:numFmt w:val="bullet"/>
      <w:lvlText w:val="•"/>
      <w:lvlJc w:val="left"/>
      <w:pPr>
        <w:tabs>
          <w:tab w:val="num" w:pos="1440"/>
        </w:tabs>
        <w:ind w:left="1440" w:hanging="360"/>
      </w:pPr>
      <w:rPr>
        <w:rFonts w:ascii="Arial" w:hAnsi="Arial" w:cs="Arial" w:hint="default"/>
      </w:rPr>
    </w:lvl>
    <w:lvl w:ilvl="2" w:tplc="7FCAE7A4">
      <w:start w:val="1"/>
      <w:numFmt w:val="bullet"/>
      <w:lvlText w:val="•"/>
      <w:lvlJc w:val="left"/>
      <w:pPr>
        <w:tabs>
          <w:tab w:val="num" w:pos="2160"/>
        </w:tabs>
        <w:ind w:left="2160" w:hanging="360"/>
      </w:pPr>
      <w:rPr>
        <w:rFonts w:ascii="Arial" w:hAnsi="Arial" w:cs="Arial" w:hint="default"/>
      </w:rPr>
    </w:lvl>
    <w:lvl w:ilvl="3" w:tplc="3566EFE0">
      <w:start w:val="1"/>
      <w:numFmt w:val="bullet"/>
      <w:lvlText w:val="•"/>
      <w:lvlJc w:val="left"/>
      <w:pPr>
        <w:tabs>
          <w:tab w:val="num" w:pos="2880"/>
        </w:tabs>
        <w:ind w:left="2880" w:hanging="360"/>
      </w:pPr>
      <w:rPr>
        <w:rFonts w:ascii="Arial" w:hAnsi="Arial" w:cs="Arial" w:hint="default"/>
      </w:rPr>
    </w:lvl>
    <w:lvl w:ilvl="4" w:tplc="FD7E8796">
      <w:start w:val="1"/>
      <w:numFmt w:val="bullet"/>
      <w:lvlText w:val="•"/>
      <w:lvlJc w:val="left"/>
      <w:pPr>
        <w:tabs>
          <w:tab w:val="num" w:pos="3600"/>
        </w:tabs>
        <w:ind w:left="3600" w:hanging="360"/>
      </w:pPr>
      <w:rPr>
        <w:rFonts w:ascii="Arial" w:hAnsi="Arial" w:cs="Arial" w:hint="default"/>
      </w:rPr>
    </w:lvl>
    <w:lvl w:ilvl="5" w:tplc="F0BC0BA4">
      <w:start w:val="1"/>
      <w:numFmt w:val="bullet"/>
      <w:lvlText w:val="•"/>
      <w:lvlJc w:val="left"/>
      <w:pPr>
        <w:tabs>
          <w:tab w:val="num" w:pos="4320"/>
        </w:tabs>
        <w:ind w:left="4320" w:hanging="360"/>
      </w:pPr>
      <w:rPr>
        <w:rFonts w:ascii="Arial" w:hAnsi="Arial" w:cs="Arial" w:hint="default"/>
      </w:rPr>
    </w:lvl>
    <w:lvl w:ilvl="6" w:tplc="FBB61440">
      <w:start w:val="1"/>
      <w:numFmt w:val="bullet"/>
      <w:lvlText w:val="•"/>
      <w:lvlJc w:val="left"/>
      <w:pPr>
        <w:tabs>
          <w:tab w:val="num" w:pos="5040"/>
        </w:tabs>
        <w:ind w:left="5040" w:hanging="360"/>
      </w:pPr>
      <w:rPr>
        <w:rFonts w:ascii="Arial" w:hAnsi="Arial" w:cs="Arial" w:hint="default"/>
      </w:rPr>
    </w:lvl>
    <w:lvl w:ilvl="7" w:tplc="3B72E1AC">
      <w:start w:val="1"/>
      <w:numFmt w:val="bullet"/>
      <w:lvlText w:val="•"/>
      <w:lvlJc w:val="left"/>
      <w:pPr>
        <w:tabs>
          <w:tab w:val="num" w:pos="5760"/>
        </w:tabs>
        <w:ind w:left="5760" w:hanging="360"/>
      </w:pPr>
      <w:rPr>
        <w:rFonts w:ascii="Arial" w:hAnsi="Arial" w:cs="Arial" w:hint="default"/>
      </w:rPr>
    </w:lvl>
    <w:lvl w:ilvl="8" w:tplc="0B9CCBCA">
      <w:start w:val="1"/>
      <w:numFmt w:val="bullet"/>
      <w:lvlText w:val="•"/>
      <w:lvlJc w:val="left"/>
      <w:pPr>
        <w:tabs>
          <w:tab w:val="num" w:pos="6480"/>
        </w:tabs>
        <w:ind w:left="6480" w:hanging="360"/>
      </w:pPr>
      <w:rPr>
        <w:rFonts w:ascii="Arial" w:hAnsi="Arial" w:cs="Arial" w:hint="default"/>
      </w:rPr>
    </w:lvl>
  </w:abstractNum>
  <w:abstractNum w:abstractNumId="34">
    <w:nsid w:val="7F802B8A"/>
    <w:multiLevelType w:val="hybridMultilevel"/>
    <w:tmpl w:val="ED08153C"/>
    <w:lvl w:ilvl="0" w:tplc="FE8615BC">
      <w:start w:val="1"/>
      <w:numFmt w:val="bullet"/>
      <w:lvlText w:val="-"/>
      <w:lvlJc w:val="left"/>
      <w:pPr>
        <w:tabs>
          <w:tab w:val="num" w:pos="1432"/>
        </w:tabs>
        <w:ind w:left="1432"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7FC33B4B"/>
    <w:multiLevelType w:val="hybridMultilevel"/>
    <w:tmpl w:val="101432FA"/>
    <w:lvl w:ilvl="0" w:tplc="FE6E73D4">
      <w:start w:val="1"/>
      <w:numFmt w:val="bullet"/>
      <w:lvlText w:val=""/>
      <w:lvlJc w:val="left"/>
      <w:pPr>
        <w:ind w:left="1637"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FF7022B"/>
    <w:multiLevelType w:val="hybridMultilevel"/>
    <w:tmpl w:val="95602B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9"/>
  </w:num>
  <w:num w:numId="2">
    <w:abstractNumId w:val="24"/>
  </w:num>
  <w:num w:numId="3">
    <w:abstractNumId w:val="26"/>
  </w:num>
  <w:num w:numId="4">
    <w:abstractNumId w:val="28"/>
  </w:num>
  <w:num w:numId="5">
    <w:abstractNumId w:val="3"/>
  </w:num>
  <w:num w:numId="6">
    <w:abstractNumId w:val="4"/>
  </w:num>
  <w:num w:numId="7">
    <w:abstractNumId w:val="2"/>
  </w:num>
  <w:num w:numId="8">
    <w:abstractNumId w:val="14"/>
  </w:num>
  <w:num w:numId="9">
    <w:abstractNumId w:val="35"/>
  </w:num>
  <w:num w:numId="10">
    <w:abstractNumId w:val="25"/>
  </w:num>
  <w:num w:numId="11">
    <w:abstractNumId w:val="10"/>
  </w:num>
  <w:num w:numId="12">
    <w:abstractNumId w:val="13"/>
  </w:num>
  <w:num w:numId="13">
    <w:abstractNumId w:val="1"/>
  </w:num>
  <w:num w:numId="14">
    <w:abstractNumId w:val="21"/>
  </w:num>
  <w:num w:numId="15">
    <w:abstractNumId w:val="20"/>
  </w:num>
  <w:num w:numId="16">
    <w:abstractNumId w:val="6"/>
  </w:num>
  <w:num w:numId="17">
    <w:abstractNumId w:val="30"/>
  </w:num>
  <w:num w:numId="18">
    <w:abstractNumId w:val="31"/>
  </w:num>
  <w:num w:numId="19">
    <w:abstractNumId w:val="19"/>
  </w:num>
  <w:num w:numId="20">
    <w:abstractNumId w:val="22"/>
  </w:num>
  <w:num w:numId="21">
    <w:abstractNumId w:val="16"/>
  </w:num>
  <w:num w:numId="22">
    <w:abstractNumId w:val="5"/>
  </w:num>
  <w:num w:numId="23">
    <w:abstractNumId w:val="7"/>
  </w:num>
  <w:num w:numId="24">
    <w:abstractNumId w:val="11"/>
  </w:num>
  <w:num w:numId="25">
    <w:abstractNumId w:val="12"/>
  </w:num>
  <w:num w:numId="26">
    <w:abstractNumId w:val="36"/>
  </w:num>
  <w:num w:numId="27">
    <w:abstractNumId w:val="0"/>
  </w:num>
  <w:num w:numId="28">
    <w:abstractNumId w:val="27"/>
  </w:num>
  <w:num w:numId="29">
    <w:abstractNumId w:val="17"/>
  </w:num>
  <w:num w:numId="30">
    <w:abstractNumId w:val="15"/>
  </w:num>
  <w:num w:numId="31">
    <w:abstractNumId w:val="8"/>
  </w:num>
  <w:num w:numId="32">
    <w:abstractNumId w:val="33"/>
  </w:num>
  <w:num w:numId="33">
    <w:abstractNumId w:val="23"/>
  </w:num>
  <w:num w:numId="34">
    <w:abstractNumId w:val="9"/>
  </w:num>
  <w:num w:numId="35">
    <w:abstractNumId w:val="18"/>
  </w:num>
  <w:num w:numId="36">
    <w:abstractNumId w:val="34"/>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473"/>
    <w:rsid w:val="000031CE"/>
    <w:rsid w:val="000033FA"/>
    <w:rsid w:val="0000468F"/>
    <w:rsid w:val="00005A71"/>
    <w:rsid w:val="00005EBB"/>
    <w:rsid w:val="00006DDE"/>
    <w:rsid w:val="00010504"/>
    <w:rsid w:val="00010DE6"/>
    <w:rsid w:val="00010FC8"/>
    <w:rsid w:val="000113F7"/>
    <w:rsid w:val="0001161B"/>
    <w:rsid w:val="00011716"/>
    <w:rsid w:val="0001186C"/>
    <w:rsid w:val="000118A0"/>
    <w:rsid w:val="0001251C"/>
    <w:rsid w:val="00012976"/>
    <w:rsid w:val="000129A4"/>
    <w:rsid w:val="00012CDA"/>
    <w:rsid w:val="00013870"/>
    <w:rsid w:val="00014120"/>
    <w:rsid w:val="00014555"/>
    <w:rsid w:val="000148EF"/>
    <w:rsid w:val="000152B1"/>
    <w:rsid w:val="0001585F"/>
    <w:rsid w:val="000200CB"/>
    <w:rsid w:val="0002096E"/>
    <w:rsid w:val="00021BF3"/>
    <w:rsid w:val="00024040"/>
    <w:rsid w:val="0002412C"/>
    <w:rsid w:val="000266C1"/>
    <w:rsid w:val="000271B6"/>
    <w:rsid w:val="00027439"/>
    <w:rsid w:val="00027B39"/>
    <w:rsid w:val="000327D7"/>
    <w:rsid w:val="00032D53"/>
    <w:rsid w:val="000330F9"/>
    <w:rsid w:val="00034318"/>
    <w:rsid w:val="000345E5"/>
    <w:rsid w:val="00035939"/>
    <w:rsid w:val="00036A00"/>
    <w:rsid w:val="000371B4"/>
    <w:rsid w:val="0003725B"/>
    <w:rsid w:val="00037DBC"/>
    <w:rsid w:val="00043596"/>
    <w:rsid w:val="0004425B"/>
    <w:rsid w:val="0004469C"/>
    <w:rsid w:val="000471FC"/>
    <w:rsid w:val="00047BE4"/>
    <w:rsid w:val="00052EC4"/>
    <w:rsid w:val="000549BD"/>
    <w:rsid w:val="00054FA8"/>
    <w:rsid w:val="0005511F"/>
    <w:rsid w:val="000562A7"/>
    <w:rsid w:val="00056A71"/>
    <w:rsid w:val="000570C4"/>
    <w:rsid w:val="0006026D"/>
    <w:rsid w:val="0006027B"/>
    <w:rsid w:val="00060B1B"/>
    <w:rsid w:val="00060F0A"/>
    <w:rsid w:val="00063173"/>
    <w:rsid w:val="00063A37"/>
    <w:rsid w:val="00064B43"/>
    <w:rsid w:val="00064B4A"/>
    <w:rsid w:val="00064DA4"/>
    <w:rsid w:val="00065EB1"/>
    <w:rsid w:val="0006645F"/>
    <w:rsid w:val="00071508"/>
    <w:rsid w:val="000738A8"/>
    <w:rsid w:val="0008075F"/>
    <w:rsid w:val="000816F8"/>
    <w:rsid w:val="00081778"/>
    <w:rsid w:val="00081E0E"/>
    <w:rsid w:val="00082183"/>
    <w:rsid w:val="00082413"/>
    <w:rsid w:val="00082488"/>
    <w:rsid w:val="00082DE1"/>
    <w:rsid w:val="00084A5D"/>
    <w:rsid w:val="000853B8"/>
    <w:rsid w:val="0008670D"/>
    <w:rsid w:val="00086D9E"/>
    <w:rsid w:val="00087312"/>
    <w:rsid w:val="00087AA3"/>
    <w:rsid w:val="00087ADC"/>
    <w:rsid w:val="000900A3"/>
    <w:rsid w:val="00090A9C"/>
    <w:rsid w:val="00090D76"/>
    <w:rsid w:val="00091595"/>
    <w:rsid w:val="00092850"/>
    <w:rsid w:val="00092BCB"/>
    <w:rsid w:val="00092BFC"/>
    <w:rsid w:val="00092C3F"/>
    <w:rsid w:val="00093F10"/>
    <w:rsid w:val="000941BD"/>
    <w:rsid w:val="00094842"/>
    <w:rsid w:val="00094CF4"/>
    <w:rsid w:val="00095AAE"/>
    <w:rsid w:val="00095CA4"/>
    <w:rsid w:val="00096769"/>
    <w:rsid w:val="00097881"/>
    <w:rsid w:val="000A0AAE"/>
    <w:rsid w:val="000A19FB"/>
    <w:rsid w:val="000A2A2D"/>
    <w:rsid w:val="000A2CC6"/>
    <w:rsid w:val="000A3193"/>
    <w:rsid w:val="000A33FB"/>
    <w:rsid w:val="000A3B1F"/>
    <w:rsid w:val="000A3C2B"/>
    <w:rsid w:val="000A3E4F"/>
    <w:rsid w:val="000A4BED"/>
    <w:rsid w:val="000A4E52"/>
    <w:rsid w:val="000A4FC1"/>
    <w:rsid w:val="000B041E"/>
    <w:rsid w:val="000B16ED"/>
    <w:rsid w:val="000B17E9"/>
    <w:rsid w:val="000B1989"/>
    <w:rsid w:val="000B262A"/>
    <w:rsid w:val="000B26BB"/>
    <w:rsid w:val="000B3687"/>
    <w:rsid w:val="000B4466"/>
    <w:rsid w:val="000B45EF"/>
    <w:rsid w:val="000B5015"/>
    <w:rsid w:val="000B582B"/>
    <w:rsid w:val="000B5A19"/>
    <w:rsid w:val="000B7147"/>
    <w:rsid w:val="000B7AC5"/>
    <w:rsid w:val="000C18F1"/>
    <w:rsid w:val="000C1B48"/>
    <w:rsid w:val="000C2057"/>
    <w:rsid w:val="000C23F0"/>
    <w:rsid w:val="000C2E7D"/>
    <w:rsid w:val="000C34F1"/>
    <w:rsid w:val="000C3B75"/>
    <w:rsid w:val="000C4CDD"/>
    <w:rsid w:val="000C59D6"/>
    <w:rsid w:val="000C70E2"/>
    <w:rsid w:val="000C7175"/>
    <w:rsid w:val="000D0436"/>
    <w:rsid w:val="000D0844"/>
    <w:rsid w:val="000D0848"/>
    <w:rsid w:val="000D095E"/>
    <w:rsid w:val="000D2086"/>
    <w:rsid w:val="000D302B"/>
    <w:rsid w:val="000D3DC6"/>
    <w:rsid w:val="000D4455"/>
    <w:rsid w:val="000D4FB5"/>
    <w:rsid w:val="000D5C93"/>
    <w:rsid w:val="000D6AE8"/>
    <w:rsid w:val="000D6CBA"/>
    <w:rsid w:val="000D79D7"/>
    <w:rsid w:val="000E1259"/>
    <w:rsid w:val="000E1C5C"/>
    <w:rsid w:val="000E3D24"/>
    <w:rsid w:val="000E3EB5"/>
    <w:rsid w:val="000E476F"/>
    <w:rsid w:val="000E604D"/>
    <w:rsid w:val="000E67B1"/>
    <w:rsid w:val="000E6BB6"/>
    <w:rsid w:val="000E6DAF"/>
    <w:rsid w:val="000F0A8B"/>
    <w:rsid w:val="000F168F"/>
    <w:rsid w:val="000F1F35"/>
    <w:rsid w:val="000F2437"/>
    <w:rsid w:val="000F49C8"/>
    <w:rsid w:val="000F64F7"/>
    <w:rsid w:val="000F7B40"/>
    <w:rsid w:val="0010000C"/>
    <w:rsid w:val="00100F5B"/>
    <w:rsid w:val="00101242"/>
    <w:rsid w:val="0010255C"/>
    <w:rsid w:val="00103F12"/>
    <w:rsid w:val="00106003"/>
    <w:rsid w:val="001063D6"/>
    <w:rsid w:val="00106C2A"/>
    <w:rsid w:val="0010795B"/>
    <w:rsid w:val="00110976"/>
    <w:rsid w:val="001110FC"/>
    <w:rsid w:val="001121A0"/>
    <w:rsid w:val="00112D79"/>
    <w:rsid w:val="00114752"/>
    <w:rsid w:val="001151D7"/>
    <w:rsid w:val="00115766"/>
    <w:rsid w:val="0011658B"/>
    <w:rsid w:val="001165A2"/>
    <w:rsid w:val="00122CC1"/>
    <w:rsid w:val="00123B0E"/>
    <w:rsid w:val="00123D4C"/>
    <w:rsid w:val="00124461"/>
    <w:rsid w:val="0012472E"/>
    <w:rsid w:val="00125078"/>
    <w:rsid w:val="00125BF8"/>
    <w:rsid w:val="00126ECE"/>
    <w:rsid w:val="001305FB"/>
    <w:rsid w:val="00130ABB"/>
    <w:rsid w:val="00130B2F"/>
    <w:rsid w:val="00130F42"/>
    <w:rsid w:val="00131244"/>
    <w:rsid w:val="00131BA1"/>
    <w:rsid w:val="00132C9C"/>
    <w:rsid w:val="00132E4B"/>
    <w:rsid w:val="001336A7"/>
    <w:rsid w:val="00133B77"/>
    <w:rsid w:val="00133F3B"/>
    <w:rsid w:val="001342AE"/>
    <w:rsid w:val="001342E8"/>
    <w:rsid w:val="00134BFD"/>
    <w:rsid w:val="001353A7"/>
    <w:rsid w:val="001357E1"/>
    <w:rsid w:val="00135B27"/>
    <w:rsid w:val="00135EB1"/>
    <w:rsid w:val="001360FE"/>
    <w:rsid w:val="00137DC8"/>
    <w:rsid w:val="0014003B"/>
    <w:rsid w:val="00141D7D"/>
    <w:rsid w:val="001425CC"/>
    <w:rsid w:val="001430A3"/>
    <w:rsid w:val="00144415"/>
    <w:rsid w:val="0014445C"/>
    <w:rsid w:val="00145305"/>
    <w:rsid w:val="0014598E"/>
    <w:rsid w:val="00147944"/>
    <w:rsid w:val="00150255"/>
    <w:rsid w:val="0015060E"/>
    <w:rsid w:val="00150B77"/>
    <w:rsid w:val="0015141C"/>
    <w:rsid w:val="00151525"/>
    <w:rsid w:val="00151B37"/>
    <w:rsid w:val="00152412"/>
    <w:rsid w:val="00153238"/>
    <w:rsid w:val="001555DD"/>
    <w:rsid w:val="001561F8"/>
    <w:rsid w:val="0015632E"/>
    <w:rsid w:val="00156416"/>
    <w:rsid w:val="001569C0"/>
    <w:rsid w:val="0015799A"/>
    <w:rsid w:val="00157DEA"/>
    <w:rsid w:val="0016092B"/>
    <w:rsid w:val="00162A41"/>
    <w:rsid w:val="001634C4"/>
    <w:rsid w:val="00163C7B"/>
    <w:rsid w:val="0016474C"/>
    <w:rsid w:val="0016615B"/>
    <w:rsid w:val="00166A03"/>
    <w:rsid w:val="0016725D"/>
    <w:rsid w:val="00167463"/>
    <w:rsid w:val="00167AA6"/>
    <w:rsid w:val="00170F98"/>
    <w:rsid w:val="001712CD"/>
    <w:rsid w:val="00171713"/>
    <w:rsid w:val="00173B94"/>
    <w:rsid w:val="0017413D"/>
    <w:rsid w:val="001754A4"/>
    <w:rsid w:val="00175AFA"/>
    <w:rsid w:val="00176733"/>
    <w:rsid w:val="001770F0"/>
    <w:rsid w:val="00177251"/>
    <w:rsid w:val="001774C2"/>
    <w:rsid w:val="00177787"/>
    <w:rsid w:val="00177C36"/>
    <w:rsid w:val="0018086D"/>
    <w:rsid w:val="00180958"/>
    <w:rsid w:val="00181A56"/>
    <w:rsid w:val="00181AC3"/>
    <w:rsid w:val="00183D1C"/>
    <w:rsid w:val="00184476"/>
    <w:rsid w:val="00187F19"/>
    <w:rsid w:val="00187F7D"/>
    <w:rsid w:val="001902C3"/>
    <w:rsid w:val="00191304"/>
    <w:rsid w:val="00192064"/>
    <w:rsid w:val="001922B4"/>
    <w:rsid w:val="00193D26"/>
    <w:rsid w:val="00194A19"/>
    <w:rsid w:val="00195A95"/>
    <w:rsid w:val="00195DCF"/>
    <w:rsid w:val="00197A97"/>
    <w:rsid w:val="001A0B7B"/>
    <w:rsid w:val="001A1755"/>
    <w:rsid w:val="001A19C5"/>
    <w:rsid w:val="001A3A32"/>
    <w:rsid w:val="001A3DF4"/>
    <w:rsid w:val="001A45AA"/>
    <w:rsid w:val="001A49FC"/>
    <w:rsid w:val="001A4F16"/>
    <w:rsid w:val="001A504A"/>
    <w:rsid w:val="001A57CA"/>
    <w:rsid w:val="001A589F"/>
    <w:rsid w:val="001A666A"/>
    <w:rsid w:val="001A7983"/>
    <w:rsid w:val="001B0410"/>
    <w:rsid w:val="001B120F"/>
    <w:rsid w:val="001B1C47"/>
    <w:rsid w:val="001B36AF"/>
    <w:rsid w:val="001B4971"/>
    <w:rsid w:val="001B59F0"/>
    <w:rsid w:val="001B6A2E"/>
    <w:rsid w:val="001B74EA"/>
    <w:rsid w:val="001C01B8"/>
    <w:rsid w:val="001C067C"/>
    <w:rsid w:val="001C1F69"/>
    <w:rsid w:val="001C2D44"/>
    <w:rsid w:val="001C2E38"/>
    <w:rsid w:val="001C3E46"/>
    <w:rsid w:val="001C45D9"/>
    <w:rsid w:val="001C4AF9"/>
    <w:rsid w:val="001C5DDD"/>
    <w:rsid w:val="001C6099"/>
    <w:rsid w:val="001C6114"/>
    <w:rsid w:val="001C68E7"/>
    <w:rsid w:val="001C758A"/>
    <w:rsid w:val="001C7FD3"/>
    <w:rsid w:val="001D12B8"/>
    <w:rsid w:val="001D302E"/>
    <w:rsid w:val="001D3480"/>
    <w:rsid w:val="001D437E"/>
    <w:rsid w:val="001D4EAA"/>
    <w:rsid w:val="001D61D0"/>
    <w:rsid w:val="001D6B5E"/>
    <w:rsid w:val="001D75E2"/>
    <w:rsid w:val="001D7834"/>
    <w:rsid w:val="001D79B1"/>
    <w:rsid w:val="001D7BD5"/>
    <w:rsid w:val="001D7C7D"/>
    <w:rsid w:val="001D7D6C"/>
    <w:rsid w:val="001E1073"/>
    <w:rsid w:val="001E1772"/>
    <w:rsid w:val="001E3021"/>
    <w:rsid w:val="001E33DE"/>
    <w:rsid w:val="001E4250"/>
    <w:rsid w:val="001E4D38"/>
    <w:rsid w:val="001E6DC3"/>
    <w:rsid w:val="001E7050"/>
    <w:rsid w:val="001E746C"/>
    <w:rsid w:val="001F0224"/>
    <w:rsid w:val="001F0C73"/>
    <w:rsid w:val="001F15DF"/>
    <w:rsid w:val="001F18B2"/>
    <w:rsid w:val="001F2CB5"/>
    <w:rsid w:val="001F2CB8"/>
    <w:rsid w:val="001F5BE2"/>
    <w:rsid w:val="001F5DA1"/>
    <w:rsid w:val="001F7445"/>
    <w:rsid w:val="001F76D0"/>
    <w:rsid w:val="001F7B2A"/>
    <w:rsid w:val="001F7C66"/>
    <w:rsid w:val="001F7F37"/>
    <w:rsid w:val="002008C2"/>
    <w:rsid w:val="002026D0"/>
    <w:rsid w:val="00203761"/>
    <w:rsid w:val="00204603"/>
    <w:rsid w:val="00204626"/>
    <w:rsid w:val="0020497E"/>
    <w:rsid w:val="00204EB5"/>
    <w:rsid w:val="002053CF"/>
    <w:rsid w:val="00206B72"/>
    <w:rsid w:val="00207374"/>
    <w:rsid w:val="002073DC"/>
    <w:rsid w:val="00211458"/>
    <w:rsid w:val="00212117"/>
    <w:rsid w:val="00212FEA"/>
    <w:rsid w:val="00213114"/>
    <w:rsid w:val="00213D93"/>
    <w:rsid w:val="0021615A"/>
    <w:rsid w:val="002171DF"/>
    <w:rsid w:val="00217354"/>
    <w:rsid w:val="00217AD0"/>
    <w:rsid w:val="00217C66"/>
    <w:rsid w:val="00217F36"/>
    <w:rsid w:val="00222253"/>
    <w:rsid w:val="00222C88"/>
    <w:rsid w:val="00222CC9"/>
    <w:rsid w:val="00223B17"/>
    <w:rsid w:val="00223D9F"/>
    <w:rsid w:val="00223F10"/>
    <w:rsid w:val="00225CCF"/>
    <w:rsid w:val="00227670"/>
    <w:rsid w:val="00227872"/>
    <w:rsid w:val="00230483"/>
    <w:rsid w:val="0023053F"/>
    <w:rsid w:val="00230D98"/>
    <w:rsid w:val="00232014"/>
    <w:rsid w:val="00233ABB"/>
    <w:rsid w:val="00233B0C"/>
    <w:rsid w:val="0023447B"/>
    <w:rsid w:val="002349BC"/>
    <w:rsid w:val="002368FF"/>
    <w:rsid w:val="0023756B"/>
    <w:rsid w:val="00237736"/>
    <w:rsid w:val="002403EE"/>
    <w:rsid w:val="0024056C"/>
    <w:rsid w:val="00240781"/>
    <w:rsid w:val="00240BEC"/>
    <w:rsid w:val="00241A3C"/>
    <w:rsid w:val="00241B25"/>
    <w:rsid w:val="00242CD3"/>
    <w:rsid w:val="002433E9"/>
    <w:rsid w:val="00243F10"/>
    <w:rsid w:val="0024468E"/>
    <w:rsid w:val="00245232"/>
    <w:rsid w:val="00246B60"/>
    <w:rsid w:val="0024706C"/>
    <w:rsid w:val="00247383"/>
    <w:rsid w:val="00247750"/>
    <w:rsid w:val="0025086F"/>
    <w:rsid w:val="002510D2"/>
    <w:rsid w:val="002513C4"/>
    <w:rsid w:val="00252251"/>
    <w:rsid w:val="00252555"/>
    <w:rsid w:val="00252568"/>
    <w:rsid w:val="00252B9B"/>
    <w:rsid w:val="00252CCE"/>
    <w:rsid w:val="0025334A"/>
    <w:rsid w:val="00253E44"/>
    <w:rsid w:val="00255183"/>
    <w:rsid w:val="0025614E"/>
    <w:rsid w:val="00256E95"/>
    <w:rsid w:val="00256F0E"/>
    <w:rsid w:val="00257084"/>
    <w:rsid w:val="0025778A"/>
    <w:rsid w:val="00257EDE"/>
    <w:rsid w:val="0026038B"/>
    <w:rsid w:val="002608A5"/>
    <w:rsid w:val="0026125F"/>
    <w:rsid w:val="0026164A"/>
    <w:rsid w:val="00262D65"/>
    <w:rsid w:val="00264452"/>
    <w:rsid w:val="00265610"/>
    <w:rsid w:val="00265CCE"/>
    <w:rsid w:val="00265E51"/>
    <w:rsid w:val="00266813"/>
    <w:rsid w:val="00266A26"/>
    <w:rsid w:val="002671F7"/>
    <w:rsid w:val="00267AC0"/>
    <w:rsid w:val="00267D25"/>
    <w:rsid w:val="002701EA"/>
    <w:rsid w:val="00270453"/>
    <w:rsid w:val="00271341"/>
    <w:rsid w:val="00272B4D"/>
    <w:rsid w:val="002745A8"/>
    <w:rsid w:val="00274DD1"/>
    <w:rsid w:val="0027589B"/>
    <w:rsid w:val="00275A27"/>
    <w:rsid w:val="002763B2"/>
    <w:rsid w:val="00276814"/>
    <w:rsid w:val="002777F3"/>
    <w:rsid w:val="00277C68"/>
    <w:rsid w:val="0028029E"/>
    <w:rsid w:val="0028036F"/>
    <w:rsid w:val="00281B97"/>
    <w:rsid w:val="00281DAA"/>
    <w:rsid w:val="00282592"/>
    <w:rsid w:val="00284791"/>
    <w:rsid w:val="00284C23"/>
    <w:rsid w:val="00284EF6"/>
    <w:rsid w:val="002854BE"/>
    <w:rsid w:val="002854F4"/>
    <w:rsid w:val="00285B2A"/>
    <w:rsid w:val="002869ED"/>
    <w:rsid w:val="00287420"/>
    <w:rsid w:val="00290559"/>
    <w:rsid w:val="00290A74"/>
    <w:rsid w:val="002912B6"/>
    <w:rsid w:val="002913E6"/>
    <w:rsid w:val="00291C58"/>
    <w:rsid w:val="00291E9B"/>
    <w:rsid w:val="00292313"/>
    <w:rsid w:val="00292FD5"/>
    <w:rsid w:val="00293F0D"/>
    <w:rsid w:val="00294B18"/>
    <w:rsid w:val="0029547D"/>
    <w:rsid w:val="00295817"/>
    <w:rsid w:val="00295B88"/>
    <w:rsid w:val="00297072"/>
    <w:rsid w:val="002976B5"/>
    <w:rsid w:val="00297F16"/>
    <w:rsid w:val="002A0701"/>
    <w:rsid w:val="002A08D9"/>
    <w:rsid w:val="002A18AD"/>
    <w:rsid w:val="002A2C18"/>
    <w:rsid w:val="002A2D97"/>
    <w:rsid w:val="002A30EC"/>
    <w:rsid w:val="002A341A"/>
    <w:rsid w:val="002A342C"/>
    <w:rsid w:val="002A4281"/>
    <w:rsid w:val="002A4642"/>
    <w:rsid w:val="002A5160"/>
    <w:rsid w:val="002A5944"/>
    <w:rsid w:val="002A5FAB"/>
    <w:rsid w:val="002A6359"/>
    <w:rsid w:val="002B0D0C"/>
    <w:rsid w:val="002B1033"/>
    <w:rsid w:val="002B2727"/>
    <w:rsid w:val="002B29A8"/>
    <w:rsid w:val="002B2A93"/>
    <w:rsid w:val="002B3AB2"/>
    <w:rsid w:val="002B409A"/>
    <w:rsid w:val="002B4DB9"/>
    <w:rsid w:val="002B4EDE"/>
    <w:rsid w:val="002B5498"/>
    <w:rsid w:val="002B5F41"/>
    <w:rsid w:val="002B6BA1"/>
    <w:rsid w:val="002B77A9"/>
    <w:rsid w:val="002B7A4B"/>
    <w:rsid w:val="002C0897"/>
    <w:rsid w:val="002C14A1"/>
    <w:rsid w:val="002C21D0"/>
    <w:rsid w:val="002C2817"/>
    <w:rsid w:val="002C3ACB"/>
    <w:rsid w:val="002C43C0"/>
    <w:rsid w:val="002C5E3D"/>
    <w:rsid w:val="002C6F55"/>
    <w:rsid w:val="002C7AF6"/>
    <w:rsid w:val="002D14DA"/>
    <w:rsid w:val="002D2309"/>
    <w:rsid w:val="002D2C69"/>
    <w:rsid w:val="002D2D8A"/>
    <w:rsid w:val="002D3156"/>
    <w:rsid w:val="002D3A01"/>
    <w:rsid w:val="002D3B2B"/>
    <w:rsid w:val="002D3D5C"/>
    <w:rsid w:val="002D3EA0"/>
    <w:rsid w:val="002D48F4"/>
    <w:rsid w:val="002D552B"/>
    <w:rsid w:val="002D7073"/>
    <w:rsid w:val="002D74F8"/>
    <w:rsid w:val="002D75A7"/>
    <w:rsid w:val="002E0F54"/>
    <w:rsid w:val="002E2304"/>
    <w:rsid w:val="002E27A3"/>
    <w:rsid w:val="002E3117"/>
    <w:rsid w:val="002E3320"/>
    <w:rsid w:val="002E3DE2"/>
    <w:rsid w:val="002E4528"/>
    <w:rsid w:val="002E5493"/>
    <w:rsid w:val="002E5590"/>
    <w:rsid w:val="002E5BF2"/>
    <w:rsid w:val="002E6387"/>
    <w:rsid w:val="002E71F7"/>
    <w:rsid w:val="002E7C89"/>
    <w:rsid w:val="002F0FBB"/>
    <w:rsid w:val="002F1794"/>
    <w:rsid w:val="002F19BD"/>
    <w:rsid w:val="002F1E62"/>
    <w:rsid w:val="002F2DB0"/>
    <w:rsid w:val="002F579B"/>
    <w:rsid w:val="0030061C"/>
    <w:rsid w:val="0030083E"/>
    <w:rsid w:val="00300C42"/>
    <w:rsid w:val="00300D92"/>
    <w:rsid w:val="00304584"/>
    <w:rsid w:val="003053BE"/>
    <w:rsid w:val="0030543E"/>
    <w:rsid w:val="0031067E"/>
    <w:rsid w:val="00311B65"/>
    <w:rsid w:val="00312571"/>
    <w:rsid w:val="003128A2"/>
    <w:rsid w:val="0031334B"/>
    <w:rsid w:val="00313631"/>
    <w:rsid w:val="0031455E"/>
    <w:rsid w:val="00314B07"/>
    <w:rsid w:val="00314D8D"/>
    <w:rsid w:val="00316F74"/>
    <w:rsid w:val="003174E7"/>
    <w:rsid w:val="003222CD"/>
    <w:rsid w:val="00322409"/>
    <w:rsid w:val="00322531"/>
    <w:rsid w:val="00322C33"/>
    <w:rsid w:val="00322C3D"/>
    <w:rsid w:val="0032354A"/>
    <w:rsid w:val="003236F7"/>
    <w:rsid w:val="0032384B"/>
    <w:rsid w:val="00323D1B"/>
    <w:rsid w:val="00323D47"/>
    <w:rsid w:val="00324B1D"/>
    <w:rsid w:val="00324B5A"/>
    <w:rsid w:val="0032519C"/>
    <w:rsid w:val="00325E69"/>
    <w:rsid w:val="00326293"/>
    <w:rsid w:val="00326FA4"/>
    <w:rsid w:val="00330176"/>
    <w:rsid w:val="0033111E"/>
    <w:rsid w:val="003312F0"/>
    <w:rsid w:val="00331C5C"/>
    <w:rsid w:val="003321A7"/>
    <w:rsid w:val="003321B7"/>
    <w:rsid w:val="00333481"/>
    <w:rsid w:val="0033376C"/>
    <w:rsid w:val="003337FF"/>
    <w:rsid w:val="00334177"/>
    <w:rsid w:val="00334329"/>
    <w:rsid w:val="003348F2"/>
    <w:rsid w:val="00335196"/>
    <w:rsid w:val="00335850"/>
    <w:rsid w:val="003358FE"/>
    <w:rsid w:val="003362EC"/>
    <w:rsid w:val="003366D2"/>
    <w:rsid w:val="00336B2C"/>
    <w:rsid w:val="00337E9E"/>
    <w:rsid w:val="0034048C"/>
    <w:rsid w:val="003429C9"/>
    <w:rsid w:val="00342BC2"/>
    <w:rsid w:val="00343A22"/>
    <w:rsid w:val="00343E41"/>
    <w:rsid w:val="00344118"/>
    <w:rsid w:val="00344667"/>
    <w:rsid w:val="00345BA7"/>
    <w:rsid w:val="003460DF"/>
    <w:rsid w:val="0034642F"/>
    <w:rsid w:val="00346567"/>
    <w:rsid w:val="00347F03"/>
    <w:rsid w:val="00350015"/>
    <w:rsid w:val="0035132A"/>
    <w:rsid w:val="003525FF"/>
    <w:rsid w:val="00352A05"/>
    <w:rsid w:val="00352D52"/>
    <w:rsid w:val="00353622"/>
    <w:rsid w:val="003571D0"/>
    <w:rsid w:val="00360556"/>
    <w:rsid w:val="003606B3"/>
    <w:rsid w:val="003609F5"/>
    <w:rsid w:val="00362649"/>
    <w:rsid w:val="003643CC"/>
    <w:rsid w:val="00365A25"/>
    <w:rsid w:val="00365A71"/>
    <w:rsid w:val="00365C5C"/>
    <w:rsid w:val="003663AC"/>
    <w:rsid w:val="003713FF"/>
    <w:rsid w:val="00371498"/>
    <w:rsid w:val="0037149D"/>
    <w:rsid w:val="00371BF0"/>
    <w:rsid w:val="00373056"/>
    <w:rsid w:val="003732BB"/>
    <w:rsid w:val="00375E1C"/>
    <w:rsid w:val="00376365"/>
    <w:rsid w:val="003764CE"/>
    <w:rsid w:val="00376F73"/>
    <w:rsid w:val="00377020"/>
    <w:rsid w:val="0037753B"/>
    <w:rsid w:val="003800F4"/>
    <w:rsid w:val="003805F3"/>
    <w:rsid w:val="003813BB"/>
    <w:rsid w:val="00383AD8"/>
    <w:rsid w:val="003845B9"/>
    <w:rsid w:val="00385ADC"/>
    <w:rsid w:val="00385DA5"/>
    <w:rsid w:val="00386E71"/>
    <w:rsid w:val="003873EF"/>
    <w:rsid w:val="00390D00"/>
    <w:rsid w:val="00391732"/>
    <w:rsid w:val="00392051"/>
    <w:rsid w:val="00392FDE"/>
    <w:rsid w:val="00393917"/>
    <w:rsid w:val="00393FF0"/>
    <w:rsid w:val="00395929"/>
    <w:rsid w:val="0039616B"/>
    <w:rsid w:val="00396883"/>
    <w:rsid w:val="00397390"/>
    <w:rsid w:val="003A0FB2"/>
    <w:rsid w:val="003A1CF3"/>
    <w:rsid w:val="003A2934"/>
    <w:rsid w:val="003A2BD6"/>
    <w:rsid w:val="003A3258"/>
    <w:rsid w:val="003A3605"/>
    <w:rsid w:val="003A3949"/>
    <w:rsid w:val="003A48A0"/>
    <w:rsid w:val="003A77D1"/>
    <w:rsid w:val="003A7C11"/>
    <w:rsid w:val="003B3734"/>
    <w:rsid w:val="003B3B43"/>
    <w:rsid w:val="003B53EA"/>
    <w:rsid w:val="003B55A5"/>
    <w:rsid w:val="003B7EF4"/>
    <w:rsid w:val="003C0175"/>
    <w:rsid w:val="003C038A"/>
    <w:rsid w:val="003C0A5B"/>
    <w:rsid w:val="003C16E0"/>
    <w:rsid w:val="003C16EF"/>
    <w:rsid w:val="003C2139"/>
    <w:rsid w:val="003C3F86"/>
    <w:rsid w:val="003C4498"/>
    <w:rsid w:val="003C50EF"/>
    <w:rsid w:val="003C527F"/>
    <w:rsid w:val="003C61B2"/>
    <w:rsid w:val="003C7847"/>
    <w:rsid w:val="003D105E"/>
    <w:rsid w:val="003D12C0"/>
    <w:rsid w:val="003D1E28"/>
    <w:rsid w:val="003D2A52"/>
    <w:rsid w:val="003D30F6"/>
    <w:rsid w:val="003D31A3"/>
    <w:rsid w:val="003D4061"/>
    <w:rsid w:val="003D44C0"/>
    <w:rsid w:val="003D49CF"/>
    <w:rsid w:val="003D51D5"/>
    <w:rsid w:val="003D58DE"/>
    <w:rsid w:val="003D634D"/>
    <w:rsid w:val="003D67E8"/>
    <w:rsid w:val="003D69EA"/>
    <w:rsid w:val="003D7A1F"/>
    <w:rsid w:val="003D7ACA"/>
    <w:rsid w:val="003E2415"/>
    <w:rsid w:val="003E3C9E"/>
    <w:rsid w:val="003E40FF"/>
    <w:rsid w:val="003E4EFF"/>
    <w:rsid w:val="003E5B3D"/>
    <w:rsid w:val="003E6CB6"/>
    <w:rsid w:val="003E7B36"/>
    <w:rsid w:val="003E7C14"/>
    <w:rsid w:val="003F06E8"/>
    <w:rsid w:val="003F0B51"/>
    <w:rsid w:val="003F1742"/>
    <w:rsid w:val="003F4F14"/>
    <w:rsid w:val="003F5445"/>
    <w:rsid w:val="003F5D34"/>
    <w:rsid w:val="003F6209"/>
    <w:rsid w:val="003F660B"/>
    <w:rsid w:val="003F6F26"/>
    <w:rsid w:val="003F74E0"/>
    <w:rsid w:val="003F7747"/>
    <w:rsid w:val="00403BED"/>
    <w:rsid w:val="0040472B"/>
    <w:rsid w:val="00404D0B"/>
    <w:rsid w:val="004052BF"/>
    <w:rsid w:val="00406DEE"/>
    <w:rsid w:val="004101FA"/>
    <w:rsid w:val="00410B7D"/>
    <w:rsid w:val="004134DA"/>
    <w:rsid w:val="004142D7"/>
    <w:rsid w:val="0041480A"/>
    <w:rsid w:val="00415136"/>
    <w:rsid w:val="0041571C"/>
    <w:rsid w:val="00416143"/>
    <w:rsid w:val="00416573"/>
    <w:rsid w:val="00417E83"/>
    <w:rsid w:val="004204FF"/>
    <w:rsid w:val="00420F91"/>
    <w:rsid w:val="00421B81"/>
    <w:rsid w:val="004223AC"/>
    <w:rsid w:val="004228B8"/>
    <w:rsid w:val="00422C3A"/>
    <w:rsid w:val="00425523"/>
    <w:rsid w:val="00425ED4"/>
    <w:rsid w:val="004303F4"/>
    <w:rsid w:val="00431648"/>
    <w:rsid w:val="00432052"/>
    <w:rsid w:val="00432ADB"/>
    <w:rsid w:val="004330F7"/>
    <w:rsid w:val="004343E0"/>
    <w:rsid w:val="00435EB3"/>
    <w:rsid w:val="00440840"/>
    <w:rsid w:val="00440B36"/>
    <w:rsid w:val="00441018"/>
    <w:rsid w:val="00441630"/>
    <w:rsid w:val="004430C3"/>
    <w:rsid w:val="004431BC"/>
    <w:rsid w:val="0044354E"/>
    <w:rsid w:val="00443D21"/>
    <w:rsid w:val="00443D43"/>
    <w:rsid w:val="00444455"/>
    <w:rsid w:val="0044477A"/>
    <w:rsid w:val="004458C6"/>
    <w:rsid w:val="00445C83"/>
    <w:rsid w:val="00446B3F"/>
    <w:rsid w:val="00446E0F"/>
    <w:rsid w:val="00447600"/>
    <w:rsid w:val="00450F09"/>
    <w:rsid w:val="00451669"/>
    <w:rsid w:val="00451953"/>
    <w:rsid w:val="00451C1A"/>
    <w:rsid w:val="004523B8"/>
    <w:rsid w:val="0045337E"/>
    <w:rsid w:val="0045379C"/>
    <w:rsid w:val="00454BB6"/>
    <w:rsid w:val="00455501"/>
    <w:rsid w:val="0045597E"/>
    <w:rsid w:val="00456C28"/>
    <w:rsid w:val="00457E94"/>
    <w:rsid w:val="00460CF0"/>
    <w:rsid w:val="00462065"/>
    <w:rsid w:val="00463E5B"/>
    <w:rsid w:val="0046410B"/>
    <w:rsid w:val="004643CF"/>
    <w:rsid w:val="0046494C"/>
    <w:rsid w:val="00464DE1"/>
    <w:rsid w:val="00465092"/>
    <w:rsid w:val="00470850"/>
    <w:rsid w:val="00470F63"/>
    <w:rsid w:val="0047174F"/>
    <w:rsid w:val="00471B81"/>
    <w:rsid w:val="0047486D"/>
    <w:rsid w:val="0047795F"/>
    <w:rsid w:val="004800E8"/>
    <w:rsid w:val="00480256"/>
    <w:rsid w:val="0048075D"/>
    <w:rsid w:val="00480AC0"/>
    <w:rsid w:val="00482144"/>
    <w:rsid w:val="00482707"/>
    <w:rsid w:val="00483900"/>
    <w:rsid w:val="00483C1E"/>
    <w:rsid w:val="00484CF0"/>
    <w:rsid w:val="00486A73"/>
    <w:rsid w:val="0049022B"/>
    <w:rsid w:val="00491CD7"/>
    <w:rsid w:val="004934F2"/>
    <w:rsid w:val="004942E2"/>
    <w:rsid w:val="004946AB"/>
    <w:rsid w:val="00495B40"/>
    <w:rsid w:val="00497503"/>
    <w:rsid w:val="0049773F"/>
    <w:rsid w:val="004A0766"/>
    <w:rsid w:val="004A3F60"/>
    <w:rsid w:val="004A4556"/>
    <w:rsid w:val="004A4B67"/>
    <w:rsid w:val="004A51F9"/>
    <w:rsid w:val="004A5E59"/>
    <w:rsid w:val="004A6043"/>
    <w:rsid w:val="004A6382"/>
    <w:rsid w:val="004B0219"/>
    <w:rsid w:val="004B0648"/>
    <w:rsid w:val="004B1177"/>
    <w:rsid w:val="004B164B"/>
    <w:rsid w:val="004B1D4D"/>
    <w:rsid w:val="004B220B"/>
    <w:rsid w:val="004B2D19"/>
    <w:rsid w:val="004B2F47"/>
    <w:rsid w:val="004B3652"/>
    <w:rsid w:val="004B4C9B"/>
    <w:rsid w:val="004B514D"/>
    <w:rsid w:val="004B585D"/>
    <w:rsid w:val="004B71B4"/>
    <w:rsid w:val="004B7FED"/>
    <w:rsid w:val="004C071D"/>
    <w:rsid w:val="004C072B"/>
    <w:rsid w:val="004C09A6"/>
    <w:rsid w:val="004C11AC"/>
    <w:rsid w:val="004C1719"/>
    <w:rsid w:val="004C1C41"/>
    <w:rsid w:val="004C26FB"/>
    <w:rsid w:val="004C275B"/>
    <w:rsid w:val="004C32CF"/>
    <w:rsid w:val="004C3423"/>
    <w:rsid w:val="004C3C26"/>
    <w:rsid w:val="004C4A7C"/>
    <w:rsid w:val="004C5440"/>
    <w:rsid w:val="004C57F7"/>
    <w:rsid w:val="004C644C"/>
    <w:rsid w:val="004C6AC2"/>
    <w:rsid w:val="004C77BD"/>
    <w:rsid w:val="004C7E9B"/>
    <w:rsid w:val="004D293B"/>
    <w:rsid w:val="004D3609"/>
    <w:rsid w:val="004D449C"/>
    <w:rsid w:val="004D5B91"/>
    <w:rsid w:val="004D6171"/>
    <w:rsid w:val="004D6C1C"/>
    <w:rsid w:val="004D6E5E"/>
    <w:rsid w:val="004D732C"/>
    <w:rsid w:val="004D7AE1"/>
    <w:rsid w:val="004E04A9"/>
    <w:rsid w:val="004E04FF"/>
    <w:rsid w:val="004E2125"/>
    <w:rsid w:val="004E2292"/>
    <w:rsid w:val="004E271B"/>
    <w:rsid w:val="004E3259"/>
    <w:rsid w:val="004E4FF8"/>
    <w:rsid w:val="004E5766"/>
    <w:rsid w:val="004E59CB"/>
    <w:rsid w:val="004E67E1"/>
    <w:rsid w:val="004E7A94"/>
    <w:rsid w:val="004E7EFC"/>
    <w:rsid w:val="004F00F0"/>
    <w:rsid w:val="004F0612"/>
    <w:rsid w:val="004F29B6"/>
    <w:rsid w:val="004F5EC9"/>
    <w:rsid w:val="004F74F4"/>
    <w:rsid w:val="004F75EC"/>
    <w:rsid w:val="005006AC"/>
    <w:rsid w:val="005014E6"/>
    <w:rsid w:val="005020E4"/>
    <w:rsid w:val="00502AB5"/>
    <w:rsid w:val="005033D2"/>
    <w:rsid w:val="00503487"/>
    <w:rsid w:val="00505353"/>
    <w:rsid w:val="005069C9"/>
    <w:rsid w:val="00507487"/>
    <w:rsid w:val="00507939"/>
    <w:rsid w:val="00507A05"/>
    <w:rsid w:val="00507ECD"/>
    <w:rsid w:val="00507F20"/>
    <w:rsid w:val="0051114F"/>
    <w:rsid w:val="00511D90"/>
    <w:rsid w:val="0051287F"/>
    <w:rsid w:val="00513233"/>
    <w:rsid w:val="00513E01"/>
    <w:rsid w:val="00513F2B"/>
    <w:rsid w:val="0051403C"/>
    <w:rsid w:val="00514216"/>
    <w:rsid w:val="00514752"/>
    <w:rsid w:val="0051488E"/>
    <w:rsid w:val="00514F17"/>
    <w:rsid w:val="005152A3"/>
    <w:rsid w:val="005159FC"/>
    <w:rsid w:val="00516328"/>
    <w:rsid w:val="00516D3D"/>
    <w:rsid w:val="00517653"/>
    <w:rsid w:val="00517735"/>
    <w:rsid w:val="00520BA2"/>
    <w:rsid w:val="0052145B"/>
    <w:rsid w:val="005214FB"/>
    <w:rsid w:val="00521B00"/>
    <w:rsid w:val="005249F8"/>
    <w:rsid w:val="00524B0E"/>
    <w:rsid w:val="005250CD"/>
    <w:rsid w:val="00525A54"/>
    <w:rsid w:val="00525F07"/>
    <w:rsid w:val="0052659B"/>
    <w:rsid w:val="005265A3"/>
    <w:rsid w:val="005278AA"/>
    <w:rsid w:val="0053059F"/>
    <w:rsid w:val="005305AD"/>
    <w:rsid w:val="00530633"/>
    <w:rsid w:val="00531327"/>
    <w:rsid w:val="00531D08"/>
    <w:rsid w:val="0053297F"/>
    <w:rsid w:val="00533C81"/>
    <w:rsid w:val="005341B4"/>
    <w:rsid w:val="005352A2"/>
    <w:rsid w:val="00536B0C"/>
    <w:rsid w:val="00536EDF"/>
    <w:rsid w:val="00536F1F"/>
    <w:rsid w:val="00537ECA"/>
    <w:rsid w:val="0054050E"/>
    <w:rsid w:val="0054106A"/>
    <w:rsid w:val="00541190"/>
    <w:rsid w:val="005413BE"/>
    <w:rsid w:val="00544757"/>
    <w:rsid w:val="00544B04"/>
    <w:rsid w:val="00544EE3"/>
    <w:rsid w:val="00545D04"/>
    <w:rsid w:val="00545F09"/>
    <w:rsid w:val="005468FC"/>
    <w:rsid w:val="005511D5"/>
    <w:rsid w:val="005513F7"/>
    <w:rsid w:val="005517D5"/>
    <w:rsid w:val="00552BE3"/>
    <w:rsid w:val="00552F39"/>
    <w:rsid w:val="005531B3"/>
    <w:rsid w:val="00553BF0"/>
    <w:rsid w:val="00554880"/>
    <w:rsid w:val="00555496"/>
    <w:rsid w:val="00555AFF"/>
    <w:rsid w:val="005561BF"/>
    <w:rsid w:val="00557C41"/>
    <w:rsid w:val="005602C7"/>
    <w:rsid w:val="00560843"/>
    <w:rsid w:val="00561112"/>
    <w:rsid w:val="00561458"/>
    <w:rsid w:val="00562E72"/>
    <w:rsid w:val="00562FC4"/>
    <w:rsid w:val="005643D5"/>
    <w:rsid w:val="00565439"/>
    <w:rsid w:val="0056548E"/>
    <w:rsid w:val="0056631A"/>
    <w:rsid w:val="005665A3"/>
    <w:rsid w:val="00566AC1"/>
    <w:rsid w:val="00566B8A"/>
    <w:rsid w:val="00567014"/>
    <w:rsid w:val="0056705A"/>
    <w:rsid w:val="005673EA"/>
    <w:rsid w:val="00567D31"/>
    <w:rsid w:val="00571512"/>
    <w:rsid w:val="0057160E"/>
    <w:rsid w:val="005718A6"/>
    <w:rsid w:val="00571B20"/>
    <w:rsid w:val="0057307B"/>
    <w:rsid w:val="005735DA"/>
    <w:rsid w:val="00574382"/>
    <w:rsid w:val="005745B4"/>
    <w:rsid w:val="005745FC"/>
    <w:rsid w:val="00574F8F"/>
    <w:rsid w:val="00575B9A"/>
    <w:rsid w:val="00576E32"/>
    <w:rsid w:val="005777C4"/>
    <w:rsid w:val="0058033E"/>
    <w:rsid w:val="0058048A"/>
    <w:rsid w:val="00581078"/>
    <w:rsid w:val="005811C7"/>
    <w:rsid w:val="00581498"/>
    <w:rsid w:val="005846DF"/>
    <w:rsid w:val="00584B35"/>
    <w:rsid w:val="00584D48"/>
    <w:rsid w:val="00585126"/>
    <w:rsid w:val="00585471"/>
    <w:rsid w:val="00586042"/>
    <w:rsid w:val="005864DD"/>
    <w:rsid w:val="00586983"/>
    <w:rsid w:val="00586A60"/>
    <w:rsid w:val="00586E92"/>
    <w:rsid w:val="0059149E"/>
    <w:rsid w:val="0059190C"/>
    <w:rsid w:val="00593706"/>
    <w:rsid w:val="00593DB5"/>
    <w:rsid w:val="005945D7"/>
    <w:rsid w:val="005948F4"/>
    <w:rsid w:val="00594CA2"/>
    <w:rsid w:val="00595248"/>
    <w:rsid w:val="00595C64"/>
    <w:rsid w:val="00595FF7"/>
    <w:rsid w:val="00596071"/>
    <w:rsid w:val="005961BC"/>
    <w:rsid w:val="005969BE"/>
    <w:rsid w:val="00597A93"/>
    <w:rsid w:val="005A1092"/>
    <w:rsid w:val="005A1476"/>
    <w:rsid w:val="005A1CCF"/>
    <w:rsid w:val="005A7316"/>
    <w:rsid w:val="005A749E"/>
    <w:rsid w:val="005A7BD1"/>
    <w:rsid w:val="005A7F94"/>
    <w:rsid w:val="005B0C4E"/>
    <w:rsid w:val="005B18D4"/>
    <w:rsid w:val="005B2882"/>
    <w:rsid w:val="005B2E25"/>
    <w:rsid w:val="005B314A"/>
    <w:rsid w:val="005B3B68"/>
    <w:rsid w:val="005B47D2"/>
    <w:rsid w:val="005B63F1"/>
    <w:rsid w:val="005B6B75"/>
    <w:rsid w:val="005C0249"/>
    <w:rsid w:val="005C0DB9"/>
    <w:rsid w:val="005C0F60"/>
    <w:rsid w:val="005C10F8"/>
    <w:rsid w:val="005C1B4A"/>
    <w:rsid w:val="005C206A"/>
    <w:rsid w:val="005C3E35"/>
    <w:rsid w:val="005C4517"/>
    <w:rsid w:val="005C4573"/>
    <w:rsid w:val="005C49C8"/>
    <w:rsid w:val="005C556C"/>
    <w:rsid w:val="005C5715"/>
    <w:rsid w:val="005C5932"/>
    <w:rsid w:val="005C630D"/>
    <w:rsid w:val="005C6360"/>
    <w:rsid w:val="005D09C8"/>
    <w:rsid w:val="005D3811"/>
    <w:rsid w:val="005D3D05"/>
    <w:rsid w:val="005D3E01"/>
    <w:rsid w:val="005D797C"/>
    <w:rsid w:val="005E0343"/>
    <w:rsid w:val="005E12C5"/>
    <w:rsid w:val="005E14AD"/>
    <w:rsid w:val="005E206F"/>
    <w:rsid w:val="005E21B0"/>
    <w:rsid w:val="005E2E96"/>
    <w:rsid w:val="005E34CA"/>
    <w:rsid w:val="005E3DC1"/>
    <w:rsid w:val="005E44AA"/>
    <w:rsid w:val="005E4C2F"/>
    <w:rsid w:val="005E52E7"/>
    <w:rsid w:val="005E57B3"/>
    <w:rsid w:val="005E6425"/>
    <w:rsid w:val="005E6B53"/>
    <w:rsid w:val="005E6F6C"/>
    <w:rsid w:val="005F02DA"/>
    <w:rsid w:val="005F2D95"/>
    <w:rsid w:val="005F3230"/>
    <w:rsid w:val="005F35D4"/>
    <w:rsid w:val="005F4752"/>
    <w:rsid w:val="005F4CB6"/>
    <w:rsid w:val="005F5297"/>
    <w:rsid w:val="005F59F1"/>
    <w:rsid w:val="005F649B"/>
    <w:rsid w:val="005F67EF"/>
    <w:rsid w:val="005F70A6"/>
    <w:rsid w:val="005F7404"/>
    <w:rsid w:val="00600B31"/>
    <w:rsid w:val="00601E6F"/>
    <w:rsid w:val="006033DD"/>
    <w:rsid w:val="0060362E"/>
    <w:rsid w:val="00603E48"/>
    <w:rsid w:val="00604031"/>
    <w:rsid w:val="00604958"/>
    <w:rsid w:val="0061005E"/>
    <w:rsid w:val="00610273"/>
    <w:rsid w:val="0061105E"/>
    <w:rsid w:val="0061139C"/>
    <w:rsid w:val="006118C2"/>
    <w:rsid w:val="006126B5"/>
    <w:rsid w:val="00614033"/>
    <w:rsid w:val="00614567"/>
    <w:rsid w:val="00615529"/>
    <w:rsid w:val="00615E7B"/>
    <w:rsid w:val="0061695F"/>
    <w:rsid w:val="00616F86"/>
    <w:rsid w:val="006178AF"/>
    <w:rsid w:val="00617901"/>
    <w:rsid w:val="0062006E"/>
    <w:rsid w:val="00620331"/>
    <w:rsid w:val="0062044F"/>
    <w:rsid w:val="006220EA"/>
    <w:rsid w:val="006236CA"/>
    <w:rsid w:val="00623E7C"/>
    <w:rsid w:val="00625106"/>
    <w:rsid w:val="0062563A"/>
    <w:rsid w:val="00625C66"/>
    <w:rsid w:val="00626AE4"/>
    <w:rsid w:val="00626B86"/>
    <w:rsid w:val="00626CB1"/>
    <w:rsid w:val="006312D5"/>
    <w:rsid w:val="0063213B"/>
    <w:rsid w:val="00632876"/>
    <w:rsid w:val="00632C4B"/>
    <w:rsid w:val="006343D5"/>
    <w:rsid w:val="0063520A"/>
    <w:rsid w:val="006372EC"/>
    <w:rsid w:val="0063736B"/>
    <w:rsid w:val="00640296"/>
    <w:rsid w:val="00640316"/>
    <w:rsid w:val="006409CD"/>
    <w:rsid w:val="006410ED"/>
    <w:rsid w:val="00642E87"/>
    <w:rsid w:val="00644589"/>
    <w:rsid w:val="0064466B"/>
    <w:rsid w:val="00645475"/>
    <w:rsid w:val="006458AA"/>
    <w:rsid w:val="00645D85"/>
    <w:rsid w:val="006465AD"/>
    <w:rsid w:val="006465FA"/>
    <w:rsid w:val="006473FC"/>
    <w:rsid w:val="006479BD"/>
    <w:rsid w:val="00647B18"/>
    <w:rsid w:val="00647E68"/>
    <w:rsid w:val="00652622"/>
    <w:rsid w:val="0065272D"/>
    <w:rsid w:val="00652E19"/>
    <w:rsid w:val="00653F63"/>
    <w:rsid w:val="00654826"/>
    <w:rsid w:val="00654A84"/>
    <w:rsid w:val="006568DB"/>
    <w:rsid w:val="00656E3D"/>
    <w:rsid w:val="006577FF"/>
    <w:rsid w:val="00657821"/>
    <w:rsid w:val="00660B28"/>
    <w:rsid w:val="00660E41"/>
    <w:rsid w:val="006611F0"/>
    <w:rsid w:val="006621AB"/>
    <w:rsid w:val="00663D82"/>
    <w:rsid w:val="00663E72"/>
    <w:rsid w:val="006642FB"/>
    <w:rsid w:val="006737B8"/>
    <w:rsid w:val="006759BB"/>
    <w:rsid w:val="00675F9F"/>
    <w:rsid w:val="006767BC"/>
    <w:rsid w:val="0067734A"/>
    <w:rsid w:val="00680B02"/>
    <w:rsid w:val="00680CD0"/>
    <w:rsid w:val="00681982"/>
    <w:rsid w:val="00681D4F"/>
    <w:rsid w:val="00681FDF"/>
    <w:rsid w:val="00682466"/>
    <w:rsid w:val="00682710"/>
    <w:rsid w:val="0068295F"/>
    <w:rsid w:val="00682BB7"/>
    <w:rsid w:val="006850FE"/>
    <w:rsid w:val="006874AC"/>
    <w:rsid w:val="00690A14"/>
    <w:rsid w:val="00691450"/>
    <w:rsid w:val="00691E93"/>
    <w:rsid w:val="00692564"/>
    <w:rsid w:val="00692BD7"/>
    <w:rsid w:val="006936FB"/>
    <w:rsid w:val="00695A56"/>
    <w:rsid w:val="00695D7D"/>
    <w:rsid w:val="00695E94"/>
    <w:rsid w:val="0069600F"/>
    <w:rsid w:val="006963DB"/>
    <w:rsid w:val="006A15ED"/>
    <w:rsid w:val="006A2CBE"/>
    <w:rsid w:val="006A5D91"/>
    <w:rsid w:val="006A65F2"/>
    <w:rsid w:val="006A7456"/>
    <w:rsid w:val="006A7B91"/>
    <w:rsid w:val="006B2EF7"/>
    <w:rsid w:val="006B37F2"/>
    <w:rsid w:val="006B38C5"/>
    <w:rsid w:val="006B39D1"/>
    <w:rsid w:val="006B3C4F"/>
    <w:rsid w:val="006B4214"/>
    <w:rsid w:val="006B48B8"/>
    <w:rsid w:val="006B4933"/>
    <w:rsid w:val="006B5C39"/>
    <w:rsid w:val="006B6882"/>
    <w:rsid w:val="006B6D4D"/>
    <w:rsid w:val="006B6FAF"/>
    <w:rsid w:val="006C11AD"/>
    <w:rsid w:val="006C155D"/>
    <w:rsid w:val="006C29E9"/>
    <w:rsid w:val="006C6A3D"/>
    <w:rsid w:val="006C7761"/>
    <w:rsid w:val="006D1025"/>
    <w:rsid w:val="006D3615"/>
    <w:rsid w:val="006D400E"/>
    <w:rsid w:val="006D4914"/>
    <w:rsid w:val="006D5228"/>
    <w:rsid w:val="006D53E0"/>
    <w:rsid w:val="006E032C"/>
    <w:rsid w:val="006E0AC6"/>
    <w:rsid w:val="006E1473"/>
    <w:rsid w:val="006E22CA"/>
    <w:rsid w:val="006E2547"/>
    <w:rsid w:val="006E35E2"/>
    <w:rsid w:val="006E3F02"/>
    <w:rsid w:val="006E3F44"/>
    <w:rsid w:val="006E6F61"/>
    <w:rsid w:val="006E7107"/>
    <w:rsid w:val="006E74E6"/>
    <w:rsid w:val="006E7A84"/>
    <w:rsid w:val="006F0E5E"/>
    <w:rsid w:val="006F2605"/>
    <w:rsid w:val="006F3661"/>
    <w:rsid w:val="006F44DB"/>
    <w:rsid w:val="006F51FE"/>
    <w:rsid w:val="006F5BBF"/>
    <w:rsid w:val="006F6A9D"/>
    <w:rsid w:val="006F6D64"/>
    <w:rsid w:val="00702C80"/>
    <w:rsid w:val="007043A8"/>
    <w:rsid w:val="007049A2"/>
    <w:rsid w:val="00704B78"/>
    <w:rsid w:val="00704F45"/>
    <w:rsid w:val="00707CEB"/>
    <w:rsid w:val="00710BAE"/>
    <w:rsid w:val="00710E0E"/>
    <w:rsid w:val="007119DC"/>
    <w:rsid w:val="00711B61"/>
    <w:rsid w:val="00713CD6"/>
    <w:rsid w:val="00713DC3"/>
    <w:rsid w:val="0071494E"/>
    <w:rsid w:val="00715B1E"/>
    <w:rsid w:val="007162AB"/>
    <w:rsid w:val="00717017"/>
    <w:rsid w:val="00720693"/>
    <w:rsid w:val="0072131C"/>
    <w:rsid w:val="00721FF2"/>
    <w:rsid w:val="00722298"/>
    <w:rsid w:val="00722F10"/>
    <w:rsid w:val="007232BF"/>
    <w:rsid w:val="00724689"/>
    <w:rsid w:val="00724CBF"/>
    <w:rsid w:val="00725916"/>
    <w:rsid w:val="00727CA6"/>
    <w:rsid w:val="00727D3B"/>
    <w:rsid w:val="00730445"/>
    <w:rsid w:val="00731577"/>
    <w:rsid w:val="007332C2"/>
    <w:rsid w:val="00733A19"/>
    <w:rsid w:val="00733FF5"/>
    <w:rsid w:val="0073527E"/>
    <w:rsid w:val="007352BF"/>
    <w:rsid w:val="0073551B"/>
    <w:rsid w:val="00735749"/>
    <w:rsid w:val="0073681F"/>
    <w:rsid w:val="00736F12"/>
    <w:rsid w:val="00741051"/>
    <w:rsid w:val="00741508"/>
    <w:rsid w:val="007418FB"/>
    <w:rsid w:val="00741DC4"/>
    <w:rsid w:val="00741EEF"/>
    <w:rsid w:val="00741F46"/>
    <w:rsid w:val="007432B6"/>
    <w:rsid w:val="00744516"/>
    <w:rsid w:val="00744EDB"/>
    <w:rsid w:val="00746F55"/>
    <w:rsid w:val="00747A83"/>
    <w:rsid w:val="00747FBE"/>
    <w:rsid w:val="00751605"/>
    <w:rsid w:val="00751643"/>
    <w:rsid w:val="00752E4E"/>
    <w:rsid w:val="00753874"/>
    <w:rsid w:val="00755A1C"/>
    <w:rsid w:val="0075690A"/>
    <w:rsid w:val="00756CE5"/>
    <w:rsid w:val="007573FC"/>
    <w:rsid w:val="00760484"/>
    <w:rsid w:val="00760E04"/>
    <w:rsid w:val="0076285F"/>
    <w:rsid w:val="00762DF7"/>
    <w:rsid w:val="00762F95"/>
    <w:rsid w:val="00763152"/>
    <w:rsid w:val="00763EDB"/>
    <w:rsid w:val="00766A92"/>
    <w:rsid w:val="00767039"/>
    <w:rsid w:val="0076785E"/>
    <w:rsid w:val="007720FB"/>
    <w:rsid w:val="007728D2"/>
    <w:rsid w:val="00772B36"/>
    <w:rsid w:val="00772C9D"/>
    <w:rsid w:val="007733AD"/>
    <w:rsid w:val="00773D4F"/>
    <w:rsid w:val="0077602F"/>
    <w:rsid w:val="0077644B"/>
    <w:rsid w:val="0077684D"/>
    <w:rsid w:val="00776FFA"/>
    <w:rsid w:val="00777064"/>
    <w:rsid w:val="007800E7"/>
    <w:rsid w:val="00780251"/>
    <w:rsid w:val="007811ED"/>
    <w:rsid w:val="00783280"/>
    <w:rsid w:val="0078353E"/>
    <w:rsid w:val="00784245"/>
    <w:rsid w:val="007849DF"/>
    <w:rsid w:val="007858F2"/>
    <w:rsid w:val="0078650F"/>
    <w:rsid w:val="00786560"/>
    <w:rsid w:val="0078690F"/>
    <w:rsid w:val="00786E16"/>
    <w:rsid w:val="0078787C"/>
    <w:rsid w:val="007906C6"/>
    <w:rsid w:val="00791607"/>
    <w:rsid w:val="00792E2A"/>
    <w:rsid w:val="0079302A"/>
    <w:rsid w:val="00794A1D"/>
    <w:rsid w:val="00795AAE"/>
    <w:rsid w:val="00795C63"/>
    <w:rsid w:val="00796884"/>
    <w:rsid w:val="00796C1F"/>
    <w:rsid w:val="00796C9E"/>
    <w:rsid w:val="00797074"/>
    <w:rsid w:val="007974E2"/>
    <w:rsid w:val="007A0F6D"/>
    <w:rsid w:val="007A15E3"/>
    <w:rsid w:val="007A17B2"/>
    <w:rsid w:val="007A1A87"/>
    <w:rsid w:val="007A1DC0"/>
    <w:rsid w:val="007A1E40"/>
    <w:rsid w:val="007A27F0"/>
    <w:rsid w:val="007A2845"/>
    <w:rsid w:val="007A28F4"/>
    <w:rsid w:val="007A3149"/>
    <w:rsid w:val="007A4F1A"/>
    <w:rsid w:val="007A4FF5"/>
    <w:rsid w:val="007A6531"/>
    <w:rsid w:val="007A6AC9"/>
    <w:rsid w:val="007A6E7B"/>
    <w:rsid w:val="007B0A39"/>
    <w:rsid w:val="007B17BC"/>
    <w:rsid w:val="007B1C7D"/>
    <w:rsid w:val="007B276B"/>
    <w:rsid w:val="007B3FB0"/>
    <w:rsid w:val="007B4F88"/>
    <w:rsid w:val="007B56F6"/>
    <w:rsid w:val="007C0317"/>
    <w:rsid w:val="007C04E9"/>
    <w:rsid w:val="007C1704"/>
    <w:rsid w:val="007C32B8"/>
    <w:rsid w:val="007C355C"/>
    <w:rsid w:val="007C4CC3"/>
    <w:rsid w:val="007C5E66"/>
    <w:rsid w:val="007C5F44"/>
    <w:rsid w:val="007C7A21"/>
    <w:rsid w:val="007D2081"/>
    <w:rsid w:val="007D326A"/>
    <w:rsid w:val="007D4610"/>
    <w:rsid w:val="007D4E3F"/>
    <w:rsid w:val="007D5009"/>
    <w:rsid w:val="007D55EA"/>
    <w:rsid w:val="007D6414"/>
    <w:rsid w:val="007D6C28"/>
    <w:rsid w:val="007E0531"/>
    <w:rsid w:val="007E34C6"/>
    <w:rsid w:val="007E35F6"/>
    <w:rsid w:val="007E36E9"/>
    <w:rsid w:val="007E6138"/>
    <w:rsid w:val="007E6176"/>
    <w:rsid w:val="007F00A9"/>
    <w:rsid w:val="007F00D2"/>
    <w:rsid w:val="007F01A5"/>
    <w:rsid w:val="007F0489"/>
    <w:rsid w:val="007F074D"/>
    <w:rsid w:val="007F24DA"/>
    <w:rsid w:val="007F2754"/>
    <w:rsid w:val="007F3604"/>
    <w:rsid w:val="007F3879"/>
    <w:rsid w:val="007F53AC"/>
    <w:rsid w:val="007F5C61"/>
    <w:rsid w:val="007F602C"/>
    <w:rsid w:val="007F796D"/>
    <w:rsid w:val="00800098"/>
    <w:rsid w:val="00800168"/>
    <w:rsid w:val="00800770"/>
    <w:rsid w:val="0080168A"/>
    <w:rsid w:val="00801B2F"/>
    <w:rsid w:val="00801CA2"/>
    <w:rsid w:val="00801E5A"/>
    <w:rsid w:val="008051FF"/>
    <w:rsid w:val="00806D9D"/>
    <w:rsid w:val="00807D1B"/>
    <w:rsid w:val="0081339E"/>
    <w:rsid w:val="00813721"/>
    <w:rsid w:val="008140E4"/>
    <w:rsid w:val="00814316"/>
    <w:rsid w:val="0081480F"/>
    <w:rsid w:val="0081541D"/>
    <w:rsid w:val="00815610"/>
    <w:rsid w:val="00817939"/>
    <w:rsid w:val="00817A29"/>
    <w:rsid w:val="00817CBE"/>
    <w:rsid w:val="008206FC"/>
    <w:rsid w:val="00820C39"/>
    <w:rsid w:val="00820CD5"/>
    <w:rsid w:val="00821451"/>
    <w:rsid w:val="00821490"/>
    <w:rsid w:val="00822F65"/>
    <w:rsid w:val="00824373"/>
    <w:rsid w:val="00825723"/>
    <w:rsid w:val="00825DEF"/>
    <w:rsid w:val="00826B59"/>
    <w:rsid w:val="00827549"/>
    <w:rsid w:val="0083049F"/>
    <w:rsid w:val="0083085C"/>
    <w:rsid w:val="00830CE5"/>
    <w:rsid w:val="008319E8"/>
    <w:rsid w:val="0083244C"/>
    <w:rsid w:val="00832BAA"/>
    <w:rsid w:val="00833F76"/>
    <w:rsid w:val="00835968"/>
    <w:rsid w:val="008363F8"/>
    <w:rsid w:val="00836451"/>
    <w:rsid w:val="0083673C"/>
    <w:rsid w:val="00837435"/>
    <w:rsid w:val="00837B2D"/>
    <w:rsid w:val="00842D6F"/>
    <w:rsid w:val="00843EE1"/>
    <w:rsid w:val="0084587A"/>
    <w:rsid w:val="00845CD4"/>
    <w:rsid w:val="00846D6F"/>
    <w:rsid w:val="00847947"/>
    <w:rsid w:val="00847A1B"/>
    <w:rsid w:val="00850B45"/>
    <w:rsid w:val="00851D6E"/>
    <w:rsid w:val="008520E7"/>
    <w:rsid w:val="00852222"/>
    <w:rsid w:val="00852659"/>
    <w:rsid w:val="0085369B"/>
    <w:rsid w:val="00853E09"/>
    <w:rsid w:val="008545F4"/>
    <w:rsid w:val="00854B2D"/>
    <w:rsid w:val="00854E2B"/>
    <w:rsid w:val="008567C9"/>
    <w:rsid w:val="00856FD2"/>
    <w:rsid w:val="008600E2"/>
    <w:rsid w:val="008604FD"/>
    <w:rsid w:val="008607A0"/>
    <w:rsid w:val="00860914"/>
    <w:rsid w:val="00860A20"/>
    <w:rsid w:val="00860B53"/>
    <w:rsid w:val="00860BB2"/>
    <w:rsid w:val="008613A7"/>
    <w:rsid w:val="008627D0"/>
    <w:rsid w:val="00863206"/>
    <w:rsid w:val="00864D19"/>
    <w:rsid w:val="0086653F"/>
    <w:rsid w:val="008670AF"/>
    <w:rsid w:val="008706A6"/>
    <w:rsid w:val="00870EEF"/>
    <w:rsid w:val="00872316"/>
    <w:rsid w:val="00872359"/>
    <w:rsid w:val="008724D2"/>
    <w:rsid w:val="008732BB"/>
    <w:rsid w:val="008736D9"/>
    <w:rsid w:val="00873978"/>
    <w:rsid w:val="008743BB"/>
    <w:rsid w:val="00875B86"/>
    <w:rsid w:val="00877804"/>
    <w:rsid w:val="00877BB8"/>
    <w:rsid w:val="00880197"/>
    <w:rsid w:val="00881563"/>
    <w:rsid w:val="0088192E"/>
    <w:rsid w:val="00881D42"/>
    <w:rsid w:val="00882504"/>
    <w:rsid w:val="00882E2A"/>
    <w:rsid w:val="00884087"/>
    <w:rsid w:val="008842C4"/>
    <w:rsid w:val="00887487"/>
    <w:rsid w:val="008877F4"/>
    <w:rsid w:val="00887BEB"/>
    <w:rsid w:val="0089038D"/>
    <w:rsid w:val="00890BAF"/>
    <w:rsid w:val="00891008"/>
    <w:rsid w:val="00892864"/>
    <w:rsid w:val="00892BEA"/>
    <w:rsid w:val="0089399A"/>
    <w:rsid w:val="00894307"/>
    <w:rsid w:val="00895FD4"/>
    <w:rsid w:val="00896643"/>
    <w:rsid w:val="008966D1"/>
    <w:rsid w:val="008966DC"/>
    <w:rsid w:val="00896A9D"/>
    <w:rsid w:val="00896DD7"/>
    <w:rsid w:val="008A05EF"/>
    <w:rsid w:val="008A0F03"/>
    <w:rsid w:val="008A1446"/>
    <w:rsid w:val="008A1BA9"/>
    <w:rsid w:val="008A1F9F"/>
    <w:rsid w:val="008A2E51"/>
    <w:rsid w:val="008A303E"/>
    <w:rsid w:val="008A39B8"/>
    <w:rsid w:val="008A45EF"/>
    <w:rsid w:val="008A4DBE"/>
    <w:rsid w:val="008A539C"/>
    <w:rsid w:val="008A54EB"/>
    <w:rsid w:val="008A5CDB"/>
    <w:rsid w:val="008A6571"/>
    <w:rsid w:val="008A7073"/>
    <w:rsid w:val="008A7E4F"/>
    <w:rsid w:val="008B0350"/>
    <w:rsid w:val="008B049F"/>
    <w:rsid w:val="008B0F2F"/>
    <w:rsid w:val="008B20C4"/>
    <w:rsid w:val="008B21FF"/>
    <w:rsid w:val="008B31C2"/>
    <w:rsid w:val="008B36DB"/>
    <w:rsid w:val="008B3B04"/>
    <w:rsid w:val="008B3D0F"/>
    <w:rsid w:val="008B4BFB"/>
    <w:rsid w:val="008B58FE"/>
    <w:rsid w:val="008B5CF8"/>
    <w:rsid w:val="008C0149"/>
    <w:rsid w:val="008C0E28"/>
    <w:rsid w:val="008C0F0F"/>
    <w:rsid w:val="008C1558"/>
    <w:rsid w:val="008C2B72"/>
    <w:rsid w:val="008C3BBF"/>
    <w:rsid w:val="008C4154"/>
    <w:rsid w:val="008C5B9D"/>
    <w:rsid w:val="008C67F9"/>
    <w:rsid w:val="008C753C"/>
    <w:rsid w:val="008C7DF5"/>
    <w:rsid w:val="008D1404"/>
    <w:rsid w:val="008D1FC0"/>
    <w:rsid w:val="008D330C"/>
    <w:rsid w:val="008D517E"/>
    <w:rsid w:val="008D763C"/>
    <w:rsid w:val="008D778A"/>
    <w:rsid w:val="008E080C"/>
    <w:rsid w:val="008E0FA9"/>
    <w:rsid w:val="008E1E56"/>
    <w:rsid w:val="008E1FA1"/>
    <w:rsid w:val="008E40BC"/>
    <w:rsid w:val="008E527B"/>
    <w:rsid w:val="008E5481"/>
    <w:rsid w:val="008E5495"/>
    <w:rsid w:val="008E5CA8"/>
    <w:rsid w:val="008E7902"/>
    <w:rsid w:val="008F05E8"/>
    <w:rsid w:val="008F1A2B"/>
    <w:rsid w:val="008F21A2"/>
    <w:rsid w:val="008F21D2"/>
    <w:rsid w:val="008F2796"/>
    <w:rsid w:val="008F34FF"/>
    <w:rsid w:val="008F4954"/>
    <w:rsid w:val="008F7039"/>
    <w:rsid w:val="008F7655"/>
    <w:rsid w:val="00903CFF"/>
    <w:rsid w:val="009057F5"/>
    <w:rsid w:val="00905D91"/>
    <w:rsid w:val="00910262"/>
    <w:rsid w:val="00910877"/>
    <w:rsid w:val="00910B79"/>
    <w:rsid w:val="00911340"/>
    <w:rsid w:val="00912B4A"/>
    <w:rsid w:val="00913213"/>
    <w:rsid w:val="00913D8D"/>
    <w:rsid w:val="00914088"/>
    <w:rsid w:val="00914207"/>
    <w:rsid w:val="0091422B"/>
    <w:rsid w:val="00914D36"/>
    <w:rsid w:val="00915A56"/>
    <w:rsid w:val="00915FFC"/>
    <w:rsid w:val="00916253"/>
    <w:rsid w:val="009172B6"/>
    <w:rsid w:val="009175B2"/>
    <w:rsid w:val="009177E3"/>
    <w:rsid w:val="00917F0E"/>
    <w:rsid w:val="00920331"/>
    <w:rsid w:val="009207DE"/>
    <w:rsid w:val="00920DF9"/>
    <w:rsid w:val="00920F98"/>
    <w:rsid w:val="00923C8F"/>
    <w:rsid w:val="0092563D"/>
    <w:rsid w:val="009269BC"/>
    <w:rsid w:val="00927352"/>
    <w:rsid w:val="009278A8"/>
    <w:rsid w:val="00927C88"/>
    <w:rsid w:val="00930B6D"/>
    <w:rsid w:val="00930CD6"/>
    <w:rsid w:val="00930ED9"/>
    <w:rsid w:val="00930F9B"/>
    <w:rsid w:val="00931EC3"/>
    <w:rsid w:val="0093369C"/>
    <w:rsid w:val="009338DD"/>
    <w:rsid w:val="00933B6A"/>
    <w:rsid w:val="00940763"/>
    <w:rsid w:val="00940DD5"/>
    <w:rsid w:val="009414AE"/>
    <w:rsid w:val="00942349"/>
    <w:rsid w:val="00942762"/>
    <w:rsid w:val="009439E6"/>
    <w:rsid w:val="00943E53"/>
    <w:rsid w:val="0094438B"/>
    <w:rsid w:val="009447BA"/>
    <w:rsid w:val="00945B63"/>
    <w:rsid w:val="00946019"/>
    <w:rsid w:val="0094732C"/>
    <w:rsid w:val="00947A62"/>
    <w:rsid w:val="00947E0A"/>
    <w:rsid w:val="00951160"/>
    <w:rsid w:val="0095119E"/>
    <w:rsid w:val="009513AA"/>
    <w:rsid w:val="009513B0"/>
    <w:rsid w:val="0095168D"/>
    <w:rsid w:val="00951CAF"/>
    <w:rsid w:val="009520ED"/>
    <w:rsid w:val="00952561"/>
    <w:rsid w:val="00952DFF"/>
    <w:rsid w:val="0095402A"/>
    <w:rsid w:val="00954FDC"/>
    <w:rsid w:val="009558FE"/>
    <w:rsid w:val="00956377"/>
    <w:rsid w:val="00957C8D"/>
    <w:rsid w:val="009608BB"/>
    <w:rsid w:val="00960FBB"/>
    <w:rsid w:val="00961DA4"/>
    <w:rsid w:val="00961E37"/>
    <w:rsid w:val="00962753"/>
    <w:rsid w:val="0096447A"/>
    <w:rsid w:val="0096498C"/>
    <w:rsid w:val="00964D68"/>
    <w:rsid w:val="00965203"/>
    <w:rsid w:val="00965C52"/>
    <w:rsid w:val="0096721B"/>
    <w:rsid w:val="0096766E"/>
    <w:rsid w:val="00967CD5"/>
    <w:rsid w:val="00967E93"/>
    <w:rsid w:val="00970ED2"/>
    <w:rsid w:val="0097164F"/>
    <w:rsid w:val="009719C3"/>
    <w:rsid w:val="00972174"/>
    <w:rsid w:val="00972D0C"/>
    <w:rsid w:val="00973B30"/>
    <w:rsid w:val="0097438A"/>
    <w:rsid w:val="009758F4"/>
    <w:rsid w:val="00977CAF"/>
    <w:rsid w:val="009804E6"/>
    <w:rsid w:val="00980699"/>
    <w:rsid w:val="00980B91"/>
    <w:rsid w:val="00980F87"/>
    <w:rsid w:val="009834A4"/>
    <w:rsid w:val="009843A4"/>
    <w:rsid w:val="009844D4"/>
    <w:rsid w:val="00985B78"/>
    <w:rsid w:val="00991051"/>
    <w:rsid w:val="0099113F"/>
    <w:rsid w:val="00991B56"/>
    <w:rsid w:val="00992F80"/>
    <w:rsid w:val="009933A2"/>
    <w:rsid w:val="009960E9"/>
    <w:rsid w:val="009968AE"/>
    <w:rsid w:val="00997083"/>
    <w:rsid w:val="009A0909"/>
    <w:rsid w:val="009A09D6"/>
    <w:rsid w:val="009A0ADA"/>
    <w:rsid w:val="009A121F"/>
    <w:rsid w:val="009A154A"/>
    <w:rsid w:val="009A1E7F"/>
    <w:rsid w:val="009A23C9"/>
    <w:rsid w:val="009A338E"/>
    <w:rsid w:val="009A3766"/>
    <w:rsid w:val="009A4185"/>
    <w:rsid w:val="009A4D26"/>
    <w:rsid w:val="009A59D8"/>
    <w:rsid w:val="009A617B"/>
    <w:rsid w:val="009A6DC7"/>
    <w:rsid w:val="009A6FDE"/>
    <w:rsid w:val="009B0CDA"/>
    <w:rsid w:val="009B163C"/>
    <w:rsid w:val="009B19FE"/>
    <w:rsid w:val="009B4177"/>
    <w:rsid w:val="009B41F7"/>
    <w:rsid w:val="009B55A9"/>
    <w:rsid w:val="009B6DF7"/>
    <w:rsid w:val="009B6F8C"/>
    <w:rsid w:val="009C0229"/>
    <w:rsid w:val="009C0C21"/>
    <w:rsid w:val="009C0D37"/>
    <w:rsid w:val="009C0E11"/>
    <w:rsid w:val="009C107E"/>
    <w:rsid w:val="009C204C"/>
    <w:rsid w:val="009C28A3"/>
    <w:rsid w:val="009C2CC8"/>
    <w:rsid w:val="009C357E"/>
    <w:rsid w:val="009C39F4"/>
    <w:rsid w:val="009C3E80"/>
    <w:rsid w:val="009C3F34"/>
    <w:rsid w:val="009C4149"/>
    <w:rsid w:val="009C4753"/>
    <w:rsid w:val="009C56B3"/>
    <w:rsid w:val="009C6099"/>
    <w:rsid w:val="009C6779"/>
    <w:rsid w:val="009C6EB7"/>
    <w:rsid w:val="009C6F9A"/>
    <w:rsid w:val="009C77B5"/>
    <w:rsid w:val="009C7833"/>
    <w:rsid w:val="009D1BA4"/>
    <w:rsid w:val="009D1F0C"/>
    <w:rsid w:val="009D2637"/>
    <w:rsid w:val="009D32FC"/>
    <w:rsid w:val="009D364B"/>
    <w:rsid w:val="009D3EBC"/>
    <w:rsid w:val="009D5005"/>
    <w:rsid w:val="009D5C96"/>
    <w:rsid w:val="009D729E"/>
    <w:rsid w:val="009D77BA"/>
    <w:rsid w:val="009D7871"/>
    <w:rsid w:val="009D795C"/>
    <w:rsid w:val="009E0225"/>
    <w:rsid w:val="009E11E7"/>
    <w:rsid w:val="009E42A0"/>
    <w:rsid w:val="009E4C9A"/>
    <w:rsid w:val="009E5E1D"/>
    <w:rsid w:val="009E6F9A"/>
    <w:rsid w:val="009F23E4"/>
    <w:rsid w:val="009F3676"/>
    <w:rsid w:val="009F4B63"/>
    <w:rsid w:val="009F5AF7"/>
    <w:rsid w:val="009F6A83"/>
    <w:rsid w:val="00A0055F"/>
    <w:rsid w:val="00A00E32"/>
    <w:rsid w:val="00A01739"/>
    <w:rsid w:val="00A01CC3"/>
    <w:rsid w:val="00A0456F"/>
    <w:rsid w:val="00A04F8D"/>
    <w:rsid w:val="00A0627C"/>
    <w:rsid w:val="00A06B4E"/>
    <w:rsid w:val="00A06CAE"/>
    <w:rsid w:val="00A10639"/>
    <w:rsid w:val="00A117CF"/>
    <w:rsid w:val="00A11CF4"/>
    <w:rsid w:val="00A131AC"/>
    <w:rsid w:val="00A1413B"/>
    <w:rsid w:val="00A15E30"/>
    <w:rsid w:val="00A164EF"/>
    <w:rsid w:val="00A16539"/>
    <w:rsid w:val="00A17679"/>
    <w:rsid w:val="00A2011B"/>
    <w:rsid w:val="00A20332"/>
    <w:rsid w:val="00A2075F"/>
    <w:rsid w:val="00A21B83"/>
    <w:rsid w:val="00A21BDC"/>
    <w:rsid w:val="00A21FC1"/>
    <w:rsid w:val="00A22514"/>
    <w:rsid w:val="00A22942"/>
    <w:rsid w:val="00A22C76"/>
    <w:rsid w:val="00A2353C"/>
    <w:rsid w:val="00A241EF"/>
    <w:rsid w:val="00A24367"/>
    <w:rsid w:val="00A24795"/>
    <w:rsid w:val="00A26163"/>
    <w:rsid w:val="00A2695B"/>
    <w:rsid w:val="00A26F12"/>
    <w:rsid w:val="00A27AA9"/>
    <w:rsid w:val="00A27E93"/>
    <w:rsid w:val="00A303F1"/>
    <w:rsid w:val="00A304DC"/>
    <w:rsid w:val="00A30FD2"/>
    <w:rsid w:val="00A31D97"/>
    <w:rsid w:val="00A3210A"/>
    <w:rsid w:val="00A32331"/>
    <w:rsid w:val="00A329C4"/>
    <w:rsid w:val="00A32F09"/>
    <w:rsid w:val="00A360B8"/>
    <w:rsid w:val="00A367B8"/>
    <w:rsid w:val="00A36B1E"/>
    <w:rsid w:val="00A3726C"/>
    <w:rsid w:val="00A374AB"/>
    <w:rsid w:val="00A407E0"/>
    <w:rsid w:val="00A41067"/>
    <w:rsid w:val="00A4212F"/>
    <w:rsid w:val="00A4230B"/>
    <w:rsid w:val="00A42732"/>
    <w:rsid w:val="00A43733"/>
    <w:rsid w:val="00A43AF8"/>
    <w:rsid w:val="00A4431C"/>
    <w:rsid w:val="00A4459F"/>
    <w:rsid w:val="00A446EB"/>
    <w:rsid w:val="00A4508D"/>
    <w:rsid w:val="00A45C0B"/>
    <w:rsid w:val="00A4738E"/>
    <w:rsid w:val="00A5003A"/>
    <w:rsid w:val="00A50757"/>
    <w:rsid w:val="00A5078C"/>
    <w:rsid w:val="00A5088E"/>
    <w:rsid w:val="00A51120"/>
    <w:rsid w:val="00A5196B"/>
    <w:rsid w:val="00A520D4"/>
    <w:rsid w:val="00A526EE"/>
    <w:rsid w:val="00A53067"/>
    <w:rsid w:val="00A53FCE"/>
    <w:rsid w:val="00A547AE"/>
    <w:rsid w:val="00A55D66"/>
    <w:rsid w:val="00A57497"/>
    <w:rsid w:val="00A613A4"/>
    <w:rsid w:val="00A6149D"/>
    <w:rsid w:val="00A614CC"/>
    <w:rsid w:val="00A61FE6"/>
    <w:rsid w:val="00A620B1"/>
    <w:rsid w:val="00A62376"/>
    <w:rsid w:val="00A64531"/>
    <w:rsid w:val="00A710A5"/>
    <w:rsid w:val="00A71214"/>
    <w:rsid w:val="00A71882"/>
    <w:rsid w:val="00A71F43"/>
    <w:rsid w:val="00A72778"/>
    <w:rsid w:val="00A73585"/>
    <w:rsid w:val="00A73B11"/>
    <w:rsid w:val="00A7455D"/>
    <w:rsid w:val="00A74F64"/>
    <w:rsid w:val="00A75A37"/>
    <w:rsid w:val="00A77EB2"/>
    <w:rsid w:val="00A8051D"/>
    <w:rsid w:val="00A80A1A"/>
    <w:rsid w:val="00A8190D"/>
    <w:rsid w:val="00A8235E"/>
    <w:rsid w:val="00A82B2E"/>
    <w:rsid w:val="00A82DD4"/>
    <w:rsid w:val="00A83CA1"/>
    <w:rsid w:val="00A8442C"/>
    <w:rsid w:val="00A84670"/>
    <w:rsid w:val="00A8508F"/>
    <w:rsid w:val="00A85A4C"/>
    <w:rsid w:val="00A8615F"/>
    <w:rsid w:val="00A864A6"/>
    <w:rsid w:val="00A86CFC"/>
    <w:rsid w:val="00A903A5"/>
    <w:rsid w:val="00A920B0"/>
    <w:rsid w:val="00A92DEF"/>
    <w:rsid w:val="00A9304F"/>
    <w:rsid w:val="00A945BD"/>
    <w:rsid w:val="00A95AA6"/>
    <w:rsid w:val="00A96FD2"/>
    <w:rsid w:val="00AA1DB3"/>
    <w:rsid w:val="00AA2244"/>
    <w:rsid w:val="00AA28C3"/>
    <w:rsid w:val="00AA3A78"/>
    <w:rsid w:val="00AA4278"/>
    <w:rsid w:val="00AA630D"/>
    <w:rsid w:val="00AA69CB"/>
    <w:rsid w:val="00AA7196"/>
    <w:rsid w:val="00AA71A5"/>
    <w:rsid w:val="00AB0A41"/>
    <w:rsid w:val="00AB0D7D"/>
    <w:rsid w:val="00AB0E5A"/>
    <w:rsid w:val="00AB2677"/>
    <w:rsid w:val="00AB2843"/>
    <w:rsid w:val="00AB2847"/>
    <w:rsid w:val="00AB2C2A"/>
    <w:rsid w:val="00AB3AD5"/>
    <w:rsid w:val="00AB3E8D"/>
    <w:rsid w:val="00AB694E"/>
    <w:rsid w:val="00AB6AB2"/>
    <w:rsid w:val="00AB7075"/>
    <w:rsid w:val="00AC0A62"/>
    <w:rsid w:val="00AC1EBF"/>
    <w:rsid w:val="00AC2704"/>
    <w:rsid w:val="00AC290F"/>
    <w:rsid w:val="00AC3E49"/>
    <w:rsid w:val="00AC3FBB"/>
    <w:rsid w:val="00AC402D"/>
    <w:rsid w:val="00AC5409"/>
    <w:rsid w:val="00AC5504"/>
    <w:rsid w:val="00AC7912"/>
    <w:rsid w:val="00AD03D0"/>
    <w:rsid w:val="00AD10AA"/>
    <w:rsid w:val="00AD11B6"/>
    <w:rsid w:val="00AD1861"/>
    <w:rsid w:val="00AD1B28"/>
    <w:rsid w:val="00AD1C8D"/>
    <w:rsid w:val="00AD1DEB"/>
    <w:rsid w:val="00AD244B"/>
    <w:rsid w:val="00AD2EFA"/>
    <w:rsid w:val="00AD31D7"/>
    <w:rsid w:val="00AD37AB"/>
    <w:rsid w:val="00AD5D7A"/>
    <w:rsid w:val="00AD6279"/>
    <w:rsid w:val="00AD6350"/>
    <w:rsid w:val="00AD6D5E"/>
    <w:rsid w:val="00AD70BE"/>
    <w:rsid w:val="00AE4548"/>
    <w:rsid w:val="00AE4DC1"/>
    <w:rsid w:val="00AE52E0"/>
    <w:rsid w:val="00AE5BCB"/>
    <w:rsid w:val="00AE6421"/>
    <w:rsid w:val="00AE687C"/>
    <w:rsid w:val="00AE7218"/>
    <w:rsid w:val="00AF1004"/>
    <w:rsid w:val="00AF1589"/>
    <w:rsid w:val="00AF1FFE"/>
    <w:rsid w:val="00AF235E"/>
    <w:rsid w:val="00AF295A"/>
    <w:rsid w:val="00AF306B"/>
    <w:rsid w:val="00AF31EB"/>
    <w:rsid w:val="00AF4171"/>
    <w:rsid w:val="00AF5C90"/>
    <w:rsid w:val="00AF6FCB"/>
    <w:rsid w:val="00AF7542"/>
    <w:rsid w:val="00B0193C"/>
    <w:rsid w:val="00B02A35"/>
    <w:rsid w:val="00B02A48"/>
    <w:rsid w:val="00B02BF2"/>
    <w:rsid w:val="00B02DED"/>
    <w:rsid w:val="00B03C13"/>
    <w:rsid w:val="00B0544E"/>
    <w:rsid w:val="00B06B4A"/>
    <w:rsid w:val="00B06CF8"/>
    <w:rsid w:val="00B102F8"/>
    <w:rsid w:val="00B1082C"/>
    <w:rsid w:val="00B13286"/>
    <w:rsid w:val="00B13E57"/>
    <w:rsid w:val="00B14192"/>
    <w:rsid w:val="00B15DED"/>
    <w:rsid w:val="00B17BE8"/>
    <w:rsid w:val="00B17BFC"/>
    <w:rsid w:val="00B20176"/>
    <w:rsid w:val="00B20799"/>
    <w:rsid w:val="00B20A70"/>
    <w:rsid w:val="00B20FEF"/>
    <w:rsid w:val="00B239A4"/>
    <w:rsid w:val="00B267C2"/>
    <w:rsid w:val="00B30434"/>
    <w:rsid w:val="00B31370"/>
    <w:rsid w:val="00B318D3"/>
    <w:rsid w:val="00B31ECB"/>
    <w:rsid w:val="00B3463E"/>
    <w:rsid w:val="00B348CB"/>
    <w:rsid w:val="00B35CA5"/>
    <w:rsid w:val="00B361E1"/>
    <w:rsid w:val="00B36A6B"/>
    <w:rsid w:val="00B403FD"/>
    <w:rsid w:val="00B4045A"/>
    <w:rsid w:val="00B40F76"/>
    <w:rsid w:val="00B425C7"/>
    <w:rsid w:val="00B430BA"/>
    <w:rsid w:val="00B453CE"/>
    <w:rsid w:val="00B45E33"/>
    <w:rsid w:val="00B462DB"/>
    <w:rsid w:val="00B46D37"/>
    <w:rsid w:val="00B501B4"/>
    <w:rsid w:val="00B5075C"/>
    <w:rsid w:val="00B513EF"/>
    <w:rsid w:val="00B51944"/>
    <w:rsid w:val="00B523F7"/>
    <w:rsid w:val="00B52571"/>
    <w:rsid w:val="00B52F64"/>
    <w:rsid w:val="00B532B3"/>
    <w:rsid w:val="00B539B3"/>
    <w:rsid w:val="00B56351"/>
    <w:rsid w:val="00B56590"/>
    <w:rsid w:val="00B5740A"/>
    <w:rsid w:val="00B57CEB"/>
    <w:rsid w:val="00B6101C"/>
    <w:rsid w:val="00B6249F"/>
    <w:rsid w:val="00B627DB"/>
    <w:rsid w:val="00B63A21"/>
    <w:rsid w:val="00B66426"/>
    <w:rsid w:val="00B66FF9"/>
    <w:rsid w:val="00B675CF"/>
    <w:rsid w:val="00B67948"/>
    <w:rsid w:val="00B67F6F"/>
    <w:rsid w:val="00B67FB1"/>
    <w:rsid w:val="00B7178D"/>
    <w:rsid w:val="00B71A4B"/>
    <w:rsid w:val="00B72BA3"/>
    <w:rsid w:val="00B72FD3"/>
    <w:rsid w:val="00B735DB"/>
    <w:rsid w:val="00B74652"/>
    <w:rsid w:val="00B75349"/>
    <w:rsid w:val="00B76AF9"/>
    <w:rsid w:val="00B76B8D"/>
    <w:rsid w:val="00B77F79"/>
    <w:rsid w:val="00B80CFC"/>
    <w:rsid w:val="00B81F5F"/>
    <w:rsid w:val="00B82658"/>
    <w:rsid w:val="00B827F4"/>
    <w:rsid w:val="00B82B33"/>
    <w:rsid w:val="00B8355D"/>
    <w:rsid w:val="00B849B1"/>
    <w:rsid w:val="00B84C38"/>
    <w:rsid w:val="00B85EBC"/>
    <w:rsid w:val="00B8752B"/>
    <w:rsid w:val="00B878A9"/>
    <w:rsid w:val="00B878CC"/>
    <w:rsid w:val="00B920D1"/>
    <w:rsid w:val="00B92177"/>
    <w:rsid w:val="00B922F1"/>
    <w:rsid w:val="00B92854"/>
    <w:rsid w:val="00B92868"/>
    <w:rsid w:val="00B93285"/>
    <w:rsid w:val="00B9499A"/>
    <w:rsid w:val="00B954D2"/>
    <w:rsid w:val="00B955A5"/>
    <w:rsid w:val="00B9675E"/>
    <w:rsid w:val="00B96DE8"/>
    <w:rsid w:val="00B9746B"/>
    <w:rsid w:val="00B97EBC"/>
    <w:rsid w:val="00BA0061"/>
    <w:rsid w:val="00BA018F"/>
    <w:rsid w:val="00BA20E1"/>
    <w:rsid w:val="00BA355D"/>
    <w:rsid w:val="00BA37C2"/>
    <w:rsid w:val="00BA4109"/>
    <w:rsid w:val="00BA5188"/>
    <w:rsid w:val="00BA5603"/>
    <w:rsid w:val="00BA6A17"/>
    <w:rsid w:val="00BA6BBD"/>
    <w:rsid w:val="00BB1720"/>
    <w:rsid w:val="00BB18CF"/>
    <w:rsid w:val="00BB2861"/>
    <w:rsid w:val="00BB2F25"/>
    <w:rsid w:val="00BB4AFC"/>
    <w:rsid w:val="00BB4E1A"/>
    <w:rsid w:val="00BB505A"/>
    <w:rsid w:val="00BB5279"/>
    <w:rsid w:val="00BB5E43"/>
    <w:rsid w:val="00BB5F39"/>
    <w:rsid w:val="00BB614E"/>
    <w:rsid w:val="00BB642E"/>
    <w:rsid w:val="00BB7203"/>
    <w:rsid w:val="00BC06A8"/>
    <w:rsid w:val="00BC0711"/>
    <w:rsid w:val="00BC1286"/>
    <w:rsid w:val="00BC28C9"/>
    <w:rsid w:val="00BC2DA5"/>
    <w:rsid w:val="00BC3136"/>
    <w:rsid w:val="00BC36C5"/>
    <w:rsid w:val="00BC37EB"/>
    <w:rsid w:val="00BC382D"/>
    <w:rsid w:val="00BC3948"/>
    <w:rsid w:val="00BC3964"/>
    <w:rsid w:val="00BC3BC7"/>
    <w:rsid w:val="00BC4C1D"/>
    <w:rsid w:val="00BC4C32"/>
    <w:rsid w:val="00BC54CA"/>
    <w:rsid w:val="00BC6651"/>
    <w:rsid w:val="00BC7FE8"/>
    <w:rsid w:val="00BD172C"/>
    <w:rsid w:val="00BD4136"/>
    <w:rsid w:val="00BD447B"/>
    <w:rsid w:val="00BD68F4"/>
    <w:rsid w:val="00BE008C"/>
    <w:rsid w:val="00BE12F8"/>
    <w:rsid w:val="00BE13F9"/>
    <w:rsid w:val="00BE1D22"/>
    <w:rsid w:val="00BE1EF2"/>
    <w:rsid w:val="00BE3F45"/>
    <w:rsid w:val="00BE501F"/>
    <w:rsid w:val="00BE531A"/>
    <w:rsid w:val="00BE53FA"/>
    <w:rsid w:val="00BE67CC"/>
    <w:rsid w:val="00BE7DAC"/>
    <w:rsid w:val="00BE7E92"/>
    <w:rsid w:val="00BF051B"/>
    <w:rsid w:val="00BF20B4"/>
    <w:rsid w:val="00BF2DBA"/>
    <w:rsid w:val="00BF2EEA"/>
    <w:rsid w:val="00BF5FF2"/>
    <w:rsid w:val="00BF69EC"/>
    <w:rsid w:val="00BF6C3B"/>
    <w:rsid w:val="00BF71F9"/>
    <w:rsid w:val="00C01984"/>
    <w:rsid w:val="00C04686"/>
    <w:rsid w:val="00C054F9"/>
    <w:rsid w:val="00C05966"/>
    <w:rsid w:val="00C06526"/>
    <w:rsid w:val="00C070D9"/>
    <w:rsid w:val="00C074C7"/>
    <w:rsid w:val="00C07C84"/>
    <w:rsid w:val="00C11946"/>
    <w:rsid w:val="00C121B9"/>
    <w:rsid w:val="00C13354"/>
    <w:rsid w:val="00C13D63"/>
    <w:rsid w:val="00C13EBA"/>
    <w:rsid w:val="00C155C4"/>
    <w:rsid w:val="00C15F91"/>
    <w:rsid w:val="00C16B7A"/>
    <w:rsid w:val="00C17E64"/>
    <w:rsid w:val="00C20553"/>
    <w:rsid w:val="00C20F34"/>
    <w:rsid w:val="00C2145C"/>
    <w:rsid w:val="00C219C3"/>
    <w:rsid w:val="00C21AA6"/>
    <w:rsid w:val="00C21F0B"/>
    <w:rsid w:val="00C230F0"/>
    <w:rsid w:val="00C236CD"/>
    <w:rsid w:val="00C23F1A"/>
    <w:rsid w:val="00C24823"/>
    <w:rsid w:val="00C254BA"/>
    <w:rsid w:val="00C25A98"/>
    <w:rsid w:val="00C25D3D"/>
    <w:rsid w:val="00C26DD0"/>
    <w:rsid w:val="00C26FEC"/>
    <w:rsid w:val="00C30B88"/>
    <w:rsid w:val="00C31D68"/>
    <w:rsid w:val="00C32D98"/>
    <w:rsid w:val="00C33008"/>
    <w:rsid w:val="00C33D06"/>
    <w:rsid w:val="00C33DD5"/>
    <w:rsid w:val="00C35CF0"/>
    <w:rsid w:val="00C37229"/>
    <w:rsid w:val="00C40644"/>
    <w:rsid w:val="00C41095"/>
    <w:rsid w:val="00C41332"/>
    <w:rsid w:val="00C41404"/>
    <w:rsid w:val="00C41A28"/>
    <w:rsid w:val="00C425D3"/>
    <w:rsid w:val="00C432F5"/>
    <w:rsid w:val="00C43776"/>
    <w:rsid w:val="00C43C12"/>
    <w:rsid w:val="00C44F5E"/>
    <w:rsid w:val="00C4648B"/>
    <w:rsid w:val="00C46D30"/>
    <w:rsid w:val="00C47648"/>
    <w:rsid w:val="00C47F79"/>
    <w:rsid w:val="00C52098"/>
    <w:rsid w:val="00C523E3"/>
    <w:rsid w:val="00C54574"/>
    <w:rsid w:val="00C54D97"/>
    <w:rsid w:val="00C555BA"/>
    <w:rsid w:val="00C55B6F"/>
    <w:rsid w:val="00C55CC2"/>
    <w:rsid w:val="00C55FCB"/>
    <w:rsid w:val="00C566EA"/>
    <w:rsid w:val="00C56A09"/>
    <w:rsid w:val="00C6196C"/>
    <w:rsid w:val="00C61CC1"/>
    <w:rsid w:val="00C6228D"/>
    <w:rsid w:val="00C64CE8"/>
    <w:rsid w:val="00C64E01"/>
    <w:rsid w:val="00C651F9"/>
    <w:rsid w:val="00C65373"/>
    <w:rsid w:val="00C66659"/>
    <w:rsid w:val="00C66908"/>
    <w:rsid w:val="00C67066"/>
    <w:rsid w:val="00C675F3"/>
    <w:rsid w:val="00C70404"/>
    <w:rsid w:val="00C70D2F"/>
    <w:rsid w:val="00C72606"/>
    <w:rsid w:val="00C72E12"/>
    <w:rsid w:val="00C73601"/>
    <w:rsid w:val="00C7474C"/>
    <w:rsid w:val="00C74A47"/>
    <w:rsid w:val="00C75A72"/>
    <w:rsid w:val="00C75D0C"/>
    <w:rsid w:val="00C80141"/>
    <w:rsid w:val="00C801DC"/>
    <w:rsid w:val="00C81897"/>
    <w:rsid w:val="00C82E34"/>
    <w:rsid w:val="00C84809"/>
    <w:rsid w:val="00C8580A"/>
    <w:rsid w:val="00C859CD"/>
    <w:rsid w:val="00C85BCE"/>
    <w:rsid w:val="00C864FC"/>
    <w:rsid w:val="00C87C76"/>
    <w:rsid w:val="00C91443"/>
    <w:rsid w:val="00C916E2"/>
    <w:rsid w:val="00C91A7B"/>
    <w:rsid w:val="00C9224E"/>
    <w:rsid w:val="00C92A59"/>
    <w:rsid w:val="00C930BF"/>
    <w:rsid w:val="00C9369C"/>
    <w:rsid w:val="00C937E3"/>
    <w:rsid w:val="00C93949"/>
    <w:rsid w:val="00C93D01"/>
    <w:rsid w:val="00C94A78"/>
    <w:rsid w:val="00C95D92"/>
    <w:rsid w:val="00C95FE3"/>
    <w:rsid w:val="00C96F0B"/>
    <w:rsid w:val="00C97799"/>
    <w:rsid w:val="00CA01B7"/>
    <w:rsid w:val="00CA0866"/>
    <w:rsid w:val="00CA0A6E"/>
    <w:rsid w:val="00CA23D9"/>
    <w:rsid w:val="00CA262F"/>
    <w:rsid w:val="00CA3547"/>
    <w:rsid w:val="00CA46FB"/>
    <w:rsid w:val="00CA5427"/>
    <w:rsid w:val="00CA5CE7"/>
    <w:rsid w:val="00CA5D3F"/>
    <w:rsid w:val="00CA72BE"/>
    <w:rsid w:val="00CA744F"/>
    <w:rsid w:val="00CA7C33"/>
    <w:rsid w:val="00CB188C"/>
    <w:rsid w:val="00CB3029"/>
    <w:rsid w:val="00CB39AE"/>
    <w:rsid w:val="00CB3C6D"/>
    <w:rsid w:val="00CB3DAB"/>
    <w:rsid w:val="00CB4C1A"/>
    <w:rsid w:val="00CB5329"/>
    <w:rsid w:val="00CB5624"/>
    <w:rsid w:val="00CB5D9C"/>
    <w:rsid w:val="00CB6C4F"/>
    <w:rsid w:val="00CB7336"/>
    <w:rsid w:val="00CC07AF"/>
    <w:rsid w:val="00CC0A10"/>
    <w:rsid w:val="00CC10DA"/>
    <w:rsid w:val="00CC1E0B"/>
    <w:rsid w:val="00CC4682"/>
    <w:rsid w:val="00CC6196"/>
    <w:rsid w:val="00CC621E"/>
    <w:rsid w:val="00CD0946"/>
    <w:rsid w:val="00CD1F47"/>
    <w:rsid w:val="00CD3BE7"/>
    <w:rsid w:val="00CD3E6B"/>
    <w:rsid w:val="00CD49BF"/>
    <w:rsid w:val="00CD5CF3"/>
    <w:rsid w:val="00CD623E"/>
    <w:rsid w:val="00CE0F0D"/>
    <w:rsid w:val="00CE32DE"/>
    <w:rsid w:val="00CE3588"/>
    <w:rsid w:val="00CE4210"/>
    <w:rsid w:val="00CE4504"/>
    <w:rsid w:val="00CE6BA0"/>
    <w:rsid w:val="00CE6D69"/>
    <w:rsid w:val="00CE7929"/>
    <w:rsid w:val="00CE7DAA"/>
    <w:rsid w:val="00CE7EB2"/>
    <w:rsid w:val="00CF1E15"/>
    <w:rsid w:val="00CF292A"/>
    <w:rsid w:val="00CF2A36"/>
    <w:rsid w:val="00CF3541"/>
    <w:rsid w:val="00CF5C02"/>
    <w:rsid w:val="00CF682C"/>
    <w:rsid w:val="00CF73C9"/>
    <w:rsid w:val="00CF7F90"/>
    <w:rsid w:val="00D022F5"/>
    <w:rsid w:val="00D02BE1"/>
    <w:rsid w:val="00D03160"/>
    <w:rsid w:val="00D03824"/>
    <w:rsid w:val="00D05B94"/>
    <w:rsid w:val="00D05CDC"/>
    <w:rsid w:val="00D0604F"/>
    <w:rsid w:val="00D06C07"/>
    <w:rsid w:val="00D073DD"/>
    <w:rsid w:val="00D07875"/>
    <w:rsid w:val="00D078FA"/>
    <w:rsid w:val="00D07CC9"/>
    <w:rsid w:val="00D1080D"/>
    <w:rsid w:val="00D110B5"/>
    <w:rsid w:val="00D13271"/>
    <w:rsid w:val="00D14D58"/>
    <w:rsid w:val="00D16BF6"/>
    <w:rsid w:val="00D175A5"/>
    <w:rsid w:val="00D20070"/>
    <w:rsid w:val="00D20F0F"/>
    <w:rsid w:val="00D2139E"/>
    <w:rsid w:val="00D21B2C"/>
    <w:rsid w:val="00D21E8B"/>
    <w:rsid w:val="00D22237"/>
    <w:rsid w:val="00D22F39"/>
    <w:rsid w:val="00D232DA"/>
    <w:rsid w:val="00D24092"/>
    <w:rsid w:val="00D240BE"/>
    <w:rsid w:val="00D2412F"/>
    <w:rsid w:val="00D25E30"/>
    <w:rsid w:val="00D26151"/>
    <w:rsid w:val="00D26954"/>
    <w:rsid w:val="00D276CA"/>
    <w:rsid w:val="00D30525"/>
    <w:rsid w:val="00D30C70"/>
    <w:rsid w:val="00D3236A"/>
    <w:rsid w:val="00D330D6"/>
    <w:rsid w:val="00D3782A"/>
    <w:rsid w:val="00D406FF"/>
    <w:rsid w:val="00D41088"/>
    <w:rsid w:val="00D417F8"/>
    <w:rsid w:val="00D4226C"/>
    <w:rsid w:val="00D4317A"/>
    <w:rsid w:val="00D43410"/>
    <w:rsid w:val="00D4697D"/>
    <w:rsid w:val="00D46C0B"/>
    <w:rsid w:val="00D47267"/>
    <w:rsid w:val="00D50BC1"/>
    <w:rsid w:val="00D5191C"/>
    <w:rsid w:val="00D5191E"/>
    <w:rsid w:val="00D5231A"/>
    <w:rsid w:val="00D534A9"/>
    <w:rsid w:val="00D53A3B"/>
    <w:rsid w:val="00D53D9B"/>
    <w:rsid w:val="00D53EC2"/>
    <w:rsid w:val="00D5568F"/>
    <w:rsid w:val="00D56CB8"/>
    <w:rsid w:val="00D56D50"/>
    <w:rsid w:val="00D5709D"/>
    <w:rsid w:val="00D57365"/>
    <w:rsid w:val="00D57372"/>
    <w:rsid w:val="00D57643"/>
    <w:rsid w:val="00D57EF1"/>
    <w:rsid w:val="00D60961"/>
    <w:rsid w:val="00D60ED0"/>
    <w:rsid w:val="00D613FE"/>
    <w:rsid w:val="00D61B59"/>
    <w:rsid w:val="00D63AB1"/>
    <w:rsid w:val="00D63E0F"/>
    <w:rsid w:val="00D64DE4"/>
    <w:rsid w:val="00D673CB"/>
    <w:rsid w:val="00D704A1"/>
    <w:rsid w:val="00D70DA7"/>
    <w:rsid w:val="00D717F0"/>
    <w:rsid w:val="00D726F7"/>
    <w:rsid w:val="00D729C3"/>
    <w:rsid w:val="00D73F16"/>
    <w:rsid w:val="00D74436"/>
    <w:rsid w:val="00D75073"/>
    <w:rsid w:val="00D75184"/>
    <w:rsid w:val="00D761D1"/>
    <w:rsid w:val="00D762A9"/>
    <w:rsid w:val="00D767ED"/>
    <w:rsid w:val="00D806FD"/>
    <w:rsid w:val="00D80F38"/>
    <w:rsid w:val="00D80F83"/>
    <w:rsid w:val="00D816A6"/>
    <w:rsid w:val="00D83037"/>
    <w:rsid w:val="00D840A5"/>
    <w:rsid w:val="00D84E4B"/>
    <w:rsid w:val="00D856A7"/>
    <w:rsid w:val="00D86042"/>
    <w:rsid w:val="00D86E3F"/>
    <w:rsid w:val="00D87331"/>
    <w:rsid w:val="00D87562"/>
    <w:rsid w:val="00D87CED"/>
    <w:rsid w:val="00D87E0B"/>
    <w:rsid w:val="00D90C02"/>
    <w:rsid w:val="00D91660"/>
    <w:rsid w:val="00D91C69"/>
    <w:rsid w:val="00D91D9E"/>
    <w:rsid w:val="00D92BBB"/>
    <w:rsid w:val="00D942C3"/>
    <w:rsid w:val="00D95EBB"/>
    <w:rsid w:val="00D964C3"/>
    <w:rsid w:val="00D9712D"/>
    <w:rsid w:val="00DA030E"/>
    <w:rsid w:val="00DA185E"/>
    <w:rsid w:val="00DA1F97"/>
    <w:rsid w:val="00DA25C1"/>
    <w:rsid w:val="00DA28E7"/>
    <w:rsid w:val="00DA445F"/>
    <w:rsid w:val="00DA49D3"/>
    <w:rsid w:val="00DA5255"/>
    <w:rsid w:val="00DA6109"/>
    <w:rsid w:val="00DA665E"/>
    <w:rsid w:val="00DA696B"/>
    <w:rsid w:val="00DA6EC5"/>
    <w:rsid w:val="00DA77E1"/>
    <w:rsid w:val="00DB0A91"/>
    <w:rsid w:val="00DB12F7"/>
    <w:rsid w:val="00DB155D"/>
    <w:rsid w:val="00DB18B3"/>
    <w:rsid w:val="00DB18C7"/>
    <w:rsid w:val="00DB1FAE"/>
    <w:rsid w:val="00DB2912"/>
    <w:rsid w:val="00DB420A"/>
    <w:rsid w:val="00DB5BF3"/>
    <w:rsid w:val="00DB6758"/>
    <w:rsid w:val="00DB6E6E"/>
    <w:rsid w:val="00DB790D"/>
    <w:rsid w:val="00DC0DC2"/>
    <w:rsid w:val="00DC0E09"/>
    <w:rsid w:val="00DC0EFB"/>
    <w:rsid w:val="00DC1578"/>
    <w:rsid w:val="00DC23D5"/>
    <w:rsid w:val="00DC29DD"/>
    <w:rsid w:val="00DC36F8"/>
    <w:rsid w:val="00DC3D69"/>
    <w:rsid w:val="00DC4276"/>
    <w:rsid w:val="00DC682C"/>
    <w:rsid w:val="00DC752E"/>
    <w:rsid w:val="00DD001C"/>
    <w:rsid w:val="00DD187E"/>
    <w:rsid w:val="00DD2123"/>
    <w:rsid w:val="00DD2BD2"/>
    <w:rsid w:val="00DD35B0"/>
    <w:rsid w:val="00DD3C53"/>
    <w:rsid w:val="00DD3E09"/>
    <w:rsid w:val="00DD401C"/>
    <w:rsid w:val="00DD4601"/>
    <w:rsid w:val="00DD5632"/>
    <w:rsid w:val="00DD61E3"/>
    <w:rsid w:val="00DD62CC"/>
    <w:rsid w:val="00DD6AF8"/>
    <w:rsid w:val="00DD6CF7"/>
    <w:rsid w:val="00DD71F2"/>
    <w:rsid w:val="00DD7947"/>
    <w:rsid w:val="00DE0C6F"/>
    <w:rsid w:val="00DE0DD8"/>
    <w:rsid w:val="00DE1143"/>
    <w:rsid w:val="00DE1384"/>
    <w:rsid w:val="00DE17D2"/>
    <w:rsid w:val="00DE1848"/>
    <w:rsid w:val="00DE25DB"/>
    <w:rsid w:val="00DE4152"/>
    <w:rsid w:val="00DE4E91"/>
    <w:rsid w:val="00DE5810"/>
    <w:rsid w:val="00DE5CE8"/>
    <w:rsid w:val="00DE7464"/>
    <w:rsid w:val="00DF0CB6"/>
    <w:rsid w:val="00DF0EE2"/>
    <w:rsid w:val="00DF2462"/>
    <w:rsid w:val="00DF2692"/>
    <w:rsid w:val="00DF2B7F"/>
    <w:rsid w:val="00DF41DF"/>
    <w:rsid w:val="00DF44AC"/>
    <w:rsid w:val="00DF6CD9"/>
    <w:rsid w:val="00E001BE"/>
    <w:rsid w:val="00E00F02"/>
    <w:rsid w:val="00E01BBB"/>
    <w:rsid w:val="00E01BC5"/>
    <w:rsid w:val="00E01EEC"/>
    <w:rsid w:val="00E023FF"/>
    <w:rsid w:val="00E0399F"/>
    <w:rsid w:val="00E10C0A"/>
    <w:rsid w:val="00E10F92"/>
    <w:rsid w:val="00E122B9"/>
    <w:rsid w:val="00E134D9"/>
    <w:rsid w:val="00E138B9"/>
    <w:rsid w:val="00E13EDD"/>
    <w:rsid w:val="00E1482A"/>
    <w:rsid w:val="00E1522B"/>
    <w:rsid w:val="00E15293"/>
    <w:rsid w:val="00E152BF"/>
    <w:rsid w:val="00E15372"/>
    <w:rsid w:val="00E167B6"/>
    <w:rsid w:val="00E20461"/>
    <w:rsid w:val="00E20AC3"/>
    <w:rsid w:val="00E214F3"/>
    <w:rsid w:val="00E21D0A"/>
    <w:rsid w:val="00E2231F"/>
    <w:rsid w:val="00E2340B"/>
    <w:rsid w:val="00E2432B"/>
    <w:rsid w:val="00E24C22"/>
    <w:rsid w:val="00E25138"/>
    <w:rsid w:val="00E25AD3"/>
    <w:rsid w:val="00E25ADB"/>
    <w:rsid w:val="00E2686F"/>
    <w:rsid w:val="00E30359"/>
    <w:rsid w:val="00E327FA"/>
    <w:rsid w:val="00E32D23"/>
    <w:rsid w:val="00E338A9"/>
    <w:rsid w:val="00E352D8"/>
    <w:rsid w:val="00E3603C"/>
    <w:rsid w:val="00E37A1B"/>
    <w:rsid w:val="00E422A0"/>
    <w:rsid w:val="00E425ED"/>
    <w:rsid w:val="00E42EBA"/>
    <w:rsid w:val="00E46960"/>
    <w:rsid w:val="00E47355"/>
    <w:rsid w:val="00E47ADC"/>
    <w:rsid w:val="00E50EE7"/>
    <w:rsid w:val="00E51137"/>
    <w:rsid w:val="00E52558"/>
    <w:rsid w:val="00E525A4"/>
    <w:rsid w:val="00E53781"/>
    <w:rsid w:val="00E53BEE"/>
    <w:rsid w:val="00E558FB"/>
    <w:rsid w:val="00E55AB4"/>
    <w:rsid w:val="00E55ED4"/>
    <w:rsid w:val="00E55FC9"/>
    <w:rsid w:val="00E56FB4"/>
    <w:rsid w:val="00E574C8"/>
    <w:rsid w:val="00E57C8D"/>
    <w:rsid w:val="00E60106"/>
    <w:rsid w:val="00E604FD"/>
    <w:rsid w:val="00E609C2"/>
    <w:rsid w:val="00E619D7"/>
    <w:rsid w:val="00E63592"/>
    <w:rsid w:val="00E63753"/>
    <w:rsid w:val="00E67E57"/>
    <w:rsid w:val="00E70061"/>
    <w:rsid w:val="00E711C6"/>
    <w:rsid w:val="00E71882"/>
    <w:rsid w:val="00E734EC"/>
    <w:rsid w:val="00E73859"/>
    <w:rsid w:val="00E73C27"/>
    <w:rsid w:val="00E73D9A"/>
    <w:rsid w:val="00E75AAC"/>
    <w:rsid w:val="00E75E8C"/>
    <w:rsid w:val="00E75F65"/>
    <w:rsid w:val="00E76243"/>
    <w:rsid w:val="00E76BD2"/>
    <w:rsid w:val="00E77710"/>
    <w:rsid w:val="00E8010D"/>
    <w:rsid w:val="00E81E4C"/>
    <w:rsid w:val="00E81FE5"/>
    <w:rsid w:val="00E83668"/>
    <w:rsid w:val="00E8378C"/>
    <w:rsid w:val="00E83F7E"/>
    <w:rsid w:val="00E857B1"/>
    <w:rsid w:val="00E87874"/>
    <w:rsid w:val="00E87B38"/>
    <w:rsid w:val="00E87B92"/>
    <w:rsid w:val="00E90FC5"/>
    <w:rsid w:val="00E9167E"/>
    <w:rsid w:val="00E91C86"/>
    <w:rsid w:val="00E922AD"/>
    <w:rsid w:val="00E9266A"/>
    <w:rsid w:val="00E92FC2"/>
    <w:rsid w:val="00E9423C"/>
    <w:rsid w:val="00E94D9A"/>
    <w:rsid w:val="00E960DB"/>
    <w:rsid w:val="00E96F7C"/>
    <w:rsid w:val="00EA0B52"/>
    <w:rsid w:val="00EA12FE"/>
    <w:rsid w:val="00EA185F"/>
    <w:rsid w:val="00EA1AE1"/>
    <w:rsid w:val="00EA2640"/>
    <w:rsid w:val="00EA35D7"/>
    <w:rsid w:val="00EA3EB6"/>
    <w:rsid w:val="00EA4080"/>
    <w:rsid w:val="00EA59A2"/>
    <w:rsid w:val="00EA634B"/>
    <w:rsid w:val="00EA6ACF"/>
    <w:rsid w:val="00EA6F18"/>
    <w:rsid w:val="00EA734C"/>
    <w:rsid w:val="00EA7659"/>
    <w:rsid w:val="00EB037D"/>
    <w:rsid w:val="00EB071D"/>
    <w:rsid w:val="00EB2B64"/>
    <w:rsid w:val="00EB31E4"/>
    <w:rsid w:val="00EB38E9"/>
    <w:rsid w:val="00EB3DFF"/>
    <w:rsid w:val="00EB3E8D"/>
    <w:rsid w:val="00EB4F17"/>
    <w:rsid w:val="00EB5068"/>
    <w:rsid w:val="00EB6456"/>
    <w:rsid w:val="00EB6D1F"/>
    <w:rsid w:val="00EB731E"/>
    <w:rsid w:val="00EB7B36"/>
    <w:rsid w:val="00EC05F4"/>
    <w:rsid w:val="00EC1ADF"/>
    <w:rsid w:val="00EC2702"/>
    <w:rsid w:val="00EC32FA"/>
    <w:rsid w:val="00EC35D9"/>
    <w:rsid w:val="00EC3E5A"/>
    <w:rsid w:val="00EC402B"/>
    <w:rsid w:val="00EC4C36"/>
    <w:rsid w:val="00EC5B27"/>
    <w:rsid w:val="00EC6520"/>
    <w:rsid w:val="00EC714A"/>
    <w:rsid w:val="00ED0F9C"/>
    <w:rsid w:val="00ED1120"/>
    <w:rsid w:val="00ED168E"/>
    <w:rsid w:val="00ED1695"/>
    <w:rsid w:val="00ED19C8"/>
    <w:rsid w:val="00ED22AD"/>
    <w:rsid w:val="00ED2E85"/>
    <w:rsid w:val="00ED3833"/>
    <w:rsid w:val="00ED3CBF"/>
    <w:rsid w:val="00ED4FAE"/>
    <w:rsid w:val="00ED512F"/>
    <w:rsid w:val="00ED68DB"/>
    <w:rsid w:val="00ED7223"/>
    <w:rsid w:val="00ED76AB"/>
    <w:rsid w:val="00EE1780"/>
    <w:rsid w:val="00EE322C"/>
    <w:rsid w:val="00EE3B1B"/>
    <w:rsid w:val="00EE4087"/>
    <w:rsid w:val="00EE49A0"/>
    <w:rsid w:val="00EE4A6F"/>
    <w:rsid w:val="00EE4EEA"/>
    <w:rsid w:val="00EE5536"/>
    <w:rsid w:val="00EE556D"/>
    <w:rsid w:val="00EE55E5"/>
    <w:rsid w:val="00EE5CC4"/>
    <w:rsid w:val="00EE64A9"/>
    <w:rsid w:val="00EE6A00"/>
    <w:rsid w:val="00EF0088"/>
    <w:rsid w:val="00EF00F8"/>
    <w:rsid w:val="00EF15E5"/>
    <w:rsid w:val="00EF24DA"/>
    <w:rsid w:val="00EF369B"/>
    <w:rsid w:val="00EF37BB"/>
    <w:rsid w:val="00EF400B"/>
    <w:rsid w:val="00EF4593"/>
    <w:rsid w:val="00EF495D"/>
    <w:rsid w:val="00EF4CBB"/>
    <w:rsid w:val="00EF5403"/>
    <w:rsid w:val="00EF6D68"/>
    <w:rsid w:val="00EF7007"/>
    <w:rsid w:val="00F00445"/>
    <w:rsid w:val="00F01B3B"/>
    <w:rsid w:val="00F02467"/>
    <w:rsid w:val="00F029CA"/>
    <w:rsid w:val="00F03AA6"/>
    <w:rsid w:val="00F042CC"/>
    <w:rsid w:val="00F049E3"/>
    <w:rsid w:val="00F0525B"/>
    <w:rsid w:val="00F10C97"/>
    <w:rsid w:val="00F10EC4"/>
    <w:rsid w:val="00F10FAD"/>
    <w:rsid w:val="00F125E7"/>
    <w:rsid w:val="00F130DC"/>
    <w:rsid w:val="00F133AE"/>
    <w:rsid w:val="00F134C3"/>
    <w:rsid w:val="00F159FE"/>
    <w:rsid w:val="00F1602A"/>
    <w:rsid w:val="00F1642B"/>
    <w:rsid w:val="00F17801"/>
    <w:rsid w:val="00F20187"/>
    <w:rsid w:val="00F2087C"/>
    <w:rsid w:val="00F20B5F"/>
    <w:rsid w:val="00F2116F"/>
    <w:rsid w:val="00F21A20"/>
    <w:rsid w:val="00F21F4A"/>
    <w:rsid w:val="00F2259D"/>
    <w:rsid w:val="00F225FF"/>
    <w:rsid w:val="00F2260B"/>
    <w:rsid w:val="00F2333E"/>
    <w:rsid w:val="00F235F2"/>
    <w:rsid w:val="00F2455D"/>
    <w:rsid w:val="00F25A1F"/>
    <w:rsid w:val="00F264EB"/>
    <w:rsid w:val="00F27386"/>
    <w:rsid w:val="00F27B0A"/>
    <w:rsid w:val="00F30408"/>
    <w:rsid w:val="00F31C81"/>
    <w:rsid w:val="00F32702"/>
    <w:rsid w:val="00F32BA6"/>
    <w:rsid w:val="00F32EDE"/>
    <w:rsid w:val="00F33271"/>
    <w:rsid w:val="00F33DF3"/>
    <w:rsid w:val="00F34993"/>
    <w:rsid w:val="00F34CAA"/>
    <w:rsid w:val="00F354F4"/>
    <w:rsid w:val="00F35BF4"/>
    <w:rsid w:val="00F364C7"/>
    <w:rsid w:val="00F40074"/>
    <w:rsid w:val="00F400E7"/>
    <w:rsid w:val="00F41EFB"/>
    <w:rsid w:val="00F4274E"/>
    <w:rsid w:val="00F43178"/>
    <w:rsid w:val="00F4392D"/>
    <w:rsid w:val="00F444A3"/>
    <w:rsid w:val="00F44513"/>
    <w:rsid w:val="00F454E6"/>
    <w:rsid w:val="00F454FB"/>
    <w:rsid w:val="00F458D1"/>
    <w:rsid w:val="00F46FB4"/>
    <w:rsid w:val="00F47444"/>
    <w:rsid w:val="00F5090C"/>
    <w:rsid w:val="00F50928"/>
    <w:rsid w:val="00F50C0D"/>
    <w:rsid w:val="00F50F45"/>
    <w:rsid w:val="00F54C02"/>
    <w:rsid w:val="00F5501D"/>
    <w:rsid w:val="00F567D3"/>
    <w:rsid w:val="00F578E3"/>
    <w:rsid w:val="00F57B23"/>
    <w:rsid w:val="00F60524"/>
    <w:rsid w:val="00F61070"/>
    <w:rsid w:val="00F624EC"/>
    <w:rsid w:val="00F625C8"/>
    <w:rsid w:val="00F62A2E"/>
    <w:rsid w:val="00F6352F"/>
    <w:rsid w:val="00F63FB7"/>
    <w:rsid w:val="00F6497D"/>
    <w:rsid w:val="00F64993"/>
    <w:rsid w:val="00F652BD"/>
    <w:rsid w:val="00F658DD"/>
    <w:rsid w:val="00F66A3E"/>
    <w:rsid w:val="00F674FB"/>
    <w:rsid w:val="00F675F2"/>
    <w:rsid w:val="00F709F5"/>
    <w:rsid w:val="00F70D4F"/>
    <w:rsid w:val="00F70F8B"/>
    <w:rsid w:val="00F7103C"/>
    <w:rsid w:val="00F73ADF"/>
    <w:rsid w:val="00F743AD"/>
    <w:rsid w:val="00F757E5"/>
    <w:rsid w:val="00F75B67"/>
    <w:rsid w:val="00F76FCB"/>
    <w:rsid w:val="00F77B60"/>
    <w:rsid w:val="00F8149F"/>
    <w:rsid w:val="00F8245B"/>
    <w:rsid w:val="00F82A84"/>
    <w:rsid w:val="00F82EC3"/>
    <w:rsid w:val="00F82EEE"/>
    <w:rsid w:val="00F835BB"/>
    <w:rsid w:val="00F83C55"/>
    <w:rsid w:val="00F83CCF"/>
    <w:rsid w:val="00F83F4A"/>
    <w:rsid w:val="00F844D8"/>
    <w:rsid w:val="00F848DF"/>
    <w:rsid w:val="00F851C0"/>
    <w:rsid w:val="00F85AD5"/>
    <w:rsid w:val="00F860D5"/>
    <w:rsid w:val="00F87080"/>
    <w:rsid w:val="00F9047C"/>
    <w:rsid w:val="00F91210"/>
    <w:rsid w:val="00F915F3"/>
    <w:rsid w:val="00F93AEA"/>
    <w:rsid w:val="00F93B4B"/>
    <w:rsid w:val="00F93C71"/>
    <w:rsid w:val="00F94009"/>
    <w:rsid w:val="00F945D8"/>
    <w:rsid w:val="00F94B9E"/>
    <w:rsid w:val="00F94D17"/>
    <w:rsid w:val="00F95AF4"/>
    <w:rsid w:val="00F95B3F"/>
    <w:rsid w:val="00F97473"/>
    <w:rsid w:val="00F97913"/>
    <w:rsid w:val="00FA004E"/>
    <w:rsid w:val="00FA0981"/>
    <w:rsid w:val="00FA18CD"/>
    <w:rsid w:val="00FA1AE3"/>
    <w:rsid w:val="00FA2597"/>
    <w:rsid w:val="00FA290E"/>
    <w:rsid w:val="00FA2EDC"/>
    <w:rsid w:val="00FA37D9"/>
    <w:rsid w:val="00FA38EC"/>
    <w:rsid w:val="00FA43E1"/>
    <w:rsid w:val="00FA46E1"/>
    <w:rsid w:val="00FA47B9"/>
    <w:rsid w:val="00FA4AAB"/>
    <w:rsid w:val="00FB03BA"/>
    <w:rsid w:val="00FB1B01"/>
    <w:rsid w:val="00FB2B57"/>
    <w:rsid w:val="00FB2BF1"/>
    <w:rsid w:val="00FB2C3F"/>
    <w:rsid w:val="00FB3772"/>
    <w:rsid w:val="00FB3E42"/>
    <w:rsid w:val="00FB4C3A"/>
    <w:rsid w:val="00FB4F21"/>
    <w:rsid w:val="00FB71A5"/>
    <w:rsid w:val="00FB764E"/>
    <w:rsid w:val="00FB7952"/>
    <w:rsid w:val="00FC0A87"/>
    <w:rsid w:val="00FC0CA9"/>
    <w:rsid w:val="00FC1201"/>
    <w:rsid w:val="00FC1761"/>
    <w:rsid w:val="00FC2A6F"/>
    <w:rsid w:val="00FC3351"/>
    <w:rsid w:val="00FC3D0C"/>
    <w:rsid w:val="00FC4396"/>
    <w:rsid w:val="00FC4D2D"/>
    <w:rsid w:val="00FC553D"/>
    <w:rsid w:val="00FC64B9"/>
    <w:rsid w:val="00FC673C"/>
    <w:rsid w:val="00FD0871"/>
    <w:rsid w:val="00FD0CA2"/>
    <w:rsid w:val="00FD11DC"/>
    <w:rsid w:val="00FD1324"/>
    <w:rsid w:val="00FD1513"/>
    <w:rsid w:val="00FD201F"/>
    <w:rsid w:val="00FD4FA0"/>
    <w:rsid w:val="00FD5A4C"/>
    <w:rsid w:val="00FD62DA"/>
    <w:rsid w:val="00FE0625"/>
    <w:rsid w:val="00FE377F"/>
    <w:rsid w:val="00FE4207"/>
    <w:rsid w:val="00FE4692"/>
    <w:rsid w:val="00FE48D9"/>
    <w:rsid w:val="00FE4AB3"/>
    <w:rsid w:val="00FE4D7B"/>
    <w:rsid w:val="00FE59B2"/>
    <w:rsid w:val="00FE63C9"/>
    <w:rsid w:val="00FE774B"/>
    <w:rsid w:val="00FE7E07"/>
    <w:rsid w:val="00FF0A89"/>
    <w:rsid w:val="00FF0DDF"/>
    <w:rsid w:val="00FF14C3"/>
    <w:rsid w:val="00FF270C"/>
    <w:rsid w:val="00FF33BF"/>
    <w:rsid w:val="00FF3A76"/>
    <w:rsid w:val="00FF5D31"/>
    <w:rsid w:val="00FF6895"/>
    <w:rsid w:val="00FF6EFD"/>
    <w:rsid w:val="00FF7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A6"/>
    <w:rPr>
      <w:sz w:val="24"/>
      <w:szCs w:val="24"/>
    </w:rPr>
  </w:style>
  <w:style w:type="paragraph" w:styleId="1">
    <w:name w:val="heading 1"/>
    <w:basedOn w:val="a"/>
    <w:next w:val="a"/>
    <w:link w:val="10"/>
    <w:uiPriority w:val="99"/>
    <w:qFormat/>
    <w:rsid w:val="009A154A"/>
    <w:pPr>
      <w:keepNext/>
      <w:keepLines/>
      <w:spacing w:before="240"/>
      <w:outlineLvl w:val="0"/>
    </w:pPr>
    <w:rPr>
      <w:rFonts w:ascii="Calibri Light" w:hAnsi="Calibri Light" w:cs="Calibri Light"/>
      <w:color w:val="2E74B5"/>
      <w:sz w:val="32"/>
      <w:szCs w:val="32"/>
    </w:rPr>
  </w:style>
  <w:style w:type="paragraph" w:styleId="2">
    <w:name w:val="heading 2"/>
    <w:basedOn w:val="a"/>
    <w:link w:val="20"/>
    <w:uiPriority w:val="99"/>
    <w:qFormat/>
    <w:rsid w:val="00F97473"/>
    <w:pPr>
      <w:spacing w:before="100" w:beforeAutospacing="1" w:after="100" w:afterAutospacing="1"/>
      <w:outlineLvl w:val="1"/>
    </w:pPr>
    <w:rPr>
      <w:rFonts w:ascii="Cambria" w:hAnsi="Cambria" w:cs="Cambria"/>
      <w:b/>
      <w:bCs/>
      <w:i/>
      <w:iCs/>
      <w:sz w:val="28"/>
      <w:szCs w:val="28"/>
    </w:rPr>
  </w:style>
  <w:style w:type="paragraph" w:styleId="3">
    <w:name w:val="heading 3"/>
    <w:basedOn w:val="a"/>
    <w:link w:val="30"/>
    <w:uiPriority w:val="99"/>
    <w:qFormat/>
    <w:rsid w:val="00F97473"/>
    <w:pPr>
      <w:spacing w:before="100" w:beforeAutospacing="1" w:after="100" w:afterAutospacing="1"/>
      <w:outlineLvl w:val="2"/>
    </w:pPr>
    <w:rPr>
      <w:rFonts w:ascii="Cambria" w:hAnsi="Cambria" w:cs="Cambria"/>
      <w:b/>
      <w:bCs/>
      <w:sz w:val="26"/>
      <w:szCs w:val="26"/>
    </w:rPr>
  </w:style>
  <w:style w:type="paragraph" w:styleId="4">
    <w:name w:val="heading 4"/>
    <w:basedOn w:val="a"/>
    <w:next w:val="a"/>
    <w:link w:val="40"/>
    <w:uiPriority w:val="99"/>
    <w:qFormat/>
    <w:rsid w:val="00BA410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154A"/>
    <w:rPr>
      <w:rFonts w:ascii="Calibri Light" w:hAnsi="Calibri Light" w:cs="Calibri Light"/>
      <w:color w:val="2E74B5"/>
      <w:sz w:val="32"/>
      <w:szCs w:val="32"/>
    </w:rPr>
  </w:style>
  <w:style w:type="character" w:customStyle="1" w:styleId="20">
    <w:name w:val="Заголовок 2 Знак"/>
    <w:link w:val="2"/>
    <w:uiPriority w:val="99"/>
    <w:semiHidden/>
    <w:locked/>
    <w:rsid w:val="000B3687"/>
    <w:rPr>
      <w:rFonts w:ascii="Cambria" w:hAnsi="Cambria" w:cs="Cambria"/>
      <w:b/>
      <w:bCs/>
      <w:i/>
      <w:iCs/>
      <w:sz w:val="28"/>
      <w:szCs w:val="28"/>
    </w:rPr>
  </w:style>
  <w:style w:type="character" w:customStyle="1" w:styleId="30">
    <w:name w:val="Заголовок 3 Знак"/>
    <w:link w:val="3"/>
    <w:uiPriority w:val="99"/>
    <w:semiHidden/>
    <w:locked/>
    <w:rsid w:val="000B3687"/>
    <w:rPr>
      <w:rFonts w:ascii="Cambria" w:hAnsi="Cambria" w:cs="Cambria"/>
      <w:b/>
      <w:bCs/>
      <w:sz w:val="26"/>
      <w:szCs w:val="26"/>
    </w:rPr>
  </w:style>
  <w:style w:type="character" w:customStyle="1" w:styleId="40">
    <w:name w:val="Заголовок 4 Знак"/>
    <w:link w:val="4"/>
    <w:uiPriority w:val="99"/>
    <w:semiHidden/>
    <w:locked/>
    <w:rsid w:val="00BA4109"/>
    <w:rPr>
      <w:rFonts w:ascii="Calibri" w:hAnsi="Calibri" w:cs="Calibri"/>
      <w:b/>
      <w:bCs/>
      <w:sz w:val="28"/>
      <w:szCs w:val="28"/>
    </w:rPr>
  </w:style>
  <w:style w:type="paragraph" w:styleId="a3">
    <w:name w:val="Normal (Web)"/>
    <w:aliases w:val="Обычный (Web)5 Знак Знак Знак Знак,Обычный (Web)51,Обычный (веб)11111 Знак,Обычный (Web)51 Знак Знак,Обычный (веб)111111 Знак,Обычный (веб) Знак Знак Знак,Обычный (веб) Знак Знак Знак Знак Знак,Обычный (веб)2 Знак Знак Знак,Обычный (Web)"/>
    <w:basedOn w:val="a"/>
    <w:link w:val="a4"/>
    <w:rsid w:val="00F97473"/>
    <w:pPr>
      <w:spacing w:before="100" w:beforeAutospacing="1" w:after="100" w:afterAutospacing="1"/>
    </w:pPr>
  </w:style>
  <w:style w:type="character" w:styleId="a5">
    <w:name w:val="Strong"/>
    <w:uiPriority w:val="99"/>
    <w:qFormat/>
    <w:rsid w:val="00F97473"/>
    <w:rPr>
      <w:b/>
      <w:bCs/>
    </w:rPr>
  </w:style>
  <w:style w:type="character" w:styleId="a6">
    <w:name w:val="Emphasis"/>
    <w:uiPriority w:val="99"/>
    <w:qFormat/>
    <w:rsid w:val="00F97473"/>
    <w:rPr>
      <w:i/>
      <w:iCs/>
    </w:rPr>
  </w:style>
  <w:style w:type="character" w:styleId="a7">
    <w:name w:val="Hyperlink"/>
    <w:uiPriority w:val="99"/>
    <w:rsid w:val="00F97473"/>
    <w:rPr>
      <w:color w:val="0000FF"/>
      <w:u w:val="single"/>
    </w:rPr>
  </w:style>
  <w:style w:type="character" w:styleId="a8">
    <w:name w:val="FollowedHyperlink"/>
    <w:uiPriority w:val="99"/>
    <w:rsid w:val="00F97473"/>
    <w:rPr>
      <w:color w:val="0000FF"/>
      <w:u w:val="single"/>
    </w:rPr>
  </w:style>
  <w:style w:type="character" w:customStyle="1" w:styleId="modifydate">
    <w:name w:val="modifydate"/>
    <w:basedOn w:val="a0"/>
    <w:uiPriority w:val="99"/>
    <w:rsid w:val="00F97473"/>
  </w:style>
  <w:style w:type="character" w:customStyle="1" w:styleId="articleseparator">
    <w:name w:val="article_separator"/>
    <w:basedOn w:val="a0"/>
    <w:uiPriority w:val="99"/>
    <w:rsid w:val="00F97473"/>
  </w:style>
  <w:style w:type="paragraph" w:styleId="z-">
    <w:name w:val="HTML Top of Form"/>
    <w:basedOn w:val="a"/>
    <w:next w:val="a"/>
    <w:link w:val="z-0"/>
    <w:hidden/>
    <w:uiPriority w:val="99"/>
    <w:rsid w:val="00F97473"/>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locked/>
    <w:rsid w:val="000B3687"/>
    <w:rPr>
      <w:rFonts w:ascii="Arial" w:hAnsi="Arial" w:cs="Arial"/>
      <w:vanish/>
      <w:sz w:val="16"/>
      <w:szCs w:val="16"/>
    </w:rPr>
  </w:style>
  <w:style w:type="paragraph" w:styleId="z-1">
    <w:name w:val="HTML Bottom of Form"/>
    <w:basedOn w:val="a"/>
    <w:next w:val="a"/>
    <w:link w:val="z-2"/>
    <w:hidden/>
    <w:uiPriority w:val="99"/>
    <w:rsid w:val="00F97473"/>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locked/>
    <w:rsid w:val="000B3687"/>
    <w:rPr>
      <w:rFonts w:ascii="Arial" w:hAnsi="Arial" w:cs="Arial"/>
      <w:vanish/>
      <w:sz w:val="16"/>
      <w:szCs w:val="16"/>
    </w:rPr>
  </w:style>
  <w:style w:type="table" w:styleId="a9">
    <w:name w:val="Table Grid"/>
    <w:basedOn w:val="a1"/>
    <w:rsid w:val="00011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uiPriority w:val="99"/>
    <w:rsid w:val="00B02A35"/>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C070D9"/>
    <w:pPr>
      <w:ind w:firstLine="720"/>
      <w:jc w:val="both"/>
    </w:pPr>
  </w:style>
  <w:style w:type="character" w:customStyle="1" w:styleId="22">
    <w:name w:val="Основной текст 2 Знак"/>
    <w:link w:val="21"/>
    <w:uiPriority w:val="99"/>
    <w:locked/>
    <w:rsid w:val="00B02A35"/>
    <w:rPr>
      <w:sz w:val="24"/>
      <w:szCs w:val="24"/>
    </w:rPr>
  </w:style>
  <w:style w:type="paragraph" w:customStyle="1" w:styleId="41">
    <w:name w:val="заголовок 4"/>
    <w:basedOn w:val="a"/>
    <w:next w:val="a"/>
    <w:uiPriority w:val="99"/>
    <w:rsid w:val="00B02A35"/>
    <w:pPr>
      <w:keepNext/>
      <w:jc w:val="center"/>
    </w:pPr>
    <w:rPr>
      <w:b/>
      <w:bCs/>
      <w:sz w:val="28"/>
      <w:szCs w:val="28"/>
    </w:rPr>
  </w:style>
  <w:style w:type="paragraph" w:styleId="31">
    <w:name w:val="Body Text 3"/>
    <w:basedOn w:val="a"/>
    <w:link w:val="32"/>
    <w:uiPriority w:val="99"/>
    <w:rsid w:val="00BE3F45"/>
    <w:pPr>
      <w:spacing w:after="120"/>
    </w:pPr>
    <w:rPr>
      <w:sz w:val="16"/>
      <w:szCs w:val="16"/>
    </w:rPr>
  </w:style>
  <w:style w:type="character" w:customStyle="1" w:styleId="32">
    <w:name w:val="Основной текст 3 Знак"/>
    <w:link w:val="31"/>
    <w:uiPriority w:val="99"/>
    <w:locked/>
    <w:rsid w:val="00BE3F45"/>
    <w:rPr>
      <w:sz w:val="16"/>
      <w:szCs w:val="16"/>
    </w:rPr>
  </w:style>
  <w:style w:type="paragraph" w:customStyle="1" w:styleId="ab">
    <w:name w:val="Знак Знак Знак Знак Знак Знак Знак Знак Знак Знак"/>
    <w:basedOn w:val="a"/>
    <w:uiPriority w:val="99"/>
    <w:rsid w:val="00BE3F45"/>
    <w:pPr>
      <w:spacing w:before="100" w:beforeAutospacing="1" w:after="100" w:afterAutospacing="1"/>
    </w:pPr>
    <w:rPr>
      <w:rFonts w:ascii="Tahoma" w:hAnsi="Tahoma" w:cs="Tahoma"/>
      <w:sz w:val="20"/>
      <w:szCs w:val="20"/>
      <w:lang w:val="en-US" w:eastAsia="en-US"/>
    </w:rPr>
  </w:style>
  <w:style w:type="paragraph" w:customStyle="1" w:styleId="000">
    <w:name w:val="Подзаголовок 000"/>
    <w:basedOn w:val="a"/>
    <w:uiPriority w:val="99"/>
    <w:rsid w:val="00BC1286"/>
    <w:pPr>
      <w:autoSpaceDE w:val="0"/>
      <w:autoSpaceDN w:val="0"/>
      <w:adjustRightInd w:val="0"/>
      <w:spacing w:line="240" w:lineRule="atLeast"/>
      <w:ind w:firstLine="283"/>
      <w:jc w:val="both"/>
      <w:textAlignment w:val="center"/>
    </w:pPr>
    <w:rPr>
      <w:rFonts w:ascii="Myriad Pro Light Cond" w:hAnsi="Myriad Pro Light Cond" w:cs="Myriad Pro Light Cond"/>
      <w:color w:val="000000"/>
      <w:sz w:val="26"/>
      <w:szCs w:val="26"/>
      <w:lang w:eastAsia="en-US"/>
    </w:rPr>
  </w:style>
  <w:style w:type="paragraph" w:customStyle="1" w:styleId="ac">
    <w:name w:val="Знак"/>
    <w:basedOn w:val="a"/>
    <w:rsid w:val="00BC1286"/>
    <w:pPr>
      <w:spacing w:before="100" w:beforeAutospacing="1" w:after="100" w:afterAutospacing="1"/>
    </w:pPr>
    <w:rPr>
      <w:rFonts w:ascii="Tahoma" w:hAnsi="Tahoma" w:cs="Tahoma"/>
      <w:sz w:val="20"/>
      <w:szCs w:val="20"/>
      <w:lang w:val="en-US" w:eastAsia="en-US"/>
    </w:rPr>
  </w:style>
  <w:style w:type="paragraph" w:customStyle="1" w:styleId="16">
    <w:name w:val="Знак Знак16 Знак Знак Знак Знак"/>
    <w:basedOn w:val="a"/>
    <w:uiPriority w:val="99"/>
    <w:rsid w:val="00D726F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D726F7"/>
    <w:pPr>
      <w:widowControl w:val="0"/>
      <w:autoSpaceDE w:val="0"/>
      <w:autoSpaceDN w:val="0"/>
      <w:adjustRightInd w:val="0"/>
      <w:ind w:firstLine="720"/>
    </w:pPr>
    <w:rPr>
      <w:rFonts w:ascii="Arial" w:hAnsi="Arial" w:cs="Arial"/>
    </w:rPr>
  </w:style>
  <w:style w:type="paragraph" w:styleId="ad">
    <w:name w:val="Balloon Text"/>
    <w:basedOn w:val="a"/>
    <w:link w:val="ae"/>
    <w:uiPriority w:val="99"/>
    <w:semiHidden/>
    <w:rsid w:val="00DB420A"/>
    <w:rPr>
      <w:rFonts w:ascii="Segoe UI" w:hAnsi="Segoe UI" w:cs="Segoe UI"/>
      <w:sz w:val="18"/>
      <w:szCs w:val="18"/>
    </w:rPr>
  </w:style>
  <w:style w:type="character" w:customStyle="1" w:styleId="ae">
    <w:name w:val="Текст выноски Знак"/>
    <w:link w:val="ad"/>
    <w:uiPriority w:val="99"/>
    <w:locked/>
    <w:rsid w:val="00DB420A"/>
    <w:rPr>
      <w:rFonts w:ascii="Segoe UI" w:hAnsi="Segoe UI" w:cs="Segoe UI"/>
      <w:sz w:val="18"/>
      <w:szCs w:val="18"/>
    </w:rPr>
  </w:style>
  <w:style w:type="paragraph" w:customStyle="1" w:styleId="23">
    <w:name w:val="Обычный2"/>
    <w:link w:val="11"/>
    <w:uiPriority w:val="99"/>
    <w:rsid w:val="000853B8"/>
    <w:pPr>
      <w:ind w:firstLine="851"/>
      <w:jc w:val="both"/>
    </w:pPr>
    <w:rPr>
      <w:sz w:val="28"/>
      <w:szCs w:val="28"/>
    </w:rPr>
  </w:style>
  <w:style w:type="character" w:customStyle="1" w:styleId="11">
    <w:name w:val="Обычный Знак1"/>
    <w:link w:val="23"/>
    <w:uiPriority w:val="99"/>
    <w:locked/>
    <w:rsid w:val="000853B8"/>
    <w:rPr>
      <w:sz w:val="28"/>
      <w:szCs w:val="28"/>
    </w:rPr>
  </w:style>
  <w:style w:type="paragraph" w:styleId="af">
    <w:name w:val="Title"/>
    <w:aliases w:val="Название таб,Таблица № Знак,Название таб Знак,Таблица №"/>
    <w:basedOn w:val="a"/>
    <w:link w:val="12"/>
    <w:uiPriority w:val="99"/>
    <w:qFormat/>
    <w:rsid w:val="004C072B"/>
    <w:pPr>
      <w:jc w:val="center"/>
    </w:pPr>
    <w:rPr>
      <w:b/>
      <w:bCs/>
      <w:sz w:val="28"/>
      <w:szCs w:val="28"/>
      <w:lang w:eastAsia="en-US"/>
    </w:rPr>
  </w:style>
  <w:style w:type="character" w:customStyle="1" w:styleId="12">
    <w:name w:val="Название Знак1"/>
    <w:aliases w:val="Название таб Знак1,Таблица № Знак Знак,Название таб Знак Знак,Таблица № Знак1"/>
    <w:link w:val="af"/>
    <w:uiPriority w:val="99"/>
    <w:locked/>
    <w:rsid w:val="004C072B"/>
    <w:rPr>
      <w:b/>
      <w:bCs/>
      <w:sz w:val="28"/>
      <w:szCs w:val="28"/>
      <w:lang w:eastAsia="en-US"/>
    </w:rPr>
  </w:style>
  <w:style w:type="character" w:customStyle="1" w:styleId="af0">
    <w:name w:val="Название Знак"/>
    <w:uiPriority w:val="99"/>
    <w:rsid w:val="004C072B"/>
    <w:rPr>
      <w:rFonts w:ascii="Calibri Light" w:hAnsi="Calibri Light" w:cs="Calibri Light"/>
      <w:b/>
      <w:bCs/>
      <w:kern w:val="28"/>
      <w:sz w:val="32"/>
      <w:szCs w:val="32"/>
    </w:rPr>
  </w:style>
  <w:style w:type="character" w:customStyle="1" w:styleId="a4">
    <w:name w:val="Обычный (веб) Знак"/>
    <w:aliases w:val="Обычный (Web)5 Знак Знак Знак Знак Знак,Обычный (Web)51 Знак,Обычный (веб)11111 Знак Знак,Обычный (Web)51 Знак Знак Знак,Обычный (веб)111111 Знак Знак,Обычный (веб) Знак Знак Знак Знак,Обычный (веб) Знак Знак Знак Знак Знак Знак"/>
    <w:link w:val="a3"/>
    <w:locked/>
    <w:rsid w:val="004C072B"/>
    <w:rPr>
      <w:sz w:val="24"/>
      <w:szCs w:val="24"/>
    </w:rPr>
  </w:style>
  <w:style w:type="table" w:customStyle="1" w:styleId="13">
    <w:name w:val="Сетка таблицы1"/>
    <w:uiPriority w:val="99"/>
    <w:rsid w:val="00E327F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DB790D"/>
    <w:pPr>
      <w:ind w:left="720"/>
    </w:pPr>
  </w:style>
  <w:style w:type="paragraph" w:customStyle="1" w:styleId="100">
    <w:name w:val="Знак Знак10"/>
    <w:basedOn w:val="a"/>
    <w:uiPriority w:val="99"/>
    <w:rsid w:val="00F364C7"/>
    <w:pPr>
      <w:spacing w:before="100" w:beforeAutospacing="1" w:after="100" w:afterAutospacing="1"/>
    </w:pPr>
    <w:rPr>
      <w:rFonts w:ascii="Tahoma" w:hAnsi="Tahoma" w:cs="Tahoma"/>
      <w:sz w:val="20"/>
      <w:szCs w:val="20"/>
      <w:lang w:val="en-US" w:eastAsia="en-US"/>
    </w:rPr>
  </w:style>
  <w:style w:type="paragraph" w:customStyle="1" w:styleId="24">
    <w:name w:val="Знак Знак Знак Знак Знак Знак Знак Знак Знак Знак2"/>
    <w:basedOn w:val="a"/>
    <w:uiPriority w:val="99"/>
    <w:rsid w:val="00744EDB"/>
    <w:pPr>
      <w:spacing w:before="100" w:beforeAutospacing="1" w:after="100" w:afterAutospacing="1"/>
    </w:pPr>
    <w:rPr>
      <w:rFonts w:ascii="Tahoma" w:hAnsi="Tahoma" w:cs="Tahoma"/>
      <w:sz w:val="20"/>
      <w:szCs w:val="20"/>
      <w:lang w:val="en-US" w:eastAsia="en-US"/>
    </w:rPr>
  </w:style>
  <w:style w:type="paragraph" w:customStyle="1" w:styleId="33">
    <w:name w:val="Знак Знак3"/>
    <w:basedOn w:val="a"/>
    <w:uiPriority w:val="99"/>
    <w:rsid w:val="00595248"/>
    <w:pPr>
      <w:spacing w:before="100" w:beforeAutospacing="1" w:after="100" w:afterAutospacing="1"/>
    </w:pPr>
    <w:rPr>
      <w:rFonts w:ascii="Tahoma" w:hAnsi="Tahoma" w:cs="Tahoma"/>
      <w:sz w:val="20"/>
      <w:szCs w:val="20"/>
      <w:lang w:val="en-US" w:eastAsia="en-US"/>
    </w:rPr>
  </w:style>
  <w:style w:type="paragraph" w:customStyle="1" w:styleId="14">
    <w:name w:val="Знак Знак Знак Знак Знак Знак Знак Знак Знак Знак1"/>
    <w:basedOn w:val="a"/>
    <w:uiPriority w:val="99"/>
    <w:rsid w:val="00417E83"/>
    <w:pPr>
      <w:spacing w:before="100" w:beforeAutospacing="1" w:after="100" w:afterAutospacing="1"/>
    </w:pPr>
    <w:rPr>
      <w:rFonts w:ascii="Tahoma" w:hAnsi="Tahoma" w:cs="Tahoma"/>
      <w:sz w:val="20"/>
      <w:szCs w:val="20"/>
      <w:lang w:val="en-US" w:eastAsia="en-US"/>
    </w:rPr>
  </w:style>
  <w:style w:type="paragraph" w:customStyle="1" w:styleId="162">
    <w:name w:val="Знак Знак16 Знак Знак Знак Знак2"/>
    <w:basedOn w:val="a"/>
    <w:uiPriority w:val="99"/>
    <w:rsid w:val="005864DD"/>
    <w:pPr>
      <w:spacing w:before="100" w:beforeAutospacing="1" w:after="100" w:afterAutospacing="1"/>
    </w:pPr>
    <w:rPr>
      <w:rFonts w:ascii="Tahoma" w:hAnsi="Tahoma" w:cs="Tahoma"/>
      <w:sz w:val="20"/>
      <w:szCs w:val="20"/>
      <w:lang w:val="en-US" w:eastAsia="en-US"/>
    </w:rPr>
  </w:style>
  <w:style w:type="paragraph" w:customStyle="1" w:styleId="161">
    <w:name w:val="Знак Знак16 Знак Знак Знак Знак1"/>
    <w:basedOn w:val="a"/>
    <w:uiPriority w:val="99"/>
    <w:rsid w:val="00BC0711"/>
    <w:pPr>
      <w:spacing w:before="100" w:beforeAutospacing="1" w:after="100" w:afterAutospacing="1"/>
    </w:pPr>
    <w:rPr>
      <w:rFonts w:ascii="Tahoma" w:hAnsi="Tahoma" w:cs="Tahoma"/>
      <w:sz w:val="20"/>
      <w:szCs w:val="20"/>
      <w:lang w:val="en-US" w:eastAsia="en-US"/>
    </w:rPr>
  </w:style>
  <w:style w:type="paragraph" w:customStyle="1" w:styleId="15">
    <w:name w:val="Знак1"/>
    <w:basedOn w:val="a"/>
    <w:uiPriority w:val="99"/>
    <w:rsid w:val="009C39F4"/>
    <w:pPr>
      <w:spacing w:before="100" w:beforeAutospacing="1" w:after="100" w:afterAutospacing="1"/>
    </w:pPr>
    <w:rPr>
      <w:rFonts w:ascii="Tahoma" w:hAnsi="Tahoma" w:cs="Tahoma"/>
      <w:sz w:val="20"/>
      <w:szCs w:val="20"/>
      <w:lang w:val="en-US" w:eastAsia="en-US"/>
    </w:rPr>
  </w:style>
  <w:style w:type="paragraph" w:customStyle="1" w:styleId="5">
    <w:name w:val="Знак5"/>
    <w:basedOn w:val="a"/>
    <w:uiPriority w:val="99"/>
    <w:rsid w:val="003D12C0"/>
    <w:pPr>
      <w:spacing w:before="100" w:beforeAutospacing="1" w:after="100" w:afterAutospacing="1"/>
    </w:pPr>
    <w:rPr>
      <w:rFonts w:ascii="Tahoma" w:hAnsi="Tahoma" w:cs="Tahoma"/>
      <w:sz w:val="20"/>
      <w:szCs w:val="20"/>
      <w:lang w:val="en-US" w:eastAsia="en-US"/>
    </w:rPr>
  </w:style>
  <w:style w:type="paragraph" w:customStyle="1" w:styleId="Default">
    <w:name w:val="Default"/>
    <w:uiPriority w:val="99"/>
    <w:rsid w:val="009C4149"/>
    <w:pPr>
      <w:autoSpaceDE w:val="0"/>
      <w:autoSpaceDN w:val="0"/>
      <w:adjustRightInd w:val="0"/>
    </w:pPr>
    <w:rPr>
      <w:color w:val="000000"/>
      <w:sz w:val="24"/>
      <w:szCs w:val="24"/>
      <w:lang w:eastAsia="en-US"/>
    </w:rPr>
  </w:style>
  <w:style w:type="table" w:customStyle="1" w:styleId="25">
    <w:name w:val="Сетка таблицы2"/>
    <w:uiPriority w:val="99"/>
    <w:rsid w:val="0044354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B403FD"/>
    <w:pPr>
      <w:tabs>
        <w:tab w:val="center" w:pos="4677"/>
        <w:tab w:val="right" w:pos="9355"/>
      </w:tabs>
    </w:pPr>
  </w:style>
  <w:style w:type="character" w:customStyle="1" w:styleId="af3">
    <w:name w:val="Верхний колонтитул Знак"/>
    <w:link w:val="af2"/>
    <w:uiPriority w:val="99"/>
    <w:locked/>
    <w:rsid w:val="00B403FD"/>
    <w:rPr>
      <w:sz w:val="24"/>
      <w:szCs w:val="24"/>
    </w:rPr>
  </w:style>
  <w:style w:type="paragraph" w:styleId="af4">
    <w:name w:val="footer"/>
    <w:basedOn w:val="a"/>
    <w:link w:val="af5"/>
    <w:uiPriority w:val="99"/>
    <w:rsid w:val="00B403FD"/>
    <w:pPr>
      <w:tabs>
        <w:tab w:val="center" w:pos="4677"/>
        <w:tab w:val="right" w:pos="9355"/>
      </w:tabs>
    </w:pPr>
  </w:style>
  <w:style w:type="character" w:customStyle="1" w:styleId="af5">
    <w:name w:val="Нижний колонтитул Знак"/>
    <w:link w:val="af4"/>
    <w:uiPriority w:val="99"/>
    <w:locked/>
    <w:rsid w:val="00B403FD"/>
    <w:rPr>
      <w:sz w:val="24"/>
      <w:szCs w:val="24"/>
    </w:rPr>
  </w:style>
  <w:style w:type="character" w:customStyle="1" w:styleId="af6">
    <w:name w:val="Основной текст_"/>
    <w:uiPriority w:val="99"/>
    <w:rsid w:val="00B403FD"/>
    <w:rPr>
      <w:sz w:val="26"/>
      <w:szCs w:val="26"/>
      <w:lang w:val="ru-RU" w:eastAsia="ru-RU"/>
    </w:rPr>
  </w:style>
  <w:style w:type="paragraph" w:customStyle="1" w:styleId="aj">
    <w:name w:val="_aj"/>
    <w:basedOn w:val="a"/>
    <w:uiPriority w:val="99"/>
    <w:rsid w:val="00892BEA"/>
    <w:pPr>
      <w:spacing w:before="100" w:beforeAutospacing="1" w:after="100" w:afterAutospacing="1"/>
    </w:pPr>
  </w:style>
  <w:style w:type="paragraph" w:customStyle="1" w:styleId="42">
    <w:name w:val="Знак4"/>
    <w:basedOn w:val="a"/>
    <w:uiPriority w:val="99"/>
    <w:rsid w:val="00195A95"/>
    <w:pPr>
      <w:spacing w:before="100" w:beforeAutospacing="1" w:after="100" w:afterAutospacing="1"/>
    </w:pPr>
    <w:rPr>
      <w:rFonts w:ascii="Tahoma" w:hAnsi="Tahoma" w:cs="Tahoma"/>
      <w:sz w:val="20"/>
      <w:szCs w:val="20"/>
      <w:lang w:val="en-US" w:eastAsia="en-US"/>
    </w:rPr>
  </w:style>
  <w:style w:type="character" w:styleId="af7">
    <w:name w:val="annotation reference"/>
    <w:uiPriority w:val="99"/>
    <w:semiHidden/>
    <w:rsid w:val="00027439"/>
    <w:rPr>
      <w:sz w:val="16"/>
      <w:szCs w:val="16"/>
    </w:rPr>
  </w:style>
  <w:style w:type="paragraph" w:styleId="af8">
    <w:name w:val="annotation text"/>
    <w:basedOn w:val="a"/>
    <w:link w:val="af9"/>
    <w:uiPriority w:val="99"/>
    <w:semiHidden/>
    <w:rsid w:val="00027439"/>
    <w:rPr>
      <w:sz w:val="20"/>
      <w:szCs w:val="20"/>
    </w:rPr>
  </w:style>
  <w:style w:type="character" w:customStyle="1" w:styleId="af9">
    <w:name w:val="Текст примечания Знак"/>
    <w:basedOn w:val="a0"/>
    <w:link w:val="af8"/>
    <w:uiPriority w:val="99"/>
    <w:locked/>
    <w:rsid w:val="00027439"/>
  </w:style>
  <w:style w:type="paragraph" w:styleId="afa">
    <w:name w:val="annotation subject"/>
    <w:basedOn w:val="af8"/>
    <w:next w:val="af8"/>
    <w:link w:val="afb"/>
    <w:uiPriority w:val="99"/>
    <w:semiHidden/>
    <w:rsid w:val="00027439"/>
    <w:rPr>
      <w:b/>
      <w:bCs/>
    </w:rPr>
  </w:style>
  <w:style w:type="character" w:customStyle="1" w:styleId="afb">
    <w:name w:val="Тема примечания Знак"/>
    <w:link w:val="afa"/>
    <w:uiPriority w:val="99"/>
    <w:locked/>
    <w:rsid w:val="00027439"/>
    <w:rPr>
      <w:b/>
      <w:bCs/>
    </w:rPr>
  </w:style>
  <w:style w:type="paragraph" w:customStyle="1" w:styleId="34">
    <w:name w:val="Знак3"/>
    <w:basedOn w:val="a"/>
    <w:uiPriority w:val="99"/>
    <w:rsid w:val="002E2304"/>
    <w:pPr>
      <w:spacing w:before="100" w:beforeAutospacing="1" w:after="100" w:afterAutospacing="1"/>
    </w:pPr>
    <w:rPr>
      <w:rFonts w:ascii="Tahoma" w:hAnsi="Tahoma" w:cs="Tahoma"/>
      <w:sz w:val="20"/>
      <w:szCs w:val="20"/>
      <w:lang w:val="en-US" w:eastAsia="en-US"/>
    </w:rPr>
  </w:style>
  <w:style w:type="paragraph" w:customStyle="1" w:styleId="43">
    <w:name w:val="Знак Знак Знак Знак Знак Знак Знак Знак Знак Знак4"/>
    <w:basedOn w:val="a"/>
    <w:uiPriority w:val="99"/>
    <w:rsid w:val="00B849B1"/>
    <w:pPr>
      <w:spacing w:before="100" w:beforeAutospacing="1" w:after="100" w:afterAutospacing="1"/>
    </w:pPr>
    <w:rPr>
      <w:rFonts w:ascii="Tahoma" w:hAnsi="Tahoma" w:cs="Tahoma"/>
      <w:sz w:val="20"/>
      <w:szCs w:val="20"/>
      <w:lang w:val="en-US" w:eastAsia="en-US"/>
    </w:rPr>
  </w:style>
  <w:style w:type="paragraph" w:customStyle="1" w:styleId="26">
    <w:name w:val="Знак2"/>
    <w:basedOn w:val="a"/>
    <w:uiPriority w:val="99"/>
    <w:rsid w:val="00E53781"/>
    <w:pPr>
      <w:spacing w:before="100" w:beforeAutospacing="1" w:after="100" w:afterAutospacing="1"/>
    </w:pPr>
    <w:rPr>
      <w:rFonts w:ascii="Tahoma" w:hAnsi="Tahoma" w:cs="Tahoma"/>
      <w:sz w:val="20"/>
      <w:szCs w:val="20"/>
      <w:lang w:val="en-US" w:eastAsia="en-US"/>
    </w:rPr>
  </w:style>
  <w:style w:type="table" w:customStyle="1" w:styleId="35">
    <w:name w:val="Сетка таблицы3"/>
    <w:uiPriority w:val="99"/>
    <w:rsid w:val="00C3300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uiPriority w:val="99"/>
    <w:rsid w:val="00090D76"/>
    <w:pPr>
      <w:spacing w:before="100" w:beforeAutospacing="1" w:after="100" w:afterAutospacing="1"/>
    </w:pPr>
  </w:style>
  <w:style w:type="paragraph" w:customStyle="1" w:styleId="36">
    <w:name w:val="Знак Знак Знак Знак Знак Знак Знак Знак Знак Знак3"/>
    <w:basedOn w:val="a"/>
    <w:uiPriority w:val="99"/>
    <w:rsid w:val="00207374"/>
    <w:pPr>
      <w:spacing w:before="100" w:beforeAutospacing="1" w:after="100" w:afterAutospacing="1"/>
    </w:pPr>
    <w:rPr>
      <w:rFonts w:ascii="Tahoma" w:hAnsi="Tahoma" w:cs="Tahoma"/>
      <w:sz w:val="20"/>
      <w:szCs w:val="20"/>
      <w:lang w:val="en-US" w:eastAsia="en-US"/>
    </w:rPr>
  </w:style>
  <w:style w:type="paragraph" w:styleId="afc">
    <w:name w:val="Body Text"/>
    <w:basedOn w:val="a"/>
    <w:link w:val="afd"/>
    <w:uiPriority w:val="99"/>
    <w:rsid w:val="00DA665E"/>
    <w:pPr>
      <w:spacing w:after="120"/>
    </w:pPr>
  </w:style>
  <w:style w:type="character" w:customStyle="1" w:styleId="afd">
    <w:name w:val="Основной текст Знак"/>
    <w:link w:val="afc"/>
    <w:uiPriority w:val="99"/>
    <w:semiHidden/>
    <w:locked/>
    <w:rsid w:val="000B3687"/>
    <w:rPr>
      <w:sz w:val="24"/>
      <w:szCs w:val="24"/>
    </w:rPr>
  </w:style>
  <w:style w:type="paragraph" w:customStyle="1" w:styleId="163">
    <w:name w:val="Знак Знак16 Знак Знак Знак Знак3"/>
    <w:basedOn w:val="a"/>
    <w:uiPriority w:val="99"/>
    <w:rsid w:val="00153238"/>
    <w:pPr>
      <w:spacing w:before="100" w:beforeAutospacing="1" w:after="100" w:afterAutospacing="1"/>
    </w:pPr>
    <w:rPr>
      <w:rFonts w:ascii="Tahoma" w:hAnsi="Tahoma" w:cs="Tahoma"/>
      <w:sz w:val="20"/>
      <w:szCs w:val="20"/>
      <w:lang w:val="en-US" w:eastAsia="en-US"/>
    </w:rPr>
  </w:style>
  <w:style w:type="paragraph" w:customStyle="1" w:styleId="17">
    <w:name w:val="Знак1 Знак Знак Знак"/>
    <w:basedOn w:val="a"/>
    <w:uiPriority w:val="99"/>
    <w:rsid w:val="00A36B1E"/>
    <w:pPr>
      <w:spacing w:before="100" w:beforeAutospacing="1" w:after="100" w:afterAutospacing="1"/>
    </w:pPr>
    <w:rPr>
      <w:rFonts w:ascii="Tahoma" w:hAnsi="Tahoma" w:cs="Tahoma"/>
      <w:sz w:val="20"/>
      <w:szCs w:val="20"/>
      <w:lang w:val="en-US" w:eastAsia="en-US"/>
    </w:rPr>
  </w:style>
  <w:style w:type="paragraph" w:styleId="37">
    <w:name w:val="Body Text Indent 3"/>
    <w:basedOn w:val="a"/>
    <w:link w:val="38"/>
    <w:uiPriority w:val="99"/>
    <w:rsid w:val="0053297F"/>
    <w:pPr>
      <w:spacing w:after="120"/>
      <w:ind w:left="283"/>
    </w:pPr>
    <w:rPr>
      <w:sz w:val="16"/>
      <w:szCs w:val="16"/>
    </w:rPr>
  </w:style>
  <w:style w:type="character" w:customStyle="1" w:styleId="38">
    <w:name w:val="Основной текст с отступом 3 Знак"/>
    <w:link w:val="37"/>
    <w:uiPriority w:val="99"/>
    <w:semiHidden/>
    <w:locked/>
    <w:rsid w:val="000B3687"/>
    <w:rPr>
      <w:sz w:val="16"/>
      <w:szCs w:val="16"/>
    </w:rPr>
  </w:style>
  <w:style w:type="paragraph" w:styleId="afe">
    <w:name w:val="Body Text Indent"/>
    <w:basedOn w:val="a"/>
    <w:link w:val="aff"/>
    <w:uiPriority w:val="99"/>
    <w:rsid w:val="0053297F"/>
    <w:pPr>
      <w:spacing w:after="120"/>
      <w:ind w:left="283"/>
    </w:pPr>
  </w:style>
  <w:style w:type="character" w:customStyle="1" w:styleId="aff">
    <w:name w:val="Основной текст с отступом Знак"/>
    <w:link w:val="afe"/>
    <w:uiPriority w:val="99"/>
    <w:semiHidden/>
    <w:locked/>
    <w:rsid w:val="000B3687"/>
    <w:rPr>
      <w:sz w:val="24"/>
      <w:szCs w:val="24"/>
    </w:rPr>
  </w:style>
  <w:style w:type="paragraph" w:customStyle="1" w:styleId="50">
    <w:name w:val="Знак Знак Знак Знак Знак Знак Знак Знак Знак Знак5"/>
    <w:basedOn w:val="a"/>
    <w:uiPriority w:val="99"/>
    <w:rsid w:val="00681D4F"/>
    <w:pPr>
      <w:spacing w:before="100" w:beforeAutospacing="1" w:after="100" w:afterAutospacing="1"/>
    </w:pPr>
    <w:rPr>
      <w:rFonts w:ascii="Tahoma" w:hAnsi="Tahoma" w:cs="Tahoma"/>
      <w:sz w:val="20"/>
      <w:szCs w:val="20"/>
      <w:lang w:val="en-US" w:eastAsia="en-US"/>
    </w:rPr>
  </w:style>
  <w:style w:type="paragraph" w:customStyle="1" w:styleId="18">
    <w:name w:val="Абзац списка1"/>
    <w:basedOn w:val="a"/>
    <w:uiPriority w:val="99"/>
    <w:rsid w:val="00157DEA"/>
    <w:pPr>
      <w:spacing w:after="200" w:line="276" w:lineRule="auto"/>
      <w:ind w:left="720"/>
    </w:pPr>
    <w:rPr>
      <w:rFonts w:ascii="Calibri" w:hAnsi="Calibri" w:cs="Calibri"/>
      <w:sz w:val="22"/>
      <w:szCs w:val="22"/>
      <w:lang w:eastAsia="en-US"/>
    </w:rPr>
  </w:style>
  <w:style w:type="paragraph" w:customStyle="1" w:styleId="6">
    <w:name w:val="Знак Знак Знак Знак Знак Знак Знак Знак Знак Знак6"/>
    <w:basedOn w:val="a"/>
    <w:uiPriority w:val="99"/>
    <w:rsid w:val="00CF73C9"/>
    <w:pPr>
      <w:spacing w:before="100" w:beforeAutospacing="1" w:after="100" w:afterAutospacing="1"/>
    </w:pPr>
    <w:rPr>
      <w:rFonts w:ascii="Tahoma" w:hAnsi="Tahoma" w:cs="Tahoma"/>
      <w:sz w:val="20"/>
      <w:szCs w:val="20"/>
      <w:lang w:val="en-US" w:eastAsia="en-US"/>
    </w:rPr>
  </w:style>
  <w:style w:type="paragraph" w:styleId="aff0">
    <w:name w:val="No Spacing"/>
    <w:uiPriority w:val="99"/>
    <w:qFormat/>
    <w:rsid w:val="00CB5624"/>
    <w:rPr>
      <w:rFonts w:ascii="Calibri" w:hAnsi="Calibri" w:cs="Calibri"/>
      <w:sz w:val="22"/>
      <w:szCs w:val="22"/>
      <w:lang w:eastAsia="en-US"/>
    </w:rPr>
  </w:style>
  <w:style w:type="paragraph" w:customStyle="1" w:styleId="ConsPlusTitle">
    <w:name w:val="ConsPlusTitle"/>
    <w:uiPriority w:val="99"/>
    <w:rsid w:val="004052BF"/>
    <w:pPr>
      <w:widowControl w:val="0"/>
      <w:autoSpaceDE w:val="0"/>
      <w:autoSpaceDN w:val="0"/>
      <w:adjustRightInd w:val="0"/>
    </w:pPr>
    <w:rPr>
      <w:rFonts w:ascii="Arial" w:hAnsi="Arial" w:cs="Arial"/>
      <w:b/>
      <w:bCs/>
    </w:rPr>
  </w:style>
  <w:style w:type="character" w:customStyle="1" w:styleId="extended-textshort">
    <w:name w:val="extended-text__short"/>
    <w:basedOn w:val="a0"/>
    <w:uiPriority w:val="99"/>
    <w:rsid w:val="00EC1ADF"/>
  </w:style>
  <w:style w:type="paragraph" w:customStyle="1" w:styleId="Style2">
    <w:name w:val="Style2"/>
    <w:basedOn w:val="a"/>
    <w:uiPriority w:val="99"/>
    <w:rsid w:val="008607A0"/>
    <w:pPr>
      <w:widowControl w:val="0"/>
      <w:autoSpaceDE w:val="0"/>
      <w:autoSpaceDN w:val="0"/>
      <w:adjustRightInd w:val="0"/>
      <w:spacing w:line="253" w:lineRule="exact"/>
      <w:ind w:firstLine="451"/>
      <w:jc w:val="both"/>
    </w:pPr>
    <w:rPr>
      <w:rFonts w:ascii="Arial" w:hAnsi="Arial" w:cs="Arial"/>
    </w:rPr>
  </w:style>
  <w:style w:type="character" w:customStyle="1" w:styleId="FontStyle17">
    <w:name w:val="Font Style17"/>
    <w:uiPriority w:val="99"/>
    <w:rsid w:val="008607A0"/>
    <w:rPr>
      <w:rFonts w:ascii="Arial Unicode MS" w:eastAsia="Times New Roman" w:cs="Arial Unicode MS"/>
      <w:sz w:val="20"/>
      <w:szCs w:val="20"/>
    </w:rPr>
  </w:style>
  <w:style w:type="character" w:customStyle="1" w:styleId="extended-textfull">
    <w:name w:val="extended-text__full"/>
    <w:basedOn w:val="a0"/>
    <w:uiPriority w:val="99"/>
    <w:rsid w:val="002B5F41"/>
  </w:style>
  <w:style w:type="paragraph" w:customStyle="1" w:styleId="formattext">
    <w:name w:val="formattext"/>
    <w:basedOn w:val="a"/>
    <w:uiPriority w:val="99"/>
    <w:rsid w:val="00F97913"/>
    <w:pPr>
      <w:spacing w:before="100" w:beforeAutospacing="1" w:after="100" w:afterAutospacing="1"/>
    </w:pPr>
  </w:style>
  <w:style w:type="character" w:styleId="aff1">
    <w:name w:val="page number"/>
    <w:basedOn w:val="a0"/>
    <w:uiPriority w:val="99"/>
    <w:locked/>
    <w:rsid w:val="00A22942"/>
  </w:style>
  <w:style w:type="paragraph" w:customStyle="1" w:styleId="19">
    <w:name w:val="Обычный (веб)1"/>
    <w:uiPriority w:val="99"/>
    <w:rsid w:val="00406DEE"/>
    <w:pPr>
      <w:widowControl w:val="0"/>
      <w:suppressAutoHyphens/>
      <w:spacing w:before="100" w:after="119"/>
    </w:pPr>
    <w:rPr>
      <w:kern w:val="1"/>
      <w:lang w:eastAsia="ar-SA"/>
    </w:rPr>
  </w:style>
  <w:style w:type="paragraph" w:customStyle="1" w:styleId="aff2">
    <w:name w:val="Знак Знак Знак Знак Знак"/>
    <w:basedOn w:val="a"/>
    <w:uiPriority w:val="99"/>
    <w:rsid w:val="006B5C39"/>
    <w:pPr>
      <w:spacing w:after="160" w:line="240" w:lineRule="exact"/>
      <w:ind w:firstLine="709"/>
    </w:pPr>
    <w:rPr>
      <w:rFonts w:ascii="Verdana" w:hAnsi="Verdana" w:cs="Verdana"/>
      <w:sz w:val="16"/>
      <w:szCs w:val="16"/>
    </w:rPr>
  </w:style>
  <w:style w:type="paragraph" w:customStyle="1" w:styleId="7">
    <w:name w:val="Знак Знак Знак Знак Знак Знак Знак Знак Знак Знак7"/>
    <w:basedOn w:val="a"/>
    <w:uiPriority w:val="99"/>
    <w:rsid w:val="00545F09"/>
    <w:pPr>
      <w:spacing w:before="100" w:beforeAutospacing="1" w:after="100" w:afterAutospacing="1"/>
    </w:pPr>
    <w:rPr>
      <w:rFonts w:ascii="Tahoma" w:hAnsi="Tahoma" w:cs="Tahoma"/>
      <w:sz w:val="20"/>
      <w:szCs w:val="20"/>
      <w:lang w:val="en-US" w:eastAsia="en-US"/>
    </w:rPr>
  </w:style>
  <w:style w:type="paragraph" w:customStyle="1" w:styleId="164">
    <w:name w:val="Знак Знак16 Знак Знак Знак Знак4"/>
    <w:basedOn w:val="a"/>
    <w:uiPriority w:val="99"/>
    <w:rsid w:val="00C070D9"/>
    <w:pPr>
      <w:spacing w:before="100" w:beforeAutospacing="1" w:after="100" w:afterAutospacing="1"/>
    </w:pPr>
    <w:rPr>
      <w:rFonts w:ascii="Tahoma" w:hAnsi="Tahoma" w:cs="Tahoma"/>
      <w:sz w:val="20"/>
      <w:szCs w:val="20"/>
      <w:lang w:val="en-US" w:eastAsia="en-US"/>
    </w:rPr>
  </w:style>
  <w:style w:type="character" w:styleId="aff3">
    <w:name w:val="footnote reference"/>
    <w:aliases w:val="Знак сноски-FN,fr,Used by Word for Help footnote symbols,Знак сноски 1,Ciae niinee-FN,Referencia nota al pie,Ciae niinee 1,Ссылка на сноску 45,16 Point,Superscript 6 Point,Footnote Reference Number,Footnote Reference_LVL6,f,SUPERS,Re"/>
    <w:uiPriority w:val="99"/>
    <w:semiHidden/>
    <w:locked/>
    <w:rsid w:val="00C20553"/>
    <w:rPr>
      <w:vertAlign w:val="superscript"/>
    </w:rPr>
  </w:style>
  <w:style w:type="paragraph" w:styleId="aff4">
    <w:name w:val="footnote text"/>
    <w:aliases w:val="Footnote Text Char Знак Знак,Footnote Text Char Знак,Footnote Text Char Знак Знак Знак Знак,single space,ft,Fußnotenstandard,Fußnotentext1,Table_Footnote_last,Òåêñò ñíîñêè Çíàê Çíàê,Òåêñò ñíîñêè Çíàê Çíàê Çíàê,Òåêñò ñíîñêè Çíàê"/>
    <w:basedOn w:val="a"/>
    <w:link w:val="aff5"/>
    <w:uiPriority w:val="99"/>
    <w:semiHidden/>
    <w:locked/>
    <w:rsid w:val="00C20553"/>
    <w:rPr>
      <w:rFonts w:eastAsia="MS Mincho"/>
      <w:sz w:val="20"/>
      <w:szCs w:val="20"/>
    </w:rPr>
  </w:style>
  <w:style w:type="character" w:customStyle="1" w:styleId="aff5">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Table_Footnote_last Знак,Òåêñò ñíîñêè Çíàê Çíàê Знак"/>
    <w:link w:val="aff4"/>
    <w:uiPriority w:val="99"/>
    <w:locked/>
    <w:rsid w:val="00C20553"/>
    <w:rPr>
      <w:rFonts w:eastAsia="MS Mincho"/>
      <w:lang w:val="ru-RU" w:eastAsia="ru-RU"/>
    </w:rPr>
  </w:style>
  <w:style w:type="paragraph" w:customStyle="1" w:styleId="aff6">
    <w:name w:val="ГОСТ текст"/>
    <w:basedOn w:val="a"/>
    <w:link w:val="aff7"/>
    <w:uiPriority w:val="99"/>
    <w:rsid w:val="00C20553"/>
    <w:pPr>
      <w:spacing w:after="160" w:line="360" w:lineRule="auto"/>
      <w:ind w:firstLine="709"/>
      <w:jc w:val="both"/>
    </w:pPr>
    <w:rPr>
      <w:rFonts w:ascii="Arial" w:eastAsia="MS Mincho" w:hAnsi="Arial" w:cs="Arial"/>
      <w:sz w:val="26"/>
      <w:szCs w:val="26"/>
      <w:lang w:eastAsia="en-US"/>
    </w:rPr>
  </w:style>
  <w:style w:type="paragraph" w:customStyle="1" w:styleId="aff8">
    <w:name w:val="ГОСТ заголовок"/>
    <w:basedOn w:val="1"/>
    <w:uiPriority w:val="99"/>
    <w:rsid w:val="00C20553"/>
    <w:pPr>
      <w:spacing w:line="360" w:lineRule="auto"/>
      <w:ind w:firstLine="709"/>
      <w:jc w:val="both"/>
    </w:pPr>
    <w:rPr>
      <w:rFonts w:ascii="Times New Roman" w:eastAsia="MS Gothic" w:hAnsi="Times New Roman" w:cs="Times New Roman"/>
      <w:color w:val="auto"/>
      <w:sz w:val="26"/>
      <w:szCs w:val="26"/>
      <w:lang w:eastAsia="en-US"/>
    </w:rPr>
  </w:style>
  <w:style w:type="character" w:customStyle="1" w:styleId="aff7">
    <w:name w:val="ГОСТ текст Знак"/>
    <w:link w:val="aff6"/>
    <w:uiPriority w:val="99"/>
    <w:locked/>
    <w:rsid w:val="00C20553"/>
    <w:rPr>
      <w:rFonts w:ascii="Arial" w:eastAsia="MS Mincho" w:hAnsi="Arial" w:cs="Arial"/>
      <w:sz w:val="26"/>
      <w:szCs w:val="26"/>
      <w:lang w:val="ru-RU" w:eastAsia="en-US"/>
    </w:rPr>
  </w:style>
  <w:style w:type="paragraph" w:customStyle="1" w:styleId="1a">
    <w:name w:val="Знак Знак Знак Знак Знак1"/>
    <w:basedOn w:val="a"/>
    <w:uiPriority w:val="99"/>
    <w:rsid w:val="00D57643"/>
    <w:pPr>
      <w:spacing w:after="160" w:line="240" w:lineRule="exact"/>
      <w:ind w:firstLine="709"/>
    </w:pPr>
    <w:rPr>
      <w:rFonts w:ascii="Verdana" w:hAnsi="Verdana" w:cs="Verdana"/>
      <w:sz w:val="16"/>
      <w:szCs w:val="16"/>
    </w:rPr>
  </w:style>
  <w:style w:type="paragraph" w:customStyle="1" w:styleId="27">
    <w:name w:val="Знак Знак Знак Знак Знак2"/>
    <w:basedOn w:val="a"/>
    <w:uiPriority w:val="99"/>
    <w:rsid w:val="009A3766"/>
    <w:pPr>
      <w:spacing w:after="160" w:line="240" w:lineRule="exact"/>
      <w:ind w:firstLine="709"/>
    </w:pPr>
    <w:rPr>
      <w:rFonts w:ascii="Verdana" w:hAnsi="Verdana" w:cs="Verdana"/>
      <w:sz w:val="16"/>
      <w:szCs w:val="16"/>
    </w:rPr>
  </w:style>
  <w:style w:type="character" w:customStyle="1" w:styleId="nowrap">
    <w:name w:val="nowrap"/>
    <w:basedOn w:val="a0"/>
    <w:uiPriority w:val="99"/>
    <w:rsid w:val="0024468E"/>
  </w:style>
  <w:style w:type="paragraph" w:customStyle="1" w:styleId="aff9">
    <w:name w:val="Знак Знак Знак Знак Знак Знак Знак Знак Знак Знак Знак Знак Знак Знак Знак Знак Знак Знак Знак Знак Знак Знак Знак"/>
    <w:basedOn w:val="a"/>
    <w:uiPriority w:val="99"/>
    <w:rsid w:val="00A32331"/>
    <w:pPr>
      <w:spacing w:before="100" w:beforeAutospacing="1" w:after="100" w:afterAutospacing="1"/>
    </w:pPr>
    <w:rPr>
      <w:rFonts w:ascii="Tahoma" w:hAnsi="Tahoma" w:cs="Tahoma"/>
      <w:sz w:val="20"/>
      <w:szCs w:val="20"/>
      <w:lang w:val="en-US" w:eastAsia="en-US"/>
    </w:rPr>
  </w:style>
  <w:style w:type="character" w:customStyle="1" w:styleId="link">
    <w:name w:val="link"/>
    <w:basedOn w:val="a0"/>
    <w:uiPriority w:val="99"/>
    <w:rsid w:val="000B5A19"/>
  </w:style>
  <w:style w:type="paragraph" w:customStyle="1" w:styleId="consplusnonformat">
    <w:name w:val="consplusnonformat"/>
    <w:basedOn w:val="a"/>
    <w:uiPriority w:val="99"/>
    <w:rsid w:val="00F27386"/>
    <w:pPr>
      <w:spacing w:before="75" w:after="75"/>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226994547">
      <w:marLeft w:val="0"/>
      <w:marRight w:val="0"/>
      <w:marTop w:val="0"/>
      <w:marBottom w:val="0"/>
      <w:divBdr>
        <w:top w:val="none" w:sz="0" w:space="0" w:color="auto"/>
        <w:left w:val="none" w:sz="0" w:space="0" w:color="auto"/>
        <w:bottom w:val="none" w:sz="0" w:space="0" w:color="auto"/>
        <w:right w:val="none" w:sz="0" w:space="0" w:color="auto"/>
      </w:divBdr>
    </w:div>
    <w:div w:id="1226994548">
      <w:marLeft w:val="0"/>
      <w:marRight w:val="0"/>
      <w:marTop w:val="0"/>
      <w:marBottom w:val="0"/>
      <w:divBdr>
        <w:top w:val="none" w:sz="0" w:space="0" w:color="auto"/>
        <w:left w:val="none" w:sz="0" w:space="0" w:color="auto"/>
        <w:bottom w:val="none" w:sz="0" w:space="0" w:color="auto"/>
        <w:right w:val="none" w:sz="0" w:space="0" w:color="auto"/>
      </w:divBdr>
    </w:div>
    <w:div w:id="1226994549">
      <w:marLeft w:val="0"/>
      <w:marRight w:val="0"/>
      <w:marTop w:val="0"/>
      <w:marBottom w:val="0"/>
      <w:divBdr>
        <w:top w:val="none" w:sz="0" w:space="0" w:color="auto"/>
        <w:left w:val="none" w:sz="0" w:space="0" w:color="auto"/>
        <w:bottom w:val="none" w:sz="0" w:space="0" w:color="auto"/>
        <w:right w:val="none" w:sz="0" w:space="0" w:color="auto"/>
      </w:divBdr>
    </w:div>
    <w:div w:id="1226994558">
      <w:marLeft w:val="0"/>
      <w:marRight w:val="0"/>
      <w:marTop w:val="0"/>
      <w:marBottom w:val="0"/>
      <w:divBdr>
        <w:top w:val="none" w:sz="0" w:space="0" w:color="auto"/>
        <w:left w:val="none" w:sz="0" w:space="0" w:color="auto"/>
        <w:bottom w:val="none" w:sz="0" w:space="0" w:color="auto"/>
        <w:right w:val="none" w:sz="0" w:space="0" w:color="auto"/>
      </w:divBdr>
    </w:div>
    <w:div w:id="1226994626">
      <w:marLeft w:val="0"/>
      <w:marRight w:val="0"/>
      <w:marTop w:val="0"/>
      <w:marBottom w:val="0"/>
      <w:divBdr>
        <w:top w:val="none" w:sz="0" w:space="0" w:color="auto"/>
        <w:left w:val="none" w:sz="0" w:space="0" w:color="auto"/>
        <w:bottom w:val="none" w:sz="0" w:space="0" w:color="auto"/>
        <w:right w:val="none" w:sz="0" w:space="0" w:color="auto"/>
      </w:divBdr>
      <w:divsChild>
        <w:div w:id="1226994639">
          <w:marLeft w:val="0"/>
          <w:marRight w:val="0"/>
          <w:marTop w:val="0"/>
          <w:marBottom w:val="0"/>
          <w:divBdr>
            <w:top w:val="none" w:sz="0" w:space="0" w:color="auto"/>
            <w:left w:val="none" w:sz="0" w:space="0" w:color="auto"/>
            <w:bottom w:val="none" w:sz="0" w:space="0" w:color="auto"/>
            <w:right w:val="none" w:sz="0" w:space="0" w:color="auto"/>
          </w:divBdr>
          <w:divsChild>
            <w:div w:id="1226994634">
              <w:marLeft w:val="-4350"/>
              <w:marRight w:val="0"/>
              <w:marTop w:val="0"/>
              <w:marBottom w:val="0"/>
              <w:divBdr>
                <w:top w:val="none" w:sz="0" w:space="0" w:color="auto"/>
                <w:left w:val="none" w:sz="0" w:space="0" w:color="auto"/>
                <w:bottom w:val="none" w:sz="0" w:space="0" w:color="auto"/>
                <w:right w:val="none" w:sz="0" w:space="0" w:color="auto"/>
              </w:divBdr>
              <w:divsChild>
                <w:div w:id="1226994883">
                  <w:marLeft w:val="150"/>
                  <w:marRight w:val="0"/>
                  <w:marTop w:val="30"/>
                  <w:marBottom w:val="0"/>
                  <w:divBdr>
                    <w:top w:val="none" w:sz="0" w:space="0" w:color="auto"/>
                    <w:left w:val="none" w:sz="0" w:space="0" w:color="auto"/>
                    <w:bottom w:val="none" w:sz="0" w:space="0" w:color="auto"/>
                    <w:right w:val="none" w:sz="0" w:space="0" w:color="auto"/>
                  </w:divBdr>
                </w:div>
              </w:divsChild>
            </w:div>
            <w:div w:id="1226994812">
              <w:marLeft w:val="0"/>
              <w:marRight w:val="0"/>
              <w:marTop w:val="0"/>
              <w:marBottom w:val="0"/>
              <w:divBdr>
                <w:top w:val="none" w:sz="0" w:space="0" w:color="auto"/>
                <w:left w:val="none" w:sz="0" w:space="0" w:color="auto"/>
                <w:bottom w:val="none" w:sz="0" w:space="0" w:color="auto"/>
                <w:right w:val="none" w:sz="0" w:space="0" w:color="auto"/>
              </w:divBdr>
              <w:divsChild>
                <w:div w:id="1226994842">
                  <w:marLeft w:val="0"/>
                  <w:marRight w:val="0"/>
                  <w:marTop w:val="0"/>
                  <w:marBottom w:val="0"/>
                  <w:divBdr>
                    <w:top w:val="none" w:sz="0" w:space="0" w:color="auto"/>
                    <w:left w:val="none" w:sz="0" w:space="0" w:color="auto"/>
                    <w:bottom w:val="none" w:sz="0" w:space="0" w:color="auto"/>
                    <w:right w:val="none" w:sz="0" w:space="0" w:color="auto"/>
                  </w:divBdr>
                  <w:divsChild>
                    <w:div w:id="1226994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26994856">
          <w:marLeft w:val="0"/>
          <w:marRight w:val="0"/>
          <w:marTop w:val="0"/>
          <w:marBottom w:val="0"/>
          <w:divBdr>
            <w:top w:val="none" w:sz="0" w:space="0" w:color="auto"/>
            <w:left w:val="none" w:sz="0" w:space="0" w:color="auto"/>
            <w:bottom w:val="none" w:sz="0" w:space="0" w:color="auto"/>
            <w:right w:val="none" w:sz="0" w:space="0" w:color="auto"/>
          </w:divBdr>
          <w:divsChild>
            <w:div w:id="1226994583">
              <w:marLeft w:val="0"/>
              <w:marRight w:val="0"/>
              <w:marTop w:val="0"/>
              <w:marBottom w:val="0"/>
              <w:divBdr>
                <w:top w:val="none" w:sz="0" w:space="0" w:color="auto"/>
                <w:left w:val="none" w:sz="0" w:space="0" w:color="auto"/>
                <w:bottom w:val="none" w:sz="0" w:space="0" w:color="auto"/>
                <w:right w:val="none" w:sz="0" w:space="0" w:color="auto"/>
              </w:divBdr>
              <w:divsChild>
                <w:div w:id="1226994861">
                  <w:marLeft w:val="0"/>
                  <w:marRight w:val="0"/>
                  <w:marTop w:val="0"/>
                  <w:marBottom w:val="0"/>
                  <w:divBdr>
                    <w:top w:val="none" w:sz="0" w:space="0" w:color="auto"/>
                    <w:left w:val="none" w:sz="0" w:space="0" w:color="auto"/>
                    <w:bottom w:val="none" w:sz="0" w:space="0" w:color="auto"/>
                    <w:right w:val="none" w:sz="0" w:space="0" w:color="auto"/>
                  </w:divBdr>
                  <w:divsChild>
                    <w:div w:id="1226994614">
                      <w:marLeft w:val="0"/>
                      <w:marRight w:val="0"/>
                      <w:marTop w:val="0"/>
                      <w:marBottom w:val="0"/>
                      <w:divBdr>
                        <w:top w:val="none" w:sz="0" w:space="0" w:color="auto"/>
                        <w:left w:val="none" w:sz="0" w:space="0" w:color="auto"/>
                        <w:bottom w:val="none" w:sz="0" w:space="0" w:color="auto"/>
                        <w:right w:val="none" w:sz="0" w:space="0" w:color="auto"/>
                      </w:divBdr>
                      <w:divsChild>
                        <w:div w:id="1226994844">
                          <w:marLeft w:val="0"/>
                          <w:marRight w:val="0"/>
                          <w:marTop w:val="0"/>
                          <w:marBottom w:val="375"/>
                          <w:divBdr>
                            <w:top w:val="single" w:sz="6" w:space="0" w:color="D6D6D6"/>
                            <w:left w:val="single" w:sz="6" w:space="31" w:color="D6D6D6"/>
                            <w:bottom w:val="single" w:sz="6" w:space="0" w:color="D6D6D6"/>
                            <w:right w:val="single" w:sz="6" w:space="0" w:color="D6D6D6"/>
                          </w:divBdr>
                          <w:divsChild>
                            <w:div w:id="1226994627">
                              <w:marLeft w:val="0"/>
                              <w:marRight w:val="0"/>
                              <w:marTop w:val="0"/>
                              <w:marBottom w:val="0"/>
                              <w:divBdr>
                                <w:top w:val="none" w:sz="0" w:space="0" w:color="auto"/>
                                <w:left w:val="none" w:sz="0" w:space="0" w:color="auto"/>
                                <w:bottom w:val="none" w:sz="0" w:space="0" w:color="auto"/>
                                <w:right w:val="none" w:sz="0" w:space="0" w:color="auto"/>
                              </w:divBdr>
                              <w:divsChild>
                                <w:div w:id="1226994612">
                                  <w:marLeft w:val="0"/>
                                  <w:marRight w:val="0"/>
                                  <w:marTop w:val="0"/>
                                  <w:marBottom w:val="0"/>
                                  <w:divBdr>
                                    <w:top w:val="none" w:sz="0" w:space="0" w:color="auto"/>
                                    <w:left w:val="none" w:sz="0" w:space="0" w:color="auto"/>
                                    <w:bottom w:val="none" w:sz="0" w:space="0" w:color="auto"/>
                                    <w:right w:val="none" w:sz="0" w:space="0" w:color="auto"/>
                                  </w:divBdr>
                                  <w:divsChild>
                                    <w:div w:id="1226994632">
                                      <w:marLeft w:val="0"/>
                                      <w:marRight w:val="0"/>
                                      <w:marTop w:val="0"/>
                                      <w:marBottom w:val="0"/>
                                      <w:divBdr>
                                        <w:top w:val="none" w:sz="0" w:space="0" w:color="auto"/>
                                        <w:left w:val="none" w:sz="0" w:space="0" w:color="auto"/>
                                        <w:bottom w:val="none" w:sz="0" w:space="0" w:color="auto"/>
                                        <w:right w:val="none" w:sz="0" w:space="0" w:color="auto"/>
                                      </w:divBdr>
                                      <w:divsChild>
                                        <w:div w:id="1226994838">
                                          <w:marLeft w:val="0"/>
                                          <w:marRight w:val="0"/>
                                          <w:marTop w:val="0"/>
                                          <w:marBottom w:val="0"/>
                                          <w:divBdr>
                                            <w:top w:val="none" w:sz="0" w:space="0" w:color="auto"/>
                                            <w:left w:val="none" w:sz="0" w:space="0" w:color="auto"/>
                                            <w:bottom w:val="none" w:sz="0" w:space="0" w:color="auto"/>
                                            <w:right w:val="none" w:sz="0" w:space="0" w:color="auto"/>
                                          </w:divBdr>
                                          <w:divsChild>
                                            <w:div w:id="12269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994823">
                      <w:marLeft w:val="0"/>
                      <w:marRight w:val="0"/>
                      <w:marTop w:val="0"/>
                      <w:marBottom w:val="0"/>
                      <w:divBdr>
                        <w:top w:val="none" w:sz="0" w:space="0" w:color="auto"/>
                        <w:left w:val="none" w:sz="0" w:space="0" w:color="auto"/>
                        <w:bottom w:val="none" w:sz="0" w:space="0" w:color="auto"/>
                        <w:right w:val="none" w:sz="0" w:space="0" w:color="auto"/>
                      </w:divBdr>
                      <w:divsChild>
                        <w:div w:id="1226994581">
                          <w:marLeft w:val="0"/>
                          <w:marRight w:val="0"/>
                          <w:marTop w:val="0"/>
                          <w:marBottom w:val="0"/>
                          <w:divBdr>
                            <w:top w:val="none" w:sz="0" w:space="0" w:color="auto"/>
                            <w:left w:val="none" w:sz="0" w:space="0" w:color="auto"/>
                            <w:bottom w:val="none" w:sz="0" w:space="0" w:color="auto"/>
                            <w:right w:val="none" w:sz="0" w:space="0" w:color="auto"/>
                          </w:divBdr>
                          <w:divsChild>
                            <w:div w:id="1226994553">
                              <w:marLeft w:val="0"/>
                              <w:marRight w:val="-4350"/>
                              <w:marTop w:val="0"/>
                              <w:marBottom w:val="0"/>
                              <w:divBdr>
                                <w:top w:val="none" w:sz="0" w:space="0" w:color="auto"/>
                                <w:left w:val="none" w:sz="0" w:space="0" w:color="auto"/>
                                <w:bottom w:val="none" w:sz="0" w:space="0" w:color="auto"/>
                                <w:right w:val="none" w:sz="0" w:space="0" w:color="auto"/>
                              </w:divBdr>
                              <w:divsChild>
                                <w:div w:id="1226994570">
                                  <w:marLeft w:val="0"/>
                                  <w:marRight w:val="0"/>
                                  <w:marTop w:val="0"/>
                                  <w:marBottom w:val="375"/>
                                  <w:divBdr>
                                    <w:top w:val="none" w:sz="0" w:space="0" w:color="auto"/>
                                    <w:left w:val="none" w:sz="0" w:space="0" w:color="auto"/>
                                    <w:bottom w:val="none" w:sz="0" w:space="0" w:color="auto"/>
                                    <w:right w:val="none" w:sz="0" w:space="0" w:color="auto"/>
                                  </w:divBdr>
                                </w:div>
                                <w:div w:id="1226994616">
                                  <w:marLeft w:val="0"/>
                                  <w:marRight w:val="0"/>
                                  <w:marTop w:val="0"/>
                                  <w:marBottom w:val="0"/>
                                  <w:divBdr>
                                    <w:top w:val="none" w:sz="0" w:space="0" w:color="auto"/>
                                    <w:left w:val="none" w:sz="0" w:space="0" w:color="auto"/>
                                    <w:bottom w:val="none" w:sz="0" w:space="0" w:color="auto"/>
                                    <w:right w:val="none" w:sz="0" w:space="0" w:color="auto"/>
                                  </w:divBdr>
                                </w:div>
                                <w:div w:id="1226994819">
                                  <w:marLeft w:val="0"/>
                                  <w:marRight w:val="0"/>
                                  <w:marTop w:val="0"/>
                                  <w:marBottom w:val="0"/>
                                  <w:divBdr>
                                    <w:top w:val="none" w:sz="0" w:space="0" w:color="auto"/>
                                    <w:left w:val="none" w:sz="0" w:space="0" w:color="auto"/>
                                    <w:bottom w:val="none" w:sz="0" w:space="0" w:color="auto"/>
                                    <w:right w:val="none" w:sz="0" w:space="0" w:color="auto"/>
                                  </w:divBdr>
                                  <w:divsChild>
                                    <w:div w:id="1226994590">
                                      <w:marLeft w:val="0"/>
                                      <w:marRight w:val="0"/>
                                      <w:marTop w:val="0"/>
                                      <w:marBottom w:val="150"/>
                                      <w:divBdr>
                                        <w:top w:val="single" w:sz="6" w:space="5" w:color="DDDDDD"/>
                                        <w:left w:val="single" w:sz="6" w:space="11" w:color="DDDDDD"/>
                                        <w:bottom w:val="single" w:sz="6" w:space="5" w:color="DDDDDD"/>
                                        <w:right w:val="single" w:sz="6" w:space="11" w:color="DDDDDD"/>
                                      </w:divBdr>
                                    </w:div>
                                    <w:div w:id="1226994595">
                                      <w:marLeft w:val="0"/>
                                      <w:marRight w:val="0"/>
                                      <w:marTop w:val="0"/>
                                      <w:marBottom w:val="150"/>
                                      <w:divBdr>
                                        <w:top w:val="none" w:sz="0" w:space="0" w:color="auto"/>
                                        <w:left w:val="none" w:sz="0" w:space="0" w:color="auto"/>
                                        <w:bottom w:val="none" w:sz="0" w:space="0" w:color="auto"/>
                                        <w:right w:val="none" w:sz="0" w:space="0" w:color="auto"/>
                                      </w:divBdr>
                                    </w:div>
                                    <w:div w:id="1226994615">
                                      <w:marLeft w:val="0"/>
                                      <w:marRight w:val="0"/>
                                      <w:marTop w:val="0"/>
                                      <w:marBottom w:val="150"/>
                                      <w:divBdr>
                                        <w:top w:val="none" w:sz="0" w:space="0" w:color="auto"/>
                                        <w:left w:val="none" w:sz="0" w:space="0" w:color="auto"/>
                                        <w:bottom w:val="none" w:sz="0" w:space="0" w:color="auto"/>
                                        <w:right w:val="none" w:sz="0" w:space="0" w:color="auto"/>
                                      </w:divBdr>
                                      <w:divsChild>
                                        <w:div w:id="1226994878">
                                          <w:marLeft w:val="225"/>
                                          <w:marRight w:val="0"/>
                                          <w:marTop w:val="0"/>
                                          <w:marBottom w:val="0"/>
                                          <w:divBdr>
                                            <w:top w:val="none" w:sz="0" w:space="0" w:color="auto"/>
                                            <w:left w:val="none" w:sz="0" w:space="0" w:color="auto"/>
                                            <w:bottom w:val="none" w:sz="0" w:space="0" w:color="auto"/>
                                            <w:right w:val="none" w:sz="0" w:space="0" w:color="auto"/>
                                          </w:divBdr>
                                        </w:div>
                                      </w:divsChild>
                                    </w:div>
                                    <w:div w:id="1226994840">
                                      <w:marLeft w:val="0"/>
                                      <w:marRight w:val="0"/>
                                      <w:marTop w:val="0"/>
                                      <w:marBottom w:val="150"/>
                                      <w:divBdr>
                                        <w:top w:val="none" w:sz="0" w:space="0" w:color="auto"/>
                                        <w:left w:val="none" w:sz="0" w:space="0" w:color="auto"/>
                                        <w:bottom w:val="none" w:sz="0" w:space="0" w:color="auto"/>
                                        <w:right w:val="none" w:sz="0" w:space="0" w:color="auto"/>
                                      </w:divBdr>
                                      <w:divsChild>
                                        <w:div w:id="1226994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994850">
                                  <w:marLeft w:val="0"/>
                                  <w:marRight w:val="0"/>
                                  <w:marTop w:val="0"/>
                                  <w:marBottom w:val="375"/>
                                  <w:divBdr>
                                    <w:top w:val="none" w:sz="0" w:space="0" w:color="auto"/>
                                    <w:left w:val="none" w:sz="0" w:space="0" w:color="auto"/>
                                    <w:bottom w:val="none" w:sz="0" w:space="0" w:color="auto"/>
                                    <w:right w:val="none" w:sz="0" w:space="0" w:color="auto"/>
                                  </w:divBdr>
                                </w:div>
                                <w:div w:id="1226994877">
                                  <w:marLeft w:val="0"/>
                                  <w:marRight w:val="0"/>
                                  <w:marTop w:val="0"/>
                                  <w:marBottom w:val="375"/>
                                  <w:divBdr>
                                    <w:top w:val="none" w:sz="0" w:space="0" w:color="auto"/>
                                    <w:left w:val="none" w:sz="0" w:space="0" w:color="auto"/>
                                    <w:bottom w:val="none" w:sz="0" w:space="0" w:color="auto"/>
                                    <w:right w:val="none" w:sz="0" w:space="0" w:color="auto"/>
                                  </w:divBdr>
                                </w:div>
                              </w:divsChild>
                            </w:div>
                            <w:div w:id="1226994566">
                              <w:marLeft w:val="0"/>
                              <w:marRight w:val="0"/>
                              <w:marTop w:val="0"/>
                              <w:marBottom w:val="0"/>
                              <w:divBdr>
                                <w:top w:val="none" w:sz="0" w:space="0" w:color="auto"/>
                                <w:left w:val="none" w:sz="0" w:space="0" w:color="auto"/>
                                <w:bottom w:val="none" w:sz="0" w:space="0" w:color="auto"/>
                                <w:right w:val="none" w:sz="0" w:space="0" w:color="auto"/>
                              </w:divBdr>
                              <w:divsChild>
                                <w:div w:id="1226994575">
                                  <w:marLeft w:val="0"/>
                                  <w:marRight w:val="0"/>
                                  <w:marTop w:val="300"/>
                                  <w:marBottom w:val="0"/>
                                  <w:divBdr>
                                    <w:top w:val="none" w:sz="0" w:space="0" w:color="auto"/>
                                    <w:left w:val="none" w:sz="0" w:space="0" w:color="auto"/>
                                    <w:bottom w:val="none" w:sz="0" w:space="0" w:color="auto"/>
                                    <w:right w:val="none" w:sz="0" w:space="0" w:color="auto"/>
                                  </w:divBdr>
                                  <w:divsChild>
                                    <w:div w:id="1226994556">
                                      <w:marLeft w:val="0"/>
                                      <w:marRight w:val="0"/>
                                      <w:marTop w:val="0"/>
                                      <w:marBottom w:val="0"/>
                                      <w:divBdr>
                                        <w:top w:val="none" w:sz="0" w:space="0" w:color="auto"/>
                                        <w:left w:val="none" w:sz="0" w:space="0" w:color="auto"/>
                                        <w:bottom w:val="none" w:sz="0" w:space="0" w:color="auto"/>
                                        <w:right w:val="none" w:sz="0" w:space="0" w:color="auto"/>
                                      </w:divBdr>
                                      <w:divsChild>
                                        <w:div w:id="1226994638">
                                          <w:marLeft w:val="0"/>
                                          <w:marRight w:val="0"/>
                                          <w:marTop w:val="0"/>
                                          <w:marBottom w:val="0"/>
                                          <w:divBdr>
                                            <w:top w:val="none" w:sz="0" w:space="0" w:color="auto"/>
                                            <w:left w:val="none" w:sz="0" w:space="0" w:color="auto"/>
                                            <w:bottom w:val="none" w:sz="0" w:space="0" w:color="auto"/>
                                            <w:right w:val="none" w:sz="0" w:space="0" w:color="auto"/>
                                          </w:divBdr>
                                          <w:divsChild>
                                            <w:div w:id="1226994607">
                                              <w:marLeft w:val="0"/>
                                              <w:marRight w:val="0"/>
                                              <w:marTop w:val="0"/>
                                              <w:marBottom w:val="0"/>
                                              <w:divBdr>
                                                <w:top w:val="single" w:sz="6" w:space="0" w:color="555555"/>
                                                <w:left w:val="single" w:sz="6" w:space="0" w:color="555555"/>
                                                <w:bottom w:val="single" w:sz="6" w:space="0" w:color="555555"/>
                                                <w:right w:val="single" w:sz="6" w:space="0" w:color="555555"/>
                                              </w:divBdr>
                                              <w:divsChild>
                                                <w:div w:id="1226994555">
                                                  <w:marLeft w:val="0"/>
                                                  <w:marRight w:val="0"/>
                                                  <w:marTop w:val="0"/>
                                                  <w:marBottom w:val="0"/>
                                                  <w:divBdr>
                                                    <w:top w:val="none" w:sz="0" w:space="0" w:color="auto"/>
                                                    <w:left w:val="none" w:sz="0" w:space="0" w:color="auto"/>
                                                    <w:bottom w:val="single" w:sz="6" w:space="15" w:color="EAEAEA"/>
                                                    <w:right w:val="none" w:sz="0" w:space="0" w:color="auto"/>
                                                  </w:divBdr>
                                                </w:div>
                                                <w:div w:id="1226994851">
                                                  <w:marLeft w:val="0"/>
                                                  <w:marRight w:val="0"/>
                                                  <w:marTop w:val="0"/>
                                                  <w:marBottom w:val="0"/>
                                                  <w:divBdr>
                                                    <w:top w:val="single" w:sz="6" w:space="15" w:color="EAEAEA"/>
                                                    <w:left w:val="none" w:sz="0" w:space="0" w:color="auto"/>
                                                    <w:bottom w:val="none" w:sz="0" w:space="0" w:color="auto"/>
                                                    <w:right w:val="none" w:sz="0" w:space="0" w:color="auto"/>
                                                  </w:divBdr>
                                                </w:div>
                                                <w:div w:id="12269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4565">
                                      <w:marLeft w:val="0"/>
                                      <w:marRight w:val="0"/>
                                      <w:marTop w:val="0"/>
                                      <w:marBottom w:val="0"/>
                                      <w:divBdr>
                                        <w:top w:val="none" w:sz="0" w:space="0" w:color="auto"/>
                                        <w:left w:val="none" w:sz="0" w:space="0" w:color="auto"/>
                                        <w:bottom w:val="none" w:sz="0" w:space="0" w:color="auto"/>
                                        <w:right w:val="none" w:sz="0" w:space="0" w:color="auto"/>
                                      </w:divBdr>
                                    </w:div>
                                    <w:div w:id="1226994577">
                                      <w:marLeft w:val="0"/>
                                      <w:marRight w:val="0"/>
                                      <w:marTop w:val="0"/>
                                      <w:marBottom w:val="0"/>
                                      <w:divBdr>
                                        <w:top w:val="none" w:sz="0" w:space="0" w:color="auto"/>
                                        <w:left w:val="none" w:sz="0" w:space="0" w:color="auto"/>
                                        <w:bottom w:val="none" w:sz="0" w:space="0" w:color="auto"/>
                                        <w:right w:val="none" w:sz="0" w:space="0" w:color="auto"/>
                                      </w:divBdr>
                                    </w:div>
                                    <w:div w:id="1226994601">
                                      <w:marLeft w:val="0"/>
                                      <w:marRight w:val="0"/>
                                      <w:marTop w:val="0"/>
                                      <w:marBottom w:val="0"/>
                                      <w:divBdr>
                                        <w:top w:val="none" w:sz="0" w:space="0" w:color="auto"/>
                                        <w:left w:val="none" w:sz="0" w:space="0" w:color="auto"/>
                                        <w:bottom w:val="none" w:sz="0" w:space="0" w:color="auto"/>
                                        <w:right w:val="none" w:sz="0" w:space="0" w:color="auto"/>
                                      </w:divBdr>
                                      <w:divsChild>
                                        <w:div w:id="1226994568">
                                          <w:marLeft w:val="0"/>
                                          <w:marRight w:val="0"/>
                                          <w:marTop w:val="0"/>
                                          <w:marBottom w:val="0"/>
                                          <w:divBdr>
                                            <w:top w:val="none" w:sz="0" w:space="0" w:color="auto"/>
                                            <w:left w:val="none" w:sz="0" w:space="0" w:color="auto"/>
                                            <w:bottom w:val="none" w:sz="0" w:space="0" w:color="auto"/>
                                            <w:right w:val="none" w:sz="0" w:space="0" w:color="auto"/>
                                          </w:divBdr>
                                        </w:div>
                                        <w:div w:id="1226994574">
                                          <w:marLeft w:val="0"/>
                                          <w:marRight w:val="0"/>
                                          <w:marTop w:val="0"/>
                                          <w:marBottom w:val="0"/>
                                          <w:divBdr>
                                            <w:top w:val="none" w:sz="0" w:space="0" w:color="auto"/>
                                            <w:left w:val="none" w:sz="0" w:space="0" w:color="auto"/>
                                            <w:bottom w:val="none" w:sz="0" w:space="0" w:color="auto"/>
                                            <w:right w:val="none" w:sz="0" w:space="0" w:color="auto"/>
                                          </w:divBdr>
                                        </w:div>
                                        <w:div w:id="1226994578">
                                          <w:marLeft w:val="0"/>
                                          <w:marRight w:val="0"/>
                                          <w:marTop w:val="0"/>
                                          <w:marBottom w:val="0"/>
                                          <w:divBdr>
                                            <w:top w:val="none" w:sz="0" w:space="0" w:color="auto"/>
                                            <w:left w:val="none" w:sz="0" w:space="0" w:color="auto"/>
                                            <w:bottom w:val="none" w:sz="0" w:space="0" w:color="auto"/>
                                            <w:right w:val="none" w:sz="0" w:space="0" w:color="auto"/>
                                          </w:divBdr>
                                        </w:div>
                                        <w:div w:id="1226994579">
                                          <w:marLeft w:val="0"/>
                                          <w:marRight w:val="0"/>
                                          <w:marTop w:val="0"/>
                                          <w:marBottom w:val="0"/>
                                          <w:divBdr>
                                            <w:top w:val="none" w:sz="0" w:space="0" w:color="auto"/>
                                            <w:left w:val="none" w:sz="0" w:space="0" w:color="auto"/>
                                            <w:bottom w:val="none" w:sz="0" w:space="0" w:color="auto"/>
                                            <w:right w:val="none" w:sz="0" w:space="0" w:color="auto"/>
                                          </w:divBdr>
                                        </w:div>
                                        <w:div w:id="1226994580">
                                          <w:marLeft w:val="0"/>
                                          <w:marRight w:val="0"/>
                                          <w:marTop w:val="0"/>
                                          <w:marBottom w:val="0"/>
                                          <w:divBdr>
                                            <w:top w:val="none" w:sz="0" w:space="0" w:color="auto"/>
                                            <w:left w:val="none" w:sz="0" w:space="0" w:color="auto"/>
                                            <w:bottom w:val="none" w:sz="0" w:space="0" w:color="auto"/>
                                            <w:right w:val="none" w:sz="0" w:space="0" w:color="auto"/>
                                          </w:divBdr>
                                        </w:div>
                                        <w:div w:id="1226994582">
                                          <w:marLeft w:val="0"/>
                                          <w:marRight w:val="0"/>
                                          <w:marTop w:val="0"/>
                                          <w:marBottom w:val="0"/>
                                          <w:divBdr>
                                            <w:top w:val="none" w:sz="0" w:space="0" w:color="auto"/>
                                            <w:left w:val="none" w:sz="0" w:space="0" w:color="auto"/>
                                            <w:bottom w:val="none" w:sz="0" w:space="0" w:color="auto"/>
                                            <w:right w:val="none" w:sz="0" w:space="0" w:color="auto"/>
                                          </w:divBdr>
                                        </w:div>
                                        <w:div w:id="1226994598">
                                          <w:marLeft w:val="0"/>
                                          <w:marRight w:val="0"/>
                                          <w:marTop w:val="0"/>
                                          <w:marBottom w:val="0"/>
                                          <w:divBdr>
                                            <w:top w:val="none" w:sz="0" w:space="0" w:color="auto"/>
                                            <w:left w:val="none" w:sz="0" w:space="0" w:color="auto"/>
                                            <w:bottom w:val="none" w:sz="0" w:space="0" w:color="auto"/>
                                            <w:right w:val="none" w:sz="0" w:space="0" w:color="auto"/>
                                          </w:divBdr>
                                        </w:div>
                                        <w:div w:id="1226994611">
                                          <w:marLeft w:val="0"/>
                                          <w:marRight w:val="0"/>
                                          <w:marTop w:val="0"/>
                                          <w:marBottom w:val="0"/>
                                          <w:divBdr>
                                            <w:top w:val="none" w:sz="0" w:space="0" w:color="auto"/>
                                            <w:left w:val="none" w:sz="0" w:space="0" w:color="auto"/>
                                            <w:bottom w:val="none" w:sz="0" w:space="0" w:color="auto"/>
                                            <w:right w:val="none" w:sz="0" w:space="0" w:color="auto"/>
                                          </w:divBdr>
                                        </w:div>
                                        <w:div w:id="1226994624">
                                          <w:marLeft w:val="0"/>
                                          <w:marRight w:val="0"/>
                                          <w:marTop w:val="0"/>
                                          <w:marBottom w:val="0"/>
                                          <w:divBdr>
                                            <w:top w:val="none" w:sz="0" w:space="0" w:color="auto"/>
                                            <w:left w:val="none" w:sz="0" w:space="0" w:color="auto"/>
                                            <w:bottom w:val="none" w:sz="0" w:space="0" w:color="auto"/>
                                            <w:right w:val="none" w:sz="0" w:space="0" w:color="auto"/>
                                          </w:divBdr>
                                        </w:div>
                                        <w:div w:id="1226994628">
                                          <w:marLeft w:val="0"/>
                                          <w:marRight w:val="0"/>
                                          <w:marTop w:val="0"/>
                                          <w:marBottom w:val="0"/>
                                          <w:divBdr>
                                            <w:top w:val="none" w:sz="0" w:space="0" w:color="auto"/>
                                            <w:left w:val="none" w:sz="0" w:space="0" w:color="auto"/>
                                            <w:bottom w:val="none" w:sz="0" w:space="0" w:color="auto"/>
                                            <w:right w:val="none" w:sz="0" w:space="0" w:color="auto"/>
                                          </w:divBdr>
                                        </w:div>
                                        <w:div w:id="1226994631">
                                          <w:marLeft w:val="0"/>
                                          <w:marRight w:val="0"/>
                                          <w:marTop w:val="0"/>
                                          <w:marBottom w:val="0"/>
                                          <w:divBdr>
                                            <w:top w:val="none" w:sz="0" w:space="0" w:color="auto"/>
                                            <w:left w:val="none" w:sz="0" w:space="0" w:color="auto"/>
                                            <w:bottom w:val="none" w:sz="0" w:space="0" w:color="auto"/>
                                            <w:right w:val="none" w:sz="0" w:space="0" w:color="auto"/>
                                          </w:divBdr>
                                        </w:div>
                                        <w:div w:id="1226994633">
                                          <w:marLeft w:val="0"/>
                                          <w:marRight w:val="0"/>
                                          <w:marTop w:val="0"/>
                                          <w:marBottom w:val="0"/>
                                          <w:divBdr>
                                            <w:top w:val="none" w:sz="0" w:space="0" w:color="auto"/>
                                            <w:left w:val="none" w:sz="0" w:space="0" w:color="auto"/>
                                            <w:bottom w:val="none" w:sz="0" w:space="0" w:color="auto"/>
                                            <w:right w:val="none" w:sz="0" w:space="0" w:color="auto"/>
                                          </w:divBdr>
                                        </w:div>
                                        <w:div w:id="1226994794">
                                          <w:marLeft w:val="0"/>
                                          <w:marRight w:val="0"/>
                                          <w:marTop w:val="0"/>
                                          <w:marBottom w:val="0"/>
                                          <w:divBdr>
                                            <w:top w:val="none" w:sz="0" w:space="0" w:color="auto"/>
                                            <w:left w:val="none" w:sz="0" w:space="0" w:color="auto"/>
                                            <w:bottom w:val="none" w:sz="0" w:space="0" w:color="auto"/>
                                            <w:right w:val="none" w:sz="0" w:space="0" w:color="auto"/>
                                          </w:divBdr>
                                        </w:div>
                                        <w:div w:id="1226994795">
                                          <w:marLeft w:val="0"/>
                                          <w:marRight w:val="0"/>
                                          <w:marTop w:val="0"/>
                                          <w:marBottom w:val="0"/>
                                          <w:divBdr>
                                            <w:top w:val="none" w:sz="0" w:space="0" w:color="auto"/>
                                            <w:left w:val="none" w:sz="0" w:space="0" w:color="auto"/>
                                            <w:bottom w:val="none" w:sz="0" w:space="0" w:color="auto"/>
                                            <w:right w:val="none" w:sz="0" w:space="0" w:color="auto"/>
                                          </w:divBdr>
                                        </w:div>
                                        <w:div w:id="1226994798">
                                          <w:marLeft w:val="0"/>
                                          <w:marRight w:val="0"/>
                                          <w:marTop w:val="0"/>
                                          <w:marBottom w:val="0"/>
                                          <w:divBdr>
                                            <w:top w:val="none" w:sz="0" w:space="0" w:color="auto"/>
                                            <w:left w:val="none" w:sz="0" w:space="0" w:color="auto"/>
                                            <w:bottom w:val="none" w:sz="0" w:space="0" w:color="auto"/>
                                            <w:right w:val="none" w:sz="0" w:space="0" w:color="auto"/>
                                          </w:divBdr>
                                        </w:div>
                                        <w:div w:id="1226994799">
                                          <w:marLeft w:val="0"/>
                                          <w:marRight w:val="0"/>
                                          <w:marTop w:val="0"/>
                                          <w:marBottom w:val="0"/>
                                          <w:divBdr>
                                            <w:top w:val="none" w:sz="0" w:space="0" w:color="auto"/>
                                            <w:left w:val="none" w:sz="0" w:space="0" w:color="auto"/>
                                            <w:bottom w:val="none" w:sz="0" w:space="0" w:color="auto"/>
                                            <w:right w:val="none" w:sz="0" w:space="0" w:color="auto"/>
                                          </w:divBdr>
                                        </w:div>
                                        <w:div w:id="1226994805">
                                          <w:marLeft w:val="0"/>
                                          <w:marRight w:val="0"/>
                                          <w:marTop w:val="0"/>
                                          <w:marBottom w:val="0"/>
                                          <w:divBdr>
                                            <w:top w:val="none" w:sz="0" w:space="0" w:color="auto"/>
                                            <w:left w:val="none" w:sz="0" w:space="0" w:color="auto"/>
                                            <w:bottom w:val="none" w:sz="0" w:space="0" w:color="auto"/>
                                            <w:right w:val="none" w:sz="0" w:space="0" w:color="auto"/>
                                          </w:divBdr>
                                        </w:div>
                                        <w:div w:id="1226994806">
                                          <w:marLeft w:val="0"/>
                                          <w:marRight w:val="0"/>
                                          <w:marTop w:val="0"/>
                                          <w:marBottom w:val="0"/>
                                          <w:divBdr>
                                            <w:top w:val="none" w:sz="0" w:space="0" w:color="auto"/>
                                            <w:left w:val="none" w:sz="0" w:space="0" w:color="auto"/>
                                            <w:bottom w:val="none" w:sz="0" w:space="0" w:color="auto"/>
                                            <w:right w:val="none" w:sz="0" w:space="0" w:color="auto"/>
                                          </w:divBdr>
                                        </w:div>
                                        <w:div w:id="1226994807">
                                          <w:marLeft w:val="0"/>
                                          <w:marRight w:val="0"/>
                                          <w:marTop w:val="0"/>
                                          <w:marBottom w:val="0"/>
                                          <w:divBdr>
                                            <w:top w:val="none" w:sz="0" w:space="0" w:color="auto"/>
                                            <w:left w:val="none" w:sz="0" w:space="0" w:color="auto"/>
                                            <w:bottom w:val="none" w:sz="0" w:space="0" w:color="auto"/>
                                            <w:right w:val="none" w:sz="0" w:space="0" w:color="auto"/>
                                          </w:divBdr>
                                        </w:div>
                                        <w:div w:id="1226994810">
                                          <w:marLeft w:val="0"/>
                                          <w:marRight w:val="0"/>
                                          <w:marTop w:val="0"/>
                                          <w:marBottom w:val="0"/>
                                          <w:divBdr>
                                            <w:top w:val="none" w:sz="0" w:space="0" w:color="auto"/>
                                            <w:left w:val="none" w:sz="0" w:space="0" w:color="auto"/>
                                            <w:bottom w:val="none" w:sz="0" w:space="0" w:color="auto"/>
                                            <w:right w:val="none" w:sz="0" w:space="0" w:color="auto"/>
                                          </w:divBdr>
                                        </w:div>
                                        <w:div w:id="1226994829">
                                          <w:marLeft w:val="0"/>
                                          <w:marRight w:val="0"/>
                                          <w:marTop w:val="0"/>
                                          <w:marBottom w:val="0"/>
                                          <w:divBdr>
                                            <w:top w:val="none" w:sz="0" w:space="0" w:color="auto"/>
                                            <w:left w:val="none" w:sz="0" w:space="0" w:color="auto"/>
                                            <w:bottom w:val="none" w:sz="0" w:space="0" w:color="auto"/>
                                            <w:right w:val="none" w:sz="0" w:space="0" w:color="auto"/>
                                          </w:divBdr>
                                        </w:div>
                                        <w:div w:id="1226994843">
                                          <w:marLeft w:val="0"/>
                                          <w:marRight w:val="0"/>
                                          <w:marTop w:val="0"/>
                                          <w:marBottom w:val="0"/>
                                          <w:divBdr>
                                            <w:top w:val="none" w:sz="0" w:space="0" w:color="auto"/>
                                            <w:left w:val="none" w:sz="0" w:space="0" w:color="auto"/>
                                            <w:bottom w:val="none" w:sz="0" w:space="0" w:color="auto"/>
                                            <w:right w:val="none" w:sz="0" w:space="0" w:color="auto"/>
                                          </w:divBdr>
                                        </w:div>
                                        <w:div w:id="1226994848">
                                          <w:marLeft w:val="0"/>
                                          <w:marRight w:val="0"/>
                                          <w:marTop w:val="0"/>
                                          <w:marBottom w:val="0"/>
                                          <w:divBdr>
                                            <w:top w:val="none" w:sz="0" w:space="0" w:color="auto"/>
                                            <w:left w:val="none" w:sz="0" w:space="0" w:color="auto"/>
                                            <w:bottom w:val="none" w:sz="0" w:space="0" w:color="auto"/>
                                            <w:right w:val="none" w:sz="0" w:space="0" w:color="auto"/>
                                          </w:divBdr>
                                        </w:div>
                                        <w:div w:id="1226994854">
                                          <w:marLeft w:val="0"/>
                                          <w:marRight w:val="0"/>
                                          <w:marTop w:val="0"/>
                                          <w:marBottom w:val="0"/>
                                          <w:divBdr>
                                            <w:top w:val="none" w:sz="0" w:space="0" w:color="auto"/>
                                            <w:left w:val="none" w:sz="0" w:space="0" w:color="auto"/>
                                            <w:bottom w:val="none" w:sz="0" w:space="0" w:color="auto"/>
                                            <w:right w:val="none" w:sz="0" w:space="0" w:color="auto"/>
                                          </w:divBdr>
                                        </w:div>
                                        <w:div w:id="1226994872">
                                          <w:marLeft w:val="0"/>
                                          <w:marRight w:val="0"/>
                                          <w:marTop w:val="0"/>
                                          <w:marBottom w:val="0"/>
                                          <w:divBdr>
                                            <w:top w:val="none" w:sz="0" w:space="0" w:color="auto"/>
                                            <w:left w:val="none" w:sz="0" w:space="0" w:color="auto"/>
                                            <w:bottom w:val="none" w:sz="0" w:space="0" w:color="auto"/>
                                            <w:right w:val="none" w:sz="0" w:space="0" w:color="auto"/>
                                          </w:divBdr>
                                        </w:div>
                                        <w:div w:id="1226994886">
                                          <w:marLeft w:val="0"/>
                                          <w:marRight w:val="0"/>
                                          <w:marTop w:val="0"/>
                                          <w:marBottom w:val="0"/>
                                          <w:divBdr>
                                            <w:top w:val="none" w:sz="0" w:space="0" w:color="auto"/>
                                            <w:left w:val="none" w:sz="0" w:space="0" w:color="auto"/>
                                            <w:bottom w:val="none" w:sz="0" w:space="0" w:color="auto"/>
                                            <w:right w:val="none" w:sz="0" w:space="0" w:color="auto"/>
                                          </w:divBdr>
                                        </w:div>
                                        <w:div w:id="1226994888">
                                          <w:marLeft w:val="0"/>
                                          <w:marRight w:val="0"/>
                                          <w:marTop w:val="0"/>
                                          <w:marBottom w:val="0"/>
                                          <w:divBdr>
                                            <w:top w:val="none" w:sz="0" w:space="0" w:color="auto"/>
                                            <w:left w:val="none" w:sz="0" w:space="0" w:color="auto"/>
                                            <w:bottom w:val="none" w:sz="0" w:space="0" w:color="auto"/>
                                            <w:right w:val="none" w:sz="0" w:space="0" w:color="auto"/>
                                          </w:divBdr>
                                          <w:divsChild>
                                            <w:div w:id="1226994551">
                                              <w:marLeft w:val="0"/>
                                              <w:marRight w:val="0"/>
                                              <w:marTop w:val="0"/>
                                              <w:marBottom w:val="0"/>
                                              <w:divBdr>
                                                <w:top w:val="none" w:sz="0" w:space="0" w:color="auto"/>
                                                <w:left w:val="none" w:sz="0" w:space="0" w:color="auto"/>
                                                <w:bottom w:val="none" w:sz="0" w:space="0" w:color="auto"/>
                                                <w:right w:val="none" w:sz="0" w:space="0" w:color="auto"/>
                                              </w:divBdr>
                                            </w:div>
                                            <w:div w:id="1226994567">
                                              <w:marLeft w:val="0"/>
                                              <w:marRight w:val="0"/>
                                              <w:marTop w:val="0"/>
                                              <w:marBottom w:val="0"/>
                                              <w:divBdr>
                                                <w:top w:val="none" w:sz="0" w:space="0" w:color="auto"/>
                                                <w:left w:val="none" w:sz="0" w:space="0" w:color="auto"/>
                                                <w:bottom w:val="none" w:sz="0" w:space="0" w:color="auto"/>
                                                <w:right w:val="none" w:sz="0" w:space="0" w:color="auto"/>
                                              </w:divBdr>
                                            </w:div>
                                            <w:div w:id="1226994571">
                                              <w:marLeft w:val="0"/>
                                              <w:marRight w:val="0"/>
                                              <w:marTop w:val="0"/>
                                              <w:marBottom w:val="0"/>
                                              <w:divBdr>
                                                <w:top w:val="none" w:sz="0" w:space="0" w:color="auto"/>
                                                <w:left w:val="none" w:sz="0" w:space="0" w:color="auto"/>
                                                <w:bottom w:val="none" w:sz="0" w:space="0" w:color="auto"/>
                                                <w:right w:val="none" w:sz="0" w:space="0" w:color="auto"/>
                                              </w:divBdr>
                                            </w:div>
                                            <w:div w:id="1226994576">
                                              <w:marLeft w:val="0"/>
                                              <w:marRight w:val="0"/>
                                              <w:marTop w:val="0"/>
                                              <w:marBottom w:val="0"/>
                                              <w:divBdr>
                                                <w:top w:val="none" w:sz="0" w:space="0" w:color="auto"/>
                                                <w:left w:val="none" w:sz="0" w:space="0" w:color="auto"/>
                                                <w:bottom w:val="none" w:sz="0" w:space="0" w:color="auto"/>
                                                <w:right w:val="none" w:sz="0" w:space="0" w:color="auto"/>
                                              </w:divBdr>
                                            </w:div>
                                            <w:div w:id="1226994584">
                                              <w:marLeft w:val="0"/>
                                              <w:marRight w:val="0"/>
                                              <w:marTop w:val="0"/>
                                              <w:marBottom w:val="0"/>
                                              <w:divBdr>
                                                <w:top w:val="none" w:sz="0" w:space="0" w:color="auto"/>
                                                <w:left w:val="none" w:sz="0" w:space="0" w:color="auto"/>
                                                <w:bottom w:val="none" w:sz="0" w:space="0" w:color="auto"/>
                                                <w:right w:val="none" w:sz="0" w:space="0" w:color="auto"/>
                                              </w:divBdr>
                                            </w:div>
                                            <w:div w:id="1226994609">
                                              <w:marLeft w:val="0"/>
                                              <w:marRight w:val="0"/>
                                              <w:marTop w:val="0"/>
                                              <w:marBottom w:val="0"/>
                                              <w:divBdr>
                                                <w:top w:val="none" w:sz="0" w:space="0" w:color="auto"/>
                                                <w:left w:val="none" w:sz="0" w:space="0" w:color="auto"/>
                                                <w:bottom w:val="none" w:sz="0" w:space="0" w:color="auto"/>
                                                <w:right w:val="none" w:sz="0" w:space="0" w:color="auto"/>
                                              </w:divBdr>
                                            </w:div>
                                            <w:div w:id="1226994618">
                                              <w:marLeft w:val="0"/>
                                              <w:marRight w:val="0"/>
                                              <w:marTop w:val="0"/>
                                              <w:marBottom w:val="0"/>
                                              <w:divBdr>
                                                <w:top w:val="none" w:sz="0" w:space="0" w:color="auto"/>
                                                <w:left w:val="none" w:sz="0" w:space="0" w:color="auto"/>
                                                <w:bottom w:val="none" w:sz="0" w:space="0" w:color="auto"/>
                                                <w:right w:val="none" w:sz="0" w:space="0" w:color="auto"/>
                                              </w:divBdr>
                                            </w:div>
                                            <w:div w:id="1226994619">
                                              <w:marLeft w:val="0"/>
                                              <w:marRight w:val="0"/>
                                              <w:marTop w:val="0"/>
                                              <w:marBottom w:val="0"/>
                                              <w:divBdr>
                                                <w:top w:val="none" w:sz="0" w:space="0" w:color="auto"/>
                                                <w:left w:val="none" w:sz="0" w:space="0" w:color="auto"/>
                                                <w:bottom w:val="none" w:sz="0" w:space="0" w:color="auto"/>
                                                <w:right w:val="none" w:sz="0" w:space="0" w:color="auto"/>
                                              </w:divBdr>
                                            </w:div>
                                            <w:div w:id="1226994640">
                                              <w:marLeft w:val="0"/>
                                              <w:marRight w:val="0"/>
                                              <w:marTop w:val="0"/>
                                              <w:marBottom w:val="0"/>
                                              <w:divBdr>
                                                <w:top w:val="none" w:sz="0" w:space="0" w:color="auto"/>
                                                <w:left w:val="none" w:sz="0" w:space="0" w:color="auto"/>
                                                <w:bottom w:val="none" w:sz="0" w:space="0" w:color="auto"/>
                                                <w:right w:val="none" w:sz="0" w:space="0" w:color="auto"/>
                                              </w:divBdr>
                                            </w:div>
                                            <w:div w:id="1226994797">
                                              <w:marLeft w:val="0"/>
                                              <w:marRight w:val="0"/>
                                              <w:marTop w:val="0"/>
                                              <w:marBottom w:val="0"/>
                                              <w:divBdr>
                                                <w:top w:val="none" w:sz="0" w:space="0" w:color="auto"/>
                                                <w:left w:val="none" w:sz="0" w:space="0" w:color="auto"/>
                                                <w:bottom w:val="none" w:sz="0" w:space="0" w:color="auto"/>
                                                <w:right w:val="none" w:sz="0" w:space="0" w:color="auto"/>
                                              </w:divBdr>
                                            </w:div>
                                            <w:div w:id="1226994811">
                                              <w:marLeft w:val="0"/>
                                              <w:marRight w:val="0"/>
                                              <w:marTop w:val="0"/>
                                              <w:marBottom w:val="0"/>
                                              <w:divBdr>
                                                <w:top w:val="none" w:sz="0" w:space="0" w:color="auto"/>
                                                <w:left w:val="none" w:sz="0" w:space="0" w:color="auto"/>
                                                <w:bottom w:val="none" w:sz="0" w:space="0" w:color="auto"/>
                                                <w:right w:val="none" w:sz="0" w:space="0" w:color="auto"/>
                                              </w:divBdr>
                                            </w:div>
                                            <w:div w:id="1226994813">
                                              <w:marLeft w:val="0"/>
                                              <w:marRight w:val="0"/>
                                              <w:marTop w:val="0"/>
                                              <w:marBottom w:val="0"/>
                                              <w:divBdr>
                                                <w:top w:val="none" w:sz="0" w:space="0" w:color="auto"/>
                                                <w:left w:val="none" w:sz="0" w:space="0" w:color="auto"/>
                                                <w:bottom w:val="none" w:sz="0" w:space="0" w:color="auto"/>
                                                <w:right w:val="none" w:sz="0" w:space="0" w:color="auto"/>
                                              </w:divBdr>
                                            </w:div>
                                            <w:div w:id="1226994822">
                                              <w:marLeft w:val="0"/>
                                              <w:marRight w:val="0"/>
                                              <w:marTop w:val="0"/>
                                              <w:marBottom w:val="0"/>
                                              <w:divBdr>
                                                <w:top w:val="none" w:sz="0" w:space="0" w:color="auto"/>
                                                <w:left w:val="none" w:sz="0" w:space="0" w:color="auto"/>
                                                <w:bottom w:val="none" w:sz="0" w:space="0" w:color="auto"/>
                                                <w:right w:val="none" w:sz="0" w:space="0" w:color="auto"/>
                                              </w:divBdr>
                                            </w:div>
                                            <w:div w:id="1226994824">
                                              <w:marLeft w:val="0"/>
                                              <w:marRight w:val="0"/>
                                              <w:marTop w:val="0"/>
                                              <w:marBottom w:val="0"/>
                                              <w:divBdr>
                                                <w:top w:val="none" w:sz="0" w:space="0" w:color="auto"/>
                                                <w:left w:val="none" w:sz="0" w:space="0" w:color="auto"/>
                                                <w:bottom w:val="none" w:sz="0" w:space="0" w:color="auto"/>
                                                <w:right w:val="none" w:sz="0" w:space="0" w:color="auto"/>
                                              </w:divBdr>
                                            </w:div>
                                            <w:div w:id="1226994827">
                                              <w:marLeft w:val="0"/>
                                              <w:marRight w:val="0"/>
                                              <w:marTop w:val="0"/>
                                              <w:marBottom w:val="0"/>
                                              <w:divBdr>
                                                <w:top w:val="none" w:sz="0" w:space="0" w:color="auto"/>
                                                <w:left w:val="none" w:sz="0" w:space="0" w:color="auto"/>
                                                <w:bottom w:val="none" w:sz="0" w:space="0" w:color="auto"/>
                                                <w:right w:val="none" w:sz="0" w:space="0" w:color="auto"/>
                                              </w:divBdr>
                                            </w:div>
                                            <w:div w:id="1226994830">
                                              <w:marLeft w:val="0"/>
                                              <w:marRight w:val="0"/>
                                              <w:marTop w:val="0"/>
                                              <w:marBottom w:val="0"/>
                                              <w:divBdr>
                                                <w:top w:val="none" w:sz="0" w:space="0" w:color="auto"/>
                                                <w:left w:val="none" w:sz="0" w:space="0" w:color="auto"/>
                                                <w:bottom w:val="none" w:sz="0" w:space="0" w:color="auto"/>
                                                <w:right w:val="none" w:sz="0" w:space="0" w:color="auto"/>
                                              </w:divBdr>
                                              <w:divsChild>
                                                <w:div w:id="1226994557">
                                                  <w:marLeft w:val="0"/>
                                                  <w:marRight w:val="0"/>
                                                  <w:marTop w:val="0"/>
                                                  <w:marBottom w:val="0"/>
                                                  <w:divBdr>
                                                    <w:top w:val="none" w:sz="0" w:space="0" w:color="auto"/>
                                                    <w:left w:val="none" w:sz="0" w:space="0" w:color="auto"/>
                                                    <w:bottom w:val="none" w:sz="0" w:space="0" w:color="auto"/>
                                                    <w:right w:val="none" w:sz="0" w:space="0" w:color="auto"/>
                                                  </w:divBdr>
                                                </w:div>
                                                <w:div w:id="1226994561">
                                                  <w:marLeft w:val="0"/>
                                                  <w:marRight w:val="0"/>
                                                  <w:marTop w:val="0"/>
                                                  <w:marBottom w:val="0"/>
                                                  <w:divBdr>
                                                    <w:top w:val="none" w:sz="0" w:space="0" w:color="auto"/>
                                                    <w:left w:val="none" w:sz="0" w:space="0" w:color="auto"/>
                                                    <w:bottom w:val="none" w:sz="0" w:space="0" w:color="auto"/>
                                                    <w:right w:val="none" w:sz="0" w:space="0" w:color="auto"/>
                                                  </w:divBdr>
                                                </w:div>
                                                <w:div w:id="1226994562">
                                                  <w:marLeft w:val="0"/>
                                                  <w:marRight w:val="0"/>
                                                  <w:marTop w:val="0"/>
                                                  <w:marBottom w:val="0"/>
                                                  <w:divBdr>
                                                    <w:top w:val="none" w:sz="0" w:space="0" w:color="auto"/>
                                                    <w:left w:val="none" w:sz="0" w:space="0" w:color="auto"/>
                                                    <w:bottom w:val="none" w:sz="0" w:space="0" w:color="auto"/>
                                                    <w:right w:val="none" w:sz="0" w:space="0" w:color="auto"/>
                                                  </w:divBdr>
                                                </w:div>
                                                <w:div w:id="1226994563">
                                                  <w:marLeft w:val="0"/>
                                                  <w:marRight w:val="0"/>
                                                  <w:marTop w:val="0"/>
                                                  <w:marBottom w:val="0"/>
                                                  <w:divBdr>
                                                    <w:top w:val="none" w:sz="0" w:space="0" w:color="auto"/>
                                                    <w:left w:val="none" w:sz="0" w:space="0" w:color="auto"/>
                                                    <w:bottom w:val="none" w:sz="0" w:space="0" w:color="auto"/>
                                                    <w:right w:val="none" w:sz="0" w:space="0" w:color="auto"/>
                                                  </w:divBdr>
                                                </w:div>
                                                <w:div w:id="1226994564">
                                                  <w:marLeft w:val="0"/>
                                                  <w:marRight w:val="0"/>
                                                  <w:marTop w:val="0"/>
                                                  <w:marBottom w:val="0"/>
                                                  <w:divBdr>
                                                    <w:top w:val="none" w:sz="0" w:space="0" w:color="auto"/>
                                                    <w:left w:val="none" w:sz="0" w:space="0" w:color="auto"/>
                                                    <w:bottom w:val="none" w:sz="0" w:space="0" w:color="auto"/>
                                                    <w:right w:val="none" w:sz="0" w:space="0" w:color="auto"/>
                                                  </w:divBdr>
                                                </w:div>
                                                <w:div w:id="1226994594">
                                                  <w:marLeft w:val="0"/>
                                                  <w:marRight w:val="0"/>
                                                  <w:marTop w:val="0"/>
                                                  <w:marBottom w:val="0"/>
                                                  <w:divBdr>
                                                    <w:top w:val="none" w:sz="0" w:space="0" w:color="auto"/>
                                                    <w:left w:val="none" w:sz="0" w:space="0" w:color="auto"/>
                                                    <w:bottom w:val="none" w:sz="0" w:space="0" w:color="auto"/>
                                                    <w:right w:val="none" w:sz="0" w:space="0" w:color="auto"/>
                                                  </w:divBdr>
                                                </w:div>
                                                <w:div w:id="1226994603">
                                                  <w:marLeft w:val="0"/>
                                                  <w:marRight w:val="0"/>
                                                  <w:marTop w:val="0"/>
                                                  <w:marBottom w:val="0"/>
                                                  <w:divBdr>
                                                    <w:top w:val="none" w:sz="0" w:space="0" w:color="auto"/>
                                                    <w:left w:val="none" w:sz="0" w:space="0" w:color="auto"/>
                                                    <w:bottom w:val="none" w:sz="0" w:space="0" w:color="auto"/>
                                                    <w:right w:val="none" w:sz="0" w:space="0" w:color="auto"/>
                                                  </w:divBdr>
                                                </w:div>
                                                <w:div w:id="1226994637">
                                                  <w:marLeft w:val="0"/>
                                                  <w:marRight w:val="0"/>
                                                  <w:marTop w:val="0"/>
                                                  <w:marBottom w:val="0"/>
                                                  <w:divBdr>
                                                    <w:top w:val="none" w:sz="0" w:space="0" w:color="auto"/>
                                                    <w:left w:val="none" w:sz="0" w:space="0" w:color="auto"/>
                                                    <w:bottom w:val="none" w:sz="0" w:space="0" w:color="auto"/>
                                                    <w:right w:val="none" w:sz="0" w:space="0" w:color="auto"/>
                                                  </w:divBdr>
                                                </w:div>
                                                <w:div w:id="1226994641">
                                                  <w:marLeft w:val="0"/>
                                                  <w:marRight w:val="0"/>
                                                  <w:marTop w:val="0"/>
                                                  <w:marBottom w:val="0"/>
                                                  <w:divBdr>
                                                    <w:top w:val="none" w:sz="0" w:space="0" w:color="auto"/>
                                                    <w:left w:val="none" w:sz="0" w:space="0" w:color="auto"/>
                                                    <w:bottom w:val="none" w:sz="0" w:space="0" w:color="auto"/>
                                                    <w:right w:val="none" w:sz="0" w:space="0" w:color="auto"/>
                                                  </w:divBdr>
                                                </w:div>
                                                <w:div w:id="1226994800">
                                                  <w:marLeft w:val="0"/>
                                                  <w:marRight w:val="0"/>
                                                  <w:marTop w:val="0"/>
                                                  <w:marBottom w:val="0"/>
                                                  <w:divBdr>
                                                    <w:top w:val="none" w:sz="0" w:space="0" w:color="auto"/>
                                                    <w:left w:val="none" w:sz="0" w:space="0" w:color="auto"/>
                                                    <w:bottom w:val="none" w:sz="0" w:space="0" w:color="auto"/>
                                                    <w:right w:val="none" w:sz="0" w:space="0" w:color="auto"/>
                                                  </w:divBdr>
                                                </w:div>
                                                <w:div w:id="1226994801">
                                                  <w:marLeft w:val="0"/>
                                                  <w:marRight w:val="0"/>
                                                  <w:marTop w:val="0"/>
                                                  <w:marBottom w:val="0"/>
                                                  <w:divBdr>
                                                    <w:top w:val="none" w:sz="0" w:space="0" w:color="auto"/>
                                                    <w:left w:val="none" w:sz="0" w:space="0" w:color="auto"/>
                                                    <w:bottom w:val="none" w:sz="0" w:space="0" w:color="auto"/>
                                                    <w:right w:val="none" w:sz="0" w:space="0" w:color="auto"/>
                                                  </w:divBdr>
                                                </w:div>
                                                <w:div w:id="1226994809">
                                                  <w:marLeft w:val="0"/>
                                                  <w:marRight w:val="0"/>
                                                  <w:marTop w:val="0"/>
                                                  <w:marBottom w:val="0"/>
                                                  <w:divBdr>
                                                    <w:top w:val="none" w:sz="0" w:space="0" w:color="auto"/>
                                                    <w:left w:val="none" w:sz="0" w:space="0" w:color="auto"/>
                                                    <w:bottom w:val="none" w:sz="0" w:space="0" w:color="auto"/>
                                                    <w:right w:val="none" w:sz="0" w:space="0" w:color="auto"/>
                                                  </w:divBdr>
                                                </w:div>
                                                <w:div w:id="1226994820">
                                                  <w:marLeft w:val="0"/>
                                                  <w:marRight w:val="0"/>
                                                  <w:marTop w:val="0"/>
                                                  <w:marBottom w:val="0"/>
                                                  <w:divBdr>
                                                    <w:top w:val="none" w:sz="0" w:space="0" w:color="auto"/>
                                                    <w:left w:val="none" w:sz="0" w:space="0" w:color="auto"/>
                                                    <w:bottom w:val="none" w:sz="0" w:space="0" w:color="auto"/>
                                                    <w:right w:val="none" w:sz="0" w:space="0" w:color="auto"/>
                                                  </w:divBdr>
                                                </w:div>
                                                <w:div w:id="1226994832">
                                                  <w:marLeft w:val="0"/>
                                                  <w:marRight w:val="0"/>
                                                  <w:marTop w:val="0"/>
                                                  <w:marBottom w:val="0"/>
                                                  <w:divBdr>
                                                    <w:top w:val="none" w:sz="0" w:space="0" w:color="auto"/>
                                                    <w:left w:val="none" w:sz="0" w:space="0" w:color="auto"/>
                                                    <w:bottom w:val="none" w:sz="0" w:space="0" w:color="auto"/>
                                                    <w:right w:val="none" w:sz="0" w:space="0" w:color="auto"/>
                                                  </w:divBdr>
                                                </w:div>
                                                <w:div w:id="1226994853">
                                                  <w:marLeft w:val="0"/>
                                                  <w:marRight w:val="0"/>
                                                  <w:marTop w:val="0"/>
                                                  <w:marBottom w:val="0"/>
                                                  <w:divBdr>
                                                    <w:top w:val="none" w:sz="0" w:space="0" w:color="auto"/>
                                                    <w:left w:val="none" w:sz="0" w:space="0" w:color="auto"/>
                                                    <w:bottom w:val="none" w:sz="0" w:space="0" w:color="auto"/>
                                                    <w:right w:val="none" w:sz="0" w:space="0" w:color="auto"/>
                                                  </w:divBdr>
                                                </w:div>
                                                <w:div w:id="1226994858">
                                                  <w:marLeft w:val="0"/>
                                                  <w:marRight w:val="0"/>
                                                  <w:marTop w:val="0"/>
                                                  <w:marBottom w:val="0"/>
                                                  <w:divBdr>
                                                    <w:top w:val="none" w:sz="0" w:space="0" w:color="auto"/>
                                                    <w:left w:val="none" w:sz="0" w:space="0" w:color="auto"/>
                                                    <w:bottom w:val="none" w:sz="0" w:space="0" w:color="auto"/>
                                                    <w:right w:val="none" w:sz="0" w:space="0" w:color="auto"/>
                                                  </w:divBdr>
                                                </w:div>
                                                <w:div w:id="1226994873">
                                                  <w:marLeft w:val="0"/>
                                                  <w:marRight w:val="0"/>
                                                  <w:marTop w:val="0"/>
                                                  <w:marBottom w:val="0"/>
                                                  <w:divBdr>
                                                    <w:top w:val="none" w:sz="0" w:space="0" w:color="auto"/>
                                                    <w:left w:val="none" w:sz="0" w:space="0" w:color="auto"/>
                                                    <w:bottom w:val="none" w:sz="0" w:space="0" w:color="auto"/>
                                                    <w:right w:val="none" w:sz="0" w:space="0" w:color="auto"/>
                                                  </w:divBdr>
                                                </w:div>
                                                <w:div w:id="1226994884">
                                                  <w:marLeft w:val="0"/>
                                                  <w:marRight w:val="0"/>
                                                  <w:marTop w:val="0"/>
                                                  <w:marBottom w:val="0"/>
                                                  <w:divBdr>
                                                    <w:top w:val="none" w:sz="0" w:space="0" w:color="auto"/>
                                                    <w:left w:val="none" w:sz="0" w:space="0" w:color="auto"/>
                                                    <w:bottom w:val="none" w:sz="0" w:space="0" w:color="auto"/>
                                                    <w:right w:val="none" w:sz="0" w:space="0" w:color="auto"/>
                                                  </w:divBdr>
                                                </w:div>
                                              </w:divsChild>
                                            </w:div>
                                            <w:div w:id="1226994831">
                                              <w:marLeft w:val="0"/>
                                              <w:marRight w:val="0"/>
                                              <w:marTop w:val="0"/>
                                              <w:marBottom w:val="0"/>
                                              <w:divBdr>
                                                <w:top w:val="none" w:sz="0" w:space="0" w:color="auto"/>
                                                <w:left w:val="none" w:sz="0" w:space="0" w:color="auto"/>
                                                <w:bottom w:val="none" w:sz="0" w:space="0" w:color="auto"/>
                                                <w:right w:val="none" w:sz="0" w:space="0" w:color="auto"/>
                                              </w:divBdr>
                                            </w:div>
                                            <w:div w:id="1226994841">
                                              <w:marLeft w:val="0"/>
                                              <w:marRight w:val="0"/>
                                              <w:marTop w:val="0"/>
                                              <w:marBottom w:val="0"/>
                                              <w:divBdr>
                                                <w:top w:val="none" w:sz="0" w:space="0" w:color="auto"/>
                                                <w:left w:val="none" w:sz="0" w:space="0" w:color="auto"/>
                                                <w:bottom w:val="none" w:sz="0" w:space="0" w:color="auto"/>
                                                <w:right w:val="none" w:sz="0" w:space="0" w:color="auto"/>
                                              </w:divBdr>
                                            </w:div>
                                            <w:div w:id="1226994847">
                                              <w:marLeft w:val="0"/>
                                              <w:marRight w:val="0"/>
                                              <w:marTop w:val="0"/>
                                              <w:marBottom w:val="0"/>
                                              <w:divBdr>
                                                <w:top w:val="none" w:sz="0" w:space="0" w:color="auto"/>
                                                <w:left w:val="none" w:sz="0" w:space="0" w:color="auto"/>
                                                <w:bottom w:val="none" w:sz="0" w:space="0" w:color="auto"/>
                                                <w:right w:val="none" w:sz="0" w:space="0" w:color="auto"/>
                                              </w:divBdr>
                                            </w:div>
                                            <w:div w:id="1226994852">
                                              <w:marLeft w:val="0"/>
                                              <w:marRight w:val="0"/>
                                              <w:marTop w:val="0"/>
                                              <w:marBottom w:val="0"/>
                                              <w:divBdr>
                                                <w:top w:val="none" w:sz="0" w:space="0" w:color="auto"/>
                                                <w:left w:val="none" w:sz="0" w:space="0" w:color="auto"/>
                                                <w:bottom w:val="none" w:sz="0" w:space="0" w:color="auto"/>
                                                <w:right w:val="none" w:sz="0" w:space="0" w:color="auto"/>
                                              </w:divBdr>
                                            </w:div>
                                            <w:div w:id="1226994855">
                                              <w:marLeft w:val="0"/>
                                              <w:marRight w:val="0"/>
                                              <w:marTop w:val="0"/>
                                              <w:marBottom w:val="0"/>
                                              <w:divBdr>
                                                <w:top w:val="none" w:sz="0" w:space="0" w:color="auto"/>
                                                <w:left w:val="none" w:sz="0" w:space="0" w:color="auto"/>
                                                <w:bottom w:val="none" w:sz="0" w:space="0" w:color="auto"/>
                                                <w:right w:val="none" w:sz="0" w:space="0" w:color="auto"/>
                                              </w:divBdr>
                                            </w:div>
                                            <w:div w:id="1226994859">
                                              <w:marLeft w:val="0"/>
                                              <w:marRight w:val="0"/>
                                              <w:marTop w:val="0"/>
                                              <w:marBottom w:val="0"/>
                                              <w:divBdr>
                                                <w:top w:val="none" w:sz="0" w:space="0" w:color="auto"/>
                                                <w:left w:val="none" w:sz="0" w:space="0" w:color="auto"/>
                                                <w:bottom w:val="none" w:sz="0" w:space="0" w:color="auto"/>
                                                <w:right w:val="none" w:sz="0" w:space="0" w:color="auto"/>
                                              </w:divBdr>
                                            </w:div>
                                            <w:div w:id="1226994860">
                                              <w:marLeft w:val="0"/>
                                              <w:marRight w:val="0"/>
                                              <w:marTop w:val="0"/>
                                              <w:marBottom w:val="0"/>
                                              <w:divBdr>
                                                <w:top w:val="none" w:sz="0" w:space="0" w:color="auto"/>
                                                <w:left w:val="none" w:sz="0" w:space="0" w:color="auto"/>
                                                <w:bottom w:val="none" w:sz="0" w:space="0" w:color="auto"/>
                                                <w:right w:val="none" w:sz="0" w:space="0" w:color="auto"/>
                                              </w:divBdr>
                                            </w:div>
                                            <w:div w:id="1226994862">
                                              <w:marLeft w:val="0"/>
                                              <w:marRight w:val="0"/>
                                              <w:marTop w:val="0"/>
                                              <w:marBottom w:val="0"/>
                                              <w:divBdr>
                                                <w:top w:val="none" w:sz="0" w:space="0" w:color="auto"/>
                                                <w:left w:val="none" w:sz="0" w:space="0" w:color="auto"/>
                                                <w:bottom w:val="none" w:sz="0" w:space="0" w:color="auto"/>
                                                <w:right w:val="none" w:sz="0" w:space="0" w:color="auto"/>
                                              </w:divBdr>
                                            </w:div>
                                            <w:div w:id="1226994870">
                                              <w:marLeft w:val="0"/>
                                              <w:marRight w:val="0"/>
                                              <w:marTop w:val="0"/>
                                              <w:marBottom w:val="0"/>
                                              <w:divBdr>
                                                <w:top w:val="none" w:sz="0" w:space="0" w:color="auto"/>
                                                <w:left w:val="none" w:sz="0" w:space="0" w:color="auto"/>
                                                <w:bottom w:val="none" w:sz="0" w:space="0" w:color="auto"/>
                                                <w:right w:val="none" w:sz="0" w:space="0" w:color="auto"/>
                                              </w:divBdr>
                                            </w:div>
                                            <w:div w:id="1226994880">
                                              <w:marLeft w:val="0"/>
                                              <w:marRight w:val="0"/>
                                              <w:marTop w:val="0"/>
                                              <w:marBottom w:val="0"/>
                                              <w:divBdr>
                                                <w:top w:val="none" w:sz="0" w:space="0" w:color="auto"/>
                                                <w:left w:val="none" w:sz="0" w:space="0" w:color="auto"/>
                                                <w:bottom w:val="none" w:sz="0" w:space="0" w:color="auto"/>
                                                <w:right w:val="none" w:sz="0" w:space="0" w:color="auto"/>
                                              </w:divBdr>
                                            </w:div>
                                            <w:div w:id="12269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4620">
                                      <w:marLeft w:val="0"/>
                                      <w:marRight w:val="0"/>
                                      <w:marTop w:val="0"/>
                                      <w:marBottom w:val="0"/>
                                      <w:divBdr>
                                        <w:top w:val="none" w:sz="0" w:space="0" w:color="auto"/>
                                        <w:left w:val="none" w:sz="0" w:space="0" w:color="auto"/>
                                        <w:bottom w:val="none" w:sz="0" w:space="0" w:color="auto"/>
                                        <w:right w:val="none" w:sz="0" w:space="0" w:color="auto"/>
                                      </w:divBdr>
                                      <w:divsChild>
                                        <w:div w:id="1226994559">
                                          <w:marLeft w:val="0"/>
                                          <w:marRight w:val="0"/>
                                          <w:marTop w:val="225"/>
                                          <w:marBottom w:val="225"/>
                                          <w:divBdr>
                                            <w:top w:val="single" w:sz="6" w:space="0" w:color="FFFFFF"/>
                                            <w:left w:val="single" w:sz="6" w:space="31" w:color="FFFFFF"/>
                                            <w:bottom w:val="single" w:sz="6" w:space="0" w:color="FFFFFF"/>
                                            <w:right w:val="single" w:sz="6" w:space="0" w:color="FFFFFF"/>
                                          </w:divBdr>
                                          <w:divsChild>
                                            <w:div w:id="1226994573">
                                              <w:marLeft w:val="-1350"/>
                                              <w:marRight w:val="0"/>
                                              <w:marTop w:val="30"/>
                                              <w:marBottom w:val="0"/>
                                              <w:divBdr>
                                                <w:top w:val="single" w:sz="6" w:space="0" w:color="EE0000"/>
                                                <w:left w:val="single" w:sz="6" w:space="0" w:color="EE0000"/>
                                                <w:bottom w:val="single" w:sz="6" w:space="0" w:color="EE0000"/>
                                                <w:right w:val="single" w:sz="6" w:space="0" w:color="EE0000"/>
                                              </w:divBdr>
                                              <w:divsChild>
                                                <w:div w:id="1226994630">
                                                  <w:marLeft w:val="0"/>
                                                  <w:marRight w:val="0"/>
                                                  <w:marTop w:val="0"/>
                                                  <w:marBottom w:val="0"/>
                                                  <w:divBdr>
                                                    <w:top w:val="none" w:sz="0" w:space="0" w:color="auto"/>
                                                    <w:left w:val="none" w:sz="0" w:space="0" w:color="auto"/>
                                                    <w:bottom w:val="none" w:sz="0" w:space="0" w:color="auto"/>
                                                    <w:right w:val="none" w:sz="0" w:space="0" w:color="auto"/>
                                                  </w:divBdr>
                                                </w:div>
                                              </w:divsChild>
                                            </w:div>
                                            <w:div w:id="1226994589">
                                              <w:marLeft w:val="0"/>
                                              <w:marRight w:val="0"/>
                                              <w:marTop w:val="0"/>
                                              <w:marBottom w:val="0"/>
                                              <w:divBdr>
                                                <w:top w:val="none" w:sz="0" w:space="0" w:color="auto"/>
                                                <w:left w:val="none" w:sz="0" w:space="0" w:color="auto"/>
                                                <w:bottom w:val="none" w:sz="0" w:space="0" w:color="auto"/>
                                                <w:right w:val="none" w:sz="0" w:space="0" w:color="auto"/>
                                              </w:divBdr>
                                              <w:divsChild>
                                                <w:div w:id="1226994604">
                                                  <w:marLeft w:val="0"/>
                                                  <w:marRight w:val="0"/>
                                                  <w:marTop w:val="0"/>
                                                  <w:marBottom w:val="0"/>
                                                  <w:divBdr>
                                                    <w:top w:val="none" w:sz="0" w:space="0" w:color="auto"/>
                                                    <w:left w:val="none" w:sz="0" w:space="0" w:color="auto"/>
                                                    <w:bottom w:val="none" w:sz="0" w:space="0" w:color="auto"/>
                                                    <w:right w:val="none" w:sz="0" w:space="0" w:color="auto"/>
                                                  </w:divBdr>
                                                  <w:divsChild>
                                                    <w:div w:id="1226994586">
                                                      <w:marLeft w:val="-600"/>
                                                      <w:marRight w:val="0"/>
                                                      <w:marTop w:val="0"/>
                                                      <w:marBottom w:val="0"/>
                                                      <w:divBdr>
                                                        <w:top w:val="none" w:sz="0" w:space="0" w:color="auto"/>
                                                        <w:left w:val="none" w:sz="0" w:space="0" w:color="auto"/>
                                                        <w:bottom w:val="none" w:sz="0" w:space="0" w:color="auto"/>
                                                        <w:right w:val="none" w:sz="0" w:space="0" w:color="auto"/>
                                                      </w:divBdr>
                                                    </w:div>
                                                  </w:divsChild>
                                                </w:div>
                                                <w:div w:id="1226994846">
                                                  <w:marLeft w:val="0"/>
                                                  <w:marRight w:val="0"/>
                                                  <w:marTop w:val="0"/>
                                                  <w:marBottom w:val="0"/>
                                                  <w:divBdr>
                                                    <w:top w:val="none" w:sz="0" w:space="0" w:color="auto"/>
                                                    <w:left w:val="none" w:sz="0" w:space="0" w:color="auto"/>
                                                    <w:bottom w:val="none" w:sz="0" w:space="0" w:color="auto"/>
                                                    <w:right w:val="none" w:sz="0" w:space="0" w:color="auto"/>
                                                  </w:divBdr>
                                                  <w:divsChild>
                                                    <w:div w:id="122699459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26994602">
                                              <w:marLeft w:val="0"/>
                                              <w:marRight w:val="0"/>
                                              <w:marTop w:val="0"/>
                                              <w:marBottom w:val="0"/>
                                              <w:divBdr>
                                                <w:top w:val="none" w:sz="0" w:space="0" w:color="auto"/>
                                                <w:left w:val="none" w:sz="0" w:space="0" w:color="auto"/>
                                                <w:bottom w:val="none" w:sz="0" w:space="0" w:color="auto"/>
                                                <w:right w:val="none" w:sz="0" w:space="0" w:color="auto"/>
                                              </w:divBdr>
                                              <w:divsChild>
                                                <w:div w:id="1226994554">
                                                  <w:marLeft w:val="0"/>
                                                  <w:marRight w:val="0"/>
                                                  <w:marTop w:val="0"/>
                                                  <w:marBottom w:val="0"/>
                                                  <w:divBdr>
                                                    <w:top w:val="none" w:sz="0" w:space="0" w:color="auto"/>
                                                    <w:left w:val="none" w:sz="0" w:space="0" w:color="auto"/>
                                                    <w:bottom w:val="none" w:sz="0" w:space="0" w:color="auto"/>
                                                    <w:right w:val="none" w:sz="0" w:space="0" w:color="auto"/>
                                                  </w:divBdr>
                                                  <w:divsChild>
                                                    <w:div w:id="1226994560">
                                                      <w:marLeft w:val="-600"/>
                                                      <w:marRight w:val="0"/>
                                                      <w:marTop w:val="0"/>
                                                      <w:marBottom w:val="0"/>
                                                      <w:divBdr>
                                                        <w:top w:val="none" w:sz="0" w:space="0" w:color="auto"/>
                                                        <w:left w:val="none" w:sz="0" w:space="0" w:color="auto"/>
                                                        <w:bottom w:val="none" w:sz="0" w:space="0" w:color="auto"/>
                                                        <w:right w:val="none" w:sz="0" w:space="0" w:color="auto"/>
                                                      </w:divBdr>
                                                    </w:div>
                                                  </w:divsChild>
                                                </w:div>
                                                <w:div w:id="1226994623">
                                                  <w:marLeft w:val="0"/>
                                                  <w:marRight w:val="0"/>
                                                  <w:marTop w:val="0"/>
                                                  <w:marBottom w:val="0"/>
                                                  <w:divBdr>
                                                    <w:top w:val="none" w:sz="0" w:space="0" w:color="auto"/>
                                                    <w:left w:val="none" w:sz="0" w:space="0" w:color="auto"/>
                                                    <w:bottom w:val="none" w:sz="0" w:space="0" w:color="auto"/>
                                                    <w:right w:val="none" w:sz="0" w:space="0" w:color="auto"/>
                                                  </w:divBdr>
                                                  <w:divsChild>
                                                    <w:div w:id="12269948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26994845">
                                              <w:marLeft w:val="0"/>
                                              <w:marRight w:val="0"/>
                                              <w:marTop w:val="0"/>
                                              <w:marBottom w:val="0"/>
                                              <w:divBdr>
                                                <w:top w:val="none" w:sz="0" w:space="0" w:color="auto"/>
                                                <w:left w:val="none" w:sz="0" w:space="0" w:color="auto"/>
                                                <w:bottom w:val="none" w:sz="0" w:space="0" w:color="auto"/>
                                                <w:right w:val="none" w:sz="0" w:space="0" w:color="auto"/>
                                              </w:divBdr>
                                              <w:divsChild>
                                                <w:div w:id="1226994597">
                                                  <w:marLeft w:val="0"/>
                                                  <w:marRight w:val="0"/>
                                                  <w:marTop w:val="0"/>
                                                  <w:marBottom w:val="0"/>
                                                  <w:divBdr>
                                                    <w:top w:val="none" w:sz="0" w:space="0" w:color="auto"/>
                                                    <w:left w:val="none" w:sz="0" w:space="0" w:color="auto"/>
                                                    <w:bottom w:val="none" w:sz="0" w:space="0" w:color="auto"/>
                                                    <w:right w:val="none" w:sz="0" w:space="0" w:color="auto"/>
                                                  </w:divBdr>
                                                  <w:divsChild>
                                                    <w:div w:id="1226994866">
                                                      <w:marLeft w:val="-600"/>
                                                      <w:marRight w:val="0"/>
                                                      <w:marTop w:val="0"/>
                                                      <w:marBottom w:val="0"/>
                                                      <w:divBdr>
                                                        <w:top w:val="none" w:sz="0" w:space="0" w:color="auto"/>
                                                        <w:left w:val="none" w:sz="0" w:space="0" w:color="auto"/>
                                                        <w:bottom w:val="none" w:sz="0" w:space="0" w:color="auto"/>
                                                        <w:right w:val="none" w:sz="0" w:space="0" w:color="auto"/>
                                                      </w:divBdr>
                                                    </w:div>
                                                  </w:divsChild>
                                                </w:div>
                                                <w:div w:id="1226994876">
                                                  <w:marLeft w:val="0"/>
                                                  <w:marRight w:val="0"/>
                                                  <w:marTop w:val="0"/>
                                                  <w:marBottom w:val="0"/>
                                                  <w:divBdr>
                                                    <w:top w:val="none" w:sz="0" w:space="0" w:color="auto"/>
                                                    <w:left w:val="none" w:sz="0" w:space="0" w:color="auto"/>
                                                    <w:bottom w:val="none" w:sz="0" w:space="0" w:color="auto"/>
                                                    <w:right w:val="none" w:sz="0" w:space="0" w:color="auto"/>
                                                  </w:divBdr>
                                                  <w:divsChild>
                                                    <w:div w:id="12269948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4622">
                                      <w:marLeft w:val="0"/>
                                      <w:marRight w:val="0"/>
                                      <w:marTop w:val="0"/>
                                      <w:marBottom w:val="0"/>
                                      <w:divBdr>
                                        <w:top w:val="none" w:sz="0" w:space="0" w:color="auto"/>
                                        <w:left w:val="none" w:sz="0" w:space="0" w:color="auto"/>
                                        <w:bottom w:val="none" w:sz="0" w:space="0" w:color="auto"/>
                                        <w:right w:val="none" w:sz="0" w:space="0" w:color="auto"/>
                                      </w:divBdr>
                                    </w:div>
                                    <w:div w:id="1226994815">
                                      <w:marLeft w:val="0"/>
                                      <w:marRight w:val="0"/>
                                      <w:marTop w:val="0"/>
                                      <w:marBottom w:val="0"/>
                                      <w:divBdr>
                                        <w:top w:val="none" w:sz="0" w:space="0" w:color="auto"/>
                                        <w:left w:val="none" w:sz="0" w:space="0" w:color="auto"/>
                                        <w:bottom w:val="none" w:sz="0" w:space="0" w:color="auto"/>
                                        <w:right w:val="none" w:sz="0" w:space="0" w:color="auto"/>
                                      </w:divBdr>
                                    </w:div>
                                    <w:div w:id="1226994857">
                                      <w:marLeft w:val="0"/>
                                      <w:marRight w:val="0"/>
                                      <w:marTop w:val="300"/>
                                      <w:marBottom w:val="0"/>
                                      <w:divBdr>
                                        <w:top w:val="none" w:sz="0" w:space="0" w:color="auto"/>
                                        <w:left w:val="none" w:sz="0" w:space="0" w:color="auto"/>
                                        <w:bottom w:val="none" w:sz="0" w:space="0" w:color="auto"/>
                                        <w:right w:val="none" w:sz="0" w:space="0" w:color="auto"/>
                                      </w:divBdr>
                                    </w:div>
                                  </w:divsChild>
                                </w:div>
                                <w:div w:id="1226994849">
                                  <w:marLeft w:val="0"/>
                                  <w:marRight w:val="0"/>
                                  <w:marTop w:val="351"/>
                                  <w:marBottom w:val="0"/>
                                  <w:divBdr>
                                    <w:top w:val="none" w:sz="0" w:space="0" w:color="auto"/>
                                    <w:left w:val="none" w:sz="0" w:space="0" w:color="auto"/>
                                    <w:bottom w:val="none" w:sz="0" w:space="0" w:color="auto"/>
                                    <w:right w:val="none" w:sz="0" w:space="0" w:color="auto"/>
                                  </w:divBdr>
                                  <w:divsChild>
                                    <w:div w:id="1226994835">
                                      <w:marLeft w:val="0"/>
                                      <w:marRight w:val="0"/>
                                      <w:marTop w:val="132"/>
                                      <w:marBottom w:val="0"/>
                                      <w:divBdr>
                                        <w:top w:val="none" w:sz="0" w:space="0" w:color="auto"/>
                                        <w:left w:val="none" w:sz="0" w:space="0" w:color="auto"/>
                                        <w:bottom w:val="none" w:sz="0" w:space="0" w:color="auto"/>
                                        <w:right w:val="none" w:sz="0" w:space="0" w:color="auto"/>
                                      </w:divBdr>
                                    </w:div>
                                    <w:div w:id="1226994882">
                                      <w:marLeft w:val="0"/>
                                      <w:marRight w:val="0"/>
                                      <w:marTop w:val="0"/>
                                      <w:marBottom w:val="0"/>
                                      <w:divBdr>
                                        <w:top w:val="none" w:sz="0" w:space="0" w:color="auto"/>
                                        <w:left w:val="none" w:sz="0" w:space="0" w:color="auto"/>
                                        <w:bottom w:val="none" w:sz="0" w:space="0" w:color="auto"/>
                                        <w:right w:val="none" w:sz="0" w:space="0" w:color="auto"/>
                                      </w:divBdr>
                                      <w:divsChild>
                                        <w:div w:id="1226994871">
                                          <w:marLeft w:val="0"/>
                                          <w:marRight w:val="0"/>
                                          <w:marTop w:val="0"/>
                                          <w:marBottom w:val="0"/>
                                          <w:divBdr>
                                            <w:top w:val="none" w:sz="0" w:space="0" w:color="auto"/>
                                            <w:left w:val="none" w:sz="0" w:space="0" w:color="auto"/>
                                            <w:bottom w:val="none" w:sz="0" w:space="0" w:color="auto"/>
                                            <w:right w:val="none" w:sz="0" w:space="0" w:color="auto"/>
                                          </w:divBdr>
                                          <w:divsChild>
                                            <w:div w:id="12269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4572">
                              <w:marLeft w:val="0"/>
                              <w:marRight w:val="0"/>
                              <w:marTop w:val="0"/>
                              <w:marBottom w:val="0"/>
                              <w:divBdr>
                                <w:top w:val="none" w:sz="0" w:space="0" w:color="auto"/>
                                <w:left w:val="none" w:sz="0" w:space="0" w:color="auto"/>
                                <w:bottom w:val="none" w:sz="0" w:space="0" w:color="auto"/>
                                <w:right w:val="none" w:sz="0" w:space="0" w:color="auto"/>
                              </w:divBdr>
                              <w:divsChild>
                                <w:div w:id="1226994817">
                                  <w:marLeft w:val="0"/>
                                  <w:marRight w:val="0"/>
                                  <w:marTop w:val="0"/>
                                  <w:marBottom w:val="375"/>
                                  <w:divBdr>
                                    <w:top w:val="none" w:sz="0" w:space="0" w:color="auto"/>
                                    <w:left w:val="none" w:sz="0" w:space="0" w:color="auto"/>
                                    <w:bottom w:val="none" w:sz="0" w:space="0" w:color="auto"/>
                                    <w:right w:val="none" w:sz="0" w:space="0" w:color="auto"/>
                                  </w:divBdr>
                                  <w:divsChild>
                                    <w:div w:id="1226994865">
                                      <w:marLeft w:val="0"/>
                                      <w:marRight w:val="0"/>
                                      <w:marTop w:val="0"/>
                                      <w:marBottom w:val="0"/>
                                      <w:divBdr>
                                        <w:top w:val="none" w:sz="0" w:space="0" w:color="auto"/>
                                        <w:left w:val="none" w:sz="0" w:space="0" w:color="auto"/>
                                        <w:bottom w:val="none" w:sz="0" w:space="0" w:color="auto"/>
                                        <w:right w:val="none" w:sz="0" w:space="0" w:color="auto"/>
                                      </w:divBdr>
                                      <w:divsChild>
                                        <w:div w:id="1226994617">
                                          <w:marLeft w:val="0"/>
                                          <w:marRight w:val="0"/>
                                          <w:marTop w:val="418"/>
                                          <w:marBottom w:val="0"/>
                                          <w:divBdr>
                                            <w:top w:val="none" w:sz="0" w:space="0" w:color="auto"/>
                                            <w:left w:val="none" w:sz="0" w:space="0" w:color="auto"/>
                                            <w:bottom w:val="none" w:sz="0" w:space="0" w:color="auto"/>
                                            <w:right w:val="none" w:sz="0" w:space="0" w:color="auto"/>
                                          </w:divBdr>
                                        </w:div>
                                        <w:div w:id="1226994825">
                                          <w:marLeft w:val="0"/>
                                          <w:marRight w:val="0"/>
                                          <w:marTop w:val="0"/>
                                          <w:marBottom w:val="0"/>
                                          <w:divBdr>
                                            <w:top w:val="none" w:sz="0" w:space="0" w:color="auto"/>
                                            <w:left w:val="none" w:sz="0" w:space="0" w:color="auto"/>
                                            <w:bottom w:val="none" w:sz="0" w:space="0" w:color="auto"/>
                                            <w:right w:val="none" w:sz="0" w:space="0" w:color="auto"/>
                                          </w:divBdr>
                                          <w:divsChild>
                                            <w:div w:id="1226994585">
                                              <w:marLeft w:val="0"/>
                                              <w:marRight w:val="0"/>
                                              <w:marTop w:val="0"/>
                                              <w:marBottom w:val="0"/>
                                              <w:divBdr>
                                                <w:top w:val="none" w:sz="0" w:space="0" w:color="auto"/>
                                                <w:left w:val="none" w:sz="0" w:space="0" w:color="auto"/>
                                                <w:bottom w:val="none" w:sz="0" w:space="0" w:color="auto"/>
                                                <w:right w:val="none" w:sz="0" w:space="0" w:color="auto"/>
                                              </w:divBdr>
                                            </w:div>
                                            <w:div w:id="1226994863">
                                              <w:marLeft w:val="0"/>
                                              <w:marRight w:val="0"/>
                                              <w:marTop w:val="300"/>
                                              <w:marBottom w:val="0"/>
                                              <w:divBdr>
                                                <w:top w:val="none" w:sz="0" w:space="0" w:color="auto"/>
                                                <w:left w:val="none" w:sz="0" w:space="0" w:color="auto"/>
                                                <w:bottom w:val="none" w:sz="0" w:space="0" w:color="auto"/>
                                                <w:right w:val="none" w:sz="0" w:space="0" w:color="auto"/>
                                              </w:divBdr>
                                              <w:divsChild>
                                                <w:div w:id="1226994868">
                                                  <w:marLeft w:val="0"/>
                                                  <w:marRight w:val="0"/>
                                                  <w:marTop w:val="0"/>
                                                  <w:marBottom w:val="0"/>
                                                  <w:divBdr>
                                                    <w:top w:val="none" w:sz="0" w:space="0" w:color="auto"/>
                                                    <w:left w:val="none" w:sz="0" w:space="0" w:color="auto"/>
                                                    <w:bottom w:val="none" w:sz="0" w:space="0" w:color="auto"/>
                                                    <w:right w:val="none" w:sz="0" w:space="0" w:color="auto"/>
                                                  </w:divBdr>
                                                </w:div>
                                              </w:divsChild>
                                            </w:div>
                                            <w:div w:id="12269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4613">
              <w:marLeft w:val="0"/>
              <w:marRight w:val="0"/>
              <w:marTop w:val="330"/>
              <w:marBottom w:val="0"/>
              <w:divBdr>
                <w:top w:val="none" w:sz="0" w:space="0" w:color="auto"/>
                <w:left w:val="none" w:sz="0" w:space="0" w:color="auto"/>
                <w:bottom w:val="none" w:sz="0" w:space="0" w:color="auto"/>
                <w:right w:val="none" w:sz="0" w:space="0" w:color="auto"/>
              </w:divBdr>
            </w:div>
            <w:div w:id="1226994814">
              <w:marLeft w:val="0"/>
              <w:marRight w:val="0"/>
              <w:marTop w:val="0"/>
              <w:marBottom w:val="0"/>
              <w:divBdr>
                <w:top w:val="none" w:sz="0" w:space="0" w:color="auto"/>
                <w:left w:val="none" w:sz="0" w:space="0" w:color="auto"/>
                <w:bottom w:val="none" w:sz="0" w:space="0" w:color="auto"/>
                <w:right w:val="none" w:sz="0" w:space="0" w:color="auto"/>
              </w:divBdr>
              <w:divsChild>
                <w:div w:id="1226994591">
                  <w:marLeft w:val="0"/>
                  <w:marRight w:val="0"/>
                  <w:marTop w:val="0"/>
                  <w:marBottom w:val="0"/>
                  <w:divBdr>
                    <w:top w:val="none" w:sz="0" w:space="0" w:color="auto"/>
                    <w:left w:val="none" w:sz="0" w:space="0" w:color="auto"/>
                    <w:bottom w:val="none" w:sz="0" w:space="0" w:color="auto"/>
                    <w:right w:val="none" w:sz="0" w:space="0" w:color="auto"/>
                  </w:divBdr>
                  <w:divsChild>
                    <w:div w:id="1226994804">
                      <w:marLeft w:val="-3720"/>
                      <w:marRight w:val="0"/>
                      <w:marTop w:val="0"/>
                      <w:marBottom w:val="0"/>
                      <w:divBdr>
                        <w:top w:val="none" w:sz="0" w:space="0" w:color="auto"/>
                        <w:left w:val="none" w:sz="0" w:space="0" w:color="auto"/>
                        <w:bottom w:val="none" w:sz="0" w:space="0" w:color="auto"/>
                        <w:right w:val="single" w:sz="6" w:space="0" w:color="D9D9D9"/>
                      </w:divBdr>
                      <w:divsChild>
                        <w:div w:id="1226994600">
                          <w:marLeft w:val="0"/>
                          <w:marRight w:val="0"/>
                          <w:marTop w:val="0"/>
                          <w:marBottom w:val="0"/>
                          <w:divBdr>
                            <w:top w:val="none" w:sz="0" w:space="0" w:color="auto"/>
                            <w:left w:val="none" w:sz="0" w:space="0" w:color="auto"/>
                            <w:bottom w:val="none" w:sz="0" w:space="0" w:color="auto"/>
                            <w:right w:val="none" w:sz="0" w:space="0" w:color="auto"/>
                          </w:divBdr>
                          <w:divsChild>
                            <w:div w:id="1226994826">
                              <w:marLeft w:val="0"/>
                              <w:marRight w:val="0"/>
                              <w:marTop w:val="0"/>
                              <w:marBottom w:val="0"/>
                              <w:divBdr>
                                <w:top w:val="none" w:sz="0" w:space="0" w:color="auto"/>
                                <w:left w:val="none" w:sz="0" w:space="0" w:color="auto"/>
                                <w:bottom w:val="none" w:sz="0" w:space="0" w:color="auto"/>
                                <w:right w:val="none" w:sz="0" w:space="0" w:color="auto"/>
                              </w:divBdr>
                            </w:div>
                          </w:divsChild>
                        </w:div>
                        <w:div w:id="1226994635">
                          <w:marLeft w:val="0"/>
                          <w:marRight w:val="0"/>
                          <w:marTop w:val="0"/>
                          <w:marBottom w:val="0"/>
                          <w:divBdr>
                            <w:top w:val="none" w:sz="0" w:space="0" w:color="auto"/>
                            <w:left w:val="none" w:sz="0" w:space="0" w:color="auto"/>
                            <w:bottom w:val="none" w:sz="0" w:space="0" w:color="auto"/>
                            <w:right w:val="none" w:sz="0" w:space="0" w:color="auto"/>
                          </w:divBdr>
                        </w:div>
                        <w:div w:id="1226994837">
                          <w:marLeft w:val="225"/>
                          <w:marRight w:val="225"/>
                          <w:marTop w:val="225"/>
                          <w:marBottom w:val="225"/>
                          <w:divBdr>
                            <w:top w:val="none" w:sz="0" w:space="0" w:color="auto"/>
                            <w:left w:val="none" w:sz="0" w:space="0" w:color="auto"/>
                            <w:bottom w:val="none" w:sz="0" w:space="0" w:color="auto"/>
                            <w:right w:val="none" w:sz="0" w:space="0" w:color="auto"/>
                          </w:divBdr>
                        </w:div>
                        <w:div w:id="1226994864">
                          <w:marLeft w:val="0"/>
                          <w:marRight w:val="0"/>
                          <w:marTop w:val="0"/>
                          <w:marBottom w:val="150"/>
                          <w:divBdr>
                            <w:top w:val="none" w:sz="0" w:space="0" w:color="auto"/>
                            <w:left w:val="none" w:sz="0" w:space="0" w:color="auto"/>
                            <w:bottom w:val="none" w:sz="0" w:space="0" w:color="auto"/>
                            <w:right w:val="none" w:sz="0" w:space="0" w:color="auto"/>
                          </w:divBdr>
                          <w:divsChild>
                            <w:div w:id="1226994796">
                              <w:marLeft w:val="0"/>
                              <w:marRight w:val="0"/>
                              <w:marTop w:val="0"/>
                              <w:marBottom w:val="0"/>
                              <w:divBdr>
                                <w:top w:val="none" w:sz="0" w:space="0" w:color="auto"/>
                                <w:left w:val="none" w:sz="0" w:space="0" w:color="auto"/>
                                <w:bottom w:val="none" w:sz="0" w:space="0" w:color="auto"/>
                                <w:right w:val="none" w:sz="0" w:space="0" w:color="auto"/>
                              </w:divBdr>
                              <w:divsChild>
                                <w:div w:id="12269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4828">
                      <w:marLeft w:val="0"/>
                      <w:marRight w:val="0"/>
                      <w:marTop w:val="0"/>
                      <w:marBottom w:val="0"/>
                      <w:divBdr>
                        <w:top w:val="none" w:sz="0" w:space="0" w:color="auto"/>
                        <w:left w:val="none" w:sz="0" w:space="0" w:color="auto"/>
                        <w:bottom w:val="none" w:sz="0" w:space="0" w:color="auto"/>
                        <w:right w:val="none" w:sz="0" w:space="0" w:color="auto"/>
                      </w:divBdr>
                      <w:divsChild>
                        <w:div w:id="1226994629">
                          <w:marLeft w:val="0"/>
                          <w:marRight w:val="0"/>
                          <w:marTop w:val="0"/>
                          <w:marBottom w:val="0"/>
                          <w:divBdr>
                            <w:top w:val="none" w:sz="0" w:space="0" w:color="auto"/>
                            <w:left w:val="none" w:sz="0" w:space="0" w:color="auto"/>
                            <w:bottom w:val="none" w:sz="0" w:space="0" w:color="auto"/>
                            <w:right w:val="none" w:sz="0" w:space="0" w:color="auto"/>
                          </w:divBdr>
                          <w:divsChild>
                            <w:div w:id="1226994839">
                              <w:marLeft w:val="0"/>
                              <w:marRight w:val="0"/>
                              <w:marTop w:val="0"/>
                              <w:marBottom w:val="0"/>
                              <w:divBdr>
                                <w:top w:val="none" w:sz="0" w:space="0" w:color="auto"/>
                                <w:left w:val="none" w:sz="0" w:space="0" w:color="auto"/>
                                <w:bottom w:val="none" w:sz="0" w:space="0" w:color="auto"/>
                                <w:right w:val="none" w:sz="0" w:space="0" w:color="auto"/>
                              </w:divBdr>
                            </w:div>
                          </w:divsChild>
                        </w:div>
                        <w:div w:id="1226994874">
                          <w:marLeft w:val="0"/>
                          <w:marRight w:val="0"/>
                          <w:marTop w:val="0"/>
                          <w:marBottom w:val="0"/>
                          <w:divBdr>
                            <w:top w:val="none" w:sz="0" w:space="0" w:color="auto"/>
                            <w:left w:val="none" w:sz="0" w:space="0" w:color="auto"/>
                            <w:bottom w:val="none" w:sz="0" w:space="0" w:color="auto"/>
                            <w:right w:val="none" w:sz="0" w:space="0" w:color="auto"/>
                          </w:divBdr>
                          <w:divsChild>
                            <w:div w:id="1226994569">
                              <w:marLeft w:val="0"/>
                              <w:marRight w:val="0"/>
                              <w:marTop w:val="120"/>
                              <w:marBottom w:val="0"/>
                              <w:divBdr>
                                <w:top w:val="none" w:sz="0" w:space="0" w:color="auto"/>
                                <w:left w:val="none" w:sz="0" w:space="0" w:color="auto"/>
                                <w:bottom w:val="none" w:sz="0" w:space="0" w:color="auto"/>
                                <w:right w:val="none" w:sz="0" w:space="0" w:color="auto"/>
                              </w:divBdr>
                              <w:divsChild>
                                <w:div w:id="1226994552">
                                  <w:marLeft w:val="0"/>
                                  <w:marRight w:val="0"/>
                                  <w:marTop w:val="0"/>
                                  <w:marBottom w:val="0"/>
                                  <w:divBdr>
                                    <w:top w:val="none" w:sz="0" w:space="0" w:color="auto"/>
                                    <w:left w:val="single" w:sz="6" w:space="0" w:color="D9D9D9"/>
                                    <w:bottom w:val="none" w:sz="0" w:space="0" w:color="auto"/>
                                    <w:right w:val="none" w:sz="0" w:space="0" w:color="auto"/>
                                  </w:divBdr>
                                </w:div>
                                <w:div w:id="1226994808">
                                  <w:marLeft w:val="0"/>
                                  <w:marRight w:val="0"/>
                                  <w:marTop w:val="0"/>
                                  <w:marBottom w:val="0"/>
                                  <w:divBdr>
                                    <w:top w:val="none" w:sz="0" w:space="0" w:color="auto"/>
                                    <w:left w:val="single" w:sz="6" w:space="0" w:color="D9D9D9"/>
                                    <w:bottom w:val="none" w:sz="0" w:space="0" w:color="auto"/>
                                    <w:right w:val="none" w:sz="0" w:space="0" w:color="auto"/>
                                  </w:divBdr>
                                </w:div>
                                <w:div w:id="1226994816">
                                  <w:marLeft w:val="0"/>
                                  <w:marRight w:val="0"/>
                                  <w:marTop w:val="0"/>
                                  <w:marBottom w:val="0"/>
                                  <w:divBdr>
                                    <w:top w:val="none" w:sz="0" w:space="0" w:color="auto"/>
                                    <w:left w:val="none" w:sz="0" w:space="0" w:color="auto"/>
                                    <w:bottom w:val="none" w:sz="0" w:space="0" w:color="auto"/>
                                    <w:right w:val="none" w:sz="0" w:space="0" w:color="auto"/>
                                  </w:divBdr>
                                </w:div>
                                <w:div w:id="1226994881">
                                  <w:marLeft w:val="0"/>
                                  <w:marRight w:val="0"/>
                                  <w:marTop w:val="0"/>
                                  <w:marBottom w:val="0"/>
                                  <w:divBdr>
                                    <w:top w:val="none" w:sz="0" w:space="0" w:color="auto"/>
                                    <w:left w:val="single" w:sz="6" w:space="0" w:color="D9D9D9"/>
                                    <w:bottom w:val="none" w:sz="0" w:space="0" w:color="auto"/>
                                    <w:right w:val="none" w:sz="0" w:space="0" w:color="auto"/>
                                  </w:divBdr>
                                </w:div>
                              </w:divsChild>
                            </w:div>
                            <w:div w:id="1226994608">
                              <w:marLeft w:val="0"/>
                              <w:marRight w:val="0"/>
                              <w:marTop w:val="120"/>
                              <w:marBottom w:val="0"/>
                              <w:divBdr>
                                <w:top w:val="none" w:sz="0" w:space="0" w:color="auto"/>
                                <w:left w:val="none" w:sz="0" w:space="0" w:color="auto"/>
                                <w:bottom w:val="none" w:sz="0" w:space="0" w:color="auto"/>
                                <w:right w:val="none" w:sz="0" w:space="0" w:color="auto"/>
                              </w:divBdr>
                              <w:divsChild>
                                <w:div w:id="1226994599">
                                  <w:marLeft w:val="0"/>
                                  <w:marRight w:val="0"/>
                                  <w:marTop w:val="0"/>
                                  <w:marBottom w:val="0"/>
                                  <w:divBdr>
                                    <w:top w:val="none" w:sz="0" w:space="0" w:color="auto"/>
                                    <w:left w:val="single" w:sz="6" w:space="0" w:color="D9D9D9"/>
                                    <w:bottom w:val="none" w:sz="0" w:space="0" w:color="auto"/>
                                    <w:right w:val="none" w:sz="0" w:space="0" w:color="auto"/>
                                  </w:divBdr>
                                </w:div>
                                <w:div w:id="1226994606">
                                  <w:marLeft w:val="0"/>
                                  <w:marRight w:val="0"/>
                                  <w:marTop w:val="0"/>
                                  <w:marBottom w:val="0"/>
                                  <w:divBdr>
                                    <w:top w:val="none" w:sz="0" w:space="0" w:color="auto"/>
                                    <w:left w:val="none" w:sz="0" w:space="0" w:color="auto"/>
                                    <w:bottom w:val="none" w:sz="0" w:space="0" w:color="auto"/>
                                    <w:right w:val="none" w:sz="0" w:space="0" w:color="auto"/>
                                  </w:divBdr>
                                </w:div>
                                <w:div w:id="1226994610">
                                  <w:marLeft w:val="0"/>
                                  <w:marRight w:val="0"/>
                                  <w:marTop w:val="0"/>
                                  <w:marBottom w:val="0"/>
                                  <w:divBdr>
                                    <w:top w:val="none" w:sz="0" w:space="0" w:color="auto"/>
                                    <w:left w:val="single" w:sz="6" w:space="0" w:color="D9D9D9"/>
                                    <w:bottom w:val="none" w:sz="0" w:space="0" w:color="auto"/>
                                    <w:right w:val="none" w:sz="0" w:space="0" w:color="auto"/>
                                  </w:divBdr>
                                </w:div>
                              </w:divsChild>
                            </w:div>
                            <w:div w:id="1226994793">
                              <w:marLeft w:val="0"/>
                              <w:marRight w:val="0"/>
                              <w:marTop w:val="120"/>
                              <w:marBottom w:val="0"/>
                              <w:divBdr>
                                <w:top w:val="none" w:sz="0" w:space="0" w:color="auto"/>
                                <w:left w:val="none" w:sz="0" w:space="0" w:color="auto"/>
                                <w:bottom w:val="none" w:sz="0" w:space="0" w:color="auto"/>
                                <w:right w:val="none" w:sz="0" w:space="0" w:color="auto"/>
                              </w:divBdr>
                              <w:divsChild>
                                <w:div w:id="1226994587">
                                  <w:marLeft w:val="0"/>
                                  <w:marRight w:val="0"/>
                                  <w:marTop w:val="0"/>
                                  <w:marBottom w:val="0"/>
                                  <w:divBdr>
                                    <w:top w:val="none" w:sz="0" w:space="0" w:color="auto"/>
                                    <w:left w:val="single" w:sz="6" w:space="0" w:color="D9D9D9"/>
                                    <w:bottom w:val="none" w:sz="0" w:space="0" w:color="auto"/>
                                    <w:right w:val="none" w:sz="0" w:space="0" w:color="auto"/>
                                  </w:divBdr>
                                </w:div>
                                <w:div w:id="1226994596">
                                  <w:marLeft w:val="0"/>
                                  <w:marRight w:val="0"/>
                                  <w:marTop w:val="0"/>
                                  <w:marBottom w:val="0"/>
                                  <w:divBdr>
                                    <w:top w:val="none" w:sz="0" w:space="0" w:color="auto"/>
                                    <w:left w:val="single" w:sz="6" w:space="0" w:color="D9D9D9"/>
                                    <w:bottom w:val="none" w:sz="0" w:space="0" w:color="auto"/>
                                    <w:right w:val="none" w:sz="0" w:space="0" w:color="auto"/>
                                  </w:divBdr>
                                </w:div>
                                <w:div w:id="1226994621">
                                  <w:marLeft w:val="0"/>
                                  <w:marRight w:val="0"/>
                                  <w:marTop w:val="0"/>
                                  <w:marBottom w:val="0"/>
                                  <w:divBdr>
                                    <w:top w:val="none" w:sz="0" w:space="0" w:color="auto"/>
                                    <w:left w:val="single" w:sz="6" w:space="0" w:color="D9D9D9"/>
                                    <w:bottom w:val="none" w:sz="0" w:space="0" w:color="auto"/>
                                    <w:right w:val="none" w:sz="0" w:space="0" w:color="auto"/>
                                  </w:divBdr>
                                </w:div>
                                <w:div w:id="1226994625">
                                  <w:marLeft w:val="0"/>
                                  <w:marRight w:val="0"/>
                                  <w:marTop w:val="0"/>
                                  <w:marBottom w:val="0"/>
                                  <w:divBdr>
                                    <w:top w:val="none" w:sz="0" w:space="0" w:color="auto"/>
                                    <w:left w:val="none" w:sz="0" w:space="0" w:color="auto"/>
                                    <w:bottom w:val="none" w:sz="0" w:space="0" w:color="auto"/>
                                    <w:right w:val="none" w:sz="0" w:space="0" w:color="auto"/>
                                  </w:divBdr>
                                </w:div>
                              </w:divsChild>
                            </w:div>
                            <w:div w:id="1226994836">
                              <w:marLeft w:val="0"/>
                              <w:marRight w:val="0"/>
                              <w:marTop w:val="120"/>
                              <w:marBottom w:val="0"/>
                              <w:divBdr>
                                <w:top w:val="none" w:sz="0" w:space="0" w:color="auto"/>
                                <w:left w:val="none" w:sz="0" w:space="0" w:color="auto"/>
                                <w:bottom w:val="none" w:sz="0" w:space="0" w:color="auto"/>
                                <w:right w:val="none" w:sz="0" w:space="0" w:color="auto"/>
                              </w:divBdr>
                              <w:divsChild>
                                <w:div w:id="1226994593">
                                  <w:marLeft w:val="0"/>
                                  <w:marRight w:val="0"/>
                                  <w:marTop w:val="0"/>
                                  <w:marBottom w:val="0"/>
                                  <w:divBdr>
                                    <w:top w:val="none" w:sz="0" w:space="0" w:color="auto"/>
                                    <w:left w:val="single" w:sz="6" w:space="0" w:color="D9D9D9"/>
                                    <w:bottom w:val="none" w:sz="0" w:space="0" w:color="auto"/>
                                    <w:right w:val="none" w:sz="0" w:space="0" w:color="auto"/>
                                  </w:divBdr>
                                </w:div>
                                <w:div w:id="1226994875">
                                  <w:marLeft w:val="0"/>
                                  <w:marRight w:val="0"/>
                                  <w:marTop w:val="0"/>
                                  <w:marBottom w:val="0"/>
                                  <w:divBdr>
                                    <w:top w:val="none" w:sz="0" w:space="0" w:color="auto"/>
                                    <w:left w:val="single" w:sz="6" w:space="0" w:color="D9D9D9"/>
                                    <w:bottom w:val="none" w:sz="0" w:space="0" w:color="auto"/>
                                    <w:right w:val="none" w:sz="0" w:space="0" w:color="auto"/>
                                  </w:divBdr>
                                </w:div>
                                <w:div w:id="12269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994642">
      <w:marLeft w:val="0"/>
      <w:marRight w:val="0"/>
      <w:marTop w:val="0"/>
      <w:marBottom w:val="0"/>
      <w:divBdr>
        <w:top w:val="none" w:sz="0" w:space="0" w:color="auto"/>
        <w:left w:val="none" w:sz="0" w:space="0" w:color="auto"/>
        <w:bottom w:val="none" w:sz="0" w:space="0" w:color="auto"/>
        <w:right w:val="none" w:sz="0" w:space="0" w:color="auto"/>
      </w:divBdr>
    </w:div>
    <w:div w:id="1226994650">
      <w:marLeft w:val="0"/>
      <w:marRight w:val="0"/>
      <w:marTop w:val="0"/>
      <w:marBottom w:val="0"/>
      <w:divBdr>
        <w:top w:val="none" w:sz="0" w:space="0" w:color="auto"/>
        <w:left w:val="none" w:sz="0" w:space="0" w:color="auto"/>
        <w:bottom w:val="none" w:sz="0" w:space="0" w:color="auto"/>
        <w:right w:val="none" w:sz="0" w:space="0" w:color="auto"/>
      </w:divBdr>
    </w:div>
    <w:div w:id="1226994652">
      <w:marLeft w:val="0"/>
      <w:marRight w:val="0"/>
      <w:marTop w:val="0"/>
      <w:marBottom w:val="0"/>
      <w:divBdr>
        <w:top w:val="none" w:sz="0" w:space="0" w:color="auto"/>
        <w:left w:val="none" w:sz="0" w:space="0" w:color="auto"/>
        <w:bottom w:val="none" w:sz="0" w:space="0" w:color="auto"/>
        <w:right w:val="none" w:sz="0" w:space="0" w:color="auto"/>
      </w:divBdr>
    </w:div>
    <w:div w:id="1226994657">
      <w:marLeft w:val="0"/>
      <w:marRight w:val="0"/>
      <w:marTop w:val="0"/>
      <w:marBottom w:val="0"/>
      <w:divBdr>
        <w:top w:val="none" w:sz="0" w:space="0" w:color="auto"/>
        <w:left w:val="none" w:sz="0" w:space="0" w:color="auto"/>
        <w:bottom w:val="none" w:sz="0" w:space="0" w:color="auto"/>
        <w:right w:val="none" w:sz="0" w:space="0" w:color="auto"/>
      </w:divBdr>
    </w:div>
    <w:div w:id="1226994659">
      <w:marLeft w:val="0"/>
      <w:marRight w:val="0"/>
      <w:marTop w:val="0"/>
      <w:marBottom w:val="0"/>
      <w:divBdr>
        <w:top w:val="none" w:sz="0" w:space="0" w:color="auto"/>
        <w:left w:val="none" w:sz="0" w:space="0" w:color="auto"/>
        <w:bottom w:val="none" w:sz="0" w:space="0" w:color="auto"/>
        <w:right w:val="none" w:sz="0" w:space="0" w:color="auto"/>
      </w:divBdr>
    </w:div>
    <w:div w:id="1226994665">
      <w:marLeft w:val="0"/>
      <w:marRight w:val="0"/>
      <w:marTop w:val="0"/>
      <w:marBottom w:val="0"/>
      <w:divBdr>
        <w:top w:val="none" w:sz="0" w:space="0" w:color="auto"/>
        <w:left w:val="none" w:sz="0" w:space="0" w:color="auto"/>
        <w:bottom w:val="none" w:sz="0" w:space="0" w:color="auto"/>
        <w:right w:val="none" w:sz="0" w:space="0" w:color="auto"/>
      </w:divBdr>
      <w:divsChild>
        <w:div w:id="1226994647">
          <w:marLeft w:val="547"/>
          <w:marRight w:val="0"/>
          <w:marTop w:val="96"/>
          <w:marBottom w:val="0"/>
          <w:divBdr>
            <w:top w:val="none" w:sz="0" w:space="0" w:color="auto"/>
            <w:left w:val="none" w:sz="0" w:space="0" w:color="auto"/>
            <w:bottom w:val="none" w:sz="0" w:space="0" w:color="auto"/>
            <w:right w:val="none" w:sz="0" w:space="0" w:color="auto"/>
          </w:divBdr>
        </w:div>
        <w:div w:id="1226994743">
          <w:marLeft w:val="547"/>
          <w:marRight w:val="0"/>
          <w:marTop w:val="96"/>
          <w:marBottom w:val="0"/>
          <w:divBdr>
            <w:top w:val="none" w:sz="0" w:space="0" w:color="auto"/>
            <w:left w:val="none" w:sz="0" w:space="0" w:color="auto"/>
            <w:bottom w:val="none" w:sz="0" w:space="0" w:color="auto"/>
            <w:right w:val="none" w:sz="0" w:space="0" w:color="auto"/>
          </w:divBdr>
        </w:div>
      </w:divsChild>
    </w:div>
    <w:div w:id="1226994666">
      <w:marLeft w:val="0"/>
      <w:marRight w:val="0"/>
      <w:marTop w:val="0"/>
      <w:marBottom w:val="0"/>
      <w:divBdr>
        <w:top w:val="none" w:sz="0" w:space="0" w:color="auto"/>
        <w:left w:val="none" w:sz="0" w:space="0" w:color="auto"/>
        <w:bottom w:val="none" w:sz="0" w:space="0" w:color="auto"/>
        <w:right w:val="none" w:sz="0" w:space="0" w:color="auto"/>
      </w:divBdr>
      <w:divsChild>
        <w:div w:id="1226994649">
          <w:marLeft w:val="547"/>
          <w:marRight w:val="0"/>
          <w:marTop w:val="91"/>
          <w:marBottom w:val="0"/>
          <w:divBdr>
            <w:top w:val="none" w:sz="0" w:space="0" w:color="auto"/>
            <w:left w:val="none" w:sz="0" w:space="0" w:color="auto"/>
            <w:bottom w:val="none" w:sz="0" w:space="0" w:color="auto"/>
            <w:right w:val="none" w:sz="0" w:space="0" w:color="auto"/>
          </w:divBdr>
        </w:div>
        <w:div w:id="1226994681">
          <w:marLeft w:val="547"/>
          <w:marRight w:val="0"/>
          <w:marTop w:val="91"/>
          <w:marBottom w:val="0"/>
          <w:divBdr>
            <w:top w:val="none" w:sz="0" w:space="0" w:color="auto"/>
            <w:left w:val="none" w:sz="0" w:space="0" w:color="auto"/>
            <w:bottom w:val="none" w:sz="0" w:space="0" w:color="auto"/>
            <w:right w:val="none" w:sz="0" w:space="0" w:color="auto"/>
          </w:divBdr>
        </w:div>
        <w:div w:id="1226994726">
          <w:marLeft w:val="547"/>
          <w:marRight w:val="0"/>
          <w:marTop w:val="91"/>
          <w:marBottom w:val="0"/>
          <w:divBdr>
            <w:top w:val="none" w:sz="0" w:space="0" w:color="auto"/>
            <w:left w:val="none" w:sz="0" w:space="0" w:color="auto"/>
            <w:bottom w:val="none" w:sz="0" w:space="0" w:color="auto"/>
            <w:right w:val="none" w:sz="0" w:space="0" w:color="auto"/>
          </w:divBdr>
        </w:div>
        <w:div w:id="1226994736">
          <w:marLeft w:val="547"/>
          <w:marRight w:val="0"/>
          <w:marTop w:val="91"/>
          <w:marBottom w:val="0"/>
          <w:divBdr>
            <w:top w:val="none" w:sz="0" w:space="0" w:color="auto"/>
            <w:left w:val="none" w:sz="0" w:space="0" w:color="auto"/>
            <w:bottom w:val="none" w:sz="0" w:space="0" w:color="auto"/>
            <w:right w:val="none" w:sz="0" w:space="0" w:color="auto"/>
          </w:divBdr>
        </w:div>
      </w:divsChild>
    </w:div>
    <w:div w:id="1226994668">
      <w:marLeft w:val="0"/>
      <w:marRight w:val="0"/>
      <w:marTop w:val="0"/>
      <w:marBottom w:val="0"/>
      <w:divBdr>
        <w:top w:val="none" w:sz="0" w:space="0" w:color="auto"/>
        <w:left w:val="none" w:sz="0" w:space="0" w:color="auto"/>
        <w:bottom w:val="none" w:sz="0" w:space="0" w:color="auto"/>
        <w:right w:val="none" w:sz="0" w:space="0" w:color="auto"/>
      </w:divBdr>
    </w:div>
    <w:div w:id="1226994677">
      <w:marLeft w:val="0"/>
      <w:marRight w:val="0"/>
      <w:marTop w:val="0"/>
      <w:marBottom w:val="0"/>
      <w:divBdr>
        <w:top w:val="none" w:sz="0" w:space="0" w:color="auto"/>
        <w:left w:val="none" w:sz="0" w:space="0" w:color="auto"/>
        <w:bottom w:val="none" w:sz="0" w:space="0" w:color="auto"/>
        <w:right w:val="none" w:sz="0" w:space="0" w:color="auto"/>
      </w:divBdr>
    </w:div>
    <w:div w:id="1226994679">
      <w:marLeft w:val="0"/>
      <w:marRight w:val="0"/>
      <w:marTop w:val="0"/>
      <w:marBottom w:val="0"/>
      <w:divBdr>
        <w:top w:val="none" w:sz="0" w:space="0" w:color="auto"/>
        <w:left w:val="none" w:sz="0" w:space="0" w:color="auto"/>
        <w:bottom w:val="none" w:sz="0" w:space="0" w:color="auto"/>
        <w:right w:val="none" w:sz="0" w:space="0" w:color="auto"/>
      </w:divBdr>
      <w:divsChild>
        <w:div w:id="1226994684">
          <w:marLeft w:val="0"/>
          <w:marRight w:val="0"/>
          <w:marTop w:val="0"/>
          <w:marBottom w:val="0"/>
          <w:divBdr>
            <w:top w:val="none" w:sz="0" w:space="0" w:color="auto"/>
            <w:left w:val="none" w:sz="0" w:space="0" w:color="auto"/>
            <w:bottom w:val="none" w:sz="0" w:space="0" w:color="auto"/>
            <w:right w:val="none" w:sz="0" w:space="0" w:color="auto"/>
          </w:divBdr>
          <w:divsChild>
            <w:div w:id="1226994686">
              <w:marLeft w:val="0"/>
              <w:marRight w:val="0"/>
              <w:marTop w:val="0"/>
              <w:marBottom w:val="0"/>
              <w:divBdr>
                <w:top w:val="none" w:sz="0" w:space="0" w:color="auto"/>
                <w:left w:val="none" w:sz="0" w:space="0" w:color="auto"/>
                <w:bottom w:val="none" w:sz="0" w:space="0" w:color="auto"/>
                <w:right w:val="none" w:sz="0" w:space="0" w:color="auto"/>
              </w:divBdr>
              <w:divsChild>
                <w:div w:id="12269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4694">
          <w:marLeft w:val="0"/>
          <w:marRight w:val="0"/>
          <w:marTop w:val="0"/>
          <w:marBottom w:val="0"/>
          <w:divBdr>
            <w:top w:val="none" w:sz="0" w:space="0" w:color="auto"/>
            <w:left w:val="none" w:sz="0" w:space="0" w:color="auto"/>
            <w:bottom w:val="none" w:sz="0" w:space="0" w:color="auto"/>
            <w:right w:val="none" w:sz="0" w:space="0" w:color="auto"/>
          </w:divBdr>
          <w:divsChild>
            <w:div w:id="1226994720">
              <w:marLeft w:val="0"/>
              <w:marRight w:val="0"/>
              <w:marTop w:val="0"/>
              <w:marBottom w:val="0"/>
              <w:divBdr>
                <w:top w:val="none" w:sz="0" w:space="0" w:color="auto"/>
                <w:left w:val="none" w:sz="0" w:space="0" w:color="auto"/>
                <w:bottom w:val="none" w:sz="0" w:space="0" w:color="auto"/>
                <w:right w:val="none" w:sz="0" w:space="0" w:color="auto"/>
              </w:divBdr>
              <w:divsChild>
                <w:div w:id="1226994671">
                  <w:marLeft w:val="0"/>
                  <w:marRight w:val="0"/>
                  <w:marTop w:val="0"/>
                  <w:marBottom w:val="0"/>
                  <w:divBdr>
                    <w:top w:val="none" w:sz="0" w:space="0" w:color="auto"/>
                    <w:left w:val="none" w:sz="0" w:space="0" w:color="auto"/>
                    <w:bottom w:val="none" w:sz="0" w:space="0" w:color="auto"/>
                    <w:right w:val="none" w:sz="0" w:space="0" w:color="auto"/>
                  </w:divBdr>
                </w:div>
                <w:div w:id="1226994716">
                  <w:marLeft w:val="0"/>
                  <w:marRight w:val="0"/>
                  <w:marTop w:val="0"/>
                  <w:marBottom w:val="0"/>
                  <w:divBdr>
                    <w:top w:val="none" w:sz="0" w:space="0" w:color="auto"/>
                    <w:left w:val="none" w:sz="0" w:space="0" w:color="auto"/>
                    <w:bottom w:val="none" w:sz="0" w:space="0" w:color="auto"/>
                    <w:right w:val="none" w:sz="0" w:space="0" w:color="auto"/>
                  </w:divBdr>
                </w:div>
                <w:div w:id="1226994744">
                  <w:marLeft w:val="0"/>
                  <w:marRight w:val="0"/>
                  <w:marTop w:val="0"/>
                  <w:marBottom w:val="0"/>
                  <w:divBdr>
                    <w:top w:val="none" w:sz="0" w:space="0" w:color="auto"/>
                    <w:left w:val="none" w:sz="0" w:space="0" w:color="auto"/>
                    <w:bottom w:val="none" w:sz="0" w:space="0" w:color="auto"/>
                    <w:right w:val="none" w:sz="0" w:space="0" w:color="auto"/>
                  </w:divBdr>
                </w:div>
                <w:div w:id="1226994745">
                  <w:marLeft w:val="0"/>
                  <w:marRight w:val="0"/>
                  <w:marTop w:val="0"/>
                  <w:marBottom w:val="0"/>
                  <w:divBdr>
                    <w:top w:val="none" w:sz="0" w:space="0" w:color="auto"/>
                    <w:left w:val="none" w:sz="0" w:space="0" w:color="auto"/>
                    <w:bottom w:val="none" w:sz="0" w:space="0" w:color="auto"/>
                    <w:right w:val="none" w:sz="0" w:space="0" w:color="auto"/>
                  </w:divBdr>
                  <w:divsChild>
                    <w:div w:id="1226994760">
                      <w:marLeft w:val="0"/>
                      <w:marRight w:val="0"/>
                      <w:marTop w:val="0"/>
                      <w:marBottom w:val="0"/>
                      <w:divBdr>
                        <w:top w:val="none" w:sz="0" w:space="0" w:color="auto"/>
                        <w:left w:val="none" w:sz="0" w:space="0" w:color="auto"/>
                        <w:bottom w:val="none" w:sz="0" w:space="0" w:color="auto"/>
                        <w:right w:val="none" w:sz="0" w:space="0" w:color="auto"/>
                      </w:divBdr>
                      <w:divsChild>
                        <w:div w:id="1226994643">
                          <w:marLeft w:val="0"/>
                          <w:marRight w:val="0"/>
                          <w:marTop w:val="0"/>
                          <w:marBottom w:val="0"/>
                          <w:divBdr>
                            <w:top w:val="none" w:sz="0" w:space="0" w:color="auto"/>
                            <w:left w:val="none" w:sz="0" w:space="0" w:color="auto"/>
                            <w:bottom w:val="none" w:sz="0" w:space="0" w:color="auto"/>
                            <w:right w:val="none" w:sz="0" w:space="0" w:color="auto"/>
                          </w:divBdr>
                        </w:div>
                        <w:div w:id="1226994645">
                          <w:marLeft w:val="0"/>
                          <w:marRight w:val="0"/>
                          <w:marTop w:val="0"/>
                          <w:marBottom w:val="0"/>
                          <w:divBdr>
                            <w:top w:val="none" w:sz="0" w:space="0" w:color="auto"/>
                            <w:left w:val="none" w:sz="0" w:space="0" w:color="auto"/>
                            <w:bottom w:val="none" w:sz="0" w:space="0" w:color="auto"/>
                            <w:right w:val="none" w:sz="0" w:space="0" w:color="auto"/>
                          </w:divBdr>
                        </w:div>
                        <w:div w:id="1226994648">
                          <w:marLeft w:val="0"/>
                          <w:marRight w:val="0"/>
                          <w:marTop w:val="0"/>
                          <w:marBottom w:val="0"/>
                          <w:divBdr>
                            <w:top w:val="none" w:sz="0" w:space="0" w:color="auto"/>
                            <w:left w:val="none" w:sz="0" w:space="0" w:color="auto"/>
                            <w:bottom w:val="none" w:sz="0" w:space="0" w:color="auto"/>
                            <w:right w:val="none" w:sz="0" w:space="0" w:color="auto"/>
                          </w:divBdr>
                        </w:div>
                        <w:div w:id="1226994664">
                          <w:marLeft w:val="0"/>
                          <w:marRight w:val="0"/>
                          <w:marTop w:val="0"/>
                          <w:marBottom w:val="0"/>
                          <w:divBdr>
                            <w:top w:val="none" w:sz="0" w:space="0" w:color="auto"/>
                            <w:left w:val="none" w:sz="0" w:space="0" w:color="auto"/>
                            <w:bottom w:val="none" w:sz="0" w:space="0" w:color="auto"/>
                            <w:right w:val="none" w:sz="0" w:space="0" w:color="auto"/>
                          </w:divBdr>
                        </w:div>
                        <w:div w:id="1226994672">
                          <w:marLeft w:val="0"/>
                          <w:marRight w:val="0"/>
                          <w:marTop w:val="0"/>
                          <w:marBottom w:val="0"/>
                          <w:divBdr>
                            <w:top w:val="none" w:sz="0" w:space="0" w:color="auto"/>
                            <w:left w:val="none" w:sz="0" w:space="0" w:color="auto"/>
                            <w:bottom w:val="none" w:sz="0" w:space="0" w:color="auto"/>
                            <w:right w:val="none" w:sz="0" w:space="0" w:color="auto"/>
                          </w:divBdr>
                        </w:div>
                        <w:div w:id="1226994673">
                          <w:marLeft w:val="0"/>
                          <w:marRight w:val="0"/>
                          <w:marTop w:val="0"/>
                          <w:marBottom w:val="0"/>
                          <w:divBdr>
                            <w:top w:val="none" w:sz="0" w:space="0" w:color="auto"/>
                            <w:left w:val="none" w:sz="0" w:space="0" w:color="auto"/>
                            <w:bottom w:val="none" w:sz="0" w:space="0" w:color="auto"/>
                            <w:right w:val="none" w:sz="0" w:space="0" w:color="auto"/>
                          </w:divBdr>
                        </w:div>
                        <w:div w:id="1226994674">
                          <w:marLeft w:val="0"/>
                          <w:marRight w:val="0"/>
                          <w:marTop w:val="0"/>
                          <w:marBottom w:val="0"/>
                          <w:divBdr>
                            <w:top w:val="none" w:sz="0" w:space="0" w:color="auto"/>
                            <w:left w:val="none" w:sz="0" w:space="0" w:color="auto"/>
                            <w:bottom w:val="none" w:sz="0" w:space="0" w:color="auto"/>
                            <w:right w:val="none" w:sz="0" w:space="0" w:color="auto"/>
                          </w:divBdr>
                        </w:div>
                        <w:div w:id="1226994680">
                          <w:marLeft w:val="0"/>
                          <w:marRight w:val="0"/>
                          <w:marTop w:val="0"/>
                          <w:marBottom w:val="0"/>
                          <w:divBdr>
                            <w:top w:val="none" w:sz="0" w:space="0" w:color="auto"/>
                            <w:left w:val="none" w:sz="0" w:space="0" w:color="auto"/>
                            <w:bottom w:val="none" w:sz="0" w:space="0" w:color="auto"/>
                            <w:right w:val="none" w:sz="0" w:space="0" w:color="auto"/>
                          </w:divBdr>
                        </w:div>
                        <w:div w:id="1226994687">
                          <w:marLeft w:val="0"/>
                          <w:marRight w:val="0"/>
                          <w:marTop w:val="0"/>
                          <w:marBottom w:val="0"/>
                          <w:divBdr>
                            <w:top w:val="none" w:sz="0" w:space="0" w:color="auto"/>
                            <w:left w:val="none" w:sz="0" w:space="0" w:color="auto"/>
                            <w:bottom w:val="none" w:sz="0" w:space="0" w:color="auto"/>
                            <w:right w:val="none" w:sz="0" w:space="0" w:color="auto"/>
                          </w:divBdr>
                        </w:div>
                        <w:div w:id="1226994693">
                          <w:marLeft w:val="0"/>
                          <w:marRight w:val="0"/>
                          <w:marTop w:val="0"/>
                          <w:marBottom w:val="0"/>
                          <w:divBdr>
                            <w:top w:val="none" w:sz="0" w:space="0" w:color="auto"/>
                            <w:left w:val="none" w:sz="0" w:space="0" w:color="auto"/>
                            <w:bottom w:val="none" w:sz="0" w:space="0" w:color="auto"/>
                            <w:right w:val="none" w:sz="0" w:space="0" w:color="auto"/>
                          </w:divBdr>
                        </w:div>
                        <w:div w:id="1226994698">
                          <w:marLeft w:val="0"/>
                          <w:marRight w:val="0"/>
                          <w:marTop w:val="0"/>
                          <w:marBottom w:val="0"/>
                          <w:divBdr>
                            <w:top w:val="none" w:sz="0" w:space="0" w:color="auto"/>
                            <w:left w:val="none" w:sz="0" w:space="0" w:color="auto"/>
                            <w:bottom w:val="none" w:sz="0" w:space="0" w:color="auto"/>
                            <w:right w:val="none" w:sz="0" w:space="0" w:color="auto"/>
                          </w:divBdr>
                        </w:div>
                        <w:div w:id="1226994704">
                          <w:marLeft w:val="0"/>
                          <w:marRight w:val="0"/>
                          <w:marTop w:val="0"/>
                          <w:marBottom w:val="0"/>
                          <w:divBdr>
                            <w:top w:val="none" w:sz="0" w:space="0" w:color="auto"/>
                            <w:left w:val="none" w:sz="0" w:space="0" w:color="auto"/>
                            <w:bottom w:val="none" w:sz="0" w:space="0" w:color="auto"/>
                            <w:right w:val="none" w:sz="0" w:space="0" w:color="auto"/>
                          </w:divBdr>
                        </w:div>
                        <w:div w:id="1226994712">
                          <w:marLeft w:val="0"/>
                          <w:marRight w:val="0"/>
                          <w:marTop w:val="0"/>
                          <w:marBottom w:val="0"/>
                          <w:divBdr>
                            <w:top w:val="none" w:sz="0" w:space="0" w:color="auto"/>
                            <w:left w:val="none" w:sz="0" w:space="0" w:color="auto"/>
                            <w:bottom w:val="none" w:sz="0" w:space="0" w:color="auto"/>
                            <w:right w:val="none" w:sz="0" w:space="0" w:color="auto"/>
                          </w:divBdr>
                        </w:div>
                        <w:div w:id="1226994722">
                          <w:marLeft w:val="0"/>
                          <w:marRight w:val="0"/>
                          <w:marTop w:val="0"/>
                          <w:marBottom w:val="0"/>
                          <w:divBdr>
                            <w:top w:val="none" w:sz="0" w:space="0" w:color="auto"/>
                            <w:left w:val="none" w:sz="0" w:space="0" w:color="auto"/>
                            <w:bottom w:val="none" w:sz="0" w:space="0" w:color="auto"/>
                            <w:right w:val="none" w:sz="0" w:space="0" w:color="auto"/>
                          </w:divBdr>
                        </w:div>
                        <w:div w:id="1226994725">
                          <w:marLeft w:val="0"/>
                          <w:marRight w:val="0"/>
                          <w:marTop w:val="0"/>
                          <w:marBottom w:val="0"/>
                          <w:divBdr>
                            <w:top w:val="none" w:sz="0" w:space="0" w:color="auto"/>
                            <w:left w:val="none" w:sz="0" w:space="0" w:color="auto"/>
                            <w:bottom w:val="none" w:sz="0" w:space="0" w:color="auto"/>
                            <w:right w:val="none" w:sz="0" w:space="0" w:color="auto"/>
                          </w:divBdr>
                        </w:div>
                        <w:div w:id="1226994727">
                          <w:marLeft w:val="0"/>
                          <w:marRight w:val="0"/>
                          <w:marTop w:val="0"/>
                          <w:marBottom w:val="0"/>
                          <w:divBdr>
                            <w:top w:val="none" w:sz="0" w:space="0" w:color="auto"/>
                            <w:left w:val="none" w:sz="0" w:space="0" w:color="auto"/>
                            <w:bottom w:val="none" w:sz="0" w:space="0" w:color="auto"/>
                            <w:right w:val="none" w:sz="0" w:space="0" w:color="auto"/>
                          </w:divBdr>
                        </w:div>
                        <w:div w:id="1226994731">
                          <w:marLeft w:val="0"/>
                          <w:marRight w:val="0"/>
                          <w:marTop w:val="0"/>
                          <w:marBottom w:val="0"/>
                          <w:divBdr>
                            <w:top w:val="none" w:sz="0" w:space="0" w:color="auto"/>
                            <w:left w:val="none" w:sz="0" w:space="0" w:color="auto"/>
                            <w:bottom w:val="none" w:sz="0" w:space="0" w:color="auto"/>
                            <w:right w:val="none" w:sz="0" w:space="0" w:color="auto"/>
                          </w:divBdr>
                        </w:div>
                        <w:div w:id="1226994741">
                          <w:marLeft w:val="0"/>
                          <w:marRight w:val="0"/>
                          <w:marTop w:val="0"/>
                          <w:marBottom w:val="0"/>
                          <w:divBdr>
                            <w:top w:val="none" w:sz="0" w:space="0" w:color="auto"/>
                            <w:left w:val="none" w:sz="0" w:space="0" w:color="auto"/>
                            <w:bottom w:val="none" w:sz="0" w:space="0" w:color="auto"/>
                            <w:right w:val="none" w:sz="0" w:space="0" w:color="auto"/>
                          </w:divBdr>
                        </w:div>
                        <w:div w:id="1226994756">
                          <w:marLeft w:val="0"/>
                          <w:marRight w:val="0"/>
                          <w:marTop w:val="0"/>
                          <w:marBottom w:val="0"/>
                          <w:divBdr>
                            <w:top w:val="none" w:sz="0" w:space="0" w:color="auto"/>
                            <w:left w:val="none" w:sz="0" w:space="0" w:color="auto"/>
                            <w:bottom w:val="none" w:sz="0" w:space="0" w:color="auto"/>
                            <w:right w:val="none" w:sz="0" w:space="0" w:color="auto"/>
                          </w:divBdr>
                        </w:div>
                        <w:div w:id="12269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4750">
                  <w:marLeft w:val="0"/>
                  <w:marRight w:val="0"/>
                  <w:marTop w:val="0"/>
                  <w:marBottom w:val="0"/>
                  <w:divBdr>
                    <w:top w:val="none" w:sz="0" w:space="0" w:color="auto"/>
                    <w:left w:val="none" w:sz="0" w:space="0" w:color="auto"/>
                    <w:bottom w:val="none" w:sz="0" w:space="0" w:color="auto"/>
                    <w:right w:val="none" w:sz="0" w:space="0" w:color="auto"/>
                  </w:divBdr>
                </w:div>
                <w:div w:id="1226994755">
                  <w:marLeft w:val="0"/>
                  <w:marRight w:val="0"/>
                  <w:marTop w:val="0"/>
                  <w:marBottom w:val="0"/>
                  <w:divBdr>
                    <w:top w:val="none" w:sz="0" w:space="0" w:color="auto"/>
                    <w:left w:val="none" w:sz="0" w:space="0" w:color="auto"/>
                    <w:bottom w:val="none" w:sz="0" w:space="0" w:color="auto"/>
                    <w:right w:val="none" w:sz="0" w:space="0" w:color="auto"/>
                  </w:divBdr>
                </w:div>
                <w:div w:id="1226994757">
                  <w:marLeft w:val="0"/>
                  <w:marRight w:val="0"/>
                  <w:marTop w:val="0"/>
                  <w:marBottom w:val="0"/>
                  <w:divBdr>
                    <w:top w:val="none" w:sz="0" w:space="0" w:color="auto"/>
                    <w:left w:val="none" w:sz="0" w:space="0" w:color="auto"/>
                    <w:bottom w:val="none" w:sz="0" w:space="0" w:color="auto"/>
                    <w:right w:val="none" w:sz="0" w:space="0" w:color="auto"/>
                  </w:divBdr>
                </w:div>
                <w:div w:id="1226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4738">
          <w:marLeft w:val="0"/>
          <w:marRight w:val="0"/>
          <w:marTop w:val="0"/>
          <w:marBottom w:val="0"/>
          <w:divBdr>
            <w:top w:val="none" w:sz="0" w:space="0" w:color="auto"/>
            <w:left w:val="none" w:sz="0" w:space="0" w:color="auto"/>
            <w:bottom w:val="none" w:sz="0" w:space="0" w:color="auto"/>
            <w:right w:val="none" w:sz="0" w:space="0" w:color="auto"/>
          </w:divBdr>
          <w:divsChild>
            <w:div w:id="1226994656">
              <w:marLeft w:val="0"/>
              <w:marRight w:val="0"/>
              <w:marTop w:val="0"/>
              <w:marBottom w:val="0"/>
              <w:divBdr>
                <w:top w:val="none" w:sz="0" w:space="0" w:color="auto"/>
                <w:left w:val="none" w:sz="0" w:space="0" w:color="auto"/>
                <w:bottom w:val="none" w:sz="0" w:space="0" w:color="auto"/>
                <w:right w:val="none" w:sz="0" w:space="0" w:color="auto"/>
              </w:divBdr>
              <w:divsChild>
                <w:div w:id="1226994651">
                  <w:marLeft w:val="0"/>
                  <w:marRight w:val="0"/>
                  <w:marTop w:val="0"/>
                  <w:marBottom w:val="0"/>
                  <w:divBdr>
                    <w:top w:val="none" w:sz="0" w:space="0" w:color="auto"/>
                    <w:left w:val="none" w:sz="0" w:space="0" w:color="auto"/>
                    <w:bottom w:val="none" w:sz="0" w:space="0" w:color="auto"/>
                    <w:right w:val="none" w:sz="0" w:space="0" w:color="auto"/>
                  </w:divBdr>
                  <w:divsChild>
                    <w:div w:id="1226994715">
                      <w:marLeft w:val="0"/>
                      <w:marRight w:val="0"/>
                      <w:marTop w:val="0"/>
                      <w:marBottom w:val="0"/>
                      <w:divBdr>
                        <w:top w:val="none" w:sz="0" w:space="0" w:color="auto"/>
                        <w:left w:val="none" w:sz="0" w:space="0" w:color="auto"/>
                        <w:bottom w:val="none" w:sz="0" w:space="0" w:color="auto"/>
                        <w:right w:val="none" w:sz="0" w:space="0" w:color="auto"/>
                      </w:divBdr>
                      <w:divsChild>
                        <w:div w:id="1226994710">
                          <w:marLeft w:val="0"/>
                          <w:marRight w:val="0"/>
                          <w:marTop w:val="0"/>
                          <w:marBottom w:val="0"/>
                          <w:divBdr>
                            <w:top w:val="none" w:sz="0" w:space="0" w:color="auto"/>
                            <w:left w:val="none" w:sz="0" w:space="0" w:color="auto"/>
                            <w:bottom w:val="none" w:sz="0" w:space="0" w:color="auto"/>
                            <w:right w:val="none" w:sz="0" w:space="0" w:color="auto"/>
                          </w:divBdr>
                          <w:divsChild>
                            <w:div w:id="12269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4662">
              <w:marLeft w:val="0"/>
              <w:marRight w:val="0"/>
              <w:marTop w:val="0"/>
              <w:marBottom w:val="0"/>
              <w:divBdr>
                <w:top w:val="none" w:sz="0" w:space="0" w:color="auto"/>
                <w:left w:val="none" w:sz="0" w:space="0" w:color="auto"/>
                <w:bottom w:val="none" w:sz="0" w:space="0" w:color="auto"/>
                <w:right w:val="none" w:sz="0" w:space="0" w:color="auto"/>
              </w:divBdr>
              <w:divsChild>
                <w:div w:id="1226994644">
                  <w:marLeft w:val="0"/>
                  <w:marRight w:val="0"/>
                  <w:marTop w:val="0"/>
                  <w:marBottom w:val="0"/>
                  <w:divBdr>
                    <w:top w:val="none" w:sz="0" w:space="0" w:color="auto"/>
                    <w:left w:val="none" w:sz="0" w:space="0" w:color="auto"/>
                    <w:bottom w:val="none" w:sz="0" w:space="0" w:color="auto"/>
                    <w:right w:val="none" w:sz="0" w:space="0" w:color="auto"/>
                  </w:divBdr>
                  <w:divsChild>
                    <w:div w:id="1226994752">
                      <w:marLeft w:val="0"/>
                      <w:marRight w:val="0"/>
                      <w:marTop w:val="0"/>
                      <w:marBottom w:val="0"/>
                      <w:divBdr>
                        <w:top w:val="none" w:sz="0" w:space="0" w:color="auto"/>
                        <w:left w:val="none" w:sz="0" w:space="0" w:color="auto"/>
                        <w:bottom w:val="none" w:sz="0" w:space="0" w:color="auto"/>
                        <w:right w:val="none" w:sz="0" w:space="0" w:color="auto"/>
                      </w:divBdr>
                      <w:divsChild>
                        <w:div w:id="1226994747">
                          <w:marLeft w:val="0"/>
                          <w:marRight w:val="0"/>
                          <w:marTop w:val="0"/>
                          <w:marBottom w:val="0"/>
                          <w:divBdr>
                            <w:top w:val="none" w:sz="0" w:space="0" w:color="auto"/>
                            <w:left w:val="none" w:sz="0" w:space="0" w:color="auto"/>
                            <w:bottom w:val="none" w:sz="0" w:space="0" w:color="auto"/>
                            <w:right w:val="none" w:sz="0" w:space="0" w:color="auto"/>
                          </w:divBdr>
                          <w:divsChild>
                            <w:div w:id="12269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4702">
              <w:marLeft w:val="0"/>
              <w:marRight w:val="0"/>
              <w:marTop w:val="0"/>
              <w:marBottom w:val="0"/>
              <w:divBdr>
                <w:top w:val="none" w:sz="0" w:space="0" w:color="auto"/>
                <w:left w:val="none" w:sz="0" w:space="0" w:color="auto"/>
                <w:bottom w:val="none" w:sz="0" w:space="0" w:color="auto"/>
                <w:right w:val="none" w:sz="0" w:space="0" w:color="auto"/>
              </w:divBdr>
              <w:divsChild>
                <w:div w:id="1226994676">
                  <w:marLeft w:val="0"/>
                  <w:marRight w:val="0"/>
                  <w:marTop w:val="0"/>
                  <w:marBottom w:val="0"/>
                  <w:divBdr>
                    <w:top w:val="none" w:sz="0" w:space="0" w:color="auto"/>
                    <w:left w:val="none" w:sz="0" w:space="0" w:color="auto"/>
                    <w:bottom w:val="none" w:sz="0" w:space="0" w:color="auto"/>
                    <w:right w:val="none" w:sz="0" w:space="0" w:color="auto"/>
                  </w:divBdr>
                  <w:divsChild>
                    <w:div w:id="1226994691">
                      <w:marLeft w:val="0"/>
                      <w:marRight w:val="0"/>
                      <w:marTop w:val="0"/>
                      <w:marBottom w:val="0"/>
                      <w:divBdr>
                        <w:top w:val="none" w:sz="0" w:space="0" w:color="auto"/>
                        <w:left w:val="none" w:sz="0" w:space="0" w:color="auto"/>
                        <w:bottom w:val="none" w:sz="0" w:space="0" w:color="auto"/>
                        <w:right w:val="none" w:sz="0" w:space="0" w:color="auto"/>
                      </w:divBdr>
                      <w:divsChild>
                        <w:div w:id="1226994690">
                          <w:marLeft w:val="0"/>
                          <w:marRight w:val="0"/>
                          <w:marTop w:val="0"/>
                          <w:marBottom w:val="0"/>
                          <w:divBdr>
                            <w:top w:val="none" w:sz="0" w:space="0" w:color="auto"/>
                            <w:left w:val="none" w:sz="0" w:space="0" w:color="auto"/>
                            <w:bottom w:val="none" w:sz="0" w:space="0" w:color="auto"/>
                            <w:right w:val="none" w:sz="0" w:space="0" w:color="auto"/>
                          </w:divBdr>
                          <w:divsChild>
                            <w:div w:id="12269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4708">
              <w:marLeft w:val="0"/>
              <w:marRight w:val="0"/>
              <w:marTop w:val="0"/>
              <w:marBottom w:val="0"/>
              <w:divBdr>
                <w:top w:val="none" w:sz="0" w:space="0" w:color="auto"/>
                <w:left w:val="none" w:sz="0" w:space="0" w:color="auto"/>
                <w:bottom w:val="none" w:sz="0" w:space="0" w:color="auto"/>
                <w:right w:val="none" w:sz="0" w:space="0" w:color="auto"/>
              </w:divBdr>
              <w:divsChild>
                <w:div w:id="1226994695">
                  <w:marLeft w:val="0"/>
                  <w:marRight w:val="0"/>
                  <w:marTop w:val="0"/>
                  <w:marBottom w:val="0"/>
                  <w:divBdr>
                    <w:top w:val="none" w:sz="0" w:space="0" w:color="auto"/>
                    <w:left w:val="none" w:sz="0" w:space="0" w:color="auto"/>
                    <w:bottom w:val="none" w:sz="0" w:space="0" w:color="auto"/>
                    <w:right w:val="none" w:sz="0" w:space="0" w:color="auto"/>
                  </w:divBdr>
                  <w:divsChild>
                    <w:div w:id="1226994655">
                      <w:marLeft w:val="0"/>
                      <w:marRight w:val="0"/>
                      <w:marTop w:val="0"/>
                      <w:marBottom w:val="0"/>
                      <w:divBdr>
                        <w:top w:val="none" w:sz="0" w:space="0" w:color="auto"/>
                        <w:left w:val="none" w:sz="0" w:space="0" w:color="auto"/>
                        <w:bottom w:val="none" w:sz="0" w:space="0" w:color="auto"/>
                        <w:right w:val="none" w:sz="0" w:space="0" w:color="auto"/>
                      </w:divBdr>
                      <w:divsChild>
                        <w:div w:id="1226994742">
                          <w:marLeft w:val="0"/>
                          <w:marRight w:val="0"/>
                          <w:marTop w:val="0"/>
                          <w:marBottom w:val="0"/>
                          <w:divBdr>
                            <w:top w:val="none" w:sz="0" w:space="0" w:color="auto"/>
                            <w:left w:val="none" w:sz="0" w:space="0" w:color="auto"/>
                            <w:bottom w:val="none" w:sz="0" w:space="0" w:color="auto"/>
                            <w:right w:val="none" w:sz="0" w:space="0" w:color="auto"/>
                          </w:divBdr>
                          <w:divsChild>
                            <w:div w:id="12269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4748">
              <w:marLeft w:val="0"/>
              <w:marRight w:val="0"/>
              <w:marTop w:val="0"/>
              <w:marBottom w:val="0"/>
              <w:divBdr>
                <w:top w:val="none" w:sz="0" w:space="0" w:color="auto"/>
                <w:left w:val="none" w:sz="0" w:space="0" w:color="auto"/>
                <w:bottom w:val="none" w:sz="0" w:space="0" w:color="auto"/>
                <w:right w:val="none" w:sz="0" w:space="0" w:color="auto"/>
              </w:divBdr>
              <w:divsChild>
                <w:div w:id="1226994678">
                  <w:marLeft w:val="0"/>
                  <w:marRight w:val="0"/>
                  <w:marTop w:val="0"/>
                  <w:marBottom w:val="0"/>
                  <w:divBdr>
                    <w:top w:val="none" w:sz="0" w:space="0" w:color="auto"/>
                    <w:left w:val="none" w:sz="0" w:space="0" w:color="auto"/>
                    <w:bottom w:val="none" w:sz="0" w:space="0" w:color="auto"/>
                    <w:right w:val="none" w:sz="0" w:space="0" w:color="auto"/>
                  </w:divBdr>
                  <w:divsChild>
                    <w:div w:id="1226994707">
                      <w:marLeft w:val="0"/>
                      <w:marRight w:val="0"/>
                      <w:marTop w:val="0"/>
                      <w:marBottom w:val="0"/>
                      <w:divBdr>
                        <w:top w:val="none" w:sz="0" w:space="0" w:color="auto"/>
                        <w:left w:val="none" w:sz="0" w:space="0" w:color="auto"/>
                        <w:bottom w:val="none" w:sz="0" w:space="0" w:color="auto"/>
                        <w:right w:val="none" w:sz="0" w:space="0" w:color="auto"/>
                      </w:divBdr>
                      <w:divsChild>
                        <w:div w:id="1226994734">
                          <w:marLeft w:val="0"/>
                          <w:marRight w:val="0"/>
                          <w:marTop w:val="0"/>
                          <w:marBottom w:val="0"/>
                          <w:divBdr>
                            <w:top w:val="none" w:sz="0" w:space="0" w:color="auto"/>
                            <w:left w:val="none" w:sz="0" w:space="0" w:color="auto"/>
                            <w:bottom w:val="none" w:sz="0" w:space="0" w:color="auto"/>
                            <w:right w:val="none" w:sz="0" w:space="0" w:color="auto"/>
                          </w:divBdr>
                          <w:divsChild>
                            <w:div w:id="1226994737">
                              <w:marLeft w:val="0"/>
                              <w:marRight w:val="0"/>
                              <w:marTop w:val="0"/>
                              <w:marBottom w:val="0"/>
                              <w:divBdr>
                                <w:top w:val="none" w:sz="0" w:space="0" w:color="auto"/>
                                <w:left w:val="none" w:sz="0" w:space="0" w:color="auto"/>
                                <w:bottom w:val="none" w:sz="0" w:space="0" w:color="auto"/>
                                <w:right w:val="none" w:sz="0" w:space="0" w:color="auto"/>
                              </w:divBdr>
                              <w:divsChild>
                                <w:div w:id="1226994713">
                                  <w:marLeft w:val="0"/>
                                  <w:marRight w:val="0"/>
                                  <w:marTop w:val="0"/>
                                  <w:marBottom w:val="0"/>
                                  <w:divBdr>
                                    <w:top w:val="none" w:sz="0" w:space="0" w:color="auto"/>
                                    <w:left w:val="none" w:sz="0" w:space="0" w:color="auto"/>
                                    <w:bottom w:val="none" w:sz="0" w:space="0" w:color="auto"/>
                                    <w:right w:val="none" w:sz="0" w:space="0" w:color="auto"/>
                                  </w:divBdr>
                                  <w:divsChild>
                                    <w:div w:id="1226994653">
                                      <w:marLeft w:val="0"/>
                                      <w:marRight w:val="0"/>
                                      <w:marTop w:val="0"/>
                                      <w:marBottom w:val="0"/>
                                      <w:divBdr>
                                        <w:top w:val="none" w:sz="0" w:space="0" w:color="auto"/>
                                        <w:left w:val="none" w:sz="0" w:space="0" w:color="auto"/>
                                        <w:bottom w:val="none" w:sz="0" w:space="0" w:color="auto"/>
                                        <w:right w:val="none" w:sz="0" w:space="0" w:color="auto"/>
                                      </w:divBdr>
                                    </w:div>
                                    <w:div w:id="1226994654">
                                      <w:marLeft w:val="0"/>
                                      <w:marRight w:val="0"/>
                                      <w:marTop w:val="0"/>
                                      <w:marBottom w:val="0"/>
                                      <w:divBdr>
                                        <w:top w:val="none" w:sz="0" w:space="0" w:color="auto"/>
                                        <w:left w:val="none" w:sz="0" w:space="0" w:color="auto"/>
                                        <w:bottom w:val="none" w:sz="0" w:space="0" w:color="auto"/>
                                        <w:right w:val="none" w:sz="0" w:space="0" w:color="auto"/>
                                      </w:divBdr>
                                    </w:div>
                                    <w:div w:id="1226994667">
                                      <w:marLeft w:val="0"/>
                                      <w:marRight w:val="0"/>
                                      <w:marTop w:val="0"/>
                                      <w:marBottom w:val="0"/>
                                      <w:divBdr>
                                        <w:top w:val="none" w:sz="0" w:space="0" w:color="auto"/>
                                        <w:left w:val="none" w:sz="0" w:space="0" w:color="auto"/>
                                        <w:bottom w:val="none" w:sz="0" w:space="0" w:color="auto"/>
                                        <w:right w:val="none" w:sz="0" w:space="0" w:color="auto"/>
                                      </w:divBdr>
                                    </w:div>
                                    <w:div w:id="1226994669">
                                      <w:marLeft w:val="0"/>
                                      <w:marRight w:val="0"/>
                                      <w:marTop w:val="0"/>
                                      <w:marBottom w:val="0"/>
                                      <w:divBdr>
                                        <w:top w:val="none" w:sz="0" w:space="0" w:color="auto"/>
                                        <w:left w:val="none" w:sz="0" w:space="0" w:color="auto"/>
                                        <w:bottom w:val="none" w:sz="0" w:space="0" w:color="auto"/>
                                        <w:right w:val="none" w:sz="0" w:space="0" w:color="auto"/>
                                      </w:divBdr>
                                    </w:div>
                                    <w:div w:id="1226994696">
                                      <w:marLeft w:val="0"/>
                                      <w:marRight w:val="0"/>
                                      <w:marTop w:val="0"/>
                                      <w:marBottom w:val="0"/>
                                      <w:divBdr>
                                        <w:top w:val="none" w:sz="0" w:space="0" w:color="auto"/>
                                        <w:left w:val="none" w:sz="0" w:space="0" w:color="auto"/>
                                        <w:bottom w:val="none" w:sz="0" w:space="0" w:color="auto"/>
                                        <w:right w:val="none" w:sz="0" w:space="0" w:color="auto"/>
                                      </w:divBdr>
                                    </w:div>
                                    <w:div w:id="1226994700">
                                      <w:marLeft w:val="0"/>
                                      <w:marRight w:val="0"/>
                                      <w:marTop w:val="0"/>
                                      <w:marBottom w:val="0"/>
                                      <w:divBdr>
                                        <w:top w:val="none" w:sz="0" w:space="0" w:color="auto"/>
                                        <w:left w:val="none" w:sz="0" w:space="0" w:color="auto"/>
                                        <w:bottom w:val="none" w:sz="0" w:space="0" w:color="auto"/>
                                        <w:right w:val="none" w:sz="0" w:space="0" w:color="auto"/>
                                      </w:divBdr>
                                    </w:div>
                                    <w:div w:id="1226994703">
                                      <w:marLeft w:val="0"/>
                                      <w:marRight w:val="0"/>
                                      <w:marTop w:val="0"/>
                                      <w:marBottom w:val="0"/>
                                      <w:divBdr>
                                        <w:top w:val="none" w:sz="0" w:space="0" w:color="auto"/>
                                        <w:left w:val="none" w:sz="0" w:space="0" w:color="auto"/>
                                        <w:bottom w:val="none" w:sz="0" w:space="0" w:color="auto"/>
                                        <w:right w:val="none" w:sz="0" w:space="0" w:color="auto"/>
                                      </w:divBdr>
                                    </w:div>
                                    <w:div w:id="1226994711">
                                      <w:marLeft w:val="0"/>
                                      <w:marRight w:val="0"/>
                                      <w:marTop w:val="0"/>
                                      <w:marBottom w:val="0"/>
                                      <w:divBdr>
                                        <w:top w:val="none" w:sz="0" w:space="0" w:color="auto"/>
                                        <w:left w:val="none" w:sz="0" w:space="0" w:color="auto"/>
                                        <w:bottom w:val="none" w:sz="0" w:space="0" w:color="auto"/>
                                        <w:right w:val="none" w:sz="0" w:space="0" w:color="auto"/>
                                      </w:divBdr>
                                    </w:div>
                                    <w:div w:id="12269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994751">
              <w:marLeft w:val="0"/>
              <w:marRight w:val="0"/>
              <w:marTop w:val="0"/>
              <w:marBottom w:val="0"/>
              <w:divBdr>
                <w:top w:val="none" w:sz="0" w:space="0" w:color="auto"/>
                <w:left w:val="none" w:sz="0" w:space="0" w:color="auto"/>
                <w:bottom w:val="none" w:sz="0" w:space="0" w:color="auto"/>
                <w:right w:val="none" w:sz="0" w:space="0" w:color="auto"/>
              </w:divBdr>
              <w:divsChild>
                <w:div w:id="1226994721">
                  <w:marLeft w:val="0"/>
                  <w:marRight w:val="0"/>
                  <w:marTop w:val="0"/>
                  <w:marBottom w:val="0"/>
                  <w:divBdr>
                    <w:top w:val="none" w:sz="0" w:space="0" w:color="auto"/>
                    <w:left w:val="none" w:sz="0" w:space="0" w:color="auto"/>
                    <w:bottom w:val="none" w:sz="0" w:space="0" w:color="auto"/>
                    <w:right w:val="none" w:sz="0" w:space="0" w:color="auto"/>
                  </w:divBdr>
                  <w:divsChild>
                    <w:div w:id="1226994682">
                      <w:marLeft w:val="0"/>
                      <w:marRight w:val="0"/>
                      <w:marTop w:val="0"/>
                      <w:marBottom w:val="0"/>
                      <w:divBdr>
                        <w:top w:val="none" w:sz="0" w:space="0" w:color="auto"/>
                        <w:left w:val="none" w:sz="0" w:space="0" w:color="auto"/>
                        <w:bottom w:val="none" w:sz="0" w:space="0" w:color="auto"/>
                        <w:right w:val="none" w:sz="0" w:space="0" w:color="auto"/>
                      </w:divBdr>
                      <w:divsChild>
                        <w:div w:id="1226994661">
                          <w:marLeft w:val="0"/>
                          <w:marRight w:val="0"/>
                          <w:marTop w:val="0"/>
                          <w:marBottom w:val="0"/>
                          <w:divBdr>
                            <w:top w:val="none" w:sz="0" w:space="0" w:color="auto"/>
                            <w:left w:val="none" w:sz="0" w:space="0" w:color="auto"/>
                            <w:bottom w:val="none" w:sz="0" w:space="0" w:color="auto"/>
                            <w:right w:val="none" w:sz="0" w:space="0" w:color="auto"/>
                          </w:divBdr>
                          <w:divsChild>
                            <w:div w:id="1226994709">
                              <w:marLeft w:val="0"/>
                              <w:marRight w:val="0"/>
                              <w:marTop w:val="0"/>
                              <w:marBottom w:val="0"/>
                              <w:divBdr>
                                <w:top w:val="none" w:sz="0" w:space="0" w:color="auto"/>
                                <w:left w:val="none" w:sz="0" w:space="0" w:color="auto"/>
                                <w:bottom w:val="none" w:sz="0" w:space="0" w:color="auto"/>
                                <w:right w:val="none" w:sz="0" w:space="0" w:color="auto"/>
                              </w:divBdr>
                              <w:divsChild>
                                <w:div w:id="1226994733">
                                  <w:marLeft w:val="0"/>
                                  <w:marRight w:val="0"/>
                                  <w:marTop w:val="0"/>
                                  <w:marBottom w:val="0"/>
                                  <w:divBdr>
                                    <w:top w:val="none" w:sz="0" w:space="0" w:color="auto"/>
                                    <w:left w:val="none" w:sz="0" w:space="0" w:color="auto"/>
                                    <w:bottom w:val="none" w:sz="0" w:space="0" w:color="auto"/>
                                    <w:right w:val="none" w:sz="0" w:space="0" w:color="auto"/>
                                  </w:divBdr>
                                  <w:divsChild>
                                    <w:div w:id="12269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994761">
              <w:marLeft w:val="0"/>
              <w:marRight w:val="0"/>
              <w:marTop w:val="0"/>
              <w:marBottom w:val="0"/>
              <w:divBdr>
                <w:top w:val="none" w:sz="0" w:space="0" w:color="auto"/>
                <w:left w:val="none" w:sz="0" w:space="0" w:color="auto"/>
                <w:bottom w:val="none" w:sz="0" w:space="0" w:color="auto"/>
                <w:right w:val="none" w:sz="0" w:space="0" w:color="auto"/>
              </w:divBdr>
              <w:divsChild>
                <w:div w:id="1226994675">
                  <w:marLeft w:val="0"/>
                  <w:marRight w:val="0"/>
                  <w:marTop w:val="0"/>
                  <w:marBottom w:val="0"/>
                  <w:divBdr>
                    <w:top w:val="none" w:sz="0" w:space="0" w:color="auto"/>
                    <w:left w:val="none" w:sz="0" w:space="0" w:color="auto"/>
                    <w:bottom w:val="none" w:sz="0" w:space="0" w:color="auto"/>
                    <w:right w:val="none" w:sz="0" w:space="0" w:color="auto"/>
                  </w:divBdr>
                  <w:divsChild>
                    <w:div w:id="1226994663">
                      <w:marLeft w:val="0"/>
                      <w:marRight w:val="0"/>
                      <w:marTop w:val="0"/>
                      <w:marBottom w:val="0"/>
                      <w:divBdr>
                        <w:top w:val="none" w:sz="0" w:space="0" w:color="auto"/>
                        <w:left w:val="none" w:sz="0" w:space="0" w:color="auto"/>
                        <w:bottom w:val="none" w:sz="0" w:space="0" w:color="auto"/>
                        <w:right w:val="none" w:sz="0" w:space="0" w:color="auto"/>
                      </w:divBdr>
                      <w:divsChild>
                        <w:div w:id="1226994658">
                          <w:marLeft w:val="0"/>
                          <w:marRight w:val="0"/>
                          <w:marTop w:val="0"/>
                          <w:marBottom w:val="0"/>
                          <w:divBdr>
                            <w:top w:val="none" w:sz="0" w:space="0" w:color="auto"/>
                            <w:left w:val="none" w:sz="0" w:space="0" w:color="auto"/>
                            <w:bottom w:val="none" w:sz="0" w:space="0" w:color="auto"/>
                            <w:right w:val="none" w:sz="0" w:space="0" w:color="auto"/>
                          </w:divBdr>
                          <w:divsChild>
                            <w:div w:id="12269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94749">
          <w:marLeft w:val="0"/>
          <w:marRight w:val="0"/>
          <w:marTop w:val="0"/>
          <w:marBottom w:val="0"/>
          <w:divBdr>
            <w:top w:val="none" w:sz="0" w:space="0" w:color="auto"/>
            <w:left w:val="none" w:sz="0" w:space="0" w:color="auto"/>
            <w:bottom w:val="none" w:sz="0" w:space="0" w:color="auto"/>
            <w:right w:val="none" w:sz="0" w:space="0" w:color="auto"/>
          </w:divBdr>
          <w:divsChild>
            <w:div w:id="1226994646">
              <w:marLeft w:val="0"/>
              <w:marRight w:val="0"/>
              <w:marTop w:val="0"/>
              <w:marBottom w:val="0"/>
              <w:divBdr>
                <w:top w:val="none" w:sz="0" w:space="0" w:color="auto"/>
                <w:left w:val="none" w:sz="0" w:space="0" w:color="auto"/>
                <w:bottom w:val="none" w:sz="0" w:space="0" w:color="auto"/>
                <w:right w:val="none" w:sz="0" w:space="0" w:color="auto"/>
              </w:divBdr>
              <w:divsChild>
                <w:div w:id="1226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4685">
      <w:marLeft w:val="0"/>
      <w:marRight w:val="0"/>
      <w:marTop w:val="0"/>
      <w:marBottom w:val="0"/>
      <w:divBdr>
        <w:top w:val="none" w:sz="0" w:space="0" w:color="auto"/>
        <w:left w:val="none" w:sz="0" w:space="0" w:color="auto"/>
        <w:bottom w:val="none" w:sz="0" w:space="0" w:color="auto"/>
        <w:right w:val="none" w:sz="0" w:space="0" w:color="auto"/>
      </w:divBdr>
    </w:div>
    <w:div w:id="1226994689">
      <w:marLeft w:val="0"/>
      <w:marRight w:val="0"/>
      <w:marTop w:val="0"/>
      <w:marBottom w:val="0"/>
      <w:divBdr>
        <w:top w:val="none" w:sz="0" w:space="0" w:color="auto"/>
        <w:left w:val="none" w:sz="0" w:space="0" w:color="auto"/>
        <w:bottom w:val="none" w:sz="0" w:space="0" w:color="auto"/>
        <w:right w:val="none" w:sz="0" w:space="0" w:color="auto"/>
      </w:divBdr>
    </w:div>
    <w:div w:id="1226994692">
      <w:marLeft w:val="0"/>
      <w:marRight w:val="0"/>
      <w:marTop w:val="0"/>
      <w:marBottom w:val="0"/>
      <w:divBdr>
        <w:top w:val="none" w:sz="0" w:space="0" w:color="auto"/>
        <w:left w:val="none" w:sz="0" w:space="0" w:color="auto"/>
        <w:bottom w:val="none" w:sz="0" w:space="0" w:color="auto"/>
        <w:right w:val="none" w:sz="0" w:space="0" w:color="auto"/>
      </w:divBdr>
      <w:divsChild>
        <w:div w:id="1226994660">
          <w:marLeft w:val="274"/>
          <w:marRight w:val="0"/>
          <w:marTop w:val="0"/>
          <w:marBottom w:val="0"/>
          <w:divBdr>
            <w:top w:val="none" w:sz="0" w:space="0" w:color="auto"/>
            <w:left w:val="none" w:sz="0" w:space="0" w:color="auto"/>
            <w:bottom w:val="none" w:sz="0" w:space="0" w:color="auto"/>
            <w:right w:val="none" w:sz="0" w:space="0" w:color="auto"/>
          </w:divBdr>
        </w:div>
        <w:div w:id="1226994683">
          <w:marLeft w:val="274"/>
          <w:marRight w:val="0"/>
          <w:marTop w:val="0"/>
          <w:marBottom w:val="0"/>
          <w:divBdr>
            <w:top w:val="none" w:sz="0" w:space="0" w:color="auto"/>
            <w:left w:val="none" w:sz="0" w:space="0" w:color="auto"/>
            <w:bottom w:val="none" w:sz="0" w:space="0" w:color="auto"/>
            <w:right w:val="none" w:sz="0" w:space="0" w:color="auto"/>
          </w:divBdr>
        </w:div>
        <w:div w:id="1226994730">
          <w:marLeft w:val="274"/>
          <w:marRight w:val="0"/>
          <w:marTop w:val="0"/>
          <w:marBottom w:val="0"/>
          <w:divBdr>
            <w:top w:val="none" w:sz="0" w:space="0" w:color="auto"/>
            <w:left w:val="none" w:sz="0" w:space="0" w:color="auto"/>
            <w:bottom w:val="none" w:sz="0" w:space="0" w:color="auto"/>
            <w:right w:val="none" w:sz="0" w:space="0" w:color="auto"/>
          </w:divBdr>
        </w:div>
        <w:div w:id="1226994753">
          <w:marLeft w:val="274"/>
          <w:marRight w:val="0"/>
          <w:marTop w:val="0"/>
          <w:marBottom w:val="0"/>
          <w:divBdr>
            <w:top w:val="none" w:sz="0" w:space="0" w:color="auto"/>
            <w:left w:val="none" w:sz="0" w:space="0" w:color="auto"/>
            <w:bottom w:val="none" w:sz="0" w:space="0" w:color="auto"/>
            <w:right w:val="none" w:sz="0" w:space="0" w:color="auto"/>
          </w:divBdr>
        </w:div>
      </w:divsChild>
    </w:div>
    <w:div w:id="1226994697">
      <w:marLeft w:val="0"/>
      <w:marRight w:val="0"/>
      <w:marTop w:val="0"/>
      <w:marBottom w:val="0"/>
      <w:divBdr>
        <w:top w:val="none" w:sz="0" w:space="0" w:color="auto"/>
        <w:left w:val="none" w:sz="0" w:space="0" w:color="auto"/>
        <w:bottom w:val="none" w:sz="0" w:space="0" w:color="auto"/>
        <w:right w:val="none" w:sz="0" w:space="0" w:color="auto"/>
      </w:divBdr>
    </w:div>
    <w:div w:id="1226994699">
      <w:marLeft w:val="0"/>
      <w:marRight w:val="0"/>
      <w:marTop w:val="0"/>
      <w:marBottom w:val="0"/>
      <w:divBdr>
        <w:top w:val="none" w:sz="0" w:space="0" w:color="auto"/>
        <w:left w:val="none" w:sz="0" w:space="0" w:color="auto"/>
        <w:bottom w:val="none" w:sz="0" w:space="0" w:color="auto"/>
        <w:right w:val="none" w:sz="0" w:space="0" w:color="auto"/>
      </w:divBdr>
    </w:div>
    <w:div w:id="1226994717">
      <w:marLeft w:val="0"/>
      <w:marRight w:val="0"/>
      <w:marTop w:val="0"/>
      <w:marBottom w:val="0"/>
      <w:divBdr>
        <w:top w:val="none" w:sz="0" w:space="0" w:color="auto"/>
        <w:left w:val="none" w:sz="0" w:space="0" w:color="auto"/>
        <w:bottom w:val="none" w:sz="0" w:space="0" w:color="auto"/>
        <w:right w:val="none" w:sz="0" w:space="0" w:color="auto"/>
      </w:divBdr>
    </w:div>
    <w:div w:id="1226994718">
      <w:marLeft w:val="0"/>
      <w:marRight w:val="0"/>
      <w:marTop w:val="0"/>
      <w:marBottom w:val="0"/>
      <w:divBdr>
        <w:top w:val="none" w:sz="0" w:space="0" w:color="auto"/>
        <w:left w:val="none" w:sz="0" w:space="0" w:color="auto"/>
        <w:bottom w:val="none" w:sz="0" w:space="0" w:color="auto"/>
        <w:right w:val="none" w:sz="0" w:space="0" w:color="auto"/>
      </w:divBdr>
      <w:divsChild>
        <w:div w:id="1226994670">
          <w:marLeft w:val="547"/>
          <w:marRight w:val="0"/>
          <w:marTop w:val="96"/>
          <w:marBottom w:val="0"/>
          <w:divBdr>
            <w:top w:val="none" w:sz="0" w:space="0" w:color="auto"/>
            <w:left w:val="none" w:sz="0" w:space="0" w:color="auto"/>
            <w:bottom w:val="none" w:sz="0" w:space="0" w:color="auto"/>
            <w:right w:val="none" w:sz="0" w:space="0" w:color="auto"/>
          </w:divBdr>
        </w:div>
        <w:div w:id="1226994688">
          <w:marLeft w:val="547"/>
          <w:marRight w:val="0"/>
          <w:marTop w:val="96"/>
          <w:marBottom w:val="0"/>
          <w:divBdr>
            <w:top w:val="none" w:sz="0" w:space="0" w:color="auto"/>
            <w:left w:val="none" w:sz="0" w:space="0" w:color="auto"/>
            <w:bottom w:val="none" w:sz="0" w:space="0" w:color="auto"/>
            <w:right w:val="none" w:sz="0" w:space="0" w:color="auto"/>
          </w:divBdr>
        </w:div>
      </w:divsChild>
    </w:div>
    <w:div w:id="1226994723">
      <w:marLeft w:val="0"/>
      <w:marRight w:val="0"/>
      <w:marTop w:val="0"/>
      <w:marBottom w:val="0"/>
      <w:divBdr>
        <w:top w:val="none" w:sz="0" w:space="0" w:color="auto"/>
        <w:left w:val="none" w:sz="0" w:space="0" w:color="auto"/>
        <w:bottom w:val="none" w:sz="0" w:space="0" w:color="auto"/>
        <w:right w:val="none" w:sz="0" w:space="0" w:color="auto"/>
      </w:divBdr>
    </w:div>
    <w:div w:id="1226994729">
      <w:marLeft w:val="0"/>
      <w:marRight w:val="0"/>
      <w:marTop w:val="0"/>
      <w:marBottom w:val="0"/>
      <w:divBdr>
        <w:top w:val="none" w:sz="0" w:space="0" w:color="auto"/>
        <w:left w:val="none" w:sz="0" w:space="0" w:color="auto"/>
        <w:bottom w:val="none" w:sz="0" w:space="0" w:color="auto"/>
        <w:right w:val="none" w:sz="0" w:space="0" w:color="auto"/>
      </w:divBdr>
    </w:div>
    <w:div w:id="1226994732">
      <w:marLeft w:val="0"/>
      <w:marRight w:val="0"/>
      <w:marTop w:val="0"/>
      <w:marBottom w:val="0"/>
      <w:divBdr>
        <w:top w:val="none" w:sz="0" w:space="0" w:color="auto"/>
        <w:left w:val="none" w:sz="0" w:space="0" w:color="auto"/>
        <w:bottom w:val="none" w:sz="0" w:space="0" w:color="auto"/>
        <w:right w:val="none" w:sz="0" w:space="0" w:color="auto"/>
      </w:divBdr>
      <w:divsChild>
        <w:div w:id="1226994706">
          <w:marLeft w:val="720"/>
          <w:marRight w:val="720"/>
          <w:marTop w:val="100"/>
          <w:marBottom w:val="100"/>
          <w:divBdr>
            <w:top w:val="none" w:sz="0" w:space="0" w:color="auto"/>
            <w:left w:val="none" w:sz="0" w:space="0" w:color="auto"/>
            <w:bottom w:val="none" w:sz="0" w:space="0" w:color="auto"/>
            <w:right w:val="none" w:sz="0" w:space="0" w:color="auto"/>
          </w:divBdr>
        </w:div>
        <w:div w:id="1226994719">
          <w:marLeft w:val="720"/>
          <w:marRight w:val="720"/>
          <w:marTop w:val="100"/>
          <w:marBottom w:val="100"/>
          <w:divBdr>
            <w:top w:val="none" w:sz="0" w:space="0" w:color="auto"/>
            <w:left w:val="none" w:sz="0" w:space="0" w:color="auto"/>
            <w:bottom w:val="none" w:sz="0" w:space="0" w:color="auto"/>
            <w:right w:val="none" w:sz="0" w:space="0" w:color="auto"/>
          </w:divBdr>
        </w:div>
      </w:divsChild>
    </w:div>
    <w:div w:id="1226994735">
      <w:marLeft w:val="0"/>
      <w:marRight w:val="0"/>
      <w:marTop w:val="0"/>
      <w:marBottom w:val="0"/>
      <w:divBdr>
        <w:top w:val="none" w:sz="0" w:space="0" w:color="auto"/>
        <w:left w:val="none" w:sz="0" w:space="0" w:color="auto"/>
        <w:bottom w:val="none" w:sz="0" w:space="0" w:color="auto"/>
        <w:right w:val="none" w:sz="0" w:space="0" w:color="auto"/>
      </w:divBdr>
    </w:div>
    <w:div w:id="1226994762">
      <w:marLeft w:val="0"/>
      <w:marRight w:val="0"/>
      <w:marTop w:val="0"/>
      <w:marBottom w:val="0"/>
      <w:divBdr>
        <w:top w:val="none" w:sz="0" w:space="0" w:color="auto"/>
        <w:left w:val="none" w:sz="0" w:space="0" w:color="auto"/>
        <w:bottom w:val="none" w:sz="0" w:space="0" w:color="auto"/>
        <w:right w:val="none" w:sz="0" w:space="0" w:color="auto"/>
      </w:divBdr>
    </w:div>
    <w:div w:id="1226994765">
      <w:marLeft w:val="0"/>
      <w:marRight w:val="0"/>
      <w:marTop w:val="0"/>
      <w:marBottom w:val="0"/>
      <w:divBdr>
        <w:top w:val="none" w:sz="0" w:space="0" w:color="auto"/>
        <w:left w:val="none" w:sz="0" w:space="0" w:color="auto"/>
        <w:bottom w:val="none" w:sz="0" w:space="0" w:color="auto"/>
        <w:right w:val="none" w:sz="0" w:space="0" w:color="auto"/>
      </w:divBdr>
      <w:divsChild>
        <w:div w:id="1226994763">
          <w:marLeft w:val="0"/>
          <w:marRight w:val="0"/>
          <w:marTop w:val="0"/>
          <w:marBottom w:val="0"/>
          <w:divBdr>
            <w:top w:val="none" w:sz="0" w:space="0" w:color="auto"/>
            <w:left w:val="none" w:sz="0" w:space="0" w:color="auto"/>
            <w:bottom w:val="none" w:sz="0" w:space="0" w:color="auto"/>
            <w:right w:val="none" w:sz="0" w:space="0" w:color="auto"/>
          </w:divBdr>
        </w:div>
        <w:div w:id="1226994766">
          <w:marLeft w:val="0"/>
          <w:marRight w:val="0"/>
          <w:marTop w:val="0"/>
          <w:marBottom w:val="0"/>
          <w:divBdr>
            <w:top w:val="none" w:sz="0" w:space="0" w:color="auto"/>
            <w:left w:val="none" w:sz="0" w:space="0" w:color="auto"/>
            <w:bottom w:val="none" w:sz="0" w:space="0" w:color="auto"/>
            <w:right w:val="none" w:sz="0" w:space="0" w:color="auto"/>
          </w:divBdr>
        </w:div>
        <w:div w:id="1226994769">
          <w:marLeft w:val="0"/>
          <w:marRight w:val="0"/>
          <w:marTop w:val="0"/>
          <w:marBottom w:val="0"/>
          <w:divBdr>
            <w:top w:val="none" w:sz="0" w:space="0" w:color="auto"/>
            <w:left w:val="none" w:sz="0" w:space="0" w:color="auto"/>
            <w:bottom w:val="none" w:sz="0" w:space="0" w:color="auto"/>
            <w:right w:val="none" w:sz="0" w:space="0" w:color="auto"/>
          </w:divBdr>
        </w:div>
        <w:div w:id="1226994770">
          <w:marLeft w:val="0"/>
          <w:marRight w:val="0"/>
          <w:marTop w:val="0"/>
          <w:marBottom w:val="0"/>
          <w:divBdr>
            <w:top w:val="none" w:sz="0" w:space="0" w:color="auto"/>
            <w:left w:val="none" w:sz="0" w:space="0" w:color="auto"/>
            <w:bottom w:val="none" w:sz="0" w:space="0" w:color="auto"/>
            <w:right w:val="none" w:sz="0" w:space="0" w:color="auto"/>
          </w:divBdr>
        </w:div>
        <w:div w:id="1226994771">
          <w:marLeft w:val="0"/>
          <w:marRight w:val="0"/>
          <w:marTop w:val="0"/>
          <w:marBottom w:val="0"/>
          <w:divBdr>
            <w:top w:val="none" w:sz="0" w:space="0" w:color="auto"/>
            <w:left w:val="none" w:sz="0" w:space="0" w:color="auto"/>
            <w:bottom w:val="none" w:sz="0" w:space="0" w:color="auto"/>
            <w:right w:val="none" w:sz="0" w:space="0" w:color="auto"/>
          </w:divBdr>
        </w:div>
        <w:div w:id="1226994772">
          <w:marLeft w:val="0"/>
          <w:marRight w:val="0"/>
          <w:marTop w:val="0"/>
          <w:marBottom w:val="0"/>
          <w:divBdr>
            <w:top w:val="none" w:sz="0" w:space="0" w:color="auto"/>
            <w:left w:val="none" w:sz="0" w:space="0" w:color="auto"/>
            <w:bottom w:val="none" w:sz="0" w:space="0" w:color="auto"/>
            <w:right w:val="none" w:sz="0" w:space="0" w:color="auto"/>
          </w:divBdr>
        </w:div>
        <w:div w:id="1226994775">
          <w:marLeft w:val="0"/>
          <w:marRight w:val="0"/>
          <w:marTop w:val="0"/>
          <w:marBottom w:val="0"/>
          <w:divBdr>
            <w:top w:val="none" w:sz="0" w:space="0" w:color="auto"/>
            <w:left w:val="none" w:sz="0" w:space="0" w:color="auto"/>
            <w:bottom w:val="none" w:sz="0" w:space="0" w:color="auto"/>
            <w:right w:val="none" w:sz="0" w:space="0" w:color="auto"/>
          </w:divBdr>
        </w:div>
        <w:div w:id="1226994776">
          <w:marLeft w:val="0"/>
          <w:marRight w:val="0"/>
          <w:marTop w:val="0"/>
          <w:marBottom w:val="0"/>
          <w:divBdr>
            <w:top w:val="none" w:sz="0" w:space="0" w:color="auto"/>
            <w:left w:val="none" w:sz="0" w:space="0" w:color="auto"/>
            <w:bottom w:val="none" w:sz="0" w:space="0" w:color="auto"/>
            <w:right w:val="none" w:sz="0" w:space="0" w:color="auto"/>
          </w:divBdr>
        </w:div>
        <w:div w:id="1226994777">
          <w:marLeft w:val="0"/>
          <w:marRight w:val="0"/>
          <w:marTop w:val="0"/>
          <w:marBottom w:val="0"/>
          <w:divBdr>
            <w:top w:val="none" w:sz="0" w:space="0" w:color="auto"/>
            <w:left w:val="none" w:sz="0" w:space="0" w:color="auto"/>
            <w:bottom w:val="none" w:sz="0" w:space="0" w:color="auto"/>
            <w:right w:val="none" w:sz="0" w:space="0" w:color="auto"/>
          </w:divBdr>
        </w:div>
        <w:div w:id="1226994781">
          <w:marLeft w:val="0"/>
          <w:marRight w:val="0"/>
          <w:marTop w:val="0"/>
          <w:marBottom w:val="0"/>
          <w:divBdr>
            <w:top w:val="none" w:sz="0" w:space="0" w:color="auto"/>
            <w:left w:val="none" w:sz="0" w:space="0" w:color="auto"/>
            <w:bottom w:val="none" w:sz="0" w:space="0" w:color="auto"/>
            <w:right w:val="none" w:sz="0" w:space="0" w:color="auto"/>
          </w:divBdr>
        </w:div>
        <w:div w:id="1226994785">
          <w:marLeft w:val="0"/>
          <w:marRight w:val="0"/>
          <w:marTop w:val="0"/>
          <w:marBottom w:val="0"/>
          <w:divBdr>
            <w:top w:val="none" w:sz="0" w:space="0" w:color="auto"/>
            <w:left w:val="none" w:sz="0" w:space="0" w:color="auto"/>
            <w:bottom w:val="none" w:sz="0" w:space="0" w:color="auto"/>
            <w:right w:val="none" w:sz="0" w:space="0" w:color="auto"/>
          </w:divBdr>
        </w:div>
        <w:div w:id="1226994788">
          <w:marLeft w:val="0"/>
          <w:marRight w:val="0"/>
          <w:marTop w:val="0"/>
          <w:marBottom w:val="0"/>
          <w:divBdr>
            <w:top w:val="none" w:sz="0" w:space="0" w:color="auto"/>
            <w:left w:val="none" w:sz="0" w:space="0" w:color="auto"/>
            <w:bottom w:val="none" w:sz="0" w:space="0" w:color="auto"/>
            <w:right w:val="none" w:sz="0" w:space="0" w:color="auto"/>
          </w:divBdr>
        </w:div>
      </w:divsChild>
    </w:div>
    <w:div w:id="1226994767">
      <w:marLeft w:val="0"/>
      <w:marRight w:val="0"/>
      <w:marTop w:val="0"/>
      <w:marBottom w:val="0"/>
      <w:divBdr>
        <w:top w:val="none" w:sz="0" w:space="0" w:color="auto"/>
        <w:left w:val="none" w:sz="0" w:space="0" w:color="auto"/>
        <w:bottom w:val="none" w:sz="0" w:space="0" w:color="auto"/>
        <w:right w:val="none" w:sz="0" w:space="0" w:color="auto"/>
      </w:divBdr>
      <w:divsChild>
        <w:div w:id="1226994790">
          <w:marLeft w:val="0"/>
          <w:marRight w:val="0"/>
          <w:marTop w:val="0"/>
          <w:marBottom w:val="0"/>
          <w:divBdr>
            <w:top w:val="none" w:sz="0" w:space="0" w:color="auto"/>
            <w:left w:val="none" w:sz="0" w:space="0" w:color="auto"/>
            <w:bottom w:val="none" w:sz="0" w:space="0" w:color="auto"/>
            <w:right w:val="none" w:sz="0" w:space="0" w:color="auto"/>
          </w:divBdr>
        </w:div>
      </w:divsChild>
    </w:div>
    <w:div w:id="1226994778">
      <w:marLeft w:val="0"/>
      <w:marRight w:val="0"/>
      <w:marTop w:val="0"/>
      <w:marBottom w:val="0"/>
      <w:divBdr>
        <w:top w:val="none" w:sz="0" w:space="0" w:color="auto"/>
        <w:left w:val="none" w:sz="0" w:space="0" w:color="auto"/>
        <w:bottom w:val="none" w:sz="0" w:space="0" w:color="auto"/>
        <w:right w:val="none" w:sz="0" w:space="0" w:color="auto"/>
      </w:divBdr>
    </w:div>
    <w:div w:id="1226994783">
      <w:marLeft w:val="0"/>
      <w:marRight w:val="0"/>
      <w:marTop w:val="0"/>
      <w:marBottom w:val="0"/>
      <w:divBdr>
        <w:top w:val="none" w:sz="0" w:space="0" w:color="auto"/>
        <w:left w:val="none" w:sz="0" w:space="0" w:color="auto"/>
        <w:bottom w:val="none" w:sz="0" w:space="0" w:color="auto"/>
        <w:right w:val="none" w:sz="0" w:space="0" w:color="auto"/>
      </w:divBdr>
      <w:divsChild>
        <w:div w:id="1226994768">
          <w:marLeft w:val="0"/>
          <w:marRight w:val="0"/>
          <w:marTop w:val="0"/>
          <w:marBottom w:val="0"/>
          <w:divBdr>
            <w:top w:val="none" w:sz="0" w:space="0" w:color="auto"/>
            <w:left w:val="none" w:sz="0" w:space="0" w:color="auto"/>
            <w:bottom w:val="none" w:sz="0" w:space="0" w:color="auto"/>
            <w:right w:val="none" w:sz="0" w:space="0" w:color="auto"/>
          </w:divBdr>
        </w:div>
        <w:div w:id="1226994774">
          <w:marLeft w:val="0"/>
          <w:marRight w:val="0"/>
          <w:marTop w:val="0"/>
          <w:marBottom w:val="0"/>
          <w:divBdr>
            <w:top w:val="none" w:sz="0" w:space="0" w:color="auto"/>
            <w:left w:val="none" w:sz="0" w:space="0" w:color="auto"/>
            <w:bottom w:val="none" w:sz="0" w:space="0" w:color="auto"/>
            <w:right w:val="none" w:sz="0" w:space="0" w:color="auto"/>
          </w:divBdr>
        </w:div>
        <w:div w:id="1226994779">
          <w:marLeft w:val="0"/>
          <w:marRight w:val="0"/>
          <w:marTop w:val="0"/>
          <w:marBottom w:val="0"/>
          <w:divBdr>
            <w:top w:val="none" w:sz="0" w:space="0" w:color="auto"/>
            <w:left w:val="none" w:sz="0" w:space="0" w:color="auto"/>
            <w:bottom w:val="none" w:sz="0" w:space="0" w:color="auto"/>
            <w:right w:val="none" w:sz="0" w:space="0" w:color="auto"/>
          </w:divBdr>
        </w:div>
        <w:div w:id="1226994780">
          <w:marLeft w:val="0"/>
          <w:marRight w:val="0"/>
          <w:marTop w:val="0"/>
          <w:marBottom w:val="0"/>
          <w:divBdr>
            <w:top w:val="none" w:sz="0" w:space="0" w:color="auto"/>
            <w:left w:val="none" w:sz="0" w:space="0" w:color="auto"/>
            <w:bottom w:val="none" w:sz="0" w:space="0" w:color="auto"/>
            <w:right w:val="none" w:sz="0" w:space="0" w:color="auto"/>
          </w:divBdr>
        </w:div>
        <w:div w:id="1226994782">
          <w:marLeft w:val="0"/>
          <w:marRight w:val="0"/>
          <w:marTop w:val="0"/>
          <w:marBottom w:val="0"/>
          <w:divBdr>
            <w:top w:val="none" w:sz="0" w:space="0" w:color="auto"/>
            <w:left w:val="none" w:sz="0" w:space="0" w:color="auto"/>
            <w:bottom w:val="none" w:sz="0" w:space="0" w:color="auto"/>
            <w:right w:val="none" w:sz="0" w:space="0" w:color="auto"/>
          </w:divBdr>
        </w:div>
        <w:div w:id="1226994786">
          <w:marLeft w:val="0"/>
          <w:marRight w:val="0"/>
          <w:marTop w:val="0"/>
          <w:marBottom w:val="0"/>
          <w:divBdr>
            <w:top w:val="none" w:sz="0" w:space="0" w:color="auto"/>
            <w:left w:val="none" w:sz="0" w:space="0" w:color="auto"/>
            <w:bottom w:val="none" w:sz="0" w:space="0" w:color="auto"/>
            <w:right w:val="none" w:sz="0" w:space="0" w:color="auto"/>
          </w:divBdr>
        </w:div>
        <w:div w:id="1226994787">
          <w:marLeft w:val="0"/>
          <w:marRight w:val="0"/>
          <w:marTop w:val="0"/>
          <w:marBottom w:val="0"/>
          <w:divBdr>
            <w:top w:val="none" w:sz="0" w:space="0" w:color="auto"/>
            <w:left w:val="none" w:sz="0" w:space="0" w:color="auto"/>
            <w:bottom w:val="none" w:sz="0" w:space="0" w:color="auto"/>
            <w:right w:val="none" w:sz="0" w:space="0" w:color="auto"/>
          </w:divBdr>
        </w:div>
        <w:div w:id="1226994792">
          <w:marLeft w:val="0"/>
          <w:marRight w:val="0"/>
          <w:marTop w:val="0"/>
          <w:marBottom w:val="0"/>
          <w:divBdr>
            <w:top w:val="none" w:sz="0" w:space="0" w:color="auto"/>
            <w:left w:val="none" w:sz="0" w:space="0" w:color="auto"/>
            <w:bottom w:val="none" w:sz="0" w:space="0" w:color="auto"/>
            <w:right w:val="none" w:sz="0" w:space="0" w:color="auto"/>
          </w:divBdr>
        </w:div>
      </w:divsChild>
    </w:div>
    <w:div w:id="1226994784">
      <w:marLeft w:val="0"/>
      <w:marRight w:val="0"/>
      <w:marTop w:val="0"/>
      <w:marBottom w:val="0"/>
      <w:divBdr>
        <w:top w:val="none" w:sz="0" w:space="0" w:color="auto"/>
        <w:left w:val="none" w:sz="0" w:space="0" w:color="auto"/>
        <w:bottom w:val="none" w:sz="0" w:space="0" w:color="auto"/>
        <w:right w:val="none" w:sz="0" w:space="0" w:color="auto"/>
      </w:divBdr>
      <w:divsChild>
        <w:div w:id="1226994764">
          <w:marLeft w:val="0"/>
          <w:marRight w:val="0"/>
          <w:marTop w:val="0"/>
          <w:marBottom w:val="0"/>
          <w:divBdr>
            <w:top w:val="none" w:sz="0" w:space="0" w:color="auto"/>
            <w:left w:val="none" w:sz="0" w:space="0" w:color="auto"/>
            <w:bottom w:val="none" w:sz="0" w:space="0" w:color="auto"/>
            <w:right w:val="none" w:sz="0" w:space="0" w:color="auto"/>
          </w:divBdr>
        </w:div>
        <w:div w:id="1226994789">
          <w:marLeft w:val="0"/>
          <w:marRight w:val="0"/>
          <w:marTop w:val="0"/>
          <w:marBottom w:val="0"/>
          <w:divBdr>
            <w:top w:val="none" w:sz="0" w:space="0" w:color="auto"/>
            <w:left w:val="none" w:sz="0" w:space="0" w:color="auto"/>
            <w:bottom w:val="none" w:sz="0" w:space="0" w:color="auto"/>
            <w:right w:val="none" w:sz="0" w:space="0" w:color="auto"/>
          </w:divBdr>
        </w:div>
      </w:divsChild>
    </w:div>
    <w:div w:id="1226994791">
      <w:marLeft w:val="0"/>
      <w:marRight w:val="0"/>
      <w:marTop w:val="0"/>
      <w:marBottom w:val="0"/>
      <w:divBdr>
        <w:top w:val="none" w:sz="0" w:space="0" w:color="auto"/>
        <w:left w:val="none" w:sz="0" w:space="0" w:color="auto"/>
        <w:bottom w:val="none" w:sz="0" w:space="0" w:color="auto"/>
        <w:right w:val="none" w:sz="0" w:space="0" w:color="auto"/>
      </w:divBdr>
      <w:divsChild>
        <w:div w:id="1226994773">
          <w:marLeft w:val="0"/>
          <w:marRight w:val="0"/>
          <w:marTop w:val="0"/>
          <w:marBottom w:val="0"/>
          <w:divBdr>
            <w:top w:val="none" w:sz="0" w:space="0" w:color="auto"/>
            <w:left w:val="none" w:sz="0" w:space="0" w:color="auto"/>
            <w:bottom w:val="none" w:sz="0" w:space="0" w:color="auto"/>
            <w:right w:val="none" w:sz="0" w:space="0" w:color="auto"/>
          </w:divBdr>
        </w:div>
      </w:divsChild>
    </w:div>
    <w:div w:id="1226994818">
      <w:marLeft w:val="0"/>
      <w:marRight w:val="0"/>
      <w:marTop w:val="0"/>
      <w:marBottom w:val="0"/>
      <w:divBdr>
        <w:top w:val="none" w:sz="0" w:space="0" w:color="auto"/>
        <w:left w:val="none" w:sz="0" w:space="0" w:color="auto"/>
        <w:bottom w:val="none" w:sz="0" w:space="0" w:color="auto"/>
        <w:right w:val="none" w:sz="0" w:space="0" w:color="auto"/>
      </w:divBdr>
    </w:div>
    <w:div w:id="1226994834">
      <w:marLeft w:val="0"/>
      <w:marRight w:val="0"/>
      <w:marTop w:val="0"/>
      <w:marBottom w:val="0"/>
      <w:divBdr>
        <w:top w:val="none" w:sz="0" w:space="0" w:color="auto"/>
        <w:left w:val="none" w:sz="0" w:space="0" w:color="auto"/>
        <w:bottom w:val="none" w:sz="0" w:space="0" w:color="auto"/>
        <w:right w:val="none" w:sz="0" w:space="0" w:color="auto"/>
      </w:divBdr>
    </w:div>
    <w:div w:id="1226994889">
      <w:marLeft w:val="0"/>
      <w:marRight w:val="0"/>
      <w:marTop w:val="0"/>
      <w:marBottom w:val="0"/>
      <w:divBdr>
        <w:top w:val="none" w:sz="0" w:space="0" w:color="auto"/>
        <w:left w:val="none" w:sz="0" w:space="0" w:color="auto"/>
        <w:bottom w:val="none" w:sz="0" w:space="0" w:color="auto"/>
        <w:right w:val="none" w:sz="0" w:space="0" w:color="auto"/>
      </w:divBdr>
    </w:div>
    <w:div w:id="1226994890">
      <w:marLeft w:val="0"/>
      <w:marRight w:val="0"/>
      <w:marTop w:val="0"/>
      <w:marBottom w:val="0"/>
      <w:divBdr>
        <w:top w:val="none" w:sz="0" w:space="0" w:color="auto"/>
        <w:left w:val="none" w:sz="0" w:space="0" w:color="auto"/>
        <w:bottom w:val="none" w:sz="0" w:space="0" w:color="auto"/>
        <w:right w:val="none" w:sz="0" w:space="0" w:color="auto"/>
      </w:divBdr>
    </w:div>
    <w:div w:id="1226994891">
      <w:marLeft w:val="0"/>
      <w:marRight w:val="0"/>
      <w:marTop w:val="0"/>
      <w:marBottom w:val="0"/>
      <w:divBdr>
        <w:top w:val="none" w:sz="0" w:space="0" w:color="auto"/>
        <w:left w:val="none" w:sz="0" w:space="0" w:color="auto"/>
        <w:bottom w:val="none" w:sz="0" w:space="0" w:color="auto"/>
        <w:right w:val="none" w:sz="0" w:space="0" w:color="auto"/>
      </w:divBdr>
    </w:div>
    <w:div w:id="1226994892">
      <w:marLeft w:val="0"/>
      <w:marRight w:val="0"/>
      <w:marTop w:val="0"/>
      <w:marBottom w:val="0"/>
      <w:divBdr>
        <w:top w:val="none" w:sz="0" w:space="0" w:color="auto"/>
        <w:left w:val="none" w:sz="0" w:space="0" w:color="auto"/>
        <w:bottom w:val="none" w:sz="0" w:space="0" w:color="auto"/>
        <w:right w:val="none" w:sz="0" w:space="0" w:color="auto"/>
      </w:divBdr>
      <w:divsChild>
        <w:div w:id="1226994550">
          <w:marLeft w:val="0"/>
          <w:marRight w:val="0"/>
          <w:marTop w:val="0"/>
          <w:marBottom w:val="0"/>
          <w:divBdr>
            <w:top w:val="none" w:sz="0" w:space="0" w:color="auto"/>
            <w:left w:val="none" w:sz="0" w:space="0" w:color="auto"/>
            <w:bottom w:val="none" w:sz="0" w:space="0" w:color="auto"/>
            <w:right w:val="none" w:sz="0" w:space="0" w:color="auto"/>
          </w:divBdr>
        </w:div>
      </w:divsChild>
    </w:div>
    <w:div w:id="16897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Microsoft_Office_Excel_97-20032.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_____Microsoft_Office_Excel_97-20031.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79CA-03AB-46CD-967E-AA272861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121</Pages>
  <Words>33555</Words>
  <Characters>191266</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СТРАТЕГИЯ</vt:lpstr>
    </vt:vector>
  </TitlesOfParts>
  <Company/>
  <LinksUpToDate>false</LinksUpToDate>
  <CharactersWithSpaces>224373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dc:title>
  <dc:subject/>
  <dc:creator>gol</dc:creator>
  <cp:keywords/>
  <dc:description/>
  <cp:lastModifiedBy>1</cp:lastModifiedBy>
  <cp:revision>200</cp:revision>
  <cp:lastPrinted>2019-05-06T23:35:00Z</cp:lastPrinted>
  <dcterms:created xsi:type="dcterms:W3CDTF">2019-02-14T05:47:00Z</dcterms:created>
  <dcterms:modified xsi:type="dcterms:W3CDTF">2019-05-06T23:37:00Z</dcterms:modified>
</cp:coreProperties>
</file>