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1CF" w:rsidRPr="00826B94" w:rsidRDefault="00C641CF" w:rsidP="00C641CF">
      <w:pPr>
        <w:pStyle w:val="a3"/>
        <w:tabs>
          <w:tab w:val="left" w:pos="10441"/>
        </w:tabs>
        <w:spacing w:before="0" w:beforeAutospacing="0" w:after="0" w:afterAutospacing="0" w:line="360" w:lineRule="auto"/>
        <w:ind w:right="114"/>
        <w:jc w:val="center"/>
        <w:rPr>
          <w:sz w:val="26"/>
          <w:szCs w:val="26"/>
        </w:rPr>
      </w:pPr>
      <w:r w:rsidRPr="00826B94">
        <w:rPr>
          <w:spacing w:val="70"/>
          <w:sz w:val="26"/>
          <w:szCs w:val="26"/>
        </w:rPr>
        <w:t>ПРИМОРСКИЙ КРА</w:t>
      </w:r>
      <w:r w:rsidR="00E840E9">
        <w:rPr>
          <w:spacing w:val="70"/>
          <w:sz w:val="26"/>
          <w:szCs w:val="26"/>
        </w:rPr>
        <w:t>Й</w:t>
      </w:r>
    </w:p>
    <w:p w:rsidR="00C641CF" w:rsidRPr="00AE4A7A" w:rsidRDefault="000B2C1E" w:rsidP="00220191">
      <w:pPr>
        <w:pStyle w:val="2"/>
        <w:spacing w:before="0" w:beforeAutospacing="0" w:after="0" w:afterAutospacing="0"/>
        <w:jc w:val="center"/>
        <w:rPr>
          <w:sz w:val="26"/>
          <w:szCs w:val="26"/>
        </w:rPr>
      </w:pPr>
      <w:r>
        <w:rPr>
          <w:sz w:val="26"/>
          <w:szCs w:val="26"/>
        </w:rPr>
        <w:t>КОНТРОЛЬНО-СЧЕТНАЯ ПАЛАТА</w:t>
      </w:r>
    </w:p>
    <w:p w:rsidR="00C641CF" w:rsidRPr="00826B94" w:rsidRDefault="000B2C1E" w:rsidP="00220191">
      <w:pPr>
        <w:pStyle w:val="2"/>
        <w:spacing w:before="0" w:beforeAutospacing="0" w:after="0" w:afterAutospacing="0"/>
        <w:jc w:val="center"/>
      </w:pPr>
      <w:r>
        <w:rPr>
          <w:sz w:val="26"/>
          <w:szCs w:val="26"/>
        </w:rPr>
        <w:t>ПОЖАРСКОГО</w:t>
      </w:r>
      <w:r w:rsidR="00C641CF" w:rsidRPr="00AE4A7A">
        <w:rPr>
          <w:sz w:val="26"/>
          <w:szCs w:val="26"/>
        </w:rPr>
        <w:t xml:space="preserve"> МУНИЦИПАЛЬНОГО РАЙОНА</w:t>
      </w:r>
    </w:p>
    <w:p w:rsidR="00C641CF" w:rsidRDefault="00C641CF" w:rsidP="00C641CF">
      <w:pPr>
        <w:pStyle w:val="2"/>
        <w:spacing w:before="0" w:beforeAutospacing="0" w:after="0" w:afterAutospacing="0"/>
        <w:jc w:val="center"/>
      </w:pPr>
    </w:p>
    <w:p w:rsidR="00C641CF" w:rsidRPr="002F348D" w:rsidRDefault="00C641CF" w:rsidP="002F348D">
      <w:pPr>
        <w:pStyle w:val="a4"/>
        <w:tabs>
          <w:tab w:val="left" w:pos="708"/>
        </w:tabs>
        <w:autoSpaceDE w:val="0"/>
        <w:spacing w:before="0" w:beforeAutospacing="0" w:after="0" w:afterAutospacing="0" w:line="360" w:lineRule="auto"/>
        <w:jc w:val="center"/>
        <w:rPr>
          <w:b/>
          <w:sz w:val="26"/>
          <w:szCs w:val="26"/>
        </w:rPr>
      </w:pPr>
      <w:r w:rsidRPr="00826B94">
        <w:rPr>
          <w:b/>
          <w:sz w:val="26"/>
          <w:szCs w:val="26"/>
        </w:rPr>
        <w:t>ЗАКЛЮЧЕНИЕ</w:t>
      </w:r>
    </w:p>
    <w:p w:rsidR="00C641CF" w:rsidRPr="00352809" w:rsidRDefault="00026036" w:rsidP="00C641CF">
      <w:pPr>
        <w:pStyle w:val="a3"/>
        <w:spacing w:before="0" w:beforeAutospacing="0" w:after="0" w:afterAutospacing="0"/>
        <w:jc w:val="center"/>
      </w:pPr>
      <w:r>
        <w:t>28</w:t>
      </w:r>
      <w:r w:rsidR="00942E5B">
        <w:t xml:space="preserve"> сентября</w:t>
      </w:r>
      <w:r w:rsidR="0003144B" w:rsidRPr="00352809">
        <w:t xml:space="preserve"> </w:t>
      </w:r>
      <w:r w:rsidR="00C641CF" w:rsidRPr="00352809">
        <w:t>20</w:t>
      </w:r>
      <w:r>
        <w:t>22</w:t>
      </w:r>
      <w:r w:rsidR="00C641CF" w:rsidRPr="00352809">
        <w:t xml:space="preserve"> год</w:t>
      </w:r>
      <w:r w:rsidR="00C641CF" w:rsidRPr="00352809">
        <w:tab/>
      </w:r>
      <w:r w:rsidR="00C641CF" w:rsidRPr="00352809">
        <w:tab/>
      </w:r>
      <w:r w:rsidR="00C641CF" w:rsidRPr="00352809">
        <w:tab/>
      </w:r>
      <w:r w:rsidR="00C641CF" w:rsidRPr="00352809">
        <w:tab/>
      </w:r>
      <w:r w:rsidR="00C641CF" w:rsidRPr="00352809">
        <w:tab/>
      </w:r>
      <w:r w:rsidR="00C641CF" w:rsidRPr="00352809">
        <w:tab/>
      </w:r>
      <w:r w:rsidR="00C641CF" w:rsidRPr="00352809">
        <w:tab/>
      </w:r>
      <w:r w:rsidR="00C641CF" w:rsidRPr="00352809">
        <w:tab/>
      </w:r>
      <w:r w:rsidR="00C641CF" w:rsidRPr="00352809">
        <w:tab/>
        <w:t xml:space="preserve">№ </w:t>
      </w:r>
      <w:r>
        <w:t>43</w:t>
      </w:r>
      <w:r w:rsidR="0003144B" w:rsidRPr="00352809">
        <w:t xml:space="preserve"> </w:t>
      </w:r>
      <w:r w:rsidR="007828E0" w:rsidRPr="00352809">
        <w:t>(э)</w:t>
      </w:r>
    </w:p>
    <w:p w:rsidR="00C641CF" w:rsidRPr="00352809" w:rsidRDefault="00C641CF" w:rsidP="00C641CF">
      <w:pPr>
        <w:pStyle w:val="a3"/>
        <w:spacing w:before="0" w:beforeAutospacing="0" w:after="0" w:afterAutospacing="0"/>
        <w:jc w:val="both"/>
      </w:pPr>
    </w:p>
    <w:tbl>
      <w:tblPr>
        <w:tblW w:w="0" w:type="auto"/>
        <w:tblLook w:val="01E0" w:firstRow="1" w:lastRow="1" w:firstColumn="1" w:lastColumn="1" w:noHBand="0" w:noVBand="0"/>
      </w:tblPr>
      <w:tblGrid>
        <w:gridCol w:w="4068"/>
      </w:tblGrid>
      <w:tr w:rsidR="00C641CF" w:rsidRPr="00352809" w:rsidTr="00B4408F">
        <w:tc>
          <w:tcPr>
            <w:tcW w:w="4068" w:type="dxa"/>
            <w:shd w:val="clear" w:color="auto" w:fill="auto"/>
          </w:tcPr>
          <w:p w:rsidR="00C641CF" w:rsidRPr="00352809" w:rsidRDefault="00890B7C" w:rsidP="00026036">
            <w:pPr>
              <w:pStyle w:val="a3"/>
              <w:spacing w:before="0" w:beforeAutospacing="0" w:after="0" w:afterAutospacing="0"/>
            </w:pPr>
            <w:r w:rsidRPr="00352809">
              <w:t>По результатам экспертизы проекта постановления администрации Пожарского муниципального района «</w:t>
            </w:r>
            <w:r w:rsidR="00404A2E" w:rsidRPr="00352809">
              <w:t>Об утверждении муниципальной программы</w:t>
            </w:r>
            <w:r w:rsidR="00D943B9" w:rsidRPr="00352809">
              <w:t xml:space="preserve"> «</w:t>
            </w:r>
            <w:r w:rsidR="00945734" w:rsidRPr="00352809">
              <w:t>Развитие</w:t>
            </w:r>
            <w:r w:rsidR="00570064" w:rsidRPr="00352809">
              <w:t xml:space="preserve"> физической культуры и спорта</w:t>
            </w:r>
            <w:r w:rsidR="00026036">
              <w:t xml:space="preserve">, укрепление общественного здоровья населения </w:t>
            </w:r>
            <w:r w:rsidR="00945734" w:rsidRPr="00352809">
              <w:t>Пожарс</w:t>
            </w:r>
            <w:r w:rsidR="00570064" w:rsidRPr="00352809">
              <w:t>кого</w:t>
            </w:r>
            <w:r w:rsidR="00404A2E" w:rsidRPr="00352809">
              <w:t xml:space="preserve"> мун</w:t>
            </w:r>
            <w:r w:rsidR="00026036">
              <w:t>иципального округа на 2023 – 2025</w:t>
            </w:r>
            <w:r w:rsidR="00945734" w:rsidRPr="00352809">
              <w:t xml:space="preserve"> годы</w:t>
            </w:r>
            <w:r w:rsidR="00404A2E" w:rsidRPr="00352809">
              <w:t>»</w:t>
            </w:r>
          </w:p>
        </w:tc>
      </w:tr>
    </w:tbl>
    <w:p w:rsidR="00C641CF" w:rsidRPr="00352809" w:rsidRDefault="00C641CF" w:rsidP="00C641CF">
      <w:pPr>
        <w:pStyle w:val="a3"/>
        <w:tabs>
          <w:tab w:val="left" w:pos="6605"/>
        </w:tabs>
        <w:spacing w:before="0" w:beforeAutospacing="0" w:after="0" w:afterAutospacing="0"/>
        <w:jc w:val="center"/>
        <w:rPr>
          <w:rFonts w:ascii="Verdana" w:hAnsi="Verdana"/>
        </w:rPr>
      </w:pPr>
    </w:p>
    <w:p w:rsidR="00E840E9" w:rsidRPr="00352809" w:rsidRDefault="00E840E9" w:rsidP="00225966">
      <w:pPr>
        <w:pStyle w:val="a3"/>
        <w:tabs>
          <w:tab w:val="left" w:pos="6605"/>
        </w:tabs>
        <w:spacing w:before="0" w:beforeAutospacing="0" w:after="0" w:afterAutospacing="0"/>
        <w:jc w:val="both"/>
        <w:rPr>
          <w:rFonts w:ascii="Verdana" w:hAnsi="Verdana"/>
        </w:rPr>
      </w:pPr>
    </w:p>
    <w:p w:rsidR="006B0DC8" w:rsidRPr="00352809" w:rsidRDefault="00C641CF" w:rsidP="00F9533B">
      <w:pPr>
        <w:pStyle w:val="a3"/>
        <w:spacing w:before="0" w:beforeAutospacing="0" w:after="0" w:afterAutospacing="0" w:line="360" w:lineRule="auto"/>
        <w:ind w:firstLine="720"/>
        <w:jc w:val="both"/>
      </w:pPr>
      <w:r w:rsidRPr="00352809">
        <w:t xml:space="preserve">Заключение по </w:t>
      </w:r>
      <w:r w:rsidR="00570064" w:rsidRPr="00352809">
        <w:t>результатам</w:t>
      </w:r>
      <w:r w:rsidR="00890B7C" w:rsidRPr="00352809">
        <w:t xml:space="preserve"> экспертизы проекта постановления администрации Пожарского муниципального района </w:t>
      </w:r>
      <w:r w:rsidR="00404A2E" w:rsidRPr="00352809">
        <w:t>«Об утверждении муниципальной программы</w:t>
      </w:r>
      <w:r w:rsidR="00416859" w:rsidRPr="00352809">
        <w:t xml:space="preserve"> «Развитие</w:t>
      </w:r>
      <w:r w:rsidR="00570064" w:rsidRPr="00352809">
        <w:t xml:space="preserve"> физической</w:t>
      </w:r>
      <w:r w:rsidR="00026036">
        <w:t xml:space="preserve"> культуры и спорта, укрепление общественного здоровья населения</w:t>
      </w:r>
      <w:r w:rsidR="00570064" w:rsidRPr="00352809">
        <w:t xml:space="preserve"> </w:t>
      </w:r>
      <w:r w:rsidR="00416859" w:rsidRPr="00352809">
        <w:t>Пожарс</w:t>
      </w:r>
      <w:r w:rsidR="00932148">
        <w:t>кого муниципального округа</w:t>
      </w:r>
      <w:r w:rsidR="00026036">
        <w:t xml:space="preserve"> на 2023</w:t>
      </w:r>
      <w:r w:rsidR="00416859" w:rsidRPr="00352809">
        <w:t xml:space="preserve">– </w:t>
      </w:r>
      <w:r w:rsidR="00026036">
        <w:t>2025</w:t>
      </w:r>
      <w:r w:rsidR="00404A2E" w:rsidRPr="00352809">
        <w:t xml:space="preserve"> годы</w:t>
      </w:r>
      <w:r w:rsidR="00416859" w:rsidRPr="00352809">
        <w:t>»</w:t>
      </w:r>
      <w:r w:rsidR="00404A2E" w:rsidRPr="00352809">
        <w:t xml:space="preserve"> </w:t>
      </w:r>
      <w:r w:rsidRPr="00352809">
        <w:t>подготовлено в соответствии</w:t>
      </w:r>
      <w:r w:rsidR="006B0DC8" w:rsidRPr="00352809">
        <w:t xml:space="preserve"> с:</w:t>
      </w:r>
    </w:p>
    <w:p w:rsidR="006B0DC8" w:rsidRPr="00352809" w:rsidRDefault="006B0DC8" w:rsidP="00F9533B">
      <w:pPr>
        <w:pStyle w:val="a3"/>
        <w:spacing w:before="0" w:beforeAutospacing="0" w:after="0" w:afterAutospacing="0" w:line="360" w:lineRule="auto"/>
        <w:ind w:firstLine="720"/>
        <w:jc w:val="both"/>
      </w:pPr>
      <w:r w:rsidRPr="00352809">
        <w:t xml:space="preserve"> </w:t>
      </w:r>
      <w:r w:rsidR="00C641CF" w:rsidRPr="00352809">
        <w:t>Б</w:t>
      </w:r>
      <w:r w:rsidR="00ED07C7" w:rsidRPr="00352809">
        <w:t>юджетным кодексом</w:t>
      </w:r>
      <w:r w:rsidR="00084546" w:rsidRPr="00352809">
        <w:t xml:space="preserve"> Р</w:t>
      </w:r>
      <w:r w:rsidR="00ED07C7" w:rsidRPr="00352809">
        <w:t xml:space="preserve">оссийской </w:t>
      </w:r>
      <w:r w:rsidR="00084546" w:rsidRPr="00352809">
        <w:t>Ф</w:t>
      </w:r>
      <w:r w:rsidR="00ED07C7" w:rsidRPr="00352809">
        <w:t xml:space="preserve">едерации </w:t>
      </w:r>
      <w:r w:rsidR="00F001C0" w:rsidRPr="00352809">
        <w:t>(</w:t>
      </w:r>
      <w:r w:rsidR="00ED07C7" w:rsidRPr="00352809">
        <w:t>далее –</w:t>
      </w:r>
      <w:r w:rsidRPr="00352809">
        <w:t xml:space="preserve"> </w:t>
      </w:r>
      <w:r w:rsidR="00ED07C7" w:rsidRPr="00352809">
        <w:t>БК РФ)</w:t>
      </w:r>
      <w:r w:rsidRPr="00352809">
        <w:t>;</w:t>
      </w:r>
    </w:p>
    <w:p w:rsidR="0089703B" w:rsidRDefault="00FB1841" w:rsidP="0089703B">
      <w:pPr>
        <w:pStyle w:val="a3"/>
        <w:spacing w:before="0" w:beforeAutospacing="0" w:after="0" w:afterAutospacing="0" w:line="360" w:lineRule="auto"/>
        <w:ind w:firstLine="720"/>
        <w:jc w:val="both"/>
      </w:pPr>
      <w:r w:rsidRPr="00352809">
        <w:t xml:space="preserve">Федеральным законом от 7 февраля </w:t>
      </w:r>
      <w:smartTag w:uri="urn:schemas-microsoft-com:office:smarttags" w:element="metricconverter">
        <w:smartTagPr>
          <w:attr w:name="ProductID" w:val="2011 г"/>
        </w:smartTagPr>
        <w:r w:rsidRPr="00352809">
          <w:t>2011 г</w:t>
        </w:r>
      </w:smartTag>
      <w:r w:rsidRPr="00352809">
        <w:t>. N 6-ФЗ "Об общих принципах организации и деятельности контрольно-счетных органов субъектов Российской Федерации и муниципальных образований"</w:t>
      </w:r>
      <w:r w:rsidR="001F1D96" w:rsidRPr="00352809">
        <w:t xml:space="preserve"> (далее - Федеральный закон от 7 февраля </w:t>
      </w:r>
      <w:smartTag w:uri="urn:schemas-microsoft-com:office:smarttags" w:element="metricconverter">
        <w:smartTagPr>
          <w:attr w:name="ProductID" w:val="2011 г"/>
        </w:smartTagPr>
        <w:r w:rsidR="001F1D96" w:rsidRPr="00352809">
          <w:t>2011 г</w:t>
        </w:r>
      </w:smartTag>
      <w:r w:rsidR="001F1D96" w:rsidRPr="00352809">
        <w:t>. N 6-ФЗ)</w:t>
      </w:r>
      <w:r w:rsidRPr="00352809">
        <w:t>;</w:t>
      </w:r>
    </w:p>
    <w:p w:rsidR="00932148" w:rsidRPr="00932148" w:rsidRDefault="00932148" w:rsidP="00932148">
      <w:pPr>
        <w:pStyle w:val="a3"/>
        <w:spacing w:before="0" w:beforeAutospacing="0" w:after="0" w:afterAutospacing="0" w:line="360" w:lineRule="auto"/>
        <w:ind w:firstLine="539"/>
        <w:jc w:val="both"/>
      </w:pPr>
      <w:r>
        <w:t xml:space="preserve">- </w:t>
      </w:r>
      <w:r w:rsidRPr="00932148">
        <w:t>Положением о Контрольно-счетной палате Пожарского муниципального района, утвержденным нормативным правовым актом Думы Пожарского муниципального рай</w:t>
      </w:r>
      <w:r>
        <w:t>она от 28.08.2021 г. № 66 – НПА;</w:t>
      </w:r>
    </w:p>
    <w:p w:rsidR="0089703B" w:rsidRPr="00352809" w:rsidRDefault="0089703B" w:rsidP="0089703B">
      <w:pPr>
        <w:pStyle w:val="a3"/>
        <w:spacing w:before="0" w:beforeAutospacing="0" w:after="0" w:afterAutospacing="0" w:line="360" w:lineRule="auto"/>
        <w:ind w:firstLine="539"/>
        <w:jc w:val="both"/>
      </w:pPr>
      <w:r w:rsidRPr="00352809">
        <w:t>- Методическими рекомендациями Министерства финансов № 09-05-05/48843 от 30.09.2014 г. по составлению бюджетов субъектов Российской Федерации и местных бюджетов на основе государственных (муниципальных) программ (далее - Методические рекомендации Минфина);</w:t>
      </w:r>
    </w:p>
    <w:p w:rsidR="0089703B" w:rsidRPr="00352809" w:rsidRDefault="0089703B" w:rsidP="0089703B">
      <w:pPr>
        <w:pStyle w:val="a3"/>
        <w:spacing w:before="0" w:beforeAutospacing="0" w:after="0" w:afterAutospacing="0" w:line="360" w:lineRule="auto"/>
        <w:ind w:firstLine="540"/>
        <w:jc w:val="both"/>
      </w:pPr>
      <w:r w:rsidRPr="00352809">
        <w:t>- Порядком разработки, реализации и оценки эффективности муниципальных программ Пожарского муниципального района, утвержденный постановлением администрации Пожарского муниципального района № 132 - па от 25.03.2014 года (далее – Порядок);</w:t>
      </w:r>
    </w:p>
    <w:p w:rsidR="00C4307C" w:rsidRPr="00352809" w:rsidRDefault="0089703B" w:rsidP="00C4307C">
      <w:pPr>
        <w:pStyle w:val="a3"/>
        <w:spacing w:before="0" w:beforeAutospacing="0" w:after="0" w:afterAutospacing="0" w:line="360" w:lineRule="auto"/>
        <w:ind w:firstLine="540"/>
        <w:jc w:val="both"/>
      </w:pPr>
      <w:r w:rsidRPr="00352809">
        <w:t>- Стандартом внешнего муниципального контроля (СВМФК 52) «Финансово-экономическая экспертиза муниципальных программ», утвержден распоряжением председателя Контрольно-счетной палаты Пожарского муниципального района № 9 от 15.12.2015 года.</w:t>
      </w:r>
    </w:p>
    <w:p w:rsidR="00B269C1" w:rsidRPr="00352809" w:rsidRDefault="00B269C1" w:rsidP="00C4307C">
      <w:pPr>
        <w:pStyle w:val="a3"/>
        <w:spacing w:before="0" w:beforeAutospacing="0" w:after="0" w:afterAutospacing="0" w:line="360" w:lineRule="auto"/>
        <w:ind w:firstLine="540"/>
        <w:jc w:val="both"/>
      </w:pPr>
      <w:r w:rsidRPr="00352809">
        <w:lastRenderedPageBreak/>
        <w:t>Согласно пояснительной записке данный проект постановления подготовлен в связи с формирование проекта бюджета Пожарско</w:t>
      </w:r>
      <w:r w:rsidR="00932148">
        <w:t>го муниципального округа на 2023</w:t>
      </w:r>
      <w:r w:rsidR="008C54C2">
        <w:t xml:space="preserve"> год и плановый период 2024 и 2025</w:t>
      </w:r>
      <w:r w:rsidRPr="00352809">
        <w:t xml:space="preserve"> годы.</w:t>
      </w:r>
    </w:p>
    <w:p w:rsidR="00FA516C" w:rsidRPr="00352809" w:rsidRDefault="003A1A12" w:rsidP="00FA516C">
      <w:pPr>
        <w:pStyle w:val="a3"/>
        <w:spacing w:before="0" w:beforeAutospacing="0" w:after="0" w:afterAutospacing="0" w:line="360" w:lineRule="auto"/>
        <w:ind w:firstLine="540"/>
        <w:jc w:val="both"/>
      </w:pPr>
      <w:r w:rsidRPr="00352809">
        <w:t>Проект</w:t>
      </w:r>
      <w:r w:rsidR="00890B7C" w:rsidRPr="00352809">
        <w:t xml:space="preserve"> постановления администрации П</w:t>
      </w:r>
      <w:r w:rsidR="00945734" w:rsidRPr="00352809">
        <w:t>ожарского муниципальног</w:t>
      </w:r>
      <w:r w:rsidR="0089703B" w:rsidRPr="00352809">
        <w:t>о района «Об утверждении муниципальной программы</w:t>
      </w:r>
      <w:r w:rsidR="00945734" w:rsidRPr="00352809">
        <w:t xml:space="preserve"> «Развити</w:t>
      </w:r>
      <w:r w:rsidRPr="00352809">
        <w:t>е физической</w:t>
      </w:r>
      <w:r w:rsidR="00932148">
        <w:t xml:space="preserve"> культуры и спорта, укрепление общественного здоровья населения</w:t>
      </w:r>
      <w:r w:rsidR="005052F0" w:rsidRPr="00352809">
        <w:t xml:space="preserve"> Пожарского</w:t>
      </w:r>
      <w:r w:rsidR="00945734" w:rsidRPr="00352809">
        <w:t xml:space="preserve"> муни</w:t>
      </w:r>
      <w:r w:rsidR="008C54C2">
        <w:t>ципального округа</w:t>
      </w:r>
      <w:r w:rsidR="00932148">
        <w:t xml:space="preserve"> на 2023 – 2025</w:t>
      </w:r>
      <w:r w:rsidR="00945734" w:rsidRPr="00352809">
        <w:t xml:space="preserve"> </w:t>
      </w:r>
      <w:r w:rsidR="0089703B" w:rsidRPr="00352809">
        <w:t>годы</w:t>
      </w:r>
      <w:r w:rsidR="00945734" w:rsidRPr="00352809">
        <w:t xml:space="preserve">» </w:t>
      </w:r>
      <w:r w:rsidR="00890B7C" w:rsidRPr="00352809">
        <w:t xml:space="preserve">представлен в Контрольно – счетную </w:t>
      </w:r>
      <w:r w:rsidR="00A83007" w:rsidRPr="00352809">
        <w:t xml:space="preserve">палату </w:t>
      </w:r>
      <w:r w:rsidR="003E1EB0" w:rsidRPr="00352809">
        <w:t>администр</w:t>
      </w:r>
      <w:r w:rsidR="00CD150F" w:rsidRPr="00352809">
        <w:t>а</w:t>
      </w:r>
      <w:r w:rsidR="00A83007" w:rsidRPr="00352809">
        <w:t>цией</w:t>
      </w:r>
      <w:r w:rsidR="003E1EB0" w:rsidRPr="00352809">
        <w:t xml:space="preserve"> П</w:t>
      </w:r>
      <w:r w:rsidR="00A14D35" w:rsidRPr="00352809">
        <w:t>ожарского муниципального района</w:t>
      </w:r>
      <w:r w:rsidR="000E43A4">
        <w:t xml:space="preserve"> </w:t>
      </w:r>
      <w:r w:rsidR="00932148">
        <w:t>26.09.2022</w:t>
      </w:r>
      <w:r w:rsidR="0089703B" w:rsidRPr="000E43A4">
        <w:t xml:space="preserve"> года</w:t>
      </w:r>
      <w:r w:rsidR="00932148">
        <w:t>.</w:t>
      </w:r>
    </w:p>
    <w:p w:rsidR="00890B7C" w:rsidRPr="00352809" w:rsidRDefault="00890B7C" w:rsidP="00890B7C">
      <w:pPr>
        <w:pStyle w:val="a3"/>
        <w:spacing w:before="0" w:beforeAutospacing="0" w:after="0" w:afterAutospacing="0" w:line="360" w:lineRule="auto"/>
        <w:ind w:firstLine="720"/>
        <w:jc w:val="both"/>
      </w:pPr>
      <w:r w:rsidRPr="00352809">
        <w:t>В ходе экспертизы Контрольно – счетной палатой Пожарского муниципального района установлено следующее:</w:t>
      </w:r>
    </w:p>
    <w:p w:rsidR="001F7BEE" w:rsidRPr="00352809" w:rsidRDefault="001F7BEE" w:rsidP="00890B7C">
      <w:pPr>
        <w:pStyle w:val="a3"/>
        <w:spacing w:before="0" w:beforeAutospacing="0" w:after="0" w:afterAutospacing="0" w:line="360" w:lineRule="auto"/>
        <w:ind w:firstLine="720"/>
        <w:jc w:val="both"/>
      </w:pPr>
      <w:r w:rsidRPr="00352809">
        <w:t>Срок реа</w:t>
      </w:r>
      <w:r w:rsidR="00150421" w:rsidRPr="00352809">
        <w:t>лизации</w:t>
      </w:r>
      <w:r w:rsidR="00B269C1" w:rsidRPr="00352809">
        <w:t xml:space="preserve"> Прогр</w:t>
      </w:r>
      <w:r w:rsidR="003A010B">
        <w:t>аммы определен 2023 – 2025</w:t>
      </w:r>
      <w:r w:rsidRPr="00352809">
        <w:t xml:space="preserve"> годы.</w:t>
      </w:r>
    </w:p>
    <w:p w:rsidR="009C1004" w:rsidRPr="00352809" w:rsidRDefault="009C1004" w:rsidP="00890B7C">
      <w:pPr>
        <w:pStyle w:val="a3"/>
        <w:spacing w:before="0" w:beforeAutospacing="0" w:after="0" w:afterAutospacing="0" w:line="360" w:lineRule="auto"/>
        <w:ind w:firstLine="720"/>
        <w:jc w:val="both"/>
      </w:pPr>
      <w:r w:rsidRPr="00352809">
        <w:t>Заказчик программы – администрация Пожарского муниципального района.</w:t>
      </w:r>
    </w:p>
    <w:p w:rsidR="009C1004" w:rsidRPr="00352809" w:rsidRDefault="009C1004" w:rsidP="00890B7C">
      <w:pPr>
        <w:pStyle w:val="a3"/>
        <w:spacing w:before="0" w:beforeAutospacing="0" w:after="0" w:afterAutospacing="0" w:line="360" w:lineRule="auto"/>
        <w:ind w:firstLine="720"/>
        <w:jc w:val="both"/>
      </w:pPr>
      <w:r w:rsidRPr="00352809">
        <w:t>Разработчик программы – отдел физической культуры и спорта администрации Пожарского муниципального района.</w:t>
      </w:r>
    </w:p>
    <w:p w:rsidR="00B269C1" w:rsidRPr="00352809" w:rsidRDefault="00B269C1" w:rsidP="00890B7C">
      <w:pPr>
        <w:pStyle w:val="a3"/>
        <w:spacing w:before="0" w:beforeAutospacing="0" w:after="0" w:afterAutospacing="0" w:line="360" w:lineRule="auto"/>
        <w:ind w:firstLine="720"/>
        <w:jc w:val="both"/>
      </w:pPr>
      <w:r w:rsidRPr="00352809">
        <w:t>Ответственный исполнитель – отдел физической культуры и спорта администрации Пожарского муниципального района.</w:t>
      </w:r>
    </w:p>
    <w:p w:rsidR="00B269C1" w:rsidRPr="00352809" w:rsidRDefault="00B269C1" w:rsidP="00890B7C">
      <w:pPr>
        <w:pStyle w:val="a3"/>
        <w:spacing w:before="0" w:beforeAutospacing="0" w:after="0" w:afterAutospacing="0" w:line="360" w:lineRule="auto"/>
        <w:ind w:firstLine="720"/>
        <w:jc w:val="both"/>
      </w:pPr>
      <w:r w:rsidRPr="00352809">
        <w:t>Соисполнителями программы определены – управление образования администрации Пожарского муниципал</w:t>
      </w:r>
      <w:r w:rsidR="005B7ED3">
        <w:t>ьного района</w:t>
      </w:r>
      <w:r w:rsidR="00932148">
        <w:t>, управление культуры и молодежной политики администрации Пожарского муниципального района.</w:t>
      </w:r>
    </w:p>
    <w:p w:rsidR="00CD150F" w:rsidRPr="00352809" w:rsidRDefault="00CD150F" w:rsidP="00890B7C">
      <w:pPr>
        <w:pStyle w:val="a3"/>
        <w:spacing w:before="0" w:beforeAutospacing="0" w:after="0" w:afterAutospacing="0" w:line="360" w:lineRule="auto"/>
        <w:ind w:firstLine="720"/>
        <w:jc w:val="both"/>
      </w:pPr>
      <w:r w:rsidRPr="00352809">
        <w:t xml:space="preserve">Основной целью программы является </w:t>
      </w:r>
      <w:r w:rsidR="003E24B0" w:rsidRPr="00352809">
        <w:t xml:space="preserve">привлечение всех категорий граждан </w:t>
      </w:r>
      <w:r w:rsidR="001C0A9F">
        <w:t>Пожарского муниципального округа</w:t>
      </w:r>
      <w:r w:rsidR="003E24B0" w:rsidRPr="00352809">
        <w:t xml:space="preserve"> к здоровому образу жизни, занятиям физической культурой и спортом, создание необходимых условий, обеспечение качественной, доступной и безопасной спортивной инфраструктурой</w:t>
      </w:r>
      <w:r w:rsidRPr="00352809">
        <w:t xml:space="preserve">.    </w:t>
      </w:r>
    </w:p>
    <w:p w:rsidR="008A2EA2" w:rsidRPr="00352809" w:rsidRDefault="008A2EA2" w:rsidP="008A2EA2">
      <w:pPr>
        <w:pStyle w:val="a3"/>
        <w:spacing w:before="0" w:beforeAutospacing="0" w:after="0" w:afterAutospacing="0" w:line="360" w:lineRule="auto"/>
        <w:ind w:firstLine="720"/>
        <w:jc w:val="both"/>
      </w:pPr>
      <w:r w:rsidRPr="00352809">
        <w:t>Пунктом 3.2 Порядка № 132-па установлено, что Программа имеет следующую структуру:</w:t>
      </w:r>
    </w:p>
    <w:p w:rsidR="008A2EA2" w:rsidRPr="00352809" w:rsidRDefault="008A2EA2" w:rsidP="008A2EA2">
      <w:pPr>
        <w:pStyle w:val="a3"/>
        <w:widowControl w:val="0"/>
        <w:numPr>
          <w:ilvl w:val="0"/>
          <w:numId w:val="11"/>
        </w:numPr>
        <w:adjustRightInd w:val="0"/>
        <w:spacing w:before="0" w:beforeAutospacing="0" w:after="0" w:afterAutospacing="0" w:line="360" w:lineRule="auto"/>
        <w:jc w:val="both"/>
      </w:pPr>
      <w:r w:rsidRPr="00352809">
        <w:t>Паспорт (краткое изложение основных разделов Программы);</w:t>
      </w:r>
    </w:p>
    <w:p w:rsidR="008A2EA2" w:rsidRPr="00352809" w:rsidRDefault="008A2EA2" w:rsidP="008A2EA2">
      <w:pPr>
        <w:pStyle w:val="a3"/>
        <w:widowControl w:val="0"/>
        <w:numPr>
          <w:ilvl w:val="0"/>
          <w:numId w:val="11"/>
        </w:numPr>
        <w:adjustRightInd w:val="0"/>
        <w:spacing w:before="0" w:beforeAutospacing="0" w:after="0" w:afterAutospacing="0" w:line="360" w:lineRule="auto"/>
        <w:jc w:val="both"/>
      </w:pPr>
      <w:r w:rsidRPr="00352809">
        <w:t>Текстовая часть Программы.</w:t>
      </w:r>
    </w:p>
    <w:p w:rsidR="008A2EA2" w:rsidRPr="00352809" w:rsidRDefault="008A2EA2" w:rsidP="008A2EA2">
      <w:pPr>
        <w:spacing w:line="312" w:lineRule="auto"/>
        <w:ind w:firstLine="720"/>
        <w:jc w:val="both"/>
        <w:outlineLvl w:val="2"/>
      </w:pPr>
      <w:r w:rsidRPr="00352809">
        <w:t>Проведенным анализом паспорта Программы отклонения от установленного Порядка не установлены.</w:t>
      </w:r>
    </w:p>
    <w:p w:rsidR="001F7BEE" w:rsidRPr="00352809" w:rsidRDefault="001F7BEE" w:rsidP="00890B7C">
      <w:pPr>
        <w:pStyle w:val="a3"/>
        <w:spacing w:before="0" w:beforeAutospacing="0" w:after="0" w:afterAutospacing="0" w:line="360" w:lineRule="auto"/>
        <w:ind w:firstLine="720"/>
        <w:jc w:val="both"/>
      </w:pPr>
      <w:r w:rsidRPr="00352809">
        <w:t>Общий объем финансирования</w:t>
      </w:r>
      <w:r w:rsidR="00332085" w:rsidRPr="00352809">
        <w:t xml:space="preserve"> программы</w:t>
      </w:r>
      <w:r w:rsidR="00636F5B" w:rsidRPr="00352809">
        <w:t>,</w:t>
      </w:r>
      <w:r w:rsidR="00332085" w:rsidRPr="00352809">
        <w:t xml:space="preserve"> согласно </w:t>
      </w:r>
      <w:r w:rsidR="003438C7" w:rsidRPr="00352809">
        <w:t xml:space="preserve">представленного проекта </w:t>
      </w:r>
      <w:r w:rsidR="00332085" w:rsidRPr="00352809">
        <w:t>паспорта</w:t>
      </w:r>
      <w:r w:rsidR="003438C7" w:rsidRPr="00352809">
        <w:t xml:space="preserve"> определ</w:t>
      </w:r>
      <w:r w:rsidR="00457B75" w:rsidRPr="00352809">
        <w:t xml:space="preserve">ен в </w:t>
      </w:r>
      <w:r w:rsidR="00C7767F" w:rsidRPr="00352809">
        <w:t>сум</w:t>
      </w:r>
      <w:r w:rsidR="00C26B4C">
        <w:t>ме 277 819,44</w:t>
      </w:r>
      <w:r w:rsidR="005B7ED3">
        <w:t xml:space="preserve"> </w:t>
      </w:r>
      <w:r w:rsidRPr="00352809">
        <w:t>тыс. руб</w:t>
      </w:r>
      <w:r w:rsidR="00636F5B" w:rsidRPr="00352809">
        <w:t>.</w:t>
      </w:r>
    </w:p>
    <w:p w:rsidR="00636F5B" w:rsidRPr="00352809" w:rsidRDefault="00636F5B" w:rsidP="00890B7C">
      <w:pPr>
        <w:pStyle w:val="a3"/>
        <w:spacing w:before="0" w:beforeAutospacing="0" w:after="0" w:afterAutospacing="0" w:line="360" w:lineRule="auto"/>
        <w:ind w:firstLine="720"/>
        <w:jc w:val="both"/>
      </w:pPr>
      <w:r w:rsidRPr="00352809">
        <w:t>Объем финансирования мероприятий программы по годам приведен в таблице.</w:t>
      </w:r>
    </w:p>
    <w:tbl>
      <w:tblPr>
        <w:tblStyle w:val="a7"/>
        <w:tblW w:w="0" w:type="auto"/>
        <w:tblLook w:val="04A0" w:firstRow="1" w:lastRow="0" w:firstColumn="1" w:lastColumn="0" w:noHBand="0" w:noVBand="1"/>
      </w:tblPr>
      <w:tblGrid>
        <w:gridCol w:w="1161"/>
        <w:gridCol w:w="1924"/>
        <w:gridCol w:w="1985"/>
        <w:gridCol w:w="1842"/>
        <w:gridCol w:w="1676"/>
      </w:tblGrid>
      <w:tr w:rsidR="004C0BD5" w:rsidTr="005F6790">
        <w:tc>
          <w:tcPr>
            <w:tcW w:w="1161" w:type="dxa"/>
            <w:vMerge w:val="restart"/>
          </w:tcPr>
          <w:p w:rsidR="004C0BD5" w:rsidRPr="004C0BD5" w:rsidRDefault="004C0BD5" w:rsidP="004C0BD5">
            <w:pPr>
              <w:pStyle w:val="a3"/>
              <w:spacing w:before="0" w:beforeAutospacing="0" w:after="0" w:afterAutospacing="0"/>
              <w:jc w:val="both"/>
              <w:rPr>
                <w:sz w:val="22"/>
                <w:szCs w:val="22"/>
              </w:rPr>
            </w:pPr>
            <w:r>
              <w:rPr>
                <w:sz w:val="22"/>
                <w:szCs w:val="22"/>
              </w:rPr>
              <w:t>Год</w:t>
            </w:r>
          </w:p>
        </w:tc>
        <w:tc>
          <w:tcPr>
            <w:tcW w:w="1924" w:type="dxa"/>
            <w:vMerge w:val="restart"/>
          </w:tcPr>
          <w:p w:rsidR="004C0BD5" w:rsidRPr="004C0BD5" w:rsidRDefault="004C0BD5" w:rsidP="004C0BD5">
            <w:pPr>
              <w:pStyle w:val="a3"/>
              <w:spacing w:before="0" w:beforeAutospacing="0" w:after="0" w:afterAutospacing="0"/>
              <w:jc w:val="both"/>
              <w:rPr>
                <w:sz w:val="22"/>
                <w:szCs w:val="22"/>
              </w:rPr>
            </w:pPr>
            <w:r>
              <w:rPr>
                <w:sz w:val="22"/>
                <w:szCs w:val="22"/>
              </w:rPr>
              <w:t>Всего (тыс. руб.)</w:t>
            </w:r>
          </w:p>
        </w:tc>
        <w:tc>
          <w:tcPr>
            <w:tcW w:w="5503" w:type="dxa"/>
            <w:gridSpan w:val="3"/>
          </w:tcPr>
          <w:p w:rsidR="004C0BD5" w:rsidRPr="004C0BD5" w:rsidRDefault="004C0BD5" w:rsidP="004C0BD5">
            <w:pPr>
              <w:pStyle w:val="a3"/>
              <w:spacing w:before="0" w:beforeAutospacing="0" w:after="0" w:afterAutospacing="0"/>
              <w:jc w:val="both"/>
              <w:rPr>
                <w:sz w:val="22"/>
                <w:szCs w:val="22"/>
              </w:rPr>
            </w:pPr>
            <w:r>
              <w:rPr>
                <w:sz w:val="22"/>
                <w:szCs w:val="22"/>
              </w:rPr>
              <w:t>Источники финансирования (тыс. руб.)</w:t>
            </w:r>
          </w:p>
        </w:tc>
      </w:tr>
      <w:tr w:rsidR="004C0BD5" w:rsidTr="005F6790">
        <w:tc>
          <w:tcPr>
            <w:tcW w:w="1161" w:type="dxa"/>
            <w:vMerge/>
          </w:tcPr>
          <w:p w:rsidR="004C0BD5" w:rsidRPr="004C0BD5" w:rsidRDefault="004C0BD5" w:rsidP="004C0BD5">
            <w:pPr>
              <w:pStyle w:val="a3"/>
              <w:spacing w:before="0" w:beforeAutospacing="0" w:after="0" w:afterAutospacing="0"/>
              <w:jc w:val="both"/>
              <w:rPr>
                <w:sz w:val="22"/>
                <w:szCs w:val="22"/>
              </w:rPr>
            </w:pPr>
          </w:p>
        </w:tc>
        <w:tc>
          <w:tcPr>
            <w:tcW w:w="1924" w:type="dxa"/>
            <w:vMerge/>
          </w:tcPr>
          <w:p w:rsidR="004C0BD5" w:rsidRPr="004C0BD5" w:rsidRDefault="004C0BD5" w:rsidP="004C0BD5">
            <w:pPr>
              <w:pStyle w:val="a3"/>
              <w:spacing w:before="0" w:beforeAutospacing="0" w:after="0" w:afterAutospacing="0"/>
              <w:jc w:val="both"/>
              <w:rPr>
                <w:sz w:val="22"/>
                <w:szCs w:val="22"/>
              </w:rPr>
            </w:pPr>
          </w:p>
        </w:tc>
        <w:tc>
          <w:tcPr>
            <w:tcW w:w="1985" w:type="dxa"/>
          </w:tcPr>
          <w:p w:rsidR="004C0BD5" w:rsidRPr="004C0BD5" w:rsidRDefault="004C0BD5" w:rsidP="004C0BD5">
            <w:pPr>
              <w:pStyle w:val="a3"/>
              <w:spacing w:before="0" w:beforeAutospacing="0" w:after="0" w:afterAutospacing="0"/>
              <w:jc w:val="both"/>
              <w:rPr>
                <w:sz w:val="22"/>
                <w:szCs w:val="22"/>
              </w:rPr>
            </w:pPr>
            <w:r>
              <w:rPr>
                <w:sz w:val="22"/>
                <w:szCs w:val="22"/>
              </w:rPr>
              <w:t>Бюджет Пожарского М</w:t>
            </w:r>
            <w:r w:rsidR="00C26B4C">
              <w:rPr>
                <w:sz w:val="22"/>
                <w:szCs w:val="22"/>
              </w:rPr>
              <w:t>О</w:t>
            </w:r>
          </w:p>
        </w:tc>
        <w:tc>
          <w:tcPr>
            <w:tcW w:w="1842" w:type="dxa"/>
          </w:tcPr>
          <w:p w:rsidR="004C0BD5" w:rsidRPr="004C0BD5" w:rsidRDefault="004C0BD5" w:rsidP="004C0BD5">
            <w:pPr>
              <w:pStyle w:val="a3"/>
              <w:spacing w:before="0" w:beforeAutospacing="0" w:after="0" w:afterAutospacing="0"/>
              <w:jc w:val="both"/>
              <w:rPr>
                <w:sz w:val="22"/>
                <w:szCs w:val="22"/>
              </w:rPr>
            </w:pPr>
            <w:r>
              <w:rPr>
                <w:sz w:val="22"/>
                <w:szCs w:val="22"/>
              </w:rPr>
              <w:t>Бюджет Приморского края</w:t>
            </w:r>
          </w:p>
        </w:tc>
        <w:tc>
          <w:tcPr>
            <w:tcW w:w="1676" w:type="dxa"/>
          </w:tcPr>
          <w:p w:rsidR="004C0BD5" w:rsidRPr="004C0BD5" w:rsidRDefault="004C0BD5" w:rsidP="004C0BD5">
            <w:pPr>
              <w:pStyle w:val="a3"/>
              <w:spacing w:before="0" w:beforeAutospacing="0" w:after="0" w:afterAutospacing="0"/>
              <w:jc w:val="both"/>
              <w:rPr>
                <w:sz w:val="22"/>
                <w:szCs w:val="22"/>
              </w:rPr>
            </w:pPr>
            <w:r>
              <w:rPr>
                <w:sz w:val="22"/>
                <w:szCs w:val="22"/>
              </w:rPr>
              <w:t>Внебюджетные источники</w:t>
            </w:r>
          </w:p>
        </w:tc>
      </w:tr>
      <w:tr w:rsidR="004C0BD5" w:rsidTr="005F6790">
        <w:tc>
          <w:tcPr>
            <w:tcW w:w="1161" w:type="dxa"/>
          </w:tcPr>
          <w:p w:rsidR="004C0BD5" w:rsidRPr="004C0BD5" w:rsidRDefault="00537A8C" w:rsidP="004C0BD5">
            <w:pPr>
              <w:pStyle w:val="a3"/>
              <w:spacing w:before="0" w:beforeAutospacing="0" w:after="0" w:afterAutospacing="0"/>
              <w:jc w:val="both"/>
              <w:rPr>
                <w:sz w:val="22"/>
                <w:szCs w:val="22"/>
              </w:rPr>
            </w:pPr>
            <w:r>
              <w:rPr>
                <w:sz w:val="22"/>
                <w:szCs w:val="22"/>
              </w:rPr>
              <w:t>202</w:t>
            </w:r>
            <w:r w:rsidR="00C26B4C">
              <w:rPr>
                <w:sz w:val="22"/>
                <w:szCs w:val="22"/>
              </w:rPr>
              <w:t>3</w:t>
            </w:r>
          </w:p>
        </w:tc>
        <w:tc>
          <w:tcPr>
            <w:tcW w:w="1924" w:type="dxa"/>
          </w:tcPr>
          <w:p w:rsidR="004C0BD5" w:rsidRPr="00C7767F" w:rsidRDefault="00C26B4C" w:rsidP="004C0BD5">
            <w:pPr>
              <w:pStyle w:val="a3"/>
              <w:spacing w:before="0" w:beforeAutospacing="0" w:after="0" w:afterAutospacing="0"/>
              <w:jc w:val="both"/>
              <w:rPr>
                <w:sz w:val="22"/>
                <w:szCs w:val="22"/>
                <w:lang w:val="en-US"/>
              </w:rPr>
            </w:pPr>
            <w:r>
              <w:rPr>
                <w:sz w:val="22"/>
                <w:szCs w:val="22"/>
              </w:rPr>
              <w:t>140 432,22</w:t>
            </w:r>
          </w:p>
        </w:tc>
        <w:tc>
          <w:tcPr>
            <w:tcW w:w="1985" w:type="dxa"/>
          </w:tcPr>
          <w:p w:rsidR="004C0BD5" w:rsidRPr="00C7767F" w:rsidRDefault="00C26B4C" w:rsidP="004C0BD5">
            <w:pPr>
              <w:pStyle w:val="a3"/>
              <w:spacing w:before="0" w:beforeAutospacing="0" w:after="0" w:afterAutospacing="0"/>
              <w:jc w:val="both"/>
              <w:rPr>
                <w:sz w:val="22"/>
                <w:szCs w:val="22"/>
                <w:lang w:val="en-US"/>
              </w:rPr>
            </w:pPr>
            <w:r>
              <w:rPr>
                <w:sz w:val="22"/>
                <w:szCs w:val="22"/>
              </w:rPr>
              <w:t>9 747,8</w:t>
            </w:r>
          </w:p>
        </w:tc>
        <w:tc>
          <w:tcPr>
            <w:tcW w:w="1842" w:type="dxa"/>
          </w:tcPr>
          <w:p w:rsidR="004C0BD5" w:rsidRPr="004C0BD5" w:rsidRDefault="00C26B4C" w:rsidP="004C0BD5">
            <w:pPr>
              <w:pStyle w:val="a3"/>
              <w:spacing w:before="0" w:beforeAutospacing="0" w:after="0" w:afterAutospacing="0"/>
              <w:jc w:val="both"/>
              <w:rPr>
                <w:sz w:val="22"/>
                <w:szCs w:val="22"/>
              </w:rPr>
            </w:pPr>
            <w:r>
              <w:rPr>
                <w:sz w:val="22"/>
                <w:szCs w:val="22"/>
              </w:rPr>
              <w:t>129 439,59</w:t>
            </w:r>
          </w:p>
        </w:tc>
        <w:tc>
          <w:tcPr>
            <w:tcW w:w="1676" w:type="dxa"/>
          </w:tcPr>
          <w:p w:rsidR="004C0BD5" w:rsidRPr="004C0BD5" w:rsidRDefault="005B7ED3" w:rsidP="004C0BD5">
            <w:pPr>
              <w:pStyle w:val="a3"/>
              <w:spacing w:before="0" w:beforeAutospacing="0" w:after="0" w:afterAutospacing="0"/>
              <w:jc w:val="both"/>
              <w:rPr>
                <w:sz w:val="22"/>
                <w:szCs w:val="22"/>
              </w:rPr>
            </w:pPr>
            <w:r>
              <w:rPr>
                <w:sz w:val="22"/>
                <w:szCs w:val="22"/>
              </w:rPr>
              <w:t>1 244,82</w:t>
            </w:r>
          </w:p>
        </w:tc>
      </w:tr>
      <w:tr w:rsidR="004C0BD5" w:rsidTr="005F6790">
        <w:tc>
          <w:tcPr>
            <w:tcW w:w="1161" w:type="dxa"/>
          </w:tcPr>
          <w:p w:rsidR="004C0BD5" w:rsidRPr="004C0BD5" w:rsidRDefault="005052F0" w:rsidP="004C0BD5">
            <w:pPr>
              <w:pStyle w:val="a3"/>
              <w:spacing w:before="0" w:beforeAutospacing="0" w:after="0" w:afterAutospacing="0"/>
              <w:jc w:val="both"/>
              <w:rPr>
                <w:sz w:val="22"/>
                <w:szCs w:val="22"/>
              </w:rPr>
            </w:pPr>
            <w:r>
              <w:rPr>
                <w:sz w:val="22"/>
                <w:szCs w:val="22"/>
              </w:rPr>
              <w:lastRenderedPageBreak/>
              <w:t>202</w:t>
            </w:r>
            <w:r w:rsidR="00C26B4C">
              <w:rPr>
                <w:sz w:val="22"/>
                <w:szCs w:val="22"/>
              </w:rPr>
              <w:t>4</w:t>
            </w:r>
          </w:p>
        </w:tc>
        <w:tc>
          <w:tcPr>
            <w:tcW w:w="1924" w:type="dxa"/>
          </w:tcPr>
          <w:p w:rsidR="004C0BD5" w:rsidRPr="00C7767F" w:rsidRDefault="00C26B4C" w:rsidP="004C0BD5">
            <w:pPr>
              <w:pStyle w:val="a3"/>
              <w:spacing w:before="0" w:beforeAutospacing="0" w:after="0" w:afterAutospacing="0"/>
              <w:jc w:val="both"/>
              <w:rPr>
                <w:sz w:val="22"/>
                <w:szCs w:val="22"/>
                <w:lang w:val="en-US"/>
              </w:rPr>
            </w:pPr>
            <w:r>
              <w:rPr>
                <w:sz w:val="22"/>
                <w:szCs w:val="22"/>
              </w:rPr>
              <w:t>128 984,63</w:t>
            </w:r>
          </w:p>
        </w:tc>
        <w:tc>
          <w:tcPr>
            <w:tcW w:w="1985" w:type="dxa"/>
          </w:tcPr>
          <w:p w:rsidR="004C0BD5" w:rsidRPr="00C7767F" w:rsidRDefault="00C26B4C" w:rsidP="004C0BD5">
            <w:pPr>
              <w:pStyle w:val="a3"/>
              <w:spacing w:before="0" w:beforeAutospacing="0" w:after="0" w:afterAutospacing="0"/>
              <w:jc w:val="both"/>
              <w:rPr>
                <w:sz w:val="22"/>
                <w:szCs w:val="22"/>
                <w:lang w:val="en-US"/>
              </w:rPr>
            </w:pPr>
            <w:r>
              <w:rPr>
                <w:sz w:val="22"/>
                <w:szCs w:val="22"/>
              </w:rPr>
              <w:t>7 655,78</w:t>
            </w:r>
          </w:p>
        </w:tc>
        <w:tc>
          <w:tcPr>
            <w:tcW w:w="1842" w:type="dxa"/>
          </w:tcPr>
          <w:p w:rsidR="004C0BD5" w:rsidRPr="004C0BD5" w:rsidRDefault="00C26B4C" w:rsidP="004C0BD5">
            <w:pPr>
              <w:pStyle w:val="a3"/>
              <w:spacing w:before="0" w:beforeAutospacing="0" w:after="0" w:afterAutospacing="0"/>
              <w:jc w:val="both"/>
              <w:rPr>
                <w:sz w:val="22"/>
                <w:szCs w:val="22"/>
              </w:rPr>
            </w:pPr>
            <w:r>
              <w:rPr>
                <w:sz w:val="22"/>
                <w:szCs w:val="22"/>
              </w:rPr>
              <w:t>120 146,5</w:t>
            </w:r>
          </w:p>
        </w:tc>
        <w:tc>
          <w:tcPr>
            <w:tcW w:w="1676" w:type="dxa"/>
          </w:tcPr>
          <w:p w:rsidR="00537A8C" w:rsidRPr="004C0BD5" w:rsidRDefault="002D02A4" w:rsidP="004C0BD5">
            <w:pPr>
              <w:pStyle w:val="a3"/>
              <w:spacing w:before="0" w:beforeAutospacing="0" w:after="0" w:afterAutospacing="0"/>
              <w:jc w:val="both"/>
              <w:rPr>
                <w:sz w:val="22"/>
                <w:szCs w:val="22"/>
              </w:rPr>
            </w:pPr>
            <w:r>
              <w:rPr>
                <w:sz w:val="22"/>
                <w:szCs w:val="22"/>
              </w:rPr>
              <w:t>1 182,6</w:t>
            </w:r>
          </w:p>
        </w:tc>
      </w:tr>
      <w:tr w:rsidR="004C0BD5" w:rsidTr="005F6790">
        <w:tc>
          <w:tcPr>
            <w:tcW w:w="1161" w:type="dxa"/>
          </w:tcPr>
          <w:p w:rsidR="004C0BD5" w:rsidRPr="004C0BD5" w:rsidRDefault="005F6790" w:rsidP="004C0BD5">
            <w:pPr>
              <w:pStyle w:val="a3"/>
              <w:spacing w:before="0" w:beforeAutospacing="0" w:after="0" w:afterAutospacing="0"/>
              <w:jc w:val="both"/>
              <w:rPr>
                <w:sz w:val="22"/>
                <w:szCs w:val="22"/>
              </w:rPr>
            </w:pPr>
            <w:r>
              <w:rPr>
                <w:sz w:val="22"/>
                <w:szCs w:val="22"/>
              </w:rPr>
              <w:t>202</w:t>
            </w:r>
            <w:r w:rsidR="00C26B4C">
              <w:rPr>
                <w:sz w:val="22"/>
                <w:szCs w:val="22"/>
              </w:rPr>
              <w:t>5</w:t>
            </w:r>
          </w:p>
        </w:tc>
        <w:tc>
          <w:tcPr>
            <w:tcW w:w="1924" w:type="dxa"/>
          </w:tcPr>
          <w:p w:rsidR="004C0BD5" w:rsidRPr="00C7767F" w:rsidRDefault="002D02A4" w:rsidP="004C0BD5">
            <w:pPr>
              <w:pStyle w:val="a3"/>
              <w:spacing w:before="0" w:beforeAutospacing="0" w:after="0" w:afterAutospacing="0"/>
              <w:jc w:val="both"/>
              <w:rPr>
                <w:sz w:val="22"/>
                <w:szCs w:val="22"/>
                <w:lang w:val="en-US"/>
              </w:rPr>
            </w:pPr>
            <w:r>
              <w:rPr>
                <w:sz w:val="22"/>
                <w:szCs w:val="22"/>
              </w:rPr>
              <w:t>8 402,58</w:t>
            </w:r>
          </w:p>
        </w:tc>
        <w:tc>
          <w:tcPr>
            <w:tcW w:w="1985" w:type="dxa"/>
          </w:tcPr>
          <w:p w:rsidR="004C0BD5" w:rsidRPr="00C7767F" w:rsidRDefault="002D02A4" w:rsidP="004C0BD5">
            <w:pPr>
              <w:pStyle w:val="a3"/>
              <w:spacing w:before="0" w:beforeAutospacing="0" w:after="0" w:afterAutospacing="0"/>
              <w:jc w:val="both"/>
              <w:rPr>
                <w:sz w:val="22"/>
                <w:szCs w:val="22"/>
                <w:lang w:val="en-US"/>
              </w:rPr>
            </w:pPr>
            <w:r>
              <w:rPr>
                <w:sz w:val="22"/>
                <w:szCs w:val="22"/>
              </w:rPr>
              <w:t>7 219,98</w:t>
            </w:r>
          </w:p>
        </w:tc>
        <w:tc>
          <w:tcPr>
            <w:tcW w:w="1842" w:type="dxa"/>
          </w:tcPr>
          <w:p w:rsidR="004C0BD5" w:rsidRPr="004C0BD5" w:rsidRDefault="002D02A4" w:rsidP="004C0BD5">
            <w:pPr>
              <w:pStyle w:val="a3"/>
              <w:spacing w:before="0" w:beforeAutospacing="0" w:after="0" w:afterAutospacing="0"/>
              <w:jc w:val="both"/>
              <w:rPr>
                <w:sz w:val="22"/>
                <w:szCs w:val="22"/>
              </w:rPr>
            </w:pPr>
            <w:r>
              <w:rPr>
                <w:sz w:val="22"/>
                <w:szCs w:val="22"/>
              </w:rPr>
              <w:t>0,0</w:t>
            </w:r>
          </w:p>
        </w:tc>
        <w:tc>
          <w:tcPr>
            <w:tcW w:w="1676" w:type="dxa"/>
          </w:tcPr>
          <w:p w:rsidR="004C0BD5" w:rsidRPr="004C0BD5" w:rsidRDefault="002D02A4" w:rsidP="004C0BD5">
            <w:pPr>
              <w:pStyle w:val="a3"/>
              <w:spacing w:before="0" w:beforeAutospacing="0" w:after="0" w:afterAutospacing="0"/>
              <w:jc w:val="both"/>
              <w:rPr>
                <w:sz w:val="22"/>
                <w:szCs w:val="22"/>
              </w:rPr>
            </w:pPr>
            <w:r>
              <w:rPr>
                <w:sz w:val="22"/>
                <w:szCs w:val="22"/>
              </w:rPr>
              <w:t>1 182,6</w:t>
            </w:r>
          </w:p>
        </w:tc>
      </w:tr>
      <w:tr w:rsidR="004C0BD5" w:rsidTr="005F6790">
        <w:tc>
          <w:tcPr>
            <w:tcW w:w="1161" w:type="dxa"/>
          </w:tcPr>
          <w:p w:rsidR="004C0BD5" w:rsidRPr="004C0BD5" w:rsidRDefault="004C0BD5" w:rsidP="004C0BD5">
            <w:pPr>
              <w:pStyle w:val="a3"/>
              <w:spacing w:before="0" w:beforeAutospacing="0" w:after="0" w:afterAutospacing="0"/>
              <w:jc w:val="both"/>
              <w:rPr>
                <w:b/>
                <w:sz w:val="22"/>
                <w:szCs w:val="22"/>
              </w:rPr>
            </w:pPr>
            <w:r w:rsidRPr="004C0BD5">
              <w:rPr>
                <w:b/>
                <w:sz w:val="22"/>
                <w:szCs w:val="22"/>
              </w:rPr>
              <w:t>ИТОГО</w:t>
            </w:r>
          </w:p>
        </w:tc>
        <w:tc>
          <w:tcPr>
            <w:tcW w:w="1924" w:type="dxa"/>
          </w:tcPr>
          <w:p w:rsidR="004C0BD5" w:rsidRPr="004C0BD5" w:rsidRDefault="002D02A4" w:rsidP="004C0BD5">
            <w:pPr>
              <w:pStyle w:val="a3"/>
              <w:spacing w:before="0" w:beforeAutospacing="0" w:after="0" w:afterAutospacing="0"/>
              <w:jc w:val="both"/>
              <w:rPr>
                <w:b/>
                <w:sz w:val="22"/>
                <w:szCs w:val="22"/>
              </w:rPr>
            </w:pPr>
            <w:r>
              <w:rPr>
                <w:b/>
                <w:sz w:val="22"/>
                <w:szCs w:val="22"/>
              </w:rPr>
              <w:t>277 819,43</w:t>
            </w:r>
          </w:p>
        </w:tc>
        <w:tc>
          <w:tcPr>
            <w:tcW w:w="1985" w:type="dxa"/>
          </w:tcPr>
          <w:p w:rsidR="004C0BD5" w:rsidRPr="00C7767F" w:rsidRDefault="002D02A4" w:rsidP="004C0BD5">
            <w:pPr>
              <w:pStyle w:val="a3"/>
              <w:spacing w:before="0" w:beforeAutospacing="0" w:after="0" w:afterAutospacing="0"/>
              <w:jc w:val="both"/>
              <w:rPr>
                <w:b/>
                <w:sz w:val="22"/>
                <w:szCs w:val="22"/>
              </w:rPr>
            </w:pPr>
            <w:r>
              <w:rPr>
                <w:b/>
                <w:sz w:val="22"/>
                <w:szCs w:val="22"/>
              </w:rPr>
              <w:t>24 623,5</w:t>
            </w:r>
            <w:r w:rsidR="00DA4034">
              <w:rPr>
                <w:b/>
                <w:sz w:val="22"/>
                <w:szCs w:val="22"/>
              </w:rPr>
              <w:t>6</w:t>
            </w:r>
          </w:p>
        </w:tc>
        <w:tc>
          <w:tcPr>
            <w:tcW w:w="1842" w:type="dxa"/>
          </w:tcPr>
          <w:p w:rsidR="005F6790" w:rsidRPr="004C0BD5" w:rsidRDefault="002D02A4" w:rsidP="004C0BD5">
            <w:pPr>
              <w:pStyle w:val="a3"/>
              <w:spacing w:before="0" w:beforeAutospacing="0" w:after="0" w:afterAutospacing="0"/>
              <w:jc w:val="both"/>
              <w:rPr>
                <w:b/>
                <w:sz w:val="22"/>
                <w:szCs w:val="22"/>
              </w:rPr>
            </w:pPr>
            <w:r>
              <w:rPr>
                <w:b/>
                <w:sz w:val="22"/>
                <w:szCs w:val="22"/>
              </w:rPr>
              <w:t>249 585,85</w:t>
            </w:r>
          </w:p>
        </w:tc>
        <w:tc>
          <w:tcPr>
            <w:tcW w:w="1676" w:type="dxa"/>
          </w:tcPr>
          <w:p w:rsidR="004C0BD5" w:rsidRPr="004C0BD5" w:rsidRDefault="002D02A4" w:rsidP="004C0BD5">
            <w:pPr>
              <w:pStyle w:val="a3"/>
              <w:spacing w:before="0" w:beforeAutospacing="0" w:after="0" w:afterAutospacing="0"/>
              <w:jc w:val="both"/>
              <w:rPr>
                <w:b/>
                <w:sz w:val="22"/>
                <w:szCs w:val="22"/>
              </w:rPr>
            </w:pPr>
            <w:r>
              <w:rPr>
                <w:b/>
                <w:sz w:val="22"/>
                <w:szCs w:val="22"/>
              </w:rPr>
              <w:t>3 610,02</w:t>
            </w:r>
          </w:p>
        </w:tc>
      </w:tr>
    </w:tbl>
    <w:p w:rsidR="00636F5B" w:rsidRDefault="00636F5B" w:rsidP="003C250D">
      <w:pPr>
        <w:pStyle w:val="a3"/>
        <w:spacing w:before="0" w:beforeAutospacing="0" w:after="0" w:afterAutospacing="0" w:line="360" w:lineRule="auto"/>
        <w:jc w:val="both"/>
        <w:rPr>
          <w:sz w:val="26"/>
          <w:szCs w:val="26"/>
        </w:rPr>
      </w:pPr>
    </w:p>
    <w:p w:rsidR="00DA4034" w:rsidRDefault="00DA4034" w:rsidP="00C47DE3">
      <w:pPr>
        <w:pStyle w:val="a3"/>
        <w:spacing w:before="0" w:beforeAutospacing="0" w:after="0" w:afterAutospacing="0" w:line="360" w:lineRule="auto"/>
        <w:ind w:firstLine="720"/>
        <w:jc w:val="both"/>
      </w:pPr>
      <w:r>
        <w:t>Учитывая, что данная муниципальная программа разработана в целях формирования проекта нормативного правового акта Думы Пожарского муниципального округа «О бюджете Пожарского муниципального округа на 2023 год и плановый период 2024 и 2025 годов», предложенные паспортом программы объемы финансирования мероприятий данной муниципальной программы следует считать прогнозными.</w:t>
      </w:r>
    </w:p>
    <w:p w:rsidR="003D060A" w:rsidRPr="003D060A" w:rsidRDefault="003D060A" w:rsidP="00C47DE3">
      <w:pPr>
        <w:pStyle w:val="a3"/>
        <w:spacing w:before="0" w:beforeAutospacing="0" w:after="0" w:afterAutospacing="0" w:line="360" w:lineRule="auto"/>
        <w:ind w:firstLine="720"/>
        <w:jc w:val="both"/>
        <w:rPr>
          <w:b/>
          <w:i/>
        </w:rPr>
      </w:pPr>
      <w:r w:rsidRPr="003D060A">
        <w:rPr>
          <w:b/>
          <w:i/>
        </w:rPr>
        <w:t>В ходе финансово-экономической экспертизы установлено несоответствие показателей, отраженных в Приложении № 3 и Приложении № 4 к проекту постановления.</w:t>
      </w:r>
    </w:p>
    <w:p w:rsidR="003D060A" w:rsidRDefault="003D060A" w:rsidP="00C47DE3">
      <w:pPr>
        <w:pStyle w:val="a3"/>
        <w:spacing w:before="0" w:beforeAutospacing="0" w:after="0" w:afterAutospacing="0" w:line="360" w:lineRule="auto"/>
        <w:ind w:firstLine="720"/>
        <w:jc w:val="both"/>
      </w:pPr>
      <w:r>
        <w:t>Так, согласно информации, отраженной в Приложении № 3 «Прогноз показателей муниципальных заданий на оказание муниципальных услуг (выполнение работ) муниципальными бюджетными учреждениями Пожарского муниципального района, подведомственными управлению образования, в рамках муниципальной программы «Развитие физической культуры и спорта, укрепление общественного здоровья населения Пожарского муниципального округа на 2023-2025 годы» и план их реализации» на предоставление МБУ ДО «ДЮСШ Пожарского муниципального района</w:t>
      </w:r>
      <w:r w:rsidR="002B761E">
        <w:t>»</w:t>
      </w:r>
      <w:r>
        <w:t xml:space="preserve"> субсидии на финансовое обеспечение выполнения муниципального задания на 2023 год предусмотрено 5 254,5 тыс. руб.</w:t>
      </w:r>
    </w:p>
    <w:p w:rsidR="00C05BAF" w:rsidRDefault="003D060A" w:rsidP="00C05BAF">
      <w:pPr>
        <w:pStyle w:val="a3"/>
        <w:spacing w:before="0" w:beforeAutospacing="0" w:after="0" w:afterAutospacing="0" w:line="360" w:lineRule="auto"/>
        <w:ind w:firstLine="720"/>
        <w:jc w:val="both"/>
      </w:pPr>
      <w:r>
        <w:t>При, этом Приложением № 4 «Информация о ресурсном обеспечении реализации муниципальной программы «Развитие физической культуры и спорта, укрепление общественного здоровья населения Пожарского муниципального округа на 2023-2025 годы» за счет средств Приморского края, Пожарского муниципального округа и внебюджетных источников» объем финансирования в части субсидии на финансовое обеспечение выполнения муниципального задания МБУ ДО «ДЮСШ Пожарского муниципального района</w:t>
      </w:r>
      <w:r w:rsidR="002B761E">
        <w:t>»</w:t>
      </w:r>
      <w:r>
        <w:t xml:space="preserve"> на 2023 год предусмотрено 5 899,68 тыс. руб. (стр.2.2.1 гр.8)</w:t>
      </w:r>
    </w:p>
    <w:p w:rsidR="00C05BAF" w:rsidRPr="00C05BAF" w:rsidRDefault="00C05BAF" w:rsidP="00C05BAF">
      <w:pPr>
        <w:pStyle w:val="a3"/>
        <w:spacing w:before="0" w:beforeAutospacing="0" w:after="0" w:afterAutospacing="0" w:line="360" w:lineRule="auto"/>
        <w:ind w:firstLine="720"/>
        <w:jc w:val="both"/>
        <w:rPr>
          <w:b/>
          <w:i/>
        </w:rPr>
      </w:pPr>
      <w:r w:rsidRPr="00C05BAF">
        <w:rPr>
          <w:b/>
          <w:i/>
        </w:rPr>
        <w:t>Кроме того, в ходе финансово-экономической экспертизы пред</w:t>
      </w:r>
      <w:r w:rsidR="007A62DC">
        <w:rPr>
          <w:b/>
          <w:i/>
        </w:rPr>
        <w:t>ставленного проекта постановления</w:t>
      </w:r>
      <w:r w:rsidR="009452BD">
        <w:rPr>
          <w:b/>
          <w:i/>
        </w:rPr>
        <w:t>,</w:t>
      </w:r>
      <w:r w:rsidRPr="00C05BAF">
        <w:rPr>
          <w:b/>
          <w:i/>
        </w:rPr>
        <w:t xml:space="preserve"> установлены счетные ошибки в Приложении № 4 к проекту</w:t>
      </w:r>
      <w:r w:rsidR="00A265BB">
        <w:rPr>
          <w:b/>
          <w:i/>
        </w:rPr>
        <w:t xml:space="preserve"> постано</w:t>
      </w:r>
      <w:r w:rsidR="003A010B">
        <w:rPr>
          <w:b/>
          <w:i/>
        </w:rPr>
        <w:t>вления</w:t>
      </w:r>
      <w:r w:rsidRPr="00C05BAF">
        <w:rPr>
          <w:b/>
          <w:i/>
        </w:rPr>
        <w:t>.</w:t>
      </w:r>
    </w:p>
    <w:p w:rsidR="00C05BAF" w:rsidRDefault="00FE554F" w:rsidP="00C05BAF">
      <w:pPr>
        <w:pStyle w:val="a3"/>
        <w:spacing w:before="0" w:beforeAutospacing="0" w:after="0" w:afterAutospacing="0" w:line="360" w:lineRule="auto"/>
        <w:ind w:firstLine="720"/>
        <w:jc w:val="both"/>
      </w:pPr>
      <w:r>
        <w:t>В строке «всего по источникам»: в гр.7 – 24 623,568, следует отразить 24 632,56; по гр. 8 – 9 747,804, следует отразить - 9 750,8; по гр.11 -7 655,78, следует отразить -7 658,78; по гр. 14 7 219,984, следует отразить – 7 222,98.</w:t>
      </w:r>
    </w:p>
    <w:p w:rsidR="00FE554F" w:rsidRPr="0093246E" w:rsidRDefault="00FE554F" w:rsidP="00C05BAF">
      <w:pPr>
        <w:pStyle w:val="a3"/>
        <w:spacing w:before="0" w:beforeAutospacing="0" w:after="0" w:afterAutospacing="0" w:line="360" w:lineRule="auto"/>
        <w:ind w:firstLine="720"/>
        <w:jc w:val="both"/>
        <w:rPr>
          <w:b/>
          <w:i/>
        </w:rPr>
      </w:pPr>
      <w:r w:rsidRPr="0093246E">
        <w:rPr>
          <w:b/>
          <w:i/>
        </w:rPr>
        <w:t>Соответственно указанные счетные ошибки повлияли на итоговые суммы по строке «всего по годам».</w:t>
      </w:r>
    </w:p>
    <w:p w:rsidR="003D060A" w:rsidRDefault="00C05BAF" w:rsidP="00C05BAF">
      <w:pPr>
        <w:pStyle w:val="a3"/>
        <w:spacing w:before="0" w:beforeAutospacing="0" w:after="0" w:afterAutospacing="0" w:line="360" w:lineRule="auto"/>
        <w:ind w:firstLine="720"/>
        <w:jc w:val="both"/>
      </w:pPr>
      <w:r>
        <w:lastRenderedPageBreak/>
        <w:t xml:space="preserve"> </w:t>
      </w:r>
      <w:r w:rsidR="003D060A">
        <w:t xml:space="preserve">  </w:t>
      </w:r>
    </w:p>
    <w:p w:rsidR="00C47DE3" w:rsidRDefault="005807CD" w:rsidP="00C47DE3">
      <w:pPr>
        <w:pStyle w:val="a3"/>
        <w:spacing w:before="0" w:beforeAutospacing="0" w:after="0" w:afterAutospacing="0" w:line="360" w:lineRule="auto"/>
        <w:ind w:firstLine="720"/>
        <w:jc w:val="both"/>
      </w:pPr>
      <w:r w:rsidRPr="00352809">
        <w:t>Одной из целей финансово-экономической экспертизы является подтверждение обоснованности заявленных финансовых потребностей для реализации муниципальной программы.</w:t>
      </w:r>
    </w:p>
    <w:p w:rsidR="00C47DE3" w:rsidRPr="0093246E" w:rsidRDefault="0093246E" w:rsidP="00C47DE3">
      <w:pPr>
        <w:pStyle w:val="a3"/>
        <w:spacing w:before="0" w:beforeAutospacing="0" w:after="0" w:afterAutospacing="0" w:line="360" w:lineRule="auto"/>
        <w:ind w:firstLine="720"/>
        <w:jc w:val="both"/>
        <w:rPr>
          <w:b/>
          <w:i/>
        </w:rPr>
      </w:pPr>
      <w:r w:rsidRPr="0093246E">
        <w:rPr>
          <w:b/>
          <w:i/>
        </w:rPr>
        <w:t>Контрольно-счетная палата отмечает, что разработчиком не в полной мере представлены документы и материалы, обосновывающие потребность заявленных финансовых средств на реализацию мероприятий данной муниципальной програ</w:t>
      </w:r>
      <w:r w:rsidR="002B761E">
        <w:rPr>
          <w:b/>
          <w:i/>
        </w:rPr>
        <w:t>м</w:t>
      </w:r>
      <w:r w:rsidRPr="0093246E">
        <w:rPr>
          <w:b/>
          <w:i/>
        </w:rPr>
        <w:t>мы.</w:t>
      </w:r>
      <w:r w:rsidR="00C47DE3" w:rsidRPr="0093246E">
        <w:rPr>
          <w:b/>
          <w:i/>
        </w:rPr>
        <w:t xml:space="preserve"> </w:t>
      </w:r>
    </w:p>
    <w:p w:rsidR="00ED28B9" w:rsidRDefault="002B761E" w:rsidP="00C47DE3">
      <w:pPr>
        <w:pStyle w:val="a3"/>
        <w:spacing w:before="0" w:beforeAutospacing="0" w:after="0" w:afterAutospacing="0" w:line="360" w:lineRule="auto"/>
        <w:ind w:firstLine="708"/>
        <w:jc w:val="both"/>
      </w:pPr>
      <w:r>
        <w:t>П</w:t>
      </w:r>
      <w:r w:rsidR="00C47DE3">
        <w:t>о мероприятию «Предоставление муниципальными бюджетными учреждениями муниципальных услуг (работ) по дополнительному образованию с</w:t>
      </w:r>
      <w:r w:rsidR="0093246E">
        <w:t>портивной направленности на 2023-2025</w:t>
      </w:r>
      <w:r w:rsidR="00C47DE3" w:rsidRPr="00352809">
        <w:t xml:space="preserve"> годы</w:t>
      </w:r>
      <w:r w:rsidR="00C47DE3">
        <w:t xml:space="preserve"> </w:t>
      </w:r>
      <w:r w:rsidR="0093246E">
        <w:t xml:space="preserve">не </w:t>
      </w:r>
      <w:r w:rsidR="00C47DE3" w:rsidRPr="00352809">
        <w:t>представлен проект муниципального задания МБУ ДО «ДЮСШ Пожарского муниципального района»</w:t>
      </w:r>
      <w:r w:rsidR="0093246E">
        <w:t xml:space="preserve"> на 2023</w:t>
      </w:r>
      <w:r w:rsidR="00C47DE3" w:rsidRPr="00352809">
        <w:t xml:space="preserve"> год и плановый период</w:t>
      </w:r>
      <w:r w:rsidR="0093246E">
        <w:t xml:space="preserve"> 2024 и 2025</w:t>
      </w:r>
      <w:r w:rsidR="00ED28B9">
        <w:t xml:space="preserve"> года и расчет нормативных затрат на выполнение муниципального задания.</w:t>
      </w:r>
    </w:p>
    <w:p w:rsidR="00C47DE3" w:rsidRPr="00352809" w:rsidRDefault="00ED28B9" w:rsidP="00C47DE3">
      <w:pPr>
        <w:pStyle w:val="a3"/>
        <w:spacing w:before="0" w:beforeAutospacing="0" w:after="0" w:afterAutospacing="0" w:line="360" w:lineRule="auto"/>
        <w:ind w:firstLine="708"/>
        <w:jc w:val="both"/>
      </w:pPr>
      <w:r w:rsidRPr="00352809">
        <w:t xml:space="preserve"> </w:t>
      </w:r>
      <w:r w:rsidR="00C47DE3" w:rsidRPr="00352809">
        <w:t>В рамках реализации муниципальной программы планируетс</w:t>
      </w:r>
      <w:r w:rsidR="0093246E">
        <w:t>я предоставление в 2023</w:t>
      </w:r>
      <w:r w:rsidR="00C47DE3" w:rsidRPr="00352809">
        <w:t xml:space="preserve"> году и плановом п</w:t>
      </w:r>
      <w:r w:rsidR="0093246E">
        <w:t>ериоде 2024-2025</w:t>
      </w:r>
      <w:r w:rsidR="00C47DE3" w:rsidRPr="00352809">
        <w:t xml:space="preserve"> годов вышеуказанному муниципальному учреждению субсидии на</w:t>
      </w:r>
      <w:r w:rsidR="00D5678A">
        <w:t xml:space="preserve"> финансовое обеспечение выполнения</w:t>
      </w:r>
      <w:r w:rsidR="00C47DE3" w:rsidRPr="00352809">
        <w:t xml:space="preserve"> муниципального задания.</w:t>
      </w:r>
    </w:p>
    <w:p w:rsidR="0025476C" w:rsidRPr="00352809" w:rsidRDefault="002B761E" w:rsidP="002B761E">
      <w:pPr>
        <w:pStyle w:val="a3"/>
        <w:spacing w:before="0" w:beforeAutospacing="0" w:after="0" w:afterAutospacing="0" w:line="360" w:lineRule="auto"/>
        <w:ind w:firstLine="708"/>
        <w:jc w:val="both"/>
      </w:pPr>
      <w:r>
        <w:t xml:space="preserve">В </w:t>
      </w:r>
      <w:r w:rsidR="0025476C" w:rsidRPr="00352809">
        <w:t xml:space="preserve">части </w:t>
      </w:r>
      <w:r>
        <w:t>запланированных расходов на 2023</w:t>
      </w:r>
      <w:r w:rsidR="00986B1F">
        <w:t xml:space="preserve"> год на проведение спортивных физкультурных и общеоздоровительных мероприятий Пожарского муниципального округа</w:t>
      </w:r>
      <w:r w:rsidR="0025476C" w:rsidRPr="00352809">
        <w:t xml:space="preserve"> и краевых спортивных мероприятий</w:t>
      </w:r>
      <w:r w:rsidR="003A010B">
        <w:t>,</w:t>
      </w:r>
      <w:r w:rsidR="0025476C" w:rsidRPr="00352809">
        <w:t xml:space="preserve"> разработчиком представлены в качестве обоснования заявленных потребностей финансовых средств следующие документы: проект официального плана спортивных</w:t>
      </w:r>
      <w:r w:rsidR="003A010B">
        <w:t>, физкультурных и общеоздоровительных</w:t>
      </w:r>
      <w:r w:rsidR="0025476C" w:rsidRPr="00352809">
        <w:t xml:space="preserve"> мероприятий на территории Пожарско</w:t>
      </w:r>
      <w:r w:rsidR="00986B1F">
        <w:t>го муниципального округа</w:t>
      </w:r>
      <w:r>
        <w:t xml:space="preserve"> на 2023</w:t>
      </w:r>
      <w:r w:rsidR="0025476C" w:rsidRPr="00352809">
        <w:t xml:space="preserve"> год; смета</w:t>
      </w:r>
      <w:r w:rsidR="00986B1F">
        <w:t xml:space="preserve"> на проведение спортивных</w:t>
      </w:r>
      <w:r w:rsidR="003A010B">
        <w:t>,</w:t>
      </w:r>
      <w:r w:rsidR="00986B1F">
        <w:t xml:space="preserve"> физкультурных и общеоздоровительных мероприятий Пожарского муниципального округа </w:t>
      </w:r>
      <w:r>
        <w:t>на 2023 год</w:t>
      </w:r>
      <w:r w:rsidR="00BE3CAD">
        <w:t xml:space="preserve">. </w:t>
      </w:r>
    </w:p>
    <w:p w:rsidR="00070912" w:rsidRPr="00352809" w:rsidRDefault="00070912" w:rsidP="00CD2144">
      <w:pPr>
        <w:pStyle w:val="a3"/>
        <w:spacing w:before="0" w:beforeAutospacing="0" w:after="0" w:afterAutospacing="0" w:line="360" w:lineRule="auto"/>
        <w:ind w:firstLine="708"/>
        <w:jc w:val="both"/>
      </w:pPr>
      <w:r w:rsidRPr="00352809">
        <w:t>Постановлением администрации Пожарского муниципального района от 08.06.2020г. №304-па утвержден Порядок организации и финансирования официальных физкультурных мероприятий и спортивных соревнований, включенных в официальный план спортивных мероприятий на территории Пожарского муниципального района, за счет средств бюджета Пожарского муниципального района</w:t>
      </w:r>
      <w:r w:rsidR="007A60F8">
        <w:t xml:space="preserve"> (далее –Порядок № 304-па)</w:t>
      </w:r>
      <w:r w:rsidRPr="00352809">
        <w:t>.</w:t>
      </w:r>
    </w:p>
    <w:p w:rsidR="007E57C3" w:rsidRDefault="007E57C3" w:rsidP="00CD2144">
      <w:pPr>
        <w:pStyle w:val="a3"/>
        <w:spacing w:before="0" w:beforeAutospacing="0" w:after="0" w:afterAutospacing="0" w:line="360" w:lineRule="auto"/>
        <w:ind w:firstLine="708"/>
        <w:jc w:val="both"/>
        <w:rPr>
          <w:b/>
          <w:i/>
        </w:rPr>
      </w:pPr>
      <w:r w:rsidRPr="00B55B22">
        <w:rPr>
          <w:b/>
          <w:i/>
        </w:rPr>
        <w:t>Проверкой обоснованности потребности заявленных финансовых средств</w:t>
      </w:r>
      <w:r w:rsidR="00B55B22">
        <w:rPr>
          <w:b/>
          <w:i/>
        </w:rPr>
        <w:t>,</w:t>
      </w:r>
      <w:r w:rsidR="00B55B22" w:rsidRPr="00B55B22">
        <w:rPr>
          <w:b/>
          <w:i/>
        </w:rPr>
        <w:t xml:space="preserve"> в части </w:t>
      </w:r>
      <w:r w:rsidR="00563E7A">
        <w:rPr>
          <w:b/>
          <w:i/>
        </w:rPr>
        <w:t>запланированных расходов на 202</w:t>
      </w:r>
      <w:r w:rsidR="007A60F8">
        <w:rPr>
          <w:b/>
          <w:i/>
        </w:rPr>
        <w:t>3 год на проведение спортивных</w:t>
      </w:r>
      <w:r w:rsidR="003A010B">
        <w:rPr>
          <w:b/>
          <w:i/>
        </w:rPr>
        <w:t>,</w:t>
      </w:r>
      <w:r w:rsidR="007A60F8">
        <w:rPr>
          <w:b/>
          <w:i/>
        </w:rPr>
        <w:t xml:space="preserve"> физкультурных и общеоздоровительных мероприятий Пожарского муниципального округа</w:t>
      </w:r>
      <w:r w:rsidRPr="00B55B22">
        <w:rPr>
          <w:b/>
          <w:i/>
        </w:rPr>
        <w:t xml:space="preserve"> установлены </w:t>
      </w:r>
      <w:r w:rsidR="00D60251" w:rsidRPr="00B55B22">
        <w:rPr>
          <w:b/>
          <w:i/>
        </w:rPr>
        <w:t xml:space="preserve">отдельные </w:t>
      </w:r>
      <w:r w:rsidRPr="00B55B22">
        <w:rPr>
          <w:b/>
          <w:i/>
        </w:rPr>
        <w:t>нарушения Порядка</w:t>
      </w:r>
      <w:r w:rsidR="007A60F8">
        <w:rPr>
          <w:b/>
          <w:i/>
        </w:rPr>
        <w:t xml:space="preserve"> </w:t>
      </w:r>
      <w:r w:rsidRPr="00B55B22">
        <w:rPr>
          <w:b/>
          <w:i/>
        </w:rPr>
        <w:t>№</w:t>
      </w:r>
      <w:r w:rsidR="007A60F8">
        <w:rPr>
          <w:b/>
          <w:i/>
        </w:rPr>
        <w:t xml:space="preserve"> </w:t>
      </w:r>
      <w:r w:rsidRPr="00B55B22">
        <w:rPr>
          <w:b/>
          <w:i/>
        </w:rPr>
        <w:t>304-па.</w:t>
      </w:r>
    </w:p>
    <w:p w:rsidR="004807AB" w:rsidRDefault="007A60F8" w:rsidP="00CD2144">
      <w:pPr>
        <w:pStyle w:val="a3"/>
        <w:spacing w:before="0" w:beforeAutospacing="0" w:after="0" w:afterAutospacing="0" w:line="360" w:lineRule="auto"/>
        <w:ind w:firstLine="708"/>
        <w:jc w:val="both"/>
      </w:pPr>
      <w:r>
        <w:t xml:space="preserve">Так, согласно п.4.1 </w:t>
      </w:r>
      <w:r w:rsidR="004807AB">
        <w:t xml:space="preserve">Приложения № 1 к </w:t>
      </w:r>
      <w:r>
        <w:t>П</w:t>
      </w:r>
      <w:r w:rsidR="004807AB">
        <w:t>орядку</w:t>
      </w:r>
      <w:r>
        <w:t xml:space="preserve"> № 304-па</w:t>
      </w:r>
      <w:r w:rsidR="004807AB">
        <w:t xml:space="preserve">, финансирование физкультурных мероприятий и спортивных мероприятий производится на основании </w:t>
      </w:r>
      <w:r w:rsidR="004807AB">
        <w:lastRenderedPageBreak/>
        <w:t>утвержденных смет расходов по каждому мероприятию в соответствии с положением (регламентом) официального физкультурного мероприятия и спортивного соревнования.</w:t>
      </w:r>
    </w:p>
    <w:p w:rsidR="004807AB" w:rsidRPr="007A60F8" w:rsidRDefault="004807AB" w:rsidP="004807AB">
      <w:pPr>
        <w:pStyle w:val="a3"/>
        <w:spacing w:before="0" w:beforeAutospacing="0" w:after="0" w:afterAutospacing="0" w:line="360" w:lineRule="auto"/>
        <w:ind w:firstLine="708"/>
        <w:jc w:val="both"/>
      </w:pPr>
      <w:r>
        <w:t xml:space="preserve">Положения (регламент) официальных физкультурных мероприятий и спортивных соревнований, включенных в Официальный план разработчиком программы не представлены. </w:t>
      </w:r>
    </w:p>
    <w:p w:rsidR="00A61399" w:rsidRPr="00352809" w:rsidRDefault="00A61399" w:rsidP="00994353">
      <w:pPr>
        <w:widowControl w:val="0"/>
        <w:suppressAutoHyphens/>
        <w:spacing w:line="360" w:lineRule="auto"/>
        <w:ind w:firstLine="709"/>
        <w:jc w:val="both"/>
        <w:rPr>
          <w:rFonts w:eastAsia="Lucida Sans Unicode"/>
          <w:kern w:val="1"/>
          <w:lang w:eastAsia="hi-IN" w:bidi="hi-IN"/>
        </w:rPr>
      </w:pPr>
      <w:r w:rsidRPr="00352809">
        <w:rPr>
          <w:rFonts w:eastAsia="Lucida Sans Unicode"/>
          <w:kern w:val="1"/>
          <w:lang w:eastAsia="hi-IN" w:bidi="hi-IN"/>
        </w:rPr>
        <w:t>Представленная в рамках проведения финансово-экономической экспертиз</w:t>
      </w:r>
      <w:r w:rsidR="004807AB">
        <w:rPr>
          <w:rFonts w:eastAsia="Lucida Sans Unicode"/>
          <w:kern w:val="1"/>
          <w:lang w:eastAsia="hi-IN" w:bidi="hi-IN"/>
        </w:rPr>
        <w:t>ы смета на проведение спортивных физкультурных и общеоздоровительных мероприятий Пожарского муниципального округа</w:t>
      </w:r>
      <w:r w:rsidR="00B55B22">
        <w:rPr>
          <w:rFonts w:eastAsia="Lucida Sans Unicode"/>
          <w:kern w:val="1"/>
          <w:lang w:eastAsia="hi-IN" w:bidi="hi-IN"/>
        </w:rPr>
        <w:t xml:space="preserve"> на 202</w:t>
      </w:r>
      <w:r w:rsidR="007A60F8">
        <w:rPr>
          <w:rFonts w:eastAsia="Lucida Sans Unicode"/>
          <w:kern w:val="1"/>
          <w:lang w:eastAsia="hi-IN" w:bidi="hi-IN"/>
        </w:rPr>
        <w:t>3</w:t>
      </w:r>
      <w:r w:rsidRPr="00352809">
        <w:rPr>
          <w:rFonts w:eastAsia="Lucida Sans Unicode"/>
          <w:kern w:val="1"/>
          <w:lang w:eastAsia="hi-IN" w:bidi="hi-IN"/>
        </w:rPr>
        <w:t xml:space="preserve"> год содержит информацию о за</w:t>
      </w:r>
      <w:r w:rsidR="004807AB">
        <w:rPr>
          <w:rFonts w:eastAsia="Lucida Sans Unicode"/>
          <w:kern w:val="1"/>
          <w:lang w:eastAsia="hi-IN" w:bidi="hi-IN"/>
        </w:rPr>
        <w:t>планированных расходах в разрезе конкретных мероприятий</w:t>
      </w:r>
      <w:r w:rsidRPr="00352809">
        <w:rPr>
          <w:rFonts w:eastAsia="Lucida Sans Unicode"/>
          <w:kern w:val="1"/>
          <w:lang w:eastAsia="hi-IN" w:bidi="hi-IN"/>
        </w:rPr>
        <w:t>.</w:t>
      </w:r>
    </w:p>
    <w:p w:rsidR="00E63966" w:rsidRDefault="004807AB" w:rsidP="00E614D3">
      <w:pPr>
        <w:widowControl w:val="0"/>
        <w:suppressAutoHyphens/>
        <w:spacing w:line="360" w:lineRule="auto"/>
        <w:ind w:firstLine="709"/>
        <w:jc w:val="both"/>
        <w:rPr>
          <w:rFonts w:eastAsia="Lucida Sans Unicode"/>
          <w:b/>
          <w:i/>
          <w:kern w:val="1"/>
          <w:lang w:eastAsia="hi-IN" w:bidi="hi-IN"/>
        </w:rPr>
      </w:pPr>
      <w:r>
        <w:rPr>
          <w:rFonts w:eastAsia="Lucida Sans Unicode"/>
          <w:b/>
          <w:i/>
          <w:kern w:val="1"/>
          <w:lang w:eastAsia="hi-IN" w:bidi="hi-IN"/>
        </w:rPr>
        <w:t xml:space="preserve">При этом данная смета не содержит информации о стоимости единицы </w:t>
      </w:r>
      <w:r w:rsidR="00E63966">
        <w:rPr>
          <w:rFonts w:eastAsia="Lucida Sans Unicode"/>
          <w:b/>
          <w:i/>
          <w:kern w:val="1"/>
          <w:lang w:eastAsia="hi-IN" w:bidi="hi-IN"/>
        </w:rPr>
        <w:t>наградной атрибутики (грамота, диплом, кубки и т.д.)</w:t>
      </w:r>
      <w:r w:rsidR="00ED28B9">
        <w:rPr>
          <w:rFonts w:eastAsia="Lucida Sans Unicode"/>
          <w:b/>
          <w:i/>
          <w:kern w:val="1"/>
          <w:lang w:eastAsia="hi-IN" w:bidi="hi-IN"/>
        </w:rPr>
        <w:t>, проезда и суточных.</w:t>
      </w:r>
    </w:p>
    <w:p w:rsidR="00A61399" w:rsidRDefault="00E63966" w:rsidP="00E614D3">
      <w:pPr>
        <w:widowControl w:val="0"/>
        <w:suppressAutoHyphens/>
        <w:spacing w:line="360" w:lineRule="auto"/>
        <w:ind w:firstLine="709"/>
        <w:jc w:val="both"/>
        <w:rPr>
          <w:rFonts w:eastAsia="Lucida Sans Unicode"/>
          <w:b/>
          <w:i/>
          <w:kern w:val="1"/>
          <w:lang w:eastAsia="hi-IN" w:bidi="hi-IN"/>
        </w:rPr>
      </w:pPr>
      <w:r>
        <w:rPr>
          <w:rFonts w:eastAsia="Lucida Sans Unicode"/>
          <w:kern w:val="1"/>
          <w:lang w:eastAsia="hi-IN" w:bidi="hi-IN"/>
        </w:rPr>
        <w:t>В связи с чем</w:t>
      </w:r>
      <w:r w:rsidR="00A265BB">
        <w:rPr>
          <w:rFonts w:eastAsia="Lucida Sans Unicode"/>
          <w:kern w:val="1"/>
          <w:lang w:eastAsia="hi-IN" w:bidi="hi-IN"/>
        </w:rPr>
        <w:t>,</w:t>
      </w:r>
      <w:r>
        <w:rPr>
          <w:rFonts w:eastAsia="Lucida Sans Unicode"/>
          <w:kern w:val="1"/>
          <w:lang w:eastAsia="hi-IN" w:bidi="hi-IN"/>
        </w:rPr>
        <w:t xml:space="preserve"> в ходе экспертизы не представилось возможным проверить правильность расчетов стоимости конкретного мероприятия</w:t>
      </w:r>
      <w:r w:rsidR="00E614D3" w:rsidRPr="000C4B0F">
        <w:rPr>
          <w:rFonts w:eastAsia="Lucida Sans Unicode"/>
          <w:b/>
          <w:i/>
          <w:kern w:val="1"/>
          <w:lang w:eastAsia="hi-IN" w:bidi="hi-IN"/>
        </w:rPr>
        <w:t>.</w:t>
      </w:r>
    </w:p>
    <w:p w:rsidR="00A265BB" w:rsidRPr="00A265BB" w:rsidRDefault="00A265BB" w:rsidP="00E614D3">
      <w:pPr>
        <w:widowControl w:val="0"/>
        <w:suppressAutoHyphens/>
        <w:spacing w:line="360" w:lineRule="auto"/>
        <w:ind w:firstLine="709"/>
        <w:jc w:val="both"/>
        <w:rPr>
          <w:rFonts w:eastAsia="Lucida Sans Unicode"/>
          <w:kern w:val="1"/>
          <w:lang w:eastAsia="hi-IN" w:bidi="hi-IN"/>
        </w:rPr>
      </w:pPr>
      <w:r>
        <w:rPr>
          <w:rFonts w:eastAsia="Lucida Sans Unicode"/>
          <w:kern w:val="1"/>
          <w:lang w:eastAsia="hi-IN" w:bidi="hi-IN"/>
        </w:rPr>
        <w:t>Одновременно в качестве обоснования стоимости наградной атрибутики представлено одно коммерческое предложение потенциального поставщика (подрядчика, исполнителя)</w:t>
      </w:r>
      <w:r w:rsidR="00ED28B9">
        <w:rPr>
          <w:rFonts w:eastAsia="Lucida Sans Unicode"/>
          <w:kern w:val="1"/>
          <w:lang w:eastAsia="hi-IN" w:bidi="hi-IN"/>
        </w:rPr>
        <w:t>.</w:t>
      </w:r>
    </w:p>
    <w:p w:rsidR="00FE769A" w:rsidRDefault="00FE769A" w:rsidP="00FE769A">
      <w:pPr>
        <w:widowControl w:val="0"/>
        <w:suppressAutoHyphens/>
        <w:spacing w:line="360" w:lineRule="auto"/>
        <w:ind w:firstLine="709"/>
        <w:jc w:val="both"/>
        <w:rPr>
          <w:rFonts w:eastAsia="Lucida Sans Unicode"/>
          <w:kern w:val="1"/>
          <w:lang w:eastAsia="hi-IN" w:bidi="hi-IN"/>
        </w:rPr>
      </w:pPr>
      <w:r>
        <w:rPr>
          <w:rFonts w:eastAsia="Lucida Sans Unicode"/>
          <w:b/>
          <w:i/>
          <w:kern w:val="1"/>
          <w:lang w:eastAsia="hi-IN" w:bidi="hi-IN"/>
        </w:rPr>
        <w:t>Кроме того,</w:t>
      </w:r>
      <w:r>
        <w:rPr>
          <w:rFonts w:eastAsia="Lucida Sans Unicode"/>
          <w:kern w:val="1"/>
          <w:lang w:eastAsia="hi-IN" w:bidi="hi-IN"/>
        </w:rPr>
        <w:t xml:space="preserve"> по отдельным мероприятиям («ОФП гребля на байдарках, посвященные Дню защитника отечества»; «Открытый хоккейный «Турнир Льва» посвященный событиям на о. Даманский; </w:t>
      </w:r>
      <w:r w:rsidR="00721D5C">
        <w:rPr>
          <w:rFonts w:eastAsia="Lucida Sans Unicode"/>
          <w:kern w:val="1"/>
          <w:lang w:eastAsia="hi-IN" w:bidi="hi-IN"/>
        </w:rPr>
        <w:t>Первенство пгт Лучегорс</w:t>
      </w:r>
      <w:r w:rsidR="003A010B">
        <w:rPr>
          <w:rFonts w:eastAsia="Lucida Sans Unicode"/>
          <w:kern w:val="1"/>
          <w:lang w:eastAsia="hi-IN" w:bidi="hi-IN"/>
        </w:rPr>
        <w:t>к по гребле на байдарках и кано</w:t>
      </w:r>
      <w:r w:rsidR="00721D5C">
        <w:rPr>
          <w:rFonts w:eastAsia="Lucida Sans Unicode"/>
          <w:kern w:val="1"/>
          <w:lang w:eastAsia="hi-IN" w:bidi="hi-IN"/>
        </w:rPr>
        <w:t>э» и др.) предусмотрены расходы в качестве поощрения: сладкие призы, пироги, солдатская каша.</w:t>
      </w:r>
    </w:p>
    <w:p w:rsidR="00721D5C" w:rsidRPr="00CE7159" w:rsidRDefault="0095311B" w:rsidP="00FE769A">
      <w:pPr>
        <w:widowControl w:val="0"/>
        <w:suppressAutoHyphens/>
        <w:spacing w:line="360" w:lineRule="auto"/>
        <w:ind w:firstLine="709"/>
        <w:jc w:val="both"/>
        <w:rPr>
          <w:rFonts w:eastAsia="Lucida Sans Unicode"/>
          <w:b/>
          <w:i/>
          <w:kern w:val="1"/>
          <w:lang w:eastAsia="hi-IN" w:bidi="hi-IN"/>
        </w:rPr>
      </w:pPr>
      <w:r w:rsidRPr="00CE7159">
        <w:rPr>
          <w:rFonts w:eastAsia="Lucida Sans Unicode"/>
          <w:b/>
          <w:i/>
          <w:kern w:val="1"/>
          <w:lang w:eastAsia="hi-IN" w:bidi="hi-IN"/>
        </w:rPr>
        <w:t>Порядком № 304- па</w:t>
      </w:r>
      <w:r w:rsidR="003A010B" w:rsidRPr="00CE7159">
        <w:rPr>
          <w:rFonts w:eastAsia="Lucida Sans Unicode"/>
          <w:b/>
          <w:i/>
          <w:kern w:val="1"/>
          <w:lang w:eastAsia="hi-IN" w:bidi="hi-IN"/>
        </w:rPr>
        <w:t xml:space="preserve"> финансирование подобных расходов не предусмотрено.</w:t>
      </w:r>
    </w:p>
    <w:p w:rsidR="003A010B" w:rsidRDefault="003A010B" w:rsidP="00FE769A">
      <w:pPr>
        <w:widowControl w:val="0"/>
        <w:suppressAutoHyphens/>
        <w:spacing w:line="360" w:lineRule="auto"/>
        <w:ind w:firstLine="709"/>
        <w:jc w:val="both"/>
        <w:rPr>
          <w:rFonts w:eastAsia="Lucida Sans Unicode"/>
          <w:kern w:val="1"/>
          <w:lang w:eastAsia="hi-IN" w:bidi="hi-IN"/>
        </w:rPr>
      </w:pPr>
      <w:r>
        <w:rPr>
          <w:rFonts w:eastAsia="Lucida Sans Unicode"/>
          <w:kern w:val="1"/>
          <w:lang w:eastAsia="hi-IN" w:bidi="hi-IN"/>
        </w:rPr>
        <w:t>В случае необходимости осуществления указанных расходов в рамках спортивных</w:t>
      </w:r>
      <w:r w:rsidR="00CE7159">
        <w:rPr>
          <w:rFonts w:eastAsia="Lucida Sans Unicode"/>
          <w:kern w:val="1"/>
          <w:lang w:eastAsia="hi-IN" w:bidi="hi-IN"/>
        </w:rPr>
        <w:t xml:space="preserve"> </w:t>
      </w:r>
      <w:r>
        <w:rPr>
          <w:rFonts w:eastAsia="Lucida Sans Unicode"/>
          <w:kern w:val="1"/>
          <w:lang w:eastAsia="hi-IN" w:bidi="hi-IN"/>
        </w:rPr>
        <w:t>мероприятий</w:t>
      </w:r>
      <w:r w:rsidR="00CE7159">
        <w:rPr>
          <w:rFonts w:eastAsia="Lucida Sans Unicode"/>
          <w:kern w:val="1"/>
          <w:lang w:eastAsia="hi-IN" w:bidi="hi-IN"/>
        </w:rPr>
        <w:t>,</w:t>
      </w:r>
      <w:r>
        <w:rPr>
          <w:rFonts w:eastAsia="Lucida Sans Unicode"/>
          <w:kern w:val="1"/>
          <w:lang w:eastAsia="hi-IN" w:bidi="hi-IN"/>
        </w:rPr>
        <w:t xml:space="preserve"> следует Порядок №</w:t>
      </w:r>
      <w:r w:rsidR="000A1705">
        <w:rPr>
          <w:rFonts w:eastAsia="Lucida Sans Unicode"/>
          <w:kern w:val="1"/>
          <w:lang w:eastAsia="hi-IN" w:bidi="hi-IN"/>
        </w:rPr>
        <w:t xml:space="preserve"> 304-па дополнить видами указанных</w:t>
      </w:r>
      <w:r>
        <w:rPr>
          <w:rFonts w:eastAsia="Lucida Sans Unicode"/>
          <w:kern w:val="1"/>
          <w:lang w:eastAsia="hi-IN" w:bidi="hi-IN"/>
        </w:rPr>
        <w:t xml:space="preserve"> расходов</w:t>
      </w:r>
      <w:r w:rsidR="003A4B14">
        <w:rPr>
          <w:rFonts w:eastAsia="Lucida Sans Unicode"/>
          <w:kern w:val="1"/>
          <w:lang w:eastAsia="hi-IN" w:bidi="hi-IN"/>
        </w:rPr>
        <w:t xml:space="preserve"> и установить</w:t>
      </w:r>
      <w:r>
        <w:rPr>
          <w:rFonts w:eastAsia="Lucida Sans Unicode"/>
          <w:kern w:val="1"/>
          <w:lang w:eastAsia="hi-IN" w:bidi="hi-IN"/>
        </w:rPr>
        <w:t xml:space="preserve"> норму таких расходов на одного человека. </w:t>
      </w:r>
    </w:p>
    <w:p w:rsidR="00073175" w:rsidRDefault="00073175" w:rsidP="00FE769A">
      <w:pPr>
        <w:widowControl w:val="0"/>
        <w:suppressAutoHyphens/>
        <w:spacing w:line="360" w:lineRule="auto"/>
        <w:ind w:firstLine="709"/>
        <w:jc w:val="both"/>
        <w:rPr>
          <w:rFonts w:eastAsia="Lucida Sans Unicode"/>
          <w:kern w:val="1"/>
          <w:lang w:eastAsia="hi-IN" w:bidi="hi-IN"/>
        </w:rPr>
      </w:pPr>
      <w:r>
        <w:rPr>
          <w:rFonts w:eastAsia="Lucida Sans Unicode"/>
          <w:kern w:val="1"/>
          <w:lang w:eastAsia="hi-IN" w:bidi="hi-IN"/>
        </w:rPr>
        <w:t>Сметой на проведение спортивных, физкультурных и общеоздоровительных мероприятий в рамках проведения спартакиады муниципальных служащих запланировано приобретение отличительной символики участникам команды</w:t>
      </w:r>
      <w:r w:rsidR="008B31D0">
        <w:rPr>
          <w:rFonts w:eastAsia="Lucida Sans Unicode"/>
          <w:kern w:val="1"/>
          <w:lang w:eastAsia="hi-IN" w:bidi="hi-IN"/>
        </w:rPr>
        <w:t xml:space="preserve"> (экипировка)</w:t>
      </w:r>
      <w:r>
        <w:rPr>
          <w:rFonts w:eastAsia="Lucida Sans Unicode"/>
          <w:kern w:val="1"/>
          <w:lang w:eastAsia="hi-IN" w:bidi="hi-IN"/>
        </w:rPr>
        <w:t xml:space="preserve"> на общую сумму 20 538,0 руб.</w:t>
      </w:r>
      <w:r w:rsidR="008B31D0">
        <w:rPr>
          <w:rFonts w:eastAsia="Lucida Sans Unicode"/>
          <w:kern w:val="1"/>
          <w:lang w:eastAsia="hi-IN" w:bidi="hi-IN"/>
        </w:rPr>
        <w:t xml:space="preserve"> </w:t>
      </w:r>
    </w:p>
    <w:p w:rsidR="00073175" w:rsidRDefault="00E82845" w:rsidP="00FE769A">
      <w:pPr>
        <w:widowControl w:val="0"/>
        <w:suppressAutoHyphens/>
        <w:spacing w:line="360" w:lineRule="auto"/>
        <w:ind w:firstLine="709"/>
        <w:jc w:val="both"/>
        <w:rPr>
          <w:rFonts w:eastAsia="Lucida Sans Unicode"/>
          <w:kern w:val="1"/>
          <w:lang w:eastAsia="hi-IN" w:bidi="hi-IN"/>
        </w:rPr>
      </w:pPr>
      <w:r>
        <w:rPr>
          <w:rFonts w:eastAsia="Lucida Sans Unicode"/>
          <w:kern w:val="1"/>
          <w:lang w:eastAsia="hi-IN" w:bidi="hi-IN"/>
        </w:rPr>
        <w:t>Финансово-экономическое обоснование потребности финансовых средств на осуществление данных расходов не представлено.</w:t>
      </w:r>
      <w:r w:rsidR="00073175">
        <w:rPr>
          <w:rFonts w:eastAsia="Lucida Sans Unicode"/>
          <w:kern w:val="1"/>
          <w:lang w:eastAsia="hi-IN" w:bidi="hi-IN"/>
        </w:rPr>
        <w:t xml:space="preserve">  </w:t>
      </w:r>
    </w:p>
    <w:p w:rsidR="009E19CF" w:rsidRPr="0064018D" w:rsidRDefault="007F3862" w:rsidP="00CD2144">
      <w:pPr>
        <w:pStyle w:val="a3"/>
        <w:spacing w:before="0" w:beforeAutospacing="0" w:after="0" w:afterAutospacing="0" w:line="360" w:lineRule="auto"/>
        <w:ind w:firstLine="708"/>
        <w:jc w:val="both"/>
        <w:rPr>
          <w:b/>
        </w:rPr>
      </w:pPr>
      <w:r w:rsidRPr="00352809">
        <w:t>Следует отметить, что нормы расходов на обеспечение спортивной экипировкой, спортивной формой участников физкультурных и спортивных мероприятий утверждены разделом 5 Порядка №</w:t>
      </w:r>
      <w:r w:rsidR="000821F1">
        <w:t xml:space="preserve"> </w:t>
      </w:r>
      <w:r w:rsidRPr="00352809">
        <w:t xml:space="preserve">304-па и </w:t>
      </w:r>
      <w:r w:rsidRPr="008B31D0">
        <w:t>составляю</w:t>
      </w:r>
      <w:r w:rsidR="008B31D0">
        <w:t>т</w:t>
      </w:r>
      <w:r w:rsidRPr="008B31D0">
        <w:t xml:space="preserve"> 1 500,0 руб. на одного человека.</w:t>
      </w:r>
    </w:p>
    <w:p w:rsidR="006D6B80" w:rsidRDefault="008B31D0" w:rsidP="006D6B80">
      <w:pPr>
        <w:pStyle w:val="a3"/>
        <w:spacing w:before="0" w:beforeAutospacing="0" w:after="0" w:afterAutospacing="0" w:line="360" w:lineRule="auto"/>
        <w:ind w:firstLine="708"/>
        <w:jc w:val="both"/>
        <w:rPr>
          <w:b/>
          <w:i/>
        </w:rPr>
      </w:pPr>
      <w:r>
        <w:rPr>
          <w:b/>
          <w:i/>
        </w:rPr>
        <w:t>При этом сметой на проведение спортивных, физкультурных и общеоздоровительных мероприятий</w:t>
      </w:r>
      <w:r w:rsidR="006D6B80" w:rsidRPr="00356F01">
        <w:rPr>
          <w:b/>
          <w:i/>
        </w:rPr>
        <w:t xml:space="preserve"> расхо</w:t>
      </w:r>
      <w:r>
        <w:rPr>
          <w:b/>
          <w:i/>
        </w:rPr>
        <w:t xml:space="preserve">ды на приобретение экипировки рассчитаны </w:t>
      </w:r>
      <w:r>
        <w:rPr>
          <w:b/>
          <w:i/>
        </w:rPr>
        <w:lastRenderedPageBreak/>
        <w:t>из расчета 2 567,25</w:t>
      </w:r>
      <w:r w:rsidR="006D6B80" w:rsidRPr="00356F01">
        <w:rPr>
          <w:b/>
          <w:i/>
        </w:rPr>
        <w:t xml:space="preserve"> руб. на одного человека, что является нарушением </w:t>
      </w:r>
      <w:r w:rsidR="00085EB4" w:rsidRPr="00356F01">
        <w:rPr>
          <w:b/>
          <w:i/>
        </w:rPr>
        <w:t xml:space="preserve">норм, установленных </w:t>
      </w:r>
      <w:r w:rsidR="006D6B80" w:rsidRPr="00356F01">
        <w:rPr>
          <w:b/>
          <w:i/>
        </w:rPr>
        <w:t>р.5 Порядка №</w:t>
      </w:r>
      <w:r w:rsidR="00CE7159">
        <w:rPr>
          <w:b/>
          <w:i/>
        </w:rPr>
        <w:t xml:space="preserve"> </w:t>
      </w:r>
      <w:r w:rsidR="006D6B80" w:rsidRPr="00356F01">
        <w:rPr>
          <w:b/>
          <w:i/>
        </w:rPr>
        <w:t>304-па.</w:t>
      </w:r>
    </w:p>
    <w:p w:rsidR="008B31D0" w:rsidRPr="008B31D0" w:rsidRDefault="008B31D0" w:rsidP="006D6B80">
      <w:pPr>
        <w:pStyle w:val="a3"/>
        <w:spacing w:before="0" w:beforeAutospacing="0" w:after="0" w:afterAutospacing="0" w:line="360" w:lineRule="auto"/>
        <w:ind w:firstLine="708"/>
        <w:jc w:val="both"/>
      </w:pPr>
      <w:r>
        <w:rPr>
          <w:b/>
          <w:i/>
        </w:rPr>
        <w:t>Таким образом,</w:t>
      </w:r>
      <w:r>
        <w:t xml:space="preserve"> указанные расходы завышены на 8 538,0 руб.</w:t>
      </w:r>
      <w:r w:rsidR="00CE7159">
        <w:t xml:space="preserve"> </w:t>
      </w:r>
      <w:r>
        <w:t>(20538,0 руб. – (1500,0 руб. х 8 чел.) = 8 538,0 руб.)</w:t>
      </w:r>
    </w:p>
    <w:p w:rsidR="00FF272A" w:rsidRDefault="00E82845" w:rsidP="00AC2133">
      <w:pPr>
        <w:pStyle w:val="a3"/>
        <w:spacing w:before="0" w:beforeAutospacing="0" w:after="0" w:afterAutospacing="0" w:line="360" w:lineRule="auto"/>
        <w:ind w:firstLine="708"/>
        <w:jc w:val="both"/>
        <w:rPr>
          <w:b/>
          <w:i/>
        </w:rPr>
      </w:pPr>
      <w:r>
        <w:rPr>
          <w:b/>
          <w:i/>
        </w:rPr>
        <w:t>Проведенным анализом соответствия количества планируемой к приобретению</w:t>
      </w:r>
      <w:r w:rsidR="00442F65" w:rsidRPr="00E2580C">
        <w:rPr>
          <w:b/>
          <w:i/>
        </w:rPr>
        <w:t xml:space="preserve"> наградной атрибутики</w:t>
      </w:r>
      <w:r w:rsidR="00E2580C" w:rsidRPr="00E2580C">
        <w:rPr>
          <w:b/>
          <w:i/>
        </w:rPr>
        <w:t>,</w:t>
      </w:r>
      <w:r w:rsidR="00442F65" w:rsidRPr="00E2580C">
        <w:rPr>
          <w:b/>
          <w:i/>
        </w:rPr>
        <w:t xml:space="preserve"> обозначенной </w:t>
      </w:r>
      <w:r>
        <w:rPr>
          <w:b/>
          <w:i/>
        </w:rPr>
        <w:t>в представленных сметах</w:t>
      </w:r>
      <w:r w:rsidR="00CE7159">
        <w:rPr>
          <w:b/>
          <w:i/>
        </w:rPr>
        <w:t>,</w:t>
      </w:r>
      <w:r>
        <w:rPr>
          <w:b/>
          <w:i/>
        </w:rPr>
        <w:t xml:space="preserve"> планируемому количеству участников конкретного мероприятия</w:t>
      </w:r>
      <w:r w:rsidR="00442F65" w:rsidRPr="00E2580C">
        <w:rPr>
          <w:b/>
          <w:i/>
        </w:rPr>
        <w:t xml:space="preserve"> Контрольно-счетн</w:t>
      </w:r>
      <w:r w:rsidR="00FF272A">
        <w:rPr>
          <w:b/>
          <w:i/>
        </w:rPr>
        <w:t>ой палатой установлены отдельные замечания</w:t>
      </w:r>
      <w:r w:rsidR="00E2580C" w:rsidRPr="00E2580C">
        <w:rPr>
          <w:b/>
          <w:i/>
        </w:rPr>
        <w:t>.</w:t>
      </w:r>
    </w:p>
    <w:p w:rsidR="00CE7159" w:rsidRDefault="00FF272A" w:rsidP="00AC2133">
      <w:pPr>
        <w:pStyle w:val="a3"/>
        <w:spacing w:before="0" w:beforeAutospacing="0" w:after="0" w:afterAutospacing="0" w:line="360" w:lineRule="auto"/>
        <w:ind w:firstLine="708"/>
        <w:jc w:val="both"/>
      </w:pPr>
      <w:r>
        <w:rPr>
          <w:b/>
          <w:i/>
        </w:rPr>
        <w:t xml:space="preserve">Например, </w:t>
      </w:r>
      <w:r>
        <w:t>согласно плана официальных спортивных мероприятий предполагаемое количество участников мероприятия «Личное первенство пгт Лучегорск по волейболу, посвященное Дню рождения Лучегорска» определено 40 чел. При этом, сметой расходов на проведение данного мероприятия планируется приобрести: грамоты</w:t>
      </w:r>
      <w:r w:rsidR="005D6C50">
        <w:t xml:space="preserve"> -</w:t>
      </w:r>
      <w:r>
        <w:t xml:space="preserve"> 54шт., кубки – 6 шт. </w:t>
      </w:r>
    </w:p>
    <w:p w:rsidR="00CE7159" w:rsidRDefault="00CE7159" w:rsidP="00AC2133">
      <w:pPr>
        <w:pStyle w:val="a3"/>
        <w:spacing w:before="0" w:beforeAutospacing="0" w:after="0" w:afterAutospacing="0" w:line="360" w:lineRule="auto"/>
        <w:ind w:firstLine="708"/>
        <w:jc w:val="both"/>
      </w:pPr>
      <w:r>
        <w:t xml:space="preserve">Аналогичная ситуация при планировании расходов </w:t>
      </w:r>
      <w:r w:rsidR="002E696F">
        <w:t xml:space="preserve">на </w:t>
      </w:r>
      <w:r>
        <w:t>проведение Открытого первенства пгт Лучегорск по борьбе самбо, посвященное Дню рождения Лучегорска. Планируемо</w:t>
      </w:r>
      <w:r w:rsidR="005D6C50">
        <w:t>е</w:t>
      </w:r>
      <w:r>
        <w:t xml:space="preserve"> количество участников 50 чел. Расходы на проведение данного мероприятия предусмотрены сметой из расчета: грамоты – 66шт., кубки – 84 шт., медали – 66 шт.</w:t>
      </w:r>
    </w:p>
    <w:p w:rsidR="0070685F" w:rsidRPr="0070685F" w:rsidRDefault="0070685F" w:rsidP="0070685F">
      <w:pPr>
        <w:pStyle w:val="a3"/>
        <w:spacing w:before="0" w:beforeAutospacing="0" w:after="0" w:afterAutospacing="0" w:line="360" w:lineRule="auto"/>
        <w:ind w:firstLine="708"/>
        <w:jc w:val="both"/>
        <w:rPr>
          <w:b/>
          <w:i/>
        </w:rPr>
      </w:pPr>
      <w:r w:rsidRPr="00CE7159">
        <w:rPr>
          <w:b/>
          <w:i/>
        </w:rPr>
        <w:t xml:space="preserve">Данная ситуация приводит к необоснованному завышению расходов местного бюджета на проведение таких мероприятий.    </w:t>
      </w:r>
    </w:p>
    <w:p w:rsidR="004A0909" w:rsidRDefault="004A0909" w:rsidP="00AC2133">
      <w:pPr>
        <w:pStyle w:val="a3"/>
        <w:spacing w:before="0" w:beforeAutospacing="0" w:after="0" w:afterAutospacing="0" w:line="360" w:lineRule="auto"/>
        <w:ind w:firstLine="708"/>
        <w:jc w:val="both"/>
      </w:pPr>
      <w:r w:rsidRPr="004A0909">
        <w:rPr>
          <w:b/>
          <w:i/>
        </w:rPr>
        <w:t>Контрольно-счетная палата обращает внимание</w:t>
      </w:r>
      <w:r>
        <w:t>,</w:t>
      </w:r>
      <w:r w:rsidR="0070685F">
        <w:t xml:space="preserve"> что</w:t>
      </w:r>
      <w:r>
        <w:t xml:space="preserve"> одним из мероприятий данной муниципальной программы согласно П</w:t>
      </w:r>
      <w:r w:rsidR="009D71D7">
        <w:t>риложению</w:t>
      </w:r>
      <w:r>
        <w:t xml:space="preserve"> № 4 является «создание пешеходного маршрута по территории Пожарского муниципального района (для проведения акции 10 000 шагов)</w:t>
      </w:r>
      <w:r w:rsidR="002E696F">
        <w:t>»</w:t>
      </w:r>
      <w:r>
        <w:t xml:space="preserve"> с объемом финансирования 925,0 тыс. руб. на весь период реализации программы (2023 год - 525,0 тыс. руб.; 2024 год – 200,0 тыс. руб.; 2025 год – 200,0 тыс. руб.)</w:t>
      </w:r>
    </w:p>
    <w:p w:rsidR="004A0909" w:rsidRDefault="004A0909" w:rsidP="004A0909">
      <w:pPr>
        <w:pStyle w:val="a3"/>
        <w:spacing w:before="0" w:beforeAutospacing="0" w:after="0" w:afterAutospacing="0" w:line="360" w:lineRule="auto"/>
        <w:ind w:firstLine="708"/>
        <w:jc w:val="both"/>
        <w:rPr>
          <w:b/>
          <w:i/>
        </w:rPr>
      </w:pPr>
      <w:r w:rsidRPr="004A0909">
        <w:rPr>
          <w:b/>
          <w:i/>
        </w:rPr>
        <w:t>При этом финансово-экономические обоснование потребности финансовых средств не представлено.</w:t>
      </w:r>
    </w:p>
    <w:p w:rsidR="009D71D7" w:rsidRDefault="009D71D7" w:rsidP="004A0909">
      <w:pPr>
        <w:pStyle w:val="a3"/>
        <w:spacing w:before="0" w:beforeAutospacing="0" w:after="0" w:afterAutospacing="0" w:line="360" w:lineRule="auto"/>
        <w:ind w:firstLine="708"/>
        <w:jc w:val="both"/>
      </w:pPr>
      <w:r>
        <w:t>Одновременно согласно Приложению № 4 планируется мероприятие «Организация и размещение питьевой воды на рабочем месте», с объемом финансирования 37,096 тыс. руб. за период реализации муниципальной программы (2023 год -11,762,0 тыс. руб.; 2024 год – 12,35 тыс. руб.; 2025 год – 12,984 тыс. руб.)</w:t>
      </w:r>
    </w:p>
    <w:p w:rsidR="009D71D7" w:rsidRPr="0070685F" w:rsidRDefault="0070685F" w:rsidP="004A0909">
      <w:pPr>
        <w:pStyle w:val="a3"/>
        <w:spacing w:before="0" w:beforeAutospacing="0" w:after="0" w:afterAutospacing="0" w:line="360" w:lineRule="auto"/>
        <w:ind w:firstLine="708"/>
        <w:jc w:val="both"/>
        <w:rPr>
          <w:b/>
          <w:i/>
        </w:rPr>
      </w:pPr>
      <w:r w:rsidRPr="0070685F">
        <w:rPr>
          <w:b/>
          <w:i/>
        </w:rPr>
        <w:t>По мнению Контрольно-счетной палаты, указанное мероприятие не в полной мере соответствует целям муниципальной программы.</w:t>
      </w:r>
    </w:p>
    <w:p w:rsidR="0070685F" w:rsidRPr="009D71D7" w:rsidRDefault="0070685F" w:rsidP="004A0909">
      <w:pPr>
        <w:pStyle w:val="a3"/>
        <w:spacing w:before="0" w:beforeAutospacing="0" w:after="0" w:afterAutospacing="0" w:line="360" w:lineRule="auto"/>
        <w:ind w:firstLine="708"/>
        <w:jc w:val="both"/>
      </w:pPr>
      <w:r w:rsidRPr="0070685F">
        <w:rPr>
          <w:b/>
          <w:i/>
        </w:rPr>
        <w:t>Кроме того,</w:t>
      </w:r>
      <w:r>
        <w:t xml:space="preserve"> финансово – экономическое обоснование потребности финансовых средств на реализацию данного мероприятия разработчиком не представлено.</w:t>
      </w:r>
    </w:p>
    <w:p w:rsidR="00E1284D" w:rsidRPr="00E1284D" w:rsidRDefault="00E1284D" w:rsidP="00AC2133">
      <w:pPr>
        <w:pStyle w:val="a3"/>
        <w:spacing w:before="0" w:beforeAutospacing="0" w:after="0" w:afterAutospacing="0" w:line="360" w:lineRule="auto"/>
        <w:ind w:firstLine="708"/>
        <w:jc w:val="both"/>
      </w:pPr>
      <w:r>
        <w:t>Финансово-экономическое обоснование заявленных потребн</w:t>
      </w:r>
      <w:r w:rsidR="00EE4243">
        <w:t>остей финансовых средств на 2024-2025</w:t>
      </w:r>
      <w:r>
        <w:t xml:space="preserve"> годы разработчиком не представлено</w:t>
      </w:r>
      <w:r w:rsidR="0070685F">
        <w:t xml:space="preserve"> в полном объеме</w:t>
      </w:r>
      <w:r>
        <w:t>.</w:t>
      </w:r>
    </w:p>
    <w:p w:rsidR="00051383" w:rsidRPr="00352809" w:rsidRDefault="00051383" w:rsidP="00051383">
      <w:pPr>
        <w:spacing w:line="360" w:lineRule="auto"/>
        <w:ind w:firstLine="539"/>
        <w:jc w:val="both"/>
      </w:pPr>
      <w:r w:rsidRPr="00352809">
        <w:lastRenderedPageBreak/>
        <w:t>Программа разработана в соответствии с полномочиями органов местного самоуправления, закрепленными статьей 1</w:t>
      </w:r>
      <w:r w:rsidR="004E638F">
        <w:t>6</w:t>
      </w:r>
      <w:r w:rsidRPr="00352809">
        <w:t xml:space="preserve"> Федерального закона от 06.10.2003 года № 131 – ФЗ «Об общих принципах организации местного самоуправления в Российской Федерации».</w:t>
      </w:r>
    </w:p>
    <w:p w:rsidR="0025476C" w:rsidRPr="00352809" w:rsidRDefault="0025476C" w:rsidP="0025476C">
      <w:pPr>
        <w:spacing w:line="312" w:lineRule="auto"/>
        <w:ind w:firstLine="720"/>
        <w:jc w:val="both"/>
        <w:outlineLvl w:val="2"/>
      </w:pPr>
      <w:r w:rsidRPr="00352809">
        <w:t>Следует отметить, что в силу положений ст. 179 государственные (муниципальные) программы подлежат приведению в соответствие с законом (решением) о бюджете не позднее трех месяцев со дня вступления его в силу.</w:t>
      </w:r>
    </w:p>
    <w:p w:rsidR="0025476C" w:rsidRDefault="0025476C" w:rsidP="00DD305C">
      <w:pPr>
        <w:pStyle w:val="a3"/>
        <w:spacing w:before="0" w:beforeAutospacing="0" w:after="0" w:afterAutospacing="0" w:line="360" w:lineRule="auto"/>
        <w:ind w:firstLine="708"/>
        <w:jc w:val="both"/>
        <w:rPr>
          <w:sz w:val="26"/>
          <w:szCs w:val="26"/>
        </w:rPr>
      </w:pPr>
    </w:p>
    <w:p w:rsidR="00DD305C" w:rsidRPr="00352809" w:rsidRDefault="007C741B" w:rsidP="00890B7C">
      <w:pPr>
        <w:pStyle w:val="a3"/>
        <w:spacing w:before="0" w:beforeAutospacing="0" w:after="0" w:afterAutospacing="0" w:line="360" w:lineRule="auto"/>
        <w:ind w:firstLine="720"/>
        <w:jc w:val="both"/>
        <w:rPr>
          <w:b/>
        </w:rPr>
      </w:pPr>
      <w:r w:rsidRPr="00352809">
        <w:rPr>
          <w:b/>
        </w:rPr>
        <w:t>Заключение</w:t>
      </w:r>
    </w:p>
    <w:p w:rsidR="00CD150F" w:rsidRPr="00352809" w:rsidRDefault="00CD150F" w:rsidP="005E3BF2">
      <w:pPr>
        <w:spacing w:line="312" w:lineRule="auto"/>
        <w:ind w:firstLine="720"/>
        <w:jc w:val="both"/>
        <w:outlineLvl w:val="2"/>
      </w:pPr>
      <w:r w:rsidRPr="00352809">
        <w:t>По итогам финансово-экономической экспертизы проекта постановления, Контрольно-счетная палата пришл</w:t>
      </w:r>
      <w:r w:rsidR="007C741B" w:rsidRPr="00352809">
        <w:t>а к заключению,</w:t>
      </w:r>
      <w:r w:rsidR="005D6C50">
        <w:t xml:space="preserve"> что</w:t>
      </w:r>
      <w:r w:rsidR="007C741B" w:rsidRPr="00352809">
        <w:t xml:space="preserve"> </w:t>
      </w:r>
      <w:r w:rsidRPr="00352809">
        <w:t>проект постановления администрации Пожарского муниципального района</w:t>
      </w:r>
      <w:r w:rsidR="004C0BD5" w:rsidRPr="00352809">
        <w:t xml:space="preserve"> «Об утверждении муниципальной программы</w:t>
      </w:r>
      <w:r w:rsidRPr="00352809">
        <w:t xml:space="preserve"> </w:t>
      </w:r>
      <w:r w:rsidR="005E3BF2" w:rsidRPr="00352809">
        <w:t>«Развити</w:t>
      </w:r>
      <w:r w:rsidR="00CD2144" w:rsidRPr="00352809">
        <w:t>е физической культуры и спорта</w:t>
      </w:r>
      <w:r w:rsidR="005D6C50">
        <w:t xml:space="preserve">, укрепление общественного здоровья населения </w:t>
      </w:r>
      <w:r w:rsidR="005E3BF2" w:rsidRPr="00352809">
        <w:t>Пожарс</w:t>
      </w:r>
      <w:r w:rsidR="00CD2144" w:rsidRPr="00352809">
        <w:t>кого</w:t>
      </w:r>
      <w:r w:rsidR="004C0BD5" w:rsidRPr="00352809">
        <w:t xml:space="preserve"> му</w:t>
      </w:r>
      <w:r w:rsidR="005D6C50">
        <w:t>ниципального округа на 2023 -2025</w:t>
      </w:r>
      <w:r w:rsidR="004C0BD5" w:rsidRPr="00352809">
        <w:t xml:space="preserve"> годы»</w:t>
      </w:r>
      <w:r w:rsidR="00C8529A" w:rsidRPr="00352809">
        <w:t xml:space="preserve"> в целом </w:t>
      </w:r>
      <w:r w:rsidRPr="00352809">
        <w:t>не противоречит действующему законодательству</w:t>
      </w:r>
      <w:r w:rsidR="005D6D20" w:rsidRPr="00352809">
        <w:t>.</w:t>
      </w:r>
    </w:p>
    <w:p w:rsidR="005734A9" w:rsidRPr="003D631B" w:rsidRDefault="001B5229" w:rsidP="00442934">
      <w:pPr>
        <w:spacing w:line="312" w:lineRule="auto"/>
        <w:ind w:firstLine="720"/>
        <w:jc w:val="both"/>
        <w:outlineLvl w:val="2"/>
        <w:rPr>
          <w:b/>
          <w:i/>
        </w:rPr>
      </w:pPr>
      <w:r w:rsidRPr="003D631B">
        <w:rPr>
          <w:b/>
          <w:i/>
        </w:rPr>
        <w:t>Вместе с тем</w:t>
      </w:r>
      <w:r w:rsidR="005734A9" w:rsidRPr="003D631B">
        <w:rPr>
          <w:b/>
          <w:i/>
        </w:rPr>
        <w:t>, в ходе финансо</w:t>
      </w:r>
      <w:r w:rsidR="00DD3EBC" w:rsidRPr="003D631B">
        <w:rPr>
          <w:b/>
          <w:i/>
        </w:rPr>
        <w:t xml:space="preserve">во – экономической экспертизы установлены нарушения </w:t>
      </w:r>
      <w:r w:rsidR="00C8529A" w:rsidRPr="003D631B">
        <w:rPr>
          <w:b/>
          <w:i/>
        </w:rPr>
        <w:t xml:space="preserve">требований </w:t>
      </w:r>
      <w:r w:rsidR="00DD3EBC" w:rsidRPr="003D631B">
        <w:rPr>
          <w:b/>
          <w:i/>
        </w:rPr>
        <w:t>постановления администрации Пожарского муниципального района от 08.06.2020г</w:t>
      </w:r>
      <w:r w:rsidR="00C8529A" w:rsidRPr="003D631B">
        <w:rPr>
          <w:b/>
          <w:i/>
        </w:rPr>
        <w:t>. №304-па, в связи с чем при утверждении муниципа</w:t>
      </w:r>
      <w:r w:rsidR="00A56938">
        <w:rPr>
          <w:b/>
          <w:i/>
        </w:rPr>
        <w:t>льной программы предлагаю устр</w:t>
      </w:r>
      <w:bookmarkStart w:id="0" w:name="_GoBack"/>
      <w:bookmarkEnd w:id="0"/>
      <w:r w:rsidR="00A56938">
        <w:rPr>
          <w:b/>
          <w:i/>
        </w:rPr>
        <w:t>анить</w:t>
      </w:r>
      <w:r w:rsidR="00C8529A" w:rsidRPr="003D631B">
        <w:rPr>
          <w:b/>
          <w:i/>
        </w:rPr>
        <w:t xml:space="preserve"> замечания, отраженные в настоящем заключении</w:t>
      </w:r>
      <w:r w:rsidR="005734A9" w:rsidRPr="003D631B">
        <w:rPr>
          <w:b/>
          <w:i/>
        </w:rPr>
        <w:t>.</w:t>
      </w:r>
    </w:p>
    <w:p w:rsidR="002F348D" w:rsidRPr="00352809" w:rsidRDefault="002F348D" w:rsidP="007A189D"/>
    <w:p w:rsidR="002F348D" w:rsidRPr="00352809" w:rsidRDefault="002F348D" w:rsidP="007A189D"/>
    <w:p w:rsidR="005E3BF2" w:rsidRPr="00352809" w:rsidRDefault="005E3BF2" w:rsidP="007A189D"/>
    <w:p w:rsidR="00822DEF" w:rsidRPr="00352809" w:rsidRDefault="00EC1A65" w:rsidP="007A189D">
      <w:r w:rsidRPr="00352809">
        <w:t>Председатель К</w:t>
      </w:r>
      <w:r w:rsidR="00822DEF" w:rsidRPr="00352809">
        <w:t xml:space="preserve">онтрольно – счетной </w:t>
      </w:r>
    </w:p>
    <w:p w:rsidR="00227E86" w:rsidRPr="00352809" w:rsidRDefault="00822DEF" w:rsidP="007A189D">
      <w:r w:rsidRPr="00352809">
        <w:t>палаты Пожарского муниципального района</w:t>
      </w:r>
      <w:r w:rsidR="009A48C4" w:rsidRPr="00352809">
        <w:t xml:space="preserve"> </w:t>
      </w:r>
      <w:r w:rsidR="009A48C4" w:rsidRPr="00352809">
        <w:tab/>
      </w:r>
      <w:r w:rsidR="009A48C4" w:rsidRPr="00352809">
        <w:tab/>
      </w:r>
      <w:r w:rsidR="004F4BCE" w:rsidRPr="00352809">
        <w:t xml:space="preserve">                   </w:t>
      </w:r>
      <w:r w:rsidR="00352809">
        <w:t xml:space="preserve">       </w:t>
      </w:r>
      <w:r w:rsidR="004F4BCE" w:rsidRPr="00352809">
        <w:t xml:space="preserve"> </w:t>
      </w:r>
      <w:r w:rsidRPr="00352809">
        <w:t xml:space="preserve">    О. А. Балуева</w:t>
      </w:r>
    </w:p>
    <w:sectPr w:rsidR="00227E86" w:rsidRPr="00352809" w:rsidSect="00606B4F">
      <w:headerReference w:type="even" r:id="rId8"/>
      <w:headerReference w:type="default" r:id="rId9"/>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55DF" w:rsidRDefault="000B55DF">
      <w:r>
        <w:separator/>
      </w:r>
    </w:p>
  </w:endnote>
  <w:endnote w:type="continuationSeparator" w:id="0">
    <w:p w:rsidR="000B55DF" w:rsidRDefault="000B5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55DF" w:rsidRDefault="000B55DF">
      <w:r>
        <w:separator/>
      </w:r>
    </w:p>
  </w:footnote>
  <w:footnote w:type="continuationSeparator" w:id="0">
    <w:p w:rsidR="000B55DF" w:rsidRDefault="000B55D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E65" w:rsidRDefault="008A1E65" w:rsidP="004369F2">
    <w:pPr>
      <w:pStyle w:val="a4"/>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8A1E65" w:rsidRDefault="008A1E65" w:rsidP="004369F2">
    <w:pPr>
      <w:pStyle w:val="a4"/>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E65" w:rsidRDefault="008A1E65" w:rsidP="004369F2">
    <w:pPr>
      <w:pStyle w:val="a4"/>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A56938">
      <w:rPr>
        <w:rStyle w:val="a8"/>
        <w:noProof/>
      </w:rPr>
      <w:t>7</w:t>
    </w:r>
    <w:r>
      <w:rPr>
        <w:rStyle w:val="a8"/>
      </w:rPr>
      <w:fldChar w:fldCharType="end"/>
    </w:r>
  </w:p>
  <w:p w:rsidR="008A1E65" w:rsidRDefault="008A1E65" w:rsidP="004369F2">
    <w:pPr>
      <w:pStyle w:val="a4"/>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43F3"/>
    <w:multiLevelType w:val="hybridMultilevel"/>
    <w:tmpl w:val="2AD2073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 w15:restartNumberingAfterBreak="0">
    <w:nsid w:val="18941506"/>
    <w:multiLevelType w:val="hybridMultilevel"/>
    <w:tmpl w:val="7CB6C390"/>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2" w15:restartNumberingAfterBreak="0">
    <w:nsid w:val="2BCC74EB"/>
    <w:multiLevelType w:val="hybridMultilevel"/>
    <w:tmpl w:val="73FC1116"/>
    <w:lvl w:ilvl="0" w:tplc="E1F6449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2ED679AA"/>
    <w:multiLevelType w:val="hybridMultilevel"/>
    <w:tmpl w:val="9CDAD60E"/>
    <w:lvl w:ilvl="0" w:tplc="BBD2EA90">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38596049"/>
    <w:multiLevelType w:val="hybridMultilevel"/>
    <w:tmpl w:val="B14E9B90"/>
    <w:lvl w:ilvl="0" w:tplc="52A60322">
      <w:start w:val="1"/>
      <w:numFmt w:val="decimal"/>
      <w:lvlText w:val="%1."/>
      <w:lvlJc w:val="left"/>
      <w:pPr>
        <w:tabs>
          <w:tab w:val="num" w:pos="1455"/>
        </w:tabs>
        <w:ind w:left="1455" w:hanging="91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46CD6A8A"/>
    <w:multiLevelType w:val="hybridMultilevel"/>
    <w:tmpl w:val="2278D93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54D36E34"/>
    <w:multiLevelType w:val="hybridMultilevel"/>
    <w:tmpl w:val="208AB46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8E51A7"/>
    <w:multiLevelType w:val="hybridMultilevel"/>
    <w:tmpl w:val="5B30D486"/>
    <w:lvl w:ilvl="0" w:tplc="04190001">
      <w:start w:val="1"/>
      <w:numFmt w:val="bullet"/>
      <w:lvlText w:val=""/>
      <w:lvlJc w:val="left"/>
      <w:pPr>
        <w:tabs>
          <w:tab w:val="num" w:pos="1335"/>
        </w:tabs>
        <w:ind w:left="1335" w:hanging="360"/>
      </w:pPr>
      <w:rPr>
        <w:rFonts w:ascii="Symbol" w:hAnsi="Symbol" w:hint="default"/>
      </w:rPr>
    </w:lvl>
    <w:lvl w:ilvl="1" w:tplc="04190003" w:tentative="1">
      <w:start w:val="1"/>
      <w:numFmt w:val="bullet"/>
      <w:lvlText w:val="o"/>
      <w:lvlJc w:val="left"/>
      <w:pPr>
        <w:tabs>
          <w:tab w:val="num" w:pos="2055"/>
        </w:tabs>
        <w:ind w:left="2055" w:hanging="360"/>
      </w:pPr>
      <w:rPr>
        <w:rFonts w:ascii="Courier New" w:hAnsi="Courier New" w:cs="Courier New" w:hint="default"/>
      </w:rPr>
    </w:lvl>
    <w:lvl w:ilvl="2" w:tplc="04190005" w:tentative="1">
      <w:start w:val="1"/>
      <w:numFmt w:val="bullet"/>
      <w:lvlText w:val=""/>
      <w:lvlJc w:val="left"/>
      <w:pPr>
        <w:tabs>
          <w:tab w:val="num" w:pos="2775"/>
        </w:tabs>
        <w:ind w:left="2775" w:hanging="360"/>
      </w:pPr>
      <w:rPr>
        <w:rFonts w:ascii="Wingdings" w:hAnsi="Wingdings" w:hint="default"/>
      </w:rPr>
    </w:lvl>
    <w:lvl w:ilvl="3" w:tplc="04190001" w:tentative="1">
      <w:start w:val="1"/>
      <w:numFmt w:val="bullet"/>
      <w:lvlText w:val=""/>
      <w:lvlJc w:val="left"/>
      <w:pPr>
        <w:tabs>
          <w:tab w:val="num" w:pos="3495"/>
        </w:tabs>
        <w:ind w:left="3495" w:hanging="360"/>
      </w:pPr>
      <w:rPr>
        <w:rFonts w:ascii="Symbol" w:hAnsi="Symbol" w:hint="default"/>
      </w:rPr>
    </w:lvl>
    <w:lvl w:ilvl="4" w:tplc="04190003" w:tentative="1">
      <w:start w:val="1"/>
      <w:numFmt w:val="bullet"/>
      <w:lvlText w:val="o"/>
      <w:lvlJc w:val="left"/>
      <w:pPr>
        <w:tabs>
          <w:tab w:val="num" w:pos="4215"/>
        </w:tabs>
        <w:ind w:left="4215" w:hanging="360"/>
      </w:pPr>
      <w:rPr>
        <w:rFonts w:ascii="Courier New" w:hAnsi="Courier New" w:cs="Courier New" w:hint="default"/>
      </w:rPr>
    </w:lvl>
    <w:lvl w:ilvl="5" w:tplc="04190005" w:tentative="1">
      <w:start w:val="1"/>
      <w:numFmt w:val="bullet"/>
      <w:lvlText w:val=""/>
      <w:lvlJc w:val="left"/>
      <w:pPr>
        <w:tabs>
          <w:tab w:val="num" w:pos="4935"/>
        </w:tabs>
        <w:ind w:left="4935" w:hanging="360"/>
      </w:pPr>
      <w:rPr>
        <w:rFonts w:ascii="Wingdings" w:hAnsi="Wingdings" w:hint="default"/>
      </w:rPr>
    </w:lvl>
    <w:lvl w:ilvl="6" w:tplc="04190001" w:tentative="1">
      <w:start w:val="1"/>
      <w:numFmt w:val="bullet"/>
      <w:lvlText w:val=""/>
      <w:lvlJc w:val="left"/>
      <w:pPr>
        <w:tabs>
          <w:tab w:val="num" w:pos="5655"/>
        </w:tabs>
        <w:ind w:left="5655" w:hanging="360"/>
      </w:pPr>
      <w:rPr>
        <w:rFonts w:ascii="Symbol" w:hAnsi="Symbol" w:hint="default"/>
      </w:rPr>
    </w:lvl>
    <w:lvl w:ilvl="7" w:tplc="04190003" w:tentative="1">
      <w:start w:val="1"/>
      <w:numFmt w:val="bullet"/>
      <w:lvlText w:val="o"/>
      <w:lvlJc w:val="left"/>
      <w:pPr>
        <w:tabs>
          <w:tab w:val="num" w:pos="6375"/>
        </w:tabs>
        <w:ind w:left="6375" w:hanging="360"/>
      </w:pPr>
      <w:rPr>
        <w:rFonts w:ascii="Courier New" w:hAnsi="Courier New" w:cs="Courier New" w:hint="default"/>
      </w:rPr>
    </w:lvl>
    <w:lvl w:ilvl="8" w:tplc="04190005" w:tentative="1">
      <w:start w:val="1"/>
      <w:numFmt w:val="bullet"/>
      <w:lvlText w:val=""/>
      <w:lvlJc w:val="left"/>
      <w:pPr>
        <w:tabs>
          <w:tab w:val="num" w:pos="7095"/>
        </w:tabs>
        <w:ind w:left="7095" w:hanging="360"/>
      </w:pPr>
      <w:rPr>
        <w:rFonts w:ascii="Wingdings" w:hAnsi="Wingdings" w:hint="default"/>
      </w:rPr>
    </w:lvl>
  </w:abstractNum>
  <w:abstractNum w:abstractNumId="8" w15:restartNumberingAfterBreak="0">
    <w:nsid w:val="70204490"/>
    <w:multiLevelType w:val="hybridMultilevel"/>
    <w:tmpl w:val="2C7CFDFA"/>
    <w:lvl w:ilvl="0" w:tplc="0419000F">
      <w:start w:val="1"/>
      <w:numFmt w:val="decimal"/>
      <w:lvlText w:val="%1."/>
      <w:lvlJc w:val="left"/>
      <w:pPr>
        <w:tabs>
          <w:tab w:val="num" w:pos="1287"/>
        </w:tabs>
        <w:ind w:left="1287" w:hanging="360"/>
      </w:pPr>
    </w:lvl>
    <w:lvl w:ilvl="1" w:tplc="04190001">
      <w:start w:val="1"/>
      <w:numFmt w:val="bullet"/>
      <w:lvlText w:val=""/>
      <w:lvlJc w:val="left"/>
      <w:pPr>
        <w:tabs>
          <w:tab w:val="num" w:pos="900"/>
        </w:tabs>
        <w:ind w:left="900" w:hanging="360"/>
      </w:pPr>
      <w:rPr>
        <w:rFonts w:ascii="Symbol" w:hAnsi="Symbol" w:hint="default"/>
      </w:r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 w15:restartNumberingAfterBreak="0">
    <w:nsid w:val="76FE46FA"/>
    <w:multiLevelType w:val="hybridMultilevel"/>
    <w:tmpl w:val="629437D6"/>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0" w15:restartNumberingAfterBreak="0">
    <w:nsid w:val="79783A5E"/>
    <w:multiLevelType w:val="hybridMultilevel"/>
    <w:tmpl w:val="F2E01E3A"/>
    <w:lvl w:ilvl="0" w:tplc="04190001">
      <w:start w:val="1"/>
      <w:numFmt w:val="bullet"/>
      <w:lvlText w:val=""/>
      <w:lvlJc w:val="left"/>
      <w:pPr>
        <w:tabs>
          <w:tab w:val="num" w:pos="1423"/>
        </w:tabs>
        <w:ind w:left="1423" w:hanging="360"/>
      </w:pPr>
      <w:rPr>
        <w:rFonts w:ascii="Symbol" w:hAnsi="Symbol" w:hint="default"/>
      </w:rPr>
    </w:lvl>
    <w:lvl w:ilvl="1" w:tplc="04190003" w:tentative="1">
      <w:start w:val="1"/>
      <w:numFmt w:val="bullet"/>
      <w:lvlText w:val="o"/>
      <w:lvlJc w:val="left"/>
      <w:pPr>
        <w:tabs>
          <w:tab w:val="num" w:pos="2143"/>
        </w:tabs>
        <w:ind w:left="2143" w:hanging="360"/>
      </w:pPr>
      <w:rPr>
        <w:rFonts w:ascii="Courier New" w:hAnsi="Courier New" w:cs="Courier New" w:hint="default"/>
      </w:rPr>
    </w:lvl>
    <w:lvl w:ilvl="2" w:tplc="04190005" w:tentative="1">
      <w:start w:val="1"/>
      <w:numFmt w:val="bullet"/>
      <w:lvlText w:val=""/>
      <w:lvlJc w:val="left"/>
      <w:pPr>
        <w:tabs>
          <w:tab w:val="num" w:pos="2863"/>
        </w:tabs>
        <w:ind w:left="2863" w:hanging="360"/>
      </w:pPr>
      <w:rPr>
        <w:rFonts w:ascii="Wingdings" w:hAnsi="Wingdings" w:hint="default"/>
      </w:rPr>
    </w:lvl>
    <w:lvl w:ilvl="3" w:tplc="04190001" w:tentative="1">
      <w:start w:val="1"/>
      <w:numFmt w:val="bullet"/>
      <w:lvlText w:val=""/>
      <w:lvlJc w:val="left"/>
      <w:pPr>
        <w:tabs>
          <w:tab w:val="num" w:pos="3583"/>
        </w:tabs>
        <w:ind w:left="3583" w:hanging="360"/>
      </w:pPr>
      <w:rPr>
        <w:rFonts w:ascii="Symbol" w:hAnsi="Symbol" w:hint="default"/>
      </w:rPr>
    </w:lvl>
    <w:lvl w:ilvl="4" w:tplc="04190003" w:tentative="1">
      <w:start w:val="1"/>
      <w:numFmt w:val="bullet"/>
      <w:lvlText w:val="o"/>
      <w:lvlJc w:val="left"/>
      <w:pPr>
        <w:tabs>
          <w:tab w:val="num" w:pos="4303"/>
        </w:tabs>
        <w:ind w:left="4303" w:hanging="360"/>
      </w:pPr>
      <w:rPr>
        <w:rFonts w:ascii="Courier New" w:hAnsi="Courier New" w:cs="Courier New" w:hint="default"/>
      </w:rPr>
    </w:lvl>
    <w:lvl w:ilvl="5" w:tplc="04190005" w:tentative="1">
      <w:start w:val="1"/>
      <w:numFmt w:val="bullet"/>
      <w:lvlText w:val=""/>
      <w:lvlJc w:val="left"/>
      <w:pPr>
        <w:tabs>
          <w:tab w:val="num" w:pos="5023"/>
        </w:tabs>
        <w:ind w:left="5023" w:hanging="360"/>
      </w:pPr>
      <w:rPr>
        <w:rFonts w:ascii="Wingdings" w:hAnsi="Wingdings" w:hint="default"/>
      </w:rPr>
    </w:lvl>
    <w:lvl w:ilvl="6" w:tplc="04190001" w:tentative="1">
      <w:start w:val="1"/>
      <w:numFmt w:val="bullet"/>
      <w:lvlText w:val=""/>
      <w:lvlJc w:val="left"/>
      <w:pPr>
        <w:tabs>
          <w:tab w:val="num" w:pos="5743"/>
        </w:tabs>
        <w:ind w:left="5743" w:hanging="360"/>
      </w:pPr>
      <w:rPr>
        <w:rFonts w:ascii="Symbol" w:hAnsi="Symbol" w:hint="default"/>
      </w:rPr>
    </w:lvl>
    <w:lvl w:ilvl="7" w:tplc="04190003" w:tentative="1">
      <w:start w:val="1"/>
      <w:numFmt w:val="bullet"/>
      <w:lvlText w:val="o"/>
      <w:lvlJc w:val="left"/>
      <w:pPr>
        <w:tabs>
          <w:tab w:val="num" w:pos="6463"/>
        </w:tabs>
        <w:ind w:left="6463" w:hanging="360"/>
      </w:pPr>
      <w:rPr>
        <w:rFonts w:ascii="Courier New" w:hAnsi="Courier New" w:cs="Courier New" w:hint="default"/>
      </w:rPr>
    </w:lvl>
    <w:lvl w:ilvl="8" w:tplc="04190005" w:tentative="1">
      <w:start w:val="1"/>
      <w:numFmt w:val="bullet"/>
      <w:lvlText w:val=""/>
      <w:lvlJc w:val="left"/>
      <w:pPr>
        <w:tabs>
          <w:tab w:val="num" w:pos="7183"/>
        </w:tabs>
        <w:ind w:left="7183" w:hanging="360"/>
      </w:pPr>
      <w:rPr>
        <w:rFonts w:ascii="Wingdings" w:hAnsi="Wingdings" w:hint="default"/>
      </w:rPr>
    </w:lvl>
  </w:abstractNum>
  <w:num w:numId="1">
    <w:abstractNumId w:val="7"/>
  </w:num>
  <w:num w:numId="2">
    <w:abstractNumId w:val="5"/>
  </w:num>
  <w:num w:numId="3">
    <w:abstractNumId w:val="0"/>
  </w:num>
  <w:num w:numId="4">
    <w:abstractNumId w:val="8"/>
  </w:num>
  <w:num w:numId="5">
    <w:abstractNumId w:val="9"/>
  </w:num>
  <w:num w:numId="6">
    <w:abstractNumId w:val="10"/>
  </w:num>
  <w:num w:numId="7">
    <w:abstractNumId w:val="6"/>
  </w:num>
  <w:num w:numId="8">
    <w:abstractNumId w:val="1"/>
  </w:num>
  <w:num w:numId="9">
    <w:abstractNumId w:val="4"/>
  </w:num>
  <w:num w:numId="10">
    <w:abstractNumId w:val="2"/>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1CF"/>
    <w:rsid w:val="00001261"/>
    <w:rsid w:val="00007152"/>
    <w:rsid w:val="000077C9"/>
    <w:rsid w:val="00007A9C"/>
    <w:rsid w:val="00012358"/>
    <w:rsid w:val="0002191A"/>
    <w:rsid w:val="00024FF2"/>
    <w:rsid w:val="0002502B"/>
    <w:rsid w:val="00026036"/>
    <w:rsid w:val="0003144B"/>
    <w:rsid w:val="00032827"/>
    <w:rsid w:val="00033B18"/>
    <w:rsid w:val="00034D81"/>
    <w:rsid w:val="00034E5D"/>
    <w:rsid w:val="000353C0"/>
    <w:rsid w:val="00041753"/>
    <w:rsid w:val="00051383"/>
    <w:rsid w:val="0005366B"/>
    <w:rsid w:val="000601F0"/>
    <w:rsid w:val="000603DF"/>
    <w:rsid w:val="00070912"/>
    <w:rsid w:val="00073175"/>
    <w:rsid w:val="00074D37"/>
    <w:rsid w:val="00076AA3"/>
    <w:rsid w:val="000821F1"/>
    <w:rsid w:val="00082511"/>
    <w:rsid w:val="00084546"/>
    <w:rsid w:val="00085569"/>
    <w:rsid w:val="0008564B"/>
    <w:rsid w:val="00085E15"/>
    <w:rsid w:val="00085EB4"/>
    <w:rsid w:val="00090EFF"/>
    <w:rsid w:val="00096671"/>
    <w:rsid w:val="000A0399"/>
    <w:rsid w:val="000A077A"/>
    <w:rsid w:val="000A09C9"/>
    <w:rsid w:val="000A1705"/>
    <w:rsid w:val="000A1D78"/>
    <w:rsid w:val="000A2DBE"/>
    <w:rsid w:val="000A3A54"/>
    <w:rsid w:val="000A6D16"/>
    <w:rsid w:val="000B1B7B"/>
    <w:rsid w:val="000B2C1E"/>
    <w:rsid w:val="000B3CF8"/>
    <w:rsid w:val="000B55DF"/>
    <w:rsid w:val="000B7D8D"/>
    <w:rsid w:val="000C4B0F"/>
    <w:rsid w:val="000D0B98"/>
    <w:rsid w:val="000D2C53"/>
    <w:rsid w:val="000D4C36"/>
    <w:rsid w:val="000D6069"/>
    <w:rsid w:val="000E43A4"/>
    <w:rsid w:val="000E7966"/>
    <w:rsid w:val="000F65F8"/>
    <w:rsid w:val="00102ED5"/>
    <w:rsid w:val="001048AC"/>
    <w:rsid w:val="001109BF"/>
    <w:rsid w:val="001154F5"/>
    <w:rsid w:val="00121E11"/>
    <w:rsid w:val="0012469A"/>
    <w:rsid w:val="0013161A"/>
    <w:rsid w:val="0013563A"/>
    <w:rsid w:val="00137ECA"/>
    <w:rsid w:val="00141F23"/>
    <w:rsid w:val="0014497C"/>
    <w:rsid w:val="00150421"/>
    <w:rsid w:val="00152B7E"/>
    <w:rsid w:val="00154AE0"/>
    <w:rsid w:val="00155519"/>
    <w:rsid w:val="00157F12"/>
    <w:rsid w:val="00161834"/>
    <w:rsid w:val="00161C6F"/>
    <w:rsid w:val="00166EA9"/>
    <w:rsid w:val="00191F37"/>
    <w:rsid w:val="001A14A1"/>
    <w:rsid w:val="001A793A"/>
    <w:rsid w:val="001B16D7"/>
    <w:rsid w:val="001B21E5"/>
    <w:rsid w:val="001B4D07"/>
    <w:rsid w:val="001B5229"/>
    <w:rsid w:val="001B6612"/>
    <w:rsid w:val="001C0A9F"/>
    <w:rsid w:val="001C10A8"/>
    <w:rsid w:val="001C366E"/>
    <w:rsid w:val="001C50AD"/>
    <w:rsid w:val="001D046B"/>
    <w:rsid w:val="001D26C0"/>
    <w:rsid w:val="001D32F9"/>
    <w:rsid w:val="001E0CD0"/>
    <w:rsid w:val="001E2EA8"/>
    <w:rsid w:val="001F1D96"/>
    <w:rsid w:val="001F337A"/>
    <w:rsid w:val="001F6CAD"/>
    <w:rsid w:val="001F7BEE"/>
    <w:rsid w:val="0020270E"/>
    <w:rsid w:val="002034CE"/>
    <w:rsid w:val="002039A3"/>
    <w:rsid w:val="00206E73"/>
    <w:rsid w:val="00207867"/>
    <w:rsid w:val="00214457"/>
    <w:rsid w:val="002155F1"/>
    <w:rsid w:val="002156D8"/>
    <w:rsid w:val="00220191"/>
    <w:rsid w:val="00222BD8"/>
    <w:rsid w:val="0022532C"/>
    <w:rsid w:val="00225966"/>
    <w:rsid w:val="00225AA3"/>
    <w:rsid w:val="00227E86"/>
    <w:rsid w:val="002316DA"/>
    <w:rsid w:val="002408C0"/>
    <w:rsid w:val="00244640"/>
    <w:rsid w:val="0024612C"/>
    <w:rsid w:val="002505E1"/>
    <w:rsid w:val="0025476C"/>
    <w:rsid w:val="00254904"/>
    <w:rsid w:val="00254CF5"/>
    <w:rsid w:val="00257726"/>
    <w:rsid w:val="0026478D"/>
    <w:rsid w:val="00266090"/>
    <w:rsid w:val="00266224"/>
    <w:rsid w:val="002706D8"/>
    <w:rsid w:val="002723D5"/>
    <w:rsid w:val="00274244"/>
    <w:rsid w:val="0027441A"/>
    <w:rsid w:val="00284A93"/>
    <w:rsid w:val="00284CFB"/>
    <w:rsid w:val="00292F38"/>
    <w:rsid w:val="00294444"/>
    <w:rsid w:val="00295013"/>
    <w:rsid w:val="002A119F"/>
    <w:rsid w:val="002A4B79"/>
    <w:rsid w:val="002A65DF"/>
    <w:rsid w:val="002B2430"/>
    <w:rsid w:val="002B3118"/>
    <w:rsid w:val="002B761E"/>
    <w:rsid w:val="002C3845"/>
    <w:rsid w:val="002C7F6B"/>
    <w:rsid w:val="002D02A4"/>
    <w:rsid w:val="002D35AE"/>
    <w:rsid w:val="002E0F85"/>
    <w:rsid w:val="002E4FF1"/>
    <w:rsid w:val="002E696F"/>
    <w:rsid w:val="002F0F07"/>
    <w:rsid w:val="002F348D"/>
    <w:rsid w:val="002F6575"/>
    <w:rsid w:val="002F7230"/>
    <w:rsid w:val="0030106A"/>
    <w:rsid w:val="0030368A"/>
    <w:rsid w:val="00307371"/>
    <w:rsid w:val="003175E9"/>
    <w:rsid w:val="0032061D"/>
    <w:rsid w:val="00324EEB"/>
    <w:rsid w:val="0032666D"/>
    <w:rsid w:val="003272B2"/>
    <w:rsid w:val="00331D9B"/>
    <w:rsid w:val="00332085"/>
    <w:rsid w:val="0033422B"/>
    <w:rsid w:val="00334A04"/>
    <w:rsid w:val="003438C7"/>
    <w:rsid w:val="00344343"/>
    <w:rsid w:val="00344CBF"/>
    <w:rsid w:val="003509E7"/>
    <w:rsid w:val="00352809"/>
    <w:rsid w:val="00356F01"/>
    <w:rsid w:val="003570A7"/>
    <w:rsid w:val="00362868"/>
    <w:rsid w:val="00366620"/>
    <w:rsid w:val="003752F5"/>
    <w:rsid w:val="003767EA"/>
    <w:rsid w:val="003818DA"/>
    <w:rsid w:val="003836DA"/>
    <w:rsid w:val="0038482A"/>
    <w:rsid w:val="003862C0"/>
    <w:rsid w:val="00392D00"/>
    <w:rsid w:val="00394646"/>
    <w:rsid w:val="003949B3"/>
    <w:rsid w:val="003A010B"/>
    <w:rsid w:val="003A1A12"/>
    <w:rsid w:val="003A4B14"/>
    <w:rsid w:val="003B5AE4"/>
    <w:rsid w:val="003B77E4"/>
    <w:rsid w:val="003B7AFD"/>
    <w:rsid w:val="003C250D"/>
    <w:rsid w:val="003C6B01"/>
    <w:rsid w:val="003C79E6"/>
    <w:rsid w:val="003D060A"/>
    <w:rsid w:val="003D631B"/>
    <w:rsid w:val="003E1EB0"/>
    <w:rsid w:val="003E24B0"/>
    <w:rsid w:val="003E672B"/>
    <w:rsid w:val="003E690C"/>
    <w:rsid w:val="003F0612"/>
    <w:rsid w:val="003F1EF0"/>
    <w:rsid w:val="00402491"/>
    <w:rsid w:val="004030E1"/>
    <w:rsid w:val="00404A2E"/>
    <w:rsid w:val="004111AC"/>
    <w:rsid w:val="00411B95"/>
    <w:rsid w:val="00416859"/>
    <w:rsid w:val="004229C2"/>
    <w:rsid w:val="00424E3A"/>
    <w:rsid w:val="00425091"/>
    <w:rsid w:val="0042521F"/>
    <w:rsid w:val="00425B7B"/>
    <w:rsid w:val="00431556"/>
    <w:rsid w:val="00431D90"/>
    <w:rsid w:val="0043547C"/>
    <w:rsid w:val="004364B3"/>
    <w:rsid w:val="004369F2"/>
    <w:rsid w:val="004403EC"/>
    <w:rsid w:val="00440F8C"/>
    <w:rsid w:val="00442934"/>
    <w:rsid w:val="00442F65"/>
    <w:rsid w:val="004441D1"/>
    <w:rsid w:val="00445A22"/>
    <w:rsid w:val="00445A23"/>
    <w:rsid w:val="004524A5"/>
    <w:rsid w:val="004544E3"/>
    <w:rsid w:val="00454DED"/>
    <w:rsid w:val="00456F0D"/>
    <w:rsid w:val="00457B75"/>
    <w:rsid w:val="00457BCE"/>
    <w:rsid w:val="004637D7"/>
    <w:rsid w:val="00476E34"/>
    <w:rsid w:val="00477C6F"/>
    <w:rsid w:val="004807AB"/>
    <w:rsid w:val="004A0909"/>
    <w:rsid w:val="004A1213"/>
    <w:rsid w:val="004A1BA3"/>
    <w:rsid w:val="004A7E74"/>
    <w:rsid w:val="004B01CC"/>
    <w:rsid w:val="004B2EC0"/>
    <w:rsid w:val="004B6B60"/>
    <w:rsid w:val="004C0BD5"/>
    <w:rsid w:val="004C4C09"/>
    <w:rsid w:val="004D0024"/>
    <w:rsid w:val="004D0A6E"/>
    <w:rsid w:val="004D7EAF"/>
    <w:rsid w:val="004E2FDF"/>
    <w:rsid w:val="004E4719"/>
    <w:rsid w:val="004E5304"/>
    <w:rsid w:val="004E638F"/>
    <w:rsid w:val="004E7421"/>
    <w:rsid w:val="004F4BCE"/>
    <w:rsid w:val="004F6884"/>
    <w:rsid w:val="005052F0"/>
    <w:rsid w:val="005072D8"/>
    <w:rsid w:val="0051408A"/>
    <w:rsid w:val="00516C51"/>
    <w:rsid w:val="0052389E"/>
    <w:rsid w:val="00526CA4"/>
    <w:rsid w:val="005313F1"/>
    <w:rsid w:val="005326D2"/>
    <w:rsid w:val="0053452B"/>
    <w:rsid w:val="0053478F"/>
    <w:rsid w:val="00537A8C"/>
    <w:rsid w:val="00540D9A"/>
    <w:rsid w:val="005414B5"/>
    <w:rsid w:val="00545DAD"/>
    <w:rsid w:val="00547273"/>
    <w:rsid w:val="005533CF"/>
    <w:rsid w:val="00554F7C"/>
    <w:rsid w:val="00555A96"/>
    <w:rsid w:val="005572ED"/>
    <w:rsid w:val="005575BF"/>
    <w:rsid w:val="0056144D"/>
    <w:rsid w:val="0056329E"/>
    <w:rsid w:val="00563E7A"/>
    <w:rsid w:val="00570064"/>
    <w:rsid w:val="0057124B"/>
    <w:rsid w:val="00572F0D"/>
    <w:rsid w:val="005734A9"/>
    <w:rsid w:val="00573DA5"/>
    <w:rsid w:val="00573F13"/>
    <w:rsid w:val="00577492"/>
    <w:rsid w:val="005807CD"/>
    <w:rsid w:val="00583A36"/>
    <w:rsid w:val="00586CD2"/>
    <w:rsid w:val="0058785E"/>
    <w:rsid w:val="00587A34"/>
    <w:rsid w:val="005905E8"/>
    <w:rsid w:val="005908DE"/>
    <w:rsid w:val="0059502E"/>
    <w:rsid w:val="0059762E"/>
    <w:rsid w:val="005A2B8F"/>
    <w:rsid w:val="005B23F6"/>
    <w:rsid w:val="005B28DD"/>
    <w:rsid w:val="005B469D"/>
    <w:rsid w:val="005B4C1A"/>
    <w:rsid w:val="005B69AB"/>
    <w:rsid w:val="005B799C"/>
    <w:rsid w:val="005B7ED3"/>
    <w:rsid w:val="005D6C0C"/>
    <w:rsid w:val="005D6C50"/>
    <w:rsid w:val="005D6D20"/>
    <w:rsid w:val="005E123D"/>
    <w:rsid w:val="005E3BF2"/>
    <w:rsid w:val="005E51DB"/>
    <w:rsid w:val="005F0F76"/>
    <w:rsid w:val="005F16C8"/>
    <w:rsid w:val="005F4C54"/>
    <w:rsid w:val="005F6790"/>
    <w:rsid w:val="00601E98"/>
    <w:rsid w:val="006062A9"/>
    <w:rsid w:val="00606B4F"/>
    <w:rsid w:val="006260C7"/>
    <w:rsid w:val="00626CCA"/>
    <w:rsid w:val="00632C3E"/>
    <w:rsid w:val="006358BE"/>
    <w:rsid w:val="00636178"/>
    <w:rsid w:val="00636F5B"/>
    <w:rsid w:val="006400AD"/>
    <w:rsid w:val="0064018D"/>
    <w:rsid w:val="006403D1"/>
    <w:rsid w:val="00640595"/>
    <w:rsid w:val="006412DC"/>
    <w:rsid w:val="006661F2"/>
    <w:rsid w:val="00666F33"/>
    <w:rsid w:val="00667085"/>
    <w:rsid w:val="006670B1"/>
    <w:rsid w:val="006702F2"/>
    <w:rsid w:val="00671E66"/>
    <w:rsid w:val="00674ED3"/>
    <w:rsid w:val="006757FC"/>
    <w:rsid w:val="0069196A"/>
    <w:rsid w:val="00691BAD"/>
    <w:rsid w:val="006935C3"/>
    <w:rsid w:val="0069447A"/>
    <w:rsid w:val="006A1D8E"/>
    <w:rsid w:val="006A2CA1"/>
    <w:rsid w:val="006A38E7"/>
    <w:rsid w:val="006A6893"/>
    <w:rsid w:val="006B0DC8"/>
    <w:rsid w:val="006B440E"/>
    <w:rsid w:val="006B6C7F"/>
    <w:rsid w:val="006C09EE"/>
    <w:rsid w:val="006C76EC"/>
    <w:rsid w:val="006D6B80"/>
    <w:rsid w:val="006D7596"/>
    <w:rsid w:val="006E6A06"/>
    <w:rsid w:val="006F1263"/>
    <w:rsid w:val="00700380"/>
    <w:rsid w:val="007013CA"/>
    <w:rsid w:val="0070485F"/>
    <w:rsid w:val="007056E9"/>
    <w:rsid w:val="0070685F"/>
    <w:rsid w:val="0070704B"/>
    <w:rsid w:val="00713C15"/>
    <w:rsid w:val="007145D5"/>
    <w:rsid w:val="00721D5C"/>
    <w:rsid w:val="00723BD8"/>
    <w:rsid w:val="00726C92"/>
    <w:rsid w:val="007337E4"/>
    <w:rsid w:val="00735B5D"/>
    <w:rsid w:val="00737317"/>
    <w:rsid w:val="00741659"/>
    <w:rsid w:val="00741F14"/>
    <w:rsid w:val="007426C5"/>
    <w:rsid w:val="0075267C"/>
    <w:rsid w:val="00756377"/>
    <w:rsid w:val="00762A72"/>
    <w:rsid w:val="00773241"/>
    <w:rsid w:val="00773750"/>
    <w:rsid w:val="007828E0"/>
    <w:rsid w:val="007839A9"/>
    <w:rsid w:val="007873C6"/>
    <w:rsid w:val="00790271"/>
    <w:rsid w:val="00792A2B"/>
    <w:rsid w:val="00793227"/>
    <w:rsid w:val="007A189D"/>
    <w:rsid w:val="007A5FA9"/>
    <w:rsid w:val="007A60F8"/>
    <w:rsid w:val="007A62DC"/>
    <w:rsid w:val="007B0A95"/>
    <w:rsid w:val="007B2982"/>
    <w:rsid w:val="007B4939"/>
    <w:rsid w:val="007C0F26"/>
    <w:rsid w:val="007C5A65"/>
    <w:rsid w:val="007C741B"/>
    <w:rsid w:val="007D158F"/>
    <w:rsid w:val="007D4718"/>
    <w:rsid w:val="007E1094"/>
    <w:rsid w:val="007E29AD"/>
    <w:rsid w:val="007E57C3"/>
    <w:rsid w:val="007E77D5"/>
    <w:rsid w:val="007F3862"/>
    <w:rsid w:val="00822DEF"/>
    <w:rsid w:val="00830AD1"/>
    <w:rsid w:val="00837BB8"/>
    <w:rsid w:val="008418DA"/>
    <w:rsid w:val="00843029"/>
    <w:rsid w:val="00846166"/>
    <w:rsid w:val="00846193"/>
    <w:rsid w:val="00851995"/>
    <w:rsid w:val="00852F5C"/>
    <w:rsid w:val="00853314"/>
    <w:rsid w:val="00862064"/>
    <w:rsid w:val="00867039"/>
    <w:rsid w:val="00867B11"/>
    <w:rsid w:val="008774BF"/>
    <w:rsid w:val="00880882"/>
    <w:rsid w:val="00890B7C"/>
    <w:rsid w:val="00891284"/>
    <w:rsid w:val="00893981"/>
    <w:rsid w:val="00893B3F"/>
    <w:rsid w:val="0089630C"/>
    <w:rsid w:val="0089703B"/>
    <w:rsid w:val="008A1BF3"/>
    <w:rsid w:val="008A1C17"/>
    <w:rsid w:val="008A1E65"/>
    <w:rsid w:val="008A2EA2"/>
    <w:rsid w:val="008B2196"/>
    <w:rsid w:val="008B2703"/>
    <w:rsid w:val="008B31D0"/>
    <w:rsid w:val="008B51D5"/>
    <w:rsid w:val="008B6252"/>
    <w:rsid w:val="008C036B"/>
    <w:rsid w:val="008C1589"/>
    <w:rsid w:val="008C54C2"/>
    <w:rsid w:val="008C5DFF"/>
    <w:rsid w:val="008D13DD"/>
    <w:rsid w:val="008D1B4F"/>
    <w:rsid w:val="008D1DF2"/>
    <w:rsid w:val="008E0BFB"/>
    <w:rsid w:val="008E0CD4"/>
    <w:rsid w:val="008E4476"/>
    <w:rsid w:val="008E652A"/>
    <w:rsid w:val="008E6CDC"/>
    <w:rsid w:val="008F06A9"/>
    <w:rsid w:val="00901F4C"/>
    <w:rsid w:val="0090214C"/>
    <w:rsid w:val="00905A88"/>
    <w:rsid w:val="009072EE"/>
    <w:rsid w:val="00910BE3"/>
    <w:rsid w:val="00911A83"/>
    <w:rsid w:val="00911BAC"/>
    <w:rsid w:val="00911BB8"/>
    <w:rsid w:val="0092214B"/>
    <w:rsid w:val="00925A72"/>
    <w:rsid w:val="00926520"/>
    <w:rsid w:val="009271EF"/>
    <w:rsid w:val="0092748D"/>
    <w:rsid w:val="00932148"/>
    <w:rsid w:val="0093246E"/>
    <w:rsid w:val="00934964"/>
    <w:rsid w:val="00935FCC"/>
    <w:rsid w:val="00940114"/>
    <w:rsid w:val="00942E5B"/>
    <w:rsid w:val="009452BD"/>
    <w:rsid w:val="00945734"/>
    <w:rsid w:val="0095311B"/>
    <w:rsid w:val="00957913"/>
    <w:rsid w:val="00960741"/>
    <w:rsid w:val="0096326C"/>
    <w:rsid w:val="009701B9"/>
    <w:rsid w:val="009713B2"/>
    <w:rsid w:val="00973B59"/>
    <w:rsid w:val="009750A7"/>
    <w:rsid w:val="0097633B"/>
    <w:rsid w:val="009868FD"/>
    <w:rsid w:val="00986B1F"/>
    <w:rsid w:val="00993364"/>
    <w:rsid w:val="009938A2"/>
    <w:rsid w:val="00994353"/>
    <w:rsid w:val="009975F3"/>
    <w:rsid w:val="00997D52"/>
    <w:rsid w:val="009A19AA"/>
    <w:rsid w:val="009A48C4"/>
    <w:rsid w:val="009A6D8E"/>
    <w:rsid w:val="009B2267"/>
    <w:rsid w:val="009B22D1"/>
    <w:rsid w:val="009B28E1"/>
    <w:rsid w:val="009B5635"/>
    <w:rsid w:val="009B6A49"/>
    <w:rsid w:val="009C1004"/>
    <w:rsid w:val="009C1C32"/>
    <w:rsid w:val="009C2E2A"/>
    <w:rsid w:val="009C529A"/>
    <w:rsid w:val="009C67FB"/>
    <w:rsid w:val="009C7F6C"/>
    <w:rsid w:val="009D59AB"/>
    <w:rsid w:val="009D71D7"/>
    <w:rsid w:val="009D7FD6"/>
    <w:rsid w:val="009E1005"/>
    <w:rsid w:val="009E19CF"/>
    <w:rsid w:val="009E23A1"/>
    <w:rsid w:val="009E6F00"/>
    <w:rsid w:val="009F3E61"/>
    <w:rsid w:val="009F53A9"/>
    <w:rsid w:val="00A038D9"/>
    <w:rsid w:val="00A125E7"/>
    <w:rsid w:val="00A12ED0"/>
    <w:rsid w:val="00A14D35"/>
    <w:rsid w:val="00A23D36"/>
    <w:rsid w:val="00A25685"/>
    <w:rsid w:val="00A25E35"/>
    <w:rsid w:val="00A26056"/>
    <w:rsid w:val="00A265BB"/>
    <w:rsid w:val="00A33D2B"/>
    <w:rsid w:val="00A35977"/>
    <w:rsid w:val="00A41DA4"/>
    <w:rsid w:val="00A41F1C"/>
    <w:rsid w:val="00A43251"/>
    <w:rsid w:val="00A47889"/>
    <w:rsid w:val="00A56938"/>
    <w:rsid w:val="00A569E9"/>
    <w:rsid w:val="00A56E50"/>
    <w:rsid w:val="00A5752B"/>
    <w:rsid w:val="00A60B5A"/>
    <w:rsid w:val="00A61399"/>
    <w:rsid w:val="00A63D85"/>
    <w:rsid w:val="00A64E6B"/>
    <w:rsid w:val="00A743EF"/>
    <w:rsid w:val="00A763FF"/>
    <w:rsid w:val="00A83007"/>
    <w:rsid w:val="00A8376F"/>
    <w:rsid w:val="00A858B4"/>
    <w:rsid w:val="00AA1503"/>
    <w:rsid w:val="00AA2E47"/>
    <w:rsid w:val="00AA2F75"/>
    <w:rsid w:val="00AA60F4"/>
    <w:rsid w:val="00AB009E"/>
    <w:rsid w:val="00AB4899"/>
    <w:rsid w:val="00AB4DC1"/>
    <w:rsid w:val="00AC0F77"/>
    <w:rsid w:val="00AC2133"/>
    <w:rsid w:val="00AC37D3"/>
    <w:rsid w:val="00AC74E4"/>
    <w:rsid w:val="00AC75F6"/>
    <w:rsid w:val="00AC76B6"/>
    <w:rsid w:val="00AD3425"/>
    <w:rsid w:val="00AD357D"/>
    <w:rsid w:val="00AD5B67"/>
    <w:rsid w:val="00AD5E64"/>
    <w:rsid w:val="00AE191C"/>
    <w:rsid w:val="00AE23B6"/>
    <w:rsid w:val="00AE23EF"/>
    <w:rsid w:val="00AE2BCD"/>
    <w:rsid w:val="00AE563E"/>
    <w:rsid w:val="00AF315A"/>
    <w:rsid w:val="00AF7D90"/>
    <w:rsid w:val="00B02A3B"/>
    <w:rsid w:val="00B05AB1"/>
    <w:rsid w:val="00B207F9"/>
    <w:rsid w:val="00B21FAB"/>
    <w:rsid w:val="00B223FA"/>
    <w:rsid w:val="00B245B2"/>
    <w:rsid w:val="00B2611A"/>
    <w:rsid w:val="00B269C1"/>
    <w:rsid w:val="00B42B86"/>
    <w:rsid w:val="00B4408F"/>
    <w:rsid w:val="00B55B22"/>
    <w:rsid w:val="00B6182D"/>
    <w:rsid w:val="00B64F1F"/>
    <w:rsid w:val="00B716F7"/>
    <w:rsid w:val="00B73582"/>
    <w:rsid w:val="00B7371B"/>
    <w:rsid w:val="00B8270A"/>
    <w:rsid w:val="00B836F3"/>
    <w:rsid w:val="00B847F1"/>
    <w:rsid w:val="00B87833"/>
    <w:rsid w:val="00B9253B"/>
    <w:rsid w:val="00B933BA"/>
    <w:rsid w:val="00B94A54"/>
    <w:rsid w:val="00BA2135"/>
    <w:rsid w:val="00BC1153"/>
    <w:rsid w:val="00BC527C"/>
    <w:rsid w:val="00BC6FFB"/>
    <w:rsid w:val="00BD0FA4"/>
    <w:rsid w:val="00BD2081"/>
    <w:rsid w:val="00BE3CAD"/>
    <w:rsid w:val="00BE58E3"/>
    <w:rsid w:val="00BE6E0A"/>
    <w:rsid w:val="00BE72F9"/>
    <w:rsid w:val="00BF68E9"/>
    <w:rsid w:val="00C03A4E"/>
    <w:rsid w:val="00C05BAF"/>
    <w:rsid w:val="00C17EF4"/>
    <w:rsid w:val="00C24635"/>
    <w:rsid w:val="00C26B4C"/>
    <w:rsid w:val="00C30307"/>
    <w:rsid w:val="00C33200"/>
    <w:rsid w:val="00C332A8"/>
    <w:rsid w:val="00C35C8A"/>
    <w:rsid w:val="00C364B8"/>
    <w:rsid w:val="00C4307C"/>
    <w:rsid w:val="00C44C8D"/>
    <w:rsid w:val="00C4540C"/>
    <w:rsid w:val="00C46205"/>
    <w:rsid w:val="00C465DC"/>
    <w:rsid w:val="00C47892"/>
    <w:rsid w:val="00C47DE3"/>
    <w:rsid w:val="00C51334"/>
    <w:rsid w:val="00C52411"/>
    <w:rsid w:val="00C525E4"/>
    <w:rsid w:val="00C608D1"/>
    <w:rsid w:val="00C641CF"/>
    <w:rsid w:val="00C745D1"/>
    <w:rsid w:val="00C7767F"/>
    <w:rsid w:val="00C801F4"/>
    <w:rsid w:val="00C8529A"/>
    <w:rsid w:val="00C93628"/>
    <w:rsid w:val="00C94122"/>
    <w:rsid w:val="00C94963"/>
    <w:rsid w:val="00C96983"/>
    <w:rsid w:val="00CA079F"/>
    <w:rsid w:val="00CC00FD"/>
    <w:rsid w:val="00CD150F"/>
    <w:rsid w:val="00CD1582"/>
    <w:rsid w:val="00CD2144"/>
    <w:rsid w:val="00CD3521"/>
    <w:rsid w:val="00CE4EDE"/>
    <w:rsid w:val="00CE5D85"/>
    <w:rsid w:val="00CE5DD9"/>
    <w:rsid w:val="00CE7159"/>
    <w:rsid w:val="00CF09CB"/>
    <w:rsid w:val="00CF1512"/>
    <w:rsid w:val="00CF331F"/>
    <w:rsid w:val="00CF3EF4"/>
    <w:rsid w:val="00CF5C68"/>
    <w:rsid w:val="00CF6518"/>
    <w:rsid w:val="00D015C1"/>
    <w:rsid w:val="00D25745"/>
    <w:rsid w:val="00D33E8F"/>
    <w:rsid w:val="00D36C34"/>
    <w:rsid w:val="00D36D44"/>
    <w:rsid w:val="00D41651"/>
    <w:rsid w:val="00D423BB"/>
    <w:rsid w:val="00D45CA8"/>
    <w:rsid w:val="00D524D7"/>
    <w:rsid w:val="00D5676D"/>
    <w:rsid w:val="00D5678A"/>
    <w:rsid w:val="00D60251"/>
    <w:rsid w:val="00D60E9B"/>
    <w:rsid w:val="00D64F22"/>
    <w:rsid w:val="00D67C89"/>
    <w:rsid w:val="00D74D38"/>
    <w:rsid w:val="00D75135"/>
    <w:rsid w:val="00D826B6"/>
    <w:rsid w:val="00D943B9"/>
    <w:rsid w:val="00DA1C80"/>
    <w:rsid w:val="00DA4034"/>
    <w:rsid w:val="00DA56D6"/>
    <w:rsid w:val="00DB5F8F"/>
    <w:rsid w:val="00DB6567"/>
    <w:rsid w:val="00DB6F49"/>
    <w:rsid w:val="00DB7FD6"/>
    <w:rsid w:val="00DC0284"/>
    <w:rsid w:val="00DC6B01"/>
    <w:rsid w:val="00DC7C18"/>
    <w:rsid w:val="00DD25AE"/>
    <w:rsid w:val="00DD305C"/>
    <w:rsid w:val="00DD396F"/>
    <w:rsid w:val="00DD3EBC"/>
    <w:rsid w:val="00DD4BE5"/>
    <w:rsid w:val="00DD7D34"/>
    <w:rsid w:val="00DE10D5"/>
    <w:rsid w:val="00DF3C3A"/>
    <w:rsid w:val="00E01083"/>
    <w:rsid w:val="00E02AF1"/>
    <w:rsid w:val="00E076CC"/>
    <w:rsid w:val="00E07F58"/>
    <w:rsid w:val="00E1284D"/>
    <w:rsid w:val="00E166F4"/>
    <w:rsid w:val="00E20D3B"/>
    <w:rsid w:val="00E2580C"/>
    <w:rsid w:val="00E30CB4"/>
    <w:rsid w:val="00E36344"/>
    <w:rsid w:val="00E377ED"/>
    <w:rsid w:val="00E41F9F"/>
    <w:rsid w:val="00E440B6"/>
    <w:rsid w:val="00E44FDE"/>
    <w:rsid w:val="00E4629D"/>
    <w:rsid w:val="00E475B1"/>
    <w:rsid w:val="00E50F3A"/>
    <w:rsid w:val="00E53909"/>
    <w:rsid w:val="00E5584C"/>
    <w:rsid w:val="00E614D3"/>
    <w:rsid w:val="00E63966"/>
    <w:rsid w:val="00E704DC"/>
    <w:rsid w:val="00E773B9"/>
    <w:rsid w:val="00E80901"/>
    <w:rsid w:val="00E823C5"/>
    <w:rsid w:val="00E82845"/>
    <w:rsid w:val="00E840E9"/>
    <w:rsid w:val="00E860D0"/>
    <w:rsid w:val="00E903E5"/>
    <w:rsid w:val="00E90935"/>
    <w:rsid w:val="00E9231C"/>
    <w:rsid w:val="00E93261"/>
    <w:rsid w:val="00E94189"/>
    <w:rsid w:val="00E960A7"/>
    <w:rsid w:val="00EB03DD"/>
    <w:rsid w:val="00EB2C94"/>
    <w:rsid w:val="00EB36B9"/>
    <w:rsid w:val="00EB7B9B"/>
    <w:rsid w:val="00EC1A65"/>
    <w:rsid w:val="00EC3741"/>
    <w:rsid w:val="00EC3AA8"/>
    <w:rsid w:val="00EC607A"/>
    <w:rsid w:val="00ED07C7"/>
    <w:rsid w:val="00ED28B9"/>
    <w:rsid w:val="00ED4822"/>
    <w:rsid w:val="00ED6BF2"/>
    <w:rsid w:val="00EE27A9"/>
    <w:rsid w:val="00EE4243"/>
    <w:rsid w:val="00EE559C"/>
    <w:rsid w:val="00EF1E3A"/>
    <w:rsid w:val="00EF25B3"/>
    <w:rsid w:val="00EF792C"/>
    <w:rsid w:val="00F001C0"/>
    <w:rsid w:val="00F04E59"/>
    <w:rsid w:val="00F06D76"/>
    <w:rsid w:val="00F0778B"/>
    <w:rsid w:val="00F10C46"/>
    <w:rsid w:val="00F11015"/>
    <w:rsid w:val="00F11937"/>
    <w:rsid w:val="00F11B86"/>
    <w:rsid w:val="00F150A2"/>
    <w:rsid w:val="00F22559"/>
    <w:rsid w:val="00F30738"/>
    <w:rsid w:val="00F318C6"/>
    <w:rsid w:val="00F332CF"/>
    <w:rsid w:val="00F33BD2"/>
    <w:rsid w:val="00F40CEF"/>
    <w:rsid w:val="00F43347"/>
    <w:rsid w:val="00F4371A"/>
    <w:rsid w:val="00F46240"/>
    <w:rsid w:val="00F57401"/>
    <w:rsid w:val="00F8010A"/>
    <w:rsid w:val="00F83803"/>
    <w:rsid w:val="00F838E3"/>
    <w:rsid w:val="00F85554"/>
    <w:rsid w:val="00F85805"/>
    <w:rsid w:val="00F85E3A"/>
    <w:rsid w:val="00F90DE1"/>
    <w:rsid w:val="00F93A9A"/>
    <w:rsid w:val="00F9533B"/>
    <w:rsid w:val="00F955A9"/>
    <w:rsid w:val="00F96DE2"/>
    <w:rsid w:val="00FA070B"/>
    <w:rsid w:val="00FA1C5D"/>
    <w:rsid w:val="00FA516C"/>
    <w:rsid w:val="00FA73E6"/>
    <w:rsid w:val="00FB1841"/>
    <w:rsid w:val="00FB2737"/>
    <w:rsid w:val="00FC0985"/>
    <w:rsid w:val="00FC5527"/>
    <w:rsid w:val="00FD0B6F"/>
    <w:rsid w:val="00FD378C"/>
    <w:rsid w:val="00FD4F8D"/>
    <w:rsid w:val="00FD55D2"/>
    <w:rsid w:val="00FD7239"/>
    <w:rsid w:val="00FE50C2"/>
    <w:rsid w:val="00FE554F"/>
    <w:rsid w:val="00FE769A"/>
    <w:rsid w:val="00FF201D"/>
    <w:rsid w:val="00FF224F"/>
    <w:rsid w:val="00FF272A"/>
    <w:rsid w:val="00FF2E1C"/>
    <w:rsid w:val="00FF3761"/>
    <w:rsid w:val="00FF4CBE"/>
    <w:rsid w:val="00FF520E"/>
    <w:rsid w:val="00FF67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E8DD09B"/>
  <w15:docId w15:val="{7CF36C13-06EC-49B7-A940-575AD0738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qFormat/>
    <w:rsid w:val="00C641CF"/>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w:basedOn w:val="a"/>
    <w:link w:val="1"/>
    <w:rsid w:val="00C641CF"/>
    <w:pPr>
      <w:spacing w:before="100" w:beforeAutospacing="1" w:after="100" w:afterAutospacing="1"/>
    </w:pPr>
  </w:style>
  <w:style w:type="paragraph" w:styleId="a4">
    <w:name w:val="header"/>
    <w:basedOn w:val="a"/>
    <w:link w:val="a5"/>
    <w:rsid w:val="00C641CF"/>
    <w:pPr>
      <w:spacing w:before="100" w:beforeAutospacing="1" w:after="100" w:afterAutospacing="1"/>
    </w:pPr>
  </w:style>
  <w:style w:type="character" w:customStyle="1" w:styleId="a5">
    <w:name w:val="Верхний колонтитул Знак"/>
    <w:link w:val="a4"/>
    <w:rsid w:val="00C641CF"/>
    <w:rPr>
      <w:sz w:val="24"/>
      <w:szCs w:val="24"/>
      <w:lang w:val="ru-RU" w:eastAsia="ru-RU" w:bidi="ar-SA"/>
    </w:rPr>
  </w:style>
  <w:style w:type="paragraph" w:styleId="a6">
    <w:name w:val="Body Text Indent"/>
    <w:basedOn w:val="a"/>
    <w:rsid w:val="00C641CF"/>
    <w:pPr>
      <w:spacing w:before="100" w:beforeAutospacing="1" w:after="100" w:afterAutospacing="1"/>
    </w:pPr>
  </w:style>
  <w:style w:type="table" w:styleId="a7">
    <w:name w:val="Table Grid"/>
    <w:basedOn w:val="a1"/>
    <w:rsid w:val="00C641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4369F2"/>
  </w:style>
  <w:style w:type="paragraph" w:customStyle="1" w:styleId="xl45">
    <w:name w:val="xl45"/>
    <w:basedOn w:val="a"/>
    <w:rsid w:val="00274244"/>
    <w:pPr>
      <w:spacing w:before="100" w:beforeAutospacing="1" w:after="100" w:afterAutospacing="1"/>
      <w:jc w:val="center"/>
    </w:pPr>
    <w:rPr>
      <w:rFonts w:ascii="Arial" w:hAnsi="Arial" w:cs="Arial"/>
      <w:b/>
      <w:bCs/>
    </w:rPr>
  </w:style>
  <w:style w:type="paragraph" w:styleId="a9">
    <w:name w:val="footer"/>
    <w:basedOn w:val="a"/>
    <w:rsid w:val="0097633B"/>
    <w:pPr>
      <w:tabs>
        <w:tab w:val="center" w:pos="4677"/>
        <w:tab w:val="right" w:pos="9355"/>
      </w:tabs>
    </w:pPr>
  </w:style>
  <w:style w:type="paragraph" w:styleId="aa">
    <w:name w:val="footnote text"/>
    <w:basedOn w:val="a"/>
    <w:semiHidden/>
    <w:rsid w:val="00D45CA8"/>
    <w:rPr>
      <w:sz w:val="20"/>
      <w:szCs w:val="20"/>
    </w:rPr>
  </w:style>
  <w:style w:type="character" w:styleId="ab">
    <w:name w:val="footnote reference"/>
    <w:semiHidden/>
    <w:rsid w:val="00D45CA8"/>
    <w:rPr>
      <w:vertAlign w:val="superscript"/>
    </w:rPr>
  </w:style>
  <w:style w:type="paragraph" w:customStyle="1" w:styleId="ac">
    <w:name w:val="Знак Знак Знак Знак"/>
    <w:basedOn w:val="a"/>
    <w:rsid w:val="00573DA5"/>
    <w:pPr>
      <w:spacing w:after="160" w:line="240" w:lineRule="exact"/>
    </w:pPr>
    <w:rPr>
      <w:rFonts w:ascii="Verdana" w:hAnsi="Verdana"/>
      <w:sz w:val="20"/>
      <w:szCs w:val="20"/>
      <w:lang w:val="en-US" w:eastAsia="en-US"/>
    </w:rPr>
  </w:style>
  <w:style w:type="paragraph" w:styleId="ad">
    <w:name w:val="Title"/>
    <w:basedOn w:val="a"/>
    <w:qFormat/>
    <w:rsid w:val="005908DE"/>
    <w:pPr>
      <w:jc w:val="center"/>
    </w:pPr>
    <w:rPr>
      <w:sz w:val="28"/>
      <w:szCs w:val="20"/>
    </w:rPr>
  </w:style>
  <w:style w:type="paragraph" w:styleId="HTML">
    <w:name w:val="HTML Preformatted"/>
    <w:basedOn w:val="a"/>
    <w:rsid w:val="00590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Normal">
    <w:name w:val="ConsPlusNormal"/>
    <w:rsid w:val="00D524D7"/>
    <w:pPr>
      <w:widowControl w:val="0"/>
      <w:autoSpaceDE w:val="0"/>
      <w:autoSpaceDN w:val="0"/>
      <w:adjustRightInd w:val="0"/>
      <w:ind w:firstLine="720"/>
    </w:pPr>
    <w:rPr>
      <w:rFonts w:ascii="Arial" w:hAnsi="Arial" w:cs="Arial"/>
    </w:rPr>
  </w:style>
  <w:style w:type="paragraph" w:styleId="ae">
    <w:name w:val="Balloon Text"/>
    <w:basedOn w:val="a"/>
    <w:semiHidden/>
    <w:rsid w:val="00220191"/>
    <w:rPr>
      <w:rFonts w:ascii="Tahoma" w:hAnsi="Tahoma" w:cs="Tahoma"/>
      <w:sz w:val="16"/>
      <w:szCs w:val="16"/>
    </w:rPr>
  </w:style>
  <w:style w:type="character" w:customStyle="1" w:styleId="1">
    <w:name w:val="Обычный (веб) Знак1"/>
    <w:aliases w:val="Обычный (веб) Знак Знак"/>
    <w:link w:val="a3"/>
    <w:locked/>
    <w:rsid w:val="00CD150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82402">
      <w:bodyDiv w:val="1"/>
      <w:marLeft w:val="0"/>
      <w:marRight w:val="0"/>
      <w:marTop w:val="0"/>
      <w:marBottom w:val="0"/>
      <w:divBdr>
        <w:top w:val="none" w:sz="0" w:space="0" w:color="auto"/>
        <w:left w:val="none" w:sz="0" w:space="0" w:color="auto"/>
        <w:bottom w:val="none" w:sz="0" w:space="0" w:color="auto"/>
        <w:right w:val="none" w:sz="0" w:space="0" w:color="auto"/>
      </w:divBdr>
    </w:div>
    <w:div w:id="81612483">
      <w:bodyDiv w:val="1"/>
      <w:marLeft w:val="0"/>
      <w:marRight w:val="0"/>
      <w:marTop w:val="0"/>
      <w:marBottom w:val="0"/>
      <w:divBdr>
        <w:top w:val="none" w:sz="0" w:space="0" w:color="auto"/>
        <w:left w:val="none" w:sz="0" w:space="0" w:color="auto"/>
        <w:bottom w:val="none" w:sz="0" w:space="0" w:color="auto"/>
        <w:right w:val="none" w:sz="0" w:space="0" w:color="auto"/>
      </w:divBdr>
    </w:div>
    <w:div w:id="432283056">
      <w:bodyDiv w:val="1"/>
      <w:marLeft w:val="0"/>
      <w:marRight w:val="0"/>
      <w:marTop w:val="0"/>
      <w:marBottom w:val="0"/>
      <w:divBdr>
        <w:top w:val="none" w:sz="0" w:space="0" w:color="auto"/>
        <w:left w:val="none" w:sz="0" w:space="0" w:color="auto"/>
        <w:bottom w:val="none" w:sz="0" w:space="0" w:color="auto"/>
        <w:right w:val="none" w:sz="0" w:space="0" w:color="auto"/>
      </w:divBdr>
    </w:div>
    <w:div w:id="482240502">
      <w:bodyDiv w:val="1"/>
      <w:marLeft w:val="0"/>
      <w:marRight w:val="0"/>
      <w:marTop w:val="0"/>
      <w:marBottom w:val="0"/>
      <w:divBdr>
        <w:top w:val="none" w:sz="0" w:space="0" w:color="auto"/>
        <w:left w:val="none" w:sz="0" w:space="0" w:color="auto"/>
        <w:bottom w:val="none" w:sz="0" w:space="0" w:color="auto"/>
        <w:right w:val="none" w:sz="0" w:space="0" w:color="auto"/>
      </w:divBdr>
    </w:div>
    <w:div w:id="1116825103">
      <w:bodyDiv w:val="1"/>
      <w:marLeft w:val="0"/>
      <w:marRight w:val="0"/>
      <w:marTop w:val="0"/>
      <w:marBottom w:val="0"/>
      <w:divBdr>
        <w:top w:val="none" w:sz="0" w:space="0" w:color="auto"/>
        <w:left w:val="none" w:sz="0" w:space="0" w:color="auto"/>
        <w:bottom w:val="none" w:sz="0" w:space="0" w:color="auto"/>
        <w:right w:val="none" w:sz="0" w:space="0" w:color="auto"/>
      </w:divBdr>
    </w:div>
    <w:div w:id="1146975975">
      <w:bodyDiv w:val="1"/>
      <w:marLeft w:val="0"/>
      <w:marRight w:val="0"/>
      <w:marTop w:val="0"/>
      <w:marBottom w:val="0"/>
      <w:divBdr>
        <w:top w:val="none" w:sz="0" w:space="0" w:color="auto"/>
        <w:left w:val="none" w:sz="0" w:space="0" w:color="auto"/>
        <w:bottom w:val="none" w:sz="0" w:space="0" w:color="auto"/>
        <w:right w:val="none" w:sz="0" w:space="0" w:color="auto"/>
      </w:divBdr>
    </w:div>
    <w:div w:id="1231963238">
      <w:bodyDiv w:val="1"/>
      <w:marLeft w:val="0"/>
      <w:marRight w:val="0"/>
      <w:marTop w:val="0"/>
      <w:marBottom w:val="0"/>
      <w:divBdr>
        <w:top w:val="none" w:sz="0" w:space="0" w:color="auto"/>
        <w:left w:val="none" w:sz="0" w:space="0" w:color="auto"/>
        <w:bottom w:val="none" w:sz="0" w:space="0" w:color="auto"/>
        <w:right w:val="none" w:sz="0" w:space="0" w:color="auto"/>
      </w:divBdr>
    </w:div>
    <w:div w:id="1241255417">
      <w:bodyDiv w:val="1"/>
      <w:marLeft w:val="0"/>
      <w:marRight w:val="0"/>
      <w:marTop w:val="0"/>
      <w:marBottom w:val="0"/>
      <w:divBdr>
        <w:top w:val="none" w:sz="0" w:space="0" w:color="auto"/>
        <w:left w:val="none" w:sz="0" w:space="0" w:color="auto"/>
        <w:bottom w:val="none" w:sz="0" w:space="0" w:color="auto"/>
        <w:right w:val="none" w:sz="0" w:space="0" w:color="auto"/>
      </w:divBdr>
    </w:div>
    <w:div w:id="1264874666">
      <w:bodyDiv w:val="1"/>
      <w:marLeft w:val="0"/>
      <w:marRight w:val="0"/>
      <w:marTop w:val="0"/>
      <w:marBottom w:val="0"/>
      <w:divBdr>
        <w:top w:val="none" w:sz="0" w:space="0" w:color="auto"/>
        <w:left w:val="none" w:sz="0" w:space="0" w:color="auto"/>
        <w:bottom w:val="none" w:sz="0" w:space="0" w:color="auto"/>
        <w:right w:val="none" w:sz="0" w:space="0" w:color="auto"/>
      </w:divBdr>
      <w:divsChild>
        <w:div w:id="590700753">
          <w:marLeft w:val="0"/>
          <w:marRight w:val="0"/>
          <w:marTop w:val="0"/>
          <w:marBottom w:val="0"/>
          <w:divBdr>
            <w:top w:val="none" w:sz="0" w:space="0" w:color="auto"/>
            <w:left w:val="none" w:sz="0" w:space="0" w:color="auto"/>
            <w:bottom w:val="none" w:sz="0" w:space="0" w:color="auto"/>
            <w:right w:val="none" w:sz="0" w:space="0" w:color="auto"/>
          </w:divBdr>
          <w:divsChild>
            <w:div w:id="1202013406">
              <w:marLeft w:val="0"/>
              <w:marRight w:val="0"/>
              <w:marTop w:val="125"/>
              <w:marBottom w:val="0"/>
              <w:divBdr>
                <w:top w:val="none" w:sz="0" w:space="0" w:color="auto"/>
                <w:left w:val="none" w:sz="0" w:space="0" w:color="auto"/>
                <w:bottom w:val="none" w:sz="0" w:space="0" w:color="auto"/>
                <w:right w:val="none" w:sz="0" w:space="0" w:color="auto"/>
              </w:divBdr>
              <w:divsChild>
                <w:div w:id="1136339255">
                  <w:marLeft w:val="0"/>
                  <w:marRight w:val="0"/>
                  <w:marTop w:val="0"/>
                  <w:marBottom w:val="0"/>
                  <w:divBdr>
                    <w:top w:val="none" w:sz="0" w:space="0" w:color="auto"/>
                    <w:left w:val="none" w:sz="0" w:space="0" w:color="auto"/>
                    <w:bottom w:val="none" w:sz="0" w:space="0" w:color="auto"/>
                    <w:right w:val="none" w:sz="0" w:space="0" w:color="auto"/>
                  </w:divBdr>
                  <w:divsChild>
                    <w:div w:id="94106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648770">
      <w:bodyDiv w:val="1"/>
      <w:marLeft w:val="0"/>
      <w:marRight w:val="0"/>
      <w:marTop w:val="0"/>
      <w:marBottom w:val="0"/>
      <w:divBdr>
        <w:top w:val="none" w:sz="0" w:space="0" w:color="auto"/>
        <w:left w:val="none" w:sz="0" w:space="0" w:color="auto"/>
        <w:bottom w:val="none" w:sz="0" w:space="0" w:color="auto"/>
        <w:right w:val="none" w:sz="0" w:space="0" w:color="auto"/>
      </w:divBdr>
    </w:div>
    <w:div w:id="1437214126">
      <w:bodyDiv w:val="1"/>
      <w:marLeft w:val="0"/>
      <w:marRight w:val="0"/>
      <w:marTop w:val="0"/>
      <w:marBottom w:val="0"/>
      <w:divBdr>
        <w:top w:val="none" w:sz="0" w:space="0" w:color="auto"/>
        <w:left w:val="none" w:sz="0" w:space="0" w:color="auto"/>
        <w:bottom w:val="none" w:sz="0" w:space="0" w:color="auto"/>
        <w:right w:val="none" w:sz="0" w:space="0" w:color="auto"/>
      </w:divBdr>
    </w:div>
    <w:div w:id="1458253432">
      <w:bodyDiv w:val="1"/>
      <w:marLeft w:val="0"/>
      <w:marRight w:val="0"/>
      <w:marTop w:val="0"/>
      <w:marBottom w:val="0"/>
      <w:divBdr>
        <w:top w:val="none" w:sz="0" w:space="0" w:color="auto"/>
        <w:left w:val="none" w:sz="0" w:space="0" w:color="auto"/>
        <w:bottom w:val="none" w:sz="0" w:space="0" w:color="auto"/>
        <w:right w:val="none" w:sz="0" w:space="0" w:color="auto"/>
      </w:divBdr>
    </w:div>
    <w:div w:id="1773088208">
      <w:bodyDiv w:val="1"/>
      <w:marLeft w:val="0"/>
      <w:marRight w:val="0"/>
      <w:marTop w:val="0"/>
      <w:marBottom w:val="0"/>
      <w:divBdr>
        <w:top w:val="none" w:sz="0" w:space="0" w:color="auto"/>
        <w:left w:val="none" w:sz="0" w:space="0" w:color="auto"/>
        <w:bottom w:val="none" w:sz="0" w:space="0" w:color="auto"/>
        <w:right w:val="none" w:sz="0" w:space="0" w:color="auto"/>
      </w:divBdr>
    </w:div>
    <w:div w:id="1848325949">
      <w:bodyDiv w:val="1"/>
      <w:marLeft w:val="0"/>
      <w:marRight w:val="0"/>
      <w:marTop w:val="0"/>
      <w:marBottom w:val="0"/>
      <w:divBdr>
        <w:top w:val="none" w:sz="0" w:space="0" w:color="auto"/>
        <w:left w:val="none" w:sz="0" w:space="0" w:color="auto"/>
        <w:bottom w:val="none" w:sz="0" w:space="0" w:color="auto"/>
        <w:right w:val="none" w:sz="0" w:space="0" w:color="auto"/>
      </w:divBdr>
    </w:div>
    <w:div w:id="1930772334">
      <w:bodyDiv w:val="1"/>
      <w:marLeft w:val="0"/>
      <w:marRight w:val="0"/>
      <w:marTop w:val="0"/>
      <w:marBottom w:val="0"/>
      <w:divBdr>
        <w:top w:val="none" w:sz="0" w:space="0" w:color="auto"/>
        <w:left w:val="none" w:sz="0" w:space="0" w:color="auto"/>
        <w:bottom w:val="none" w:sz="0" w:space="0" w:color="auto"/>
        <w:right w:val="none" w:sz="0" w:space="0" w:color="auto"/>
      </w:divBdr>
    </w:div>
    <w:div w:id="2053187073">
      <w:bodyDiv w:val="1"/>
      <w:marLeft w:val="0"/>
      <w:marRight w:val="0"/>
      <w:marTop w:val="0"/>
      <w:marBottom w:val="0"/>
      <w:divBdr>
        <w:top w:val="none" w:sz="0" w:space="0" w:color="auto"/>
        <w:left w:val="none" w:sz="0" w:space="0" w:color="auto"/>
        <w:bottom w:val="none" w:sz="0" w:space="0" w:color="auto"/>
        <w:right w:val="none" w:sz="0" w:space="0" w:color="auto"/>
      </w:divBdr>
    </w:div>
    <w:div w:id="210167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CB78F-F554-49A8-A978-6B0241083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7</Pages>
  <Words>2209</Words>
  <Characters>12592</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ПРИМОРСКИЙ КРАЙ</vt:lpstr>
    </vt:vector>
  </TitlesOfParts>
  <Company>КРК</Company>
  <LinksUpToDate>false</LinksUpToDate>
  <CharactersWithSpaces>14772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ПРИМОРСКИЙ КРАЙ</dc:title>
  <dc:subject/>
  <dc:creator>КРК</dc:creator>
  <cp:keywords/>
  <cp:lastModifiedBy>Пользователь Windows</cp:lastModifiedBy>
  <cp:revision>54</cp:revision>
  <cp:lastPrinted>2022-09-27T06:21:00Z</cp:lastPrinted>
  <dcterms:created xsi:type="dcterms:W3CDTF">2022-09-26T22:25:00Z</dcterms:created>
  <dcterms:modified xsi:type="dcterms:W3CDTF">2022-09-27T06:47:00Z</dcterms:modified>
</cp:coreProperties>
</file>