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50AD" w:rsidRDefault="00B950AD" w:rsidP="0022352A">
      <w:pPr>
        <w:widowControl w:val="0"/>
        <w:rPr>
          <w:b/>
          <w:szCs w:val="24"/>
        </w:rPr>
      </w:pPr>
    </w:p>
    <w:p w:rsidR="0044406F" w:rsidRPr="00B33E6F" w:rsidRDefault="0044406F" w:rsidP="00B33E6F">
      <w:pPr>
        <w:widowControl w:val="0"/>
        <w:jc w:val="center"/>
        <w:rPr>
          <w:b/>
          <w:sz w:val="26"/>
          <w:szCs w:val="26"/>
        </w:rPr>
      </w:pPr>
    </w:p>
    <w:p w:rsidR="00196532" w:rsidRPr="0078436B" w:rsidRDefault="00B33E6F" w:rsidP="00B33E6F">
      <w:pPr>
        <w:widowControl w:val="0"/>
        <w:jc w:val="center"/>
        <w:rPr>
          <w:b/>
          <w:szCs w:val="24"/>
        </w:rPr>
      </w:pPr>
      <w:r w:rsidRPr="0078436B">
        <w:rPr>
          <w:b/>
          <w:szCs w:val="24"/>
        </w:rPr>
        <w:t>Отчет</w:t>
      </w:r>
    </w:p>
    <w:p w:rsidR="00664F1B" w:rsidRPr="0078436B" w:rsidRDefault="00B33E6F" w:rsidP="00B33E6F">
      <w:pPr>
        <w:widowControl w:val="0"/>
        <w:jc w:val="center"/>
        <w:rPr>
          <w:b/>
          <w:szCs w:val="24"/>
        </w:rPr>
      </w:pPr>
      <w:r w:rsidRPr="0078436B">
        <w:rPr>
          <w:b/>
          <w:szCs w:val="24"/>
        </w:rPr>
        <w:t xml:space="preserve">по результатам </w:t>
      </w:r>
      <w:r w:rsidR="00664F1B" w:rsidRPr="0078436B">
        <w:rPr>
          <w:b/>
          <w:szCs w:val="24"/>
        </w:rPr>
        <w:t>проверки</w:t>
      </w:r>
      <w:r w:rsidR="00E7102C" w:rsidRPr="0078436B">
        <w:rPr>
          <w:b/>
          <w:szCs w:val="24"/>
        </w:rPr>
        <w:t xml:space="preserve"> финансово – хозяйственной деятельности</w:t>
      </w:r>
      <w:r w:rsidR="00D93CEF" w:rsidRPr="0078436B">
        <w:rPr>
          <w:b/>
          <w:szCs w:val="24"/>
        </w:rPr>
        <w:t xml:space="preserve"> </w:t>
      </w:r>
      <w:r w:rsidR="0055056A">
        <w:rPr>
          <w:b/>
          <w:szCs w:val="24"/>
        </w:rPr>
        <w:t>и использования субсидий, выделенных из бюджета Пожарского муниципального района на финансовое обеспечение (возмещение) затрат в связи с производством товаров, выполнением работ муниципальному унитарному предприятию Пожарского муниципального района «Лидер» за 2016 и 2017 годы</w:t>
      </w:r>
    </w:p>
    <w:p w:rsidR="00664F1B" w:rsidRPr="00B33E6F" w:rsidRDefault="00664F1B" w:rsidP="00B33E6F">
      <w:pPr>
        <w:widowControl w:val="0"/>
        <w:ind w:firstLine="709"/>
        <w:jc w:val="center"/>
        <w:rPr>
          <w:sz w:val="26"/>
          <w:szCs w:val="26"/>
        </w:rPr>
      </w:pPr>
    </w:p>
    <w:p w:rsidR="00196532" w:rsidRPr="00B33E6F" w:rsidRDefault="00196532" w:rsidP="00B33E6F">
      <w:pPr>
        <w:widowControl w:val="0"/>
        <w:jc w:val="both"/>
        <w:rPr>
          <w:sz w:val="26"/>
          <w:szCs w:val="26"/>
        </w:rPr>
      </w:pPr>
    </w:p>
    <w:p w:rsidR="007B3835" w:rsidRPr="003A101B" w:rsidRDefault="005B287B" w:rsidP="00054B3E">
      <w:pPr>
        <w:widowControl w:val="0"/>
        <w:spacing w:line="360" w:lineRule="auto"/>
        <w:jc w:val="both"/>
        <w:rPr>
          <w:rStyle w:val="FontStyle14"/>
          <w:sz w:val="24"/>
          <w:szCs w:val="24"/>
        </w:rPr>
      </w:pPr>
      <w:r w:rsidRPr="003A101B">
        <w:rPr>
          <w:szCs w:val="24"/>
        </w:rPr>
        <w:t>«</w:t>
      </w:r>
      <w:r w:rsidR="0055056A">
        <w:rPr>
          <w:szCs w:val="24"/>
        </w:rPr>
        <w:t>03</w:t>
      </w:r>
      <w:r w:rsidR="00054B3E">
        <w:rPr>
          <w:szCs w:val="24"/>
        </w:rPr>
        <w:t xml:space="preserve">» </w:t>
      </w:r>
      <w:r w:rsidR="00CB136E" w:rsidRPr="003A101B">
        <w:rPr>
          <w:szCs w:val="24"/>
        </w:rPr>
        <w:t>апреля</w:t>
      </w:r>
      <w:r w:rsidR="0028282C" w:rsidRPr="003A101B">
        <w:rPr>
          <w:szCs w:val="24"/>
        </w:rPr>
        <w:t xml:space="preserve"> </w:t>
      </w:r>
      <w:r w:rsidR="00664F1B" w:rsidRPr="003A101B">
        <w:rPr>
          <w:szCs w:val="24"/>
        </w:rPr>
        <w:t>201</w:t>
      </w:r>
      <w:r w:rsidR="0055056A">
        <w:rPr>
          <w:szCs w:val="24"/>
        </w:rPr>
        <w:t>8</w:t>
      </w:r>
      <w:r w:rsidR="00664F1B" w:rsidRPr="003A101B">
        <w:rPr>
          <w:szCs w:val="24"/>
        </w:rPr>
        <w:t xml:space="preserve"> год                                         </w:t>
      </w:r>
      <w:r w:rsidR="003B6219" w:rsidRPr="003A101B">
        <w:rPr>
          <w:szCs w:val="24"/>
        </w:rPr>
        <w:t xml:space="preserve">                      </w:t>
      </w:r>
      <w:r w:rsidR="0009513D" w:rsidRPr="003A101B">
        <w:rPr>
          <w:szCs w:val="24"/>
        </w:rPr>
        <w:t xml:space="preserve">    </w:t>
      </w:r>
      <w:r w:rsidR="00E7102C" w:rsidRPr="003A101B">
        <w:rPr>
          <w:szCs w:val="24"/>
        </w:rPr>
        <w:t xml:space="preserve">     </w:t>
      </w:r>
      <w:r w:rsidR="00B33E6F" w:rsidRPr="003A101B">
        <w:rPr>
          <w:szCs w:val="24"/>
        </w:rPr>
        <w:t xml:space="preserve">          </w:t>
      </w:r>
      <w:r w:rsidR="009817D3" w:rsidRPr="003A101B">
        <w:rPr>
          <w:szCs w:val="24"/>
        </w:rPr>
        <w:t xml:space="preserve">  </w:t>
      </w:r>
      <w:r w:rsidR="0078436B">
        <w:rPr>
          <w:szCs w:val="24"/>
        </w:rPr>
        <w:t xml:space="preserve">      </w:t>
      </w:r>
      <w:r w:rsidR="009817D3" w:rsidRPr="003A101B">
        <w:rPr>
          <w:szCs w:val="24"/>
        </w:rPr>
        <w:t xml:space="preserve">  </w:t>
      </w:r>
      <w:r w:rsidR="00054B3E">
        <w:rPr>
          <w:szCs w:val="24"/>
        </w:rPr>
        <w:t>пгт Лучегорск</w:t>
      </w:r>
      <w:r w:rsidR="00664F1B" w:rsidRPr="003A101B">
        <w:rPr>
          <w:szCs w:val="24"/>
        </w:rPr>
        <w:tab/>
      </w:r>
      <w:r w:rsidR="00664F1B" w:rsidRPr="003A101B">
        <w:rPr>
          <w:szCs w:val="24"/>
        </w:rPr>
        <w:tab/>
      </w:r>
      <w:r w:rsidR="00664F1B" w:rsidRPr="003A101B">
        <w:rPr>
          <w:szCs w:val="24"/>
        </w:rPr>
        <w:tab/>
      </w:r>
      <w:r w:rsidR="00E7102C" w:rsidRPr="003A101B">
        <w:rPr>
          <w:szCs w:val="24"/>
        </w:rPr>
        <w:tab/>
        <w:t xml:space="preserve">          </w:t>
      </w:r>
      <w:r w:rsidR="00E7102C" w:rsidRPr="003A101B">
        <w:rPr>
          <w:szCs w:val="24"/>
        </w:rPr>
        <w:tab/>
        <w:t xml:space="preserve">     </w:t>
      </w:r>
    </w:p>
    <w:p w:rsidR="00CE1E0B" w:rsidRPr="003A101B" w:rsidRDefault="00CE1E0B" w:rsidP="003A101B">
      <w:pPr>
        <w:spacing w:line="360" w:lineRule="auto"/>
        <w:ind w:right="400" w:firstLine="708"/>
        <w:jc w:val="both"/>
        <w:rPr>
          <w:szCs w:val="24"/>
        </w:rPr>
      </w:pPr>
      <w:r w:rsidRPr="003A101B">
        <w:rPr>
          <w:b/>
          <w:bCs/>
          <w:szCs w:val="24"/>
        </w:rPr>
        <w:t>Основание для проведения контрольного мероприятия</w:t>
      </w:r>
      <w:r w:rsidRPr="003A101B">
        <w:rPr>
          <w:szCs w:val="24"/>
        </w:rPr>
        <w:t>:</w:t>
      </w:r>
    </w:p>
    <w:p w:rsidR="00CE1E0B" w:rsidRPr="003A101B" w:rsidRDefault="00CE1E0B" w:rsidP="003A101B">
      <w:pPr>
        <w:tabs>
          <w:tab w:val="left" w:pos="2302"/>
        </w:tabs>
        <w:spacing w:line="360" w:lineRule="auto"/>
        <w:jc w:val="both"/>
        <w:rPr>
          <w:szCs w:val="24"/>
        </w:rPr>
      </w:pPr>
      <w:r w:rsidRPr="003A101B">
        <w:rPr>
          <w:szCs w:val="24"/>
        </w:rPr>
        <w:t xml:space="preserve"> Устав Пожарского муниципального района, Положение «О Контрольно-счетной палате Пожарского муниципального района»,</w:t>
      </w:r>
      <w:r w:rsidR="00931183">
        <w:rPr>
          <w:szCs w:val="24"/>
        </w:rPr>
        <w:t xml:space="preserve"> поручение главы Пожарского муниципального района от 29.11.2017г. № 5624/01-04-05, </w:t>
      </w:r>
      <w:r w:rsidR="00CB136E" w:rsidRPr="003A101B">
        <w:rPr>
          <w:szCs w:val="24"/>
        </w:rPr>
        <w:t>п.п. 1 п. 2</w:t>
      </w:r>
      <w:r w:rsidRPr="003A101B">
        <w:rPr>
          <w:szCs w:val="24"/>
        </w:rPr>
        <w:t xml:space="preserve"> Плана работы Контрольно-счетной палаты Пожарско</w:t>
      </w:r>
      <w:r w:rsidR="00931183">
        <w:rPr>
          <w:szCs w:val="24"/>
        </w:rPr>
        <w:t>го муниципального района на 2018</w:t>
      </w:r>
      <w:r w:rsidRPr="003A101B">
        <w:rPr>
          <w:szCs w:val="24"/>
        </w:rPr>
        <w:t xml:space="preserve"> год. </w:t>
      </w:r>
    </w:p>
    <w:p w:rsidR="00CE1E0B" w:rsidRPr="003A101B" w:rsidRDefault="00CE1E0B" w:rsidP="003A101B">
      <w:pPr>
        <w:tabs>
          <w:tab w:val="left" w:pos="720"/>
        </w:tabs>
        <w:spacing w:line="360" w:lineRule="auto"/>
        <w:jc w:val="both"/>
        <w:rPr>
          <w:szCs w:val="24"/>
        </w:rPr>
      </w:pPr>
      <w:r w:rsidRPr="003A101B">
        <w:rPr>
          <w:b/>
          <w:bCs/>
          <w:szCs w:val="24"/>
        </w:rPr>
        <w:tab/>
        <w:t>Цель контрольного мероприятия:</w:t>
      </w:r>
      <w:r w:rsidRPr="003A101B">
        <w:rPr>
          <w:szCs w:val="24"/>
        </w:rPr>
        <w:t xml:space="preserve"> результаты финансово – хозяйственной деятельности МУП Пожарского муниципального района «Лидер» за </w:t>
      </w:r>
      <w:r w:rsidR="00BC0150">
        <w:rPr>
          <w:szCs w:val="24"/>
        </w:rPr>
        <w:t>2016 и 2017 годы, целевое и эффективное использование субсидии, выделенной в проверяемом периоде из бюджета Пожарского муниципального района на финансовое обеспечение (возмещение) затрат в связи с производством товаров, выполнением работ.</w:t>
      </w:r>
      <w:r w:rsidRPr="003A101B">
        <w:rPr>
          <w:szCs w:val="24"/>
        </w:rPr>
        <w:t xml:space="preserve"> </w:t>
      </w:r>
    </w:p>
    <w:p w:rsidR="00CE1E0B" w:rsidRPr="003A101B" w:rsidRDefault="00CE1E0B" w:rsidP="003A101B">
      <w:pPr>
        <w:tabs>
          <w:tab w:val="left" w:pos="720"/>
        </w:tabs>
        <w:spacing w:line="360" w:lineRule="auto"/>
        <w:jc w:val="both"/>
        <w:rPr>
          <w:i/>
          <w:szCs w:val="24"/>
          <w:u w:val="single"/>
        </w:rPr>
      </w:pPr>
      <w:r w:rsidRPr="003A101B">
        <w:rPr>
          <w:b/>
          <w:bCs/>
          <w:szCs w:val="24"/>
        </w:rPr>
        <w:tab/>
        <w:t>Предмет проверки:</w:t>
      </w:r>
      <w:r w:rsidRPr="003A101B">
        <w:rPr>
          <w:szCs w:val="24"/>
        </w:rPr>
        <w:t xml:space="preserve"> деятельность муниципального унитарного </w:t>
      </w:r>
      <w:r w:rsidR="00A24CD4" w:rsidRPr="003A101B">
        <w:rPr>
          <w:szCs w:val="24"/>
        </w:rPr>
        <w:t>предприятия</w:t>
      </w:r>
      <w:r w:rsidRPr="003A101B">
        <w:rPr>
          <w:szCs w:val="24"/>
        </w:rPr>
        <w:t xml:space="preserve"> Пожарского муниципального района «Лидер» </w:t>
      </w:r>
    </w:p>
    <w:p w:rsidR="00CE1E0B" w:rsidRPr="003A101B" w:rsidRDefault="00CE1E0B" w:rsidP="003A101B">
      <w:pPr>
        <w:spacing w:line="360" w:lineRule="auto"/>
        <w:ind w:firstLine="708"/>
        <w:jc w:val="both"/>
        <w:rPr>
          <w:b/>
          <w:szCs w:val="24"/>
        </w:rPr>
      </w:pPr>
      <w:r w:rsidRPr="003A101B">
        <w:rPr>
          <w:b/>
          <w:bCs/>
          <w:szCs w:val="24"/>
        </w:rPr>
        <w:t xml:space="preserve">Объекты контроля: </w:t>
      </w:r>
      <w:r w:rsidRPr="003A101B">
        <w:rPr>
          <w:bCs/>
          <w:szCs w:val="24"/>
        </w:rPr>
        <w:t xml:space="preserve">Муниципальное унитарное </w:t>
      </w:r>
      <w:r w:rsidR="00957827" w:rsidRPr="003A101B">
        <w:rPr>
          <w:bCs/>
          <w:szCs w:val="24"/>
        </w:rPr>
        <w:t>предприятие</w:t>
      </w:r>
      <w:r w:rsidRPr="003A101B">
        <w:rPr>
          <w:bCs/>
          <w:szCs w:val="24"/>
        </w:rPr>
        <w:t xml:space="preserve"> Пожарского муниципального района «Лидер»  </w:t>
      </w:r>
    </w:p>
    <w:p w:rsidR="00CE1E0B" w:rsidRPr="003A101B" w:rsidRDefault="00CE1E0B" w:rsidP="003A101B">
      <w:pPr>
        <w:spacing w:line="360" w:lineRule="auto"/>
        <w:ind w:firstLine="708"/>
        <w:jc w:val="both"/>
        <w:rPr>
          <w:b/>
          <w:bCs/>
          <w:szCs w:val="24"/>
        </w:rPr>
      </w:pPr>
      <w:r w:rsidRPr="003A101B">
        <w:rPr>
          <w:b/>
          <w:bCs/>
          <w:szCs w:val="24"/>
        </w:rPr>
        <w:t xml:space="preserve">Проверяемый период: </w:t>
      </w:r>
      <w:r w:rsidR="00C276F0">
        <w:rPr>
          <w:bCs/>
          <w:szCs w:val="24"/>
        </w:rPr>
        <w:t xml:space="preserve">20156-2017 </w:t>
      </w:r>
      <w:r w:rsidR="00CB136E" w:rsidRPr="003A101B">
        <w:rPr>
          <w:bCs/>
          <w:szCs w:val="24"/>
        </w:rPr>
        <w:t>год</w:t>
      </w:r>
      <w:r w:rsidR="00C276F0">
        <w:rPr>
          <w:bCs/>
          <w:szCs w:val="24"/>
        </w:rPr>
        <w:t>ы</w:t>
      </w:r>
      <w:r w:rsidRPr="003A101B">
        <w:rPr>
          <w:bCs/>
          <w:szCs w:val="24"/>
        </w:rPr>
        <w:t>.</w:t>
      </w:r>
    </w:p>
    <w:p w:rsidR="00CE1E0B" w:rsidRPr="003A101B" w:rsidRDefault="00CE1E0B" w:rsidP="003A101B">
      <w:pPr>
        <w:spacing w:line="360" w:lineRule="auto"/>
        <w:ind w:firstLine="708"/>
        <w:jc w:val="both"/>
        <w:rPr>
          <w:szCs w:val="24"/>
        </w:rPr>
      </w:pPr>
      <w:r w:rsidRPr="003A101B">
        <w:rPr>
          <w:b/>
          <w:bCs/>
          <w:szCs w:val="24"/>
        </w:rPr>
        <w:t>Сроки проведения контрольного мероприятия:</w:t>
      </w:r>
      <w:r w:rsidRPr="003A101B">
        <w:rPr>
          <w:szCs w:val="24"/>
        </w:rPr>
        <w:t xml:space="preserve"> </w:t>
      </w:r>
      <w:r w:rsidR="00C276F0">
        <w:rPr>
          <w:szCs w:val="24"/>
        </w:rPr>
        <w:t>с 22.01.2018 по 26.03.2018</w:t>
      </w:r>
      <w:r w:rsidRPr="003A101B">
        <w:rPr>
          <w:szCs w:val="24"/>
        </w:rPr>
        <w:t>г.</w:t>
      </w:r>
    </w:p>
    <w:p w:rsidR="00462DEC" w:rsidRPr="003A101B" w:rsidRDefault="00CE1E0B" w:rsidP="003A101B">
      <w:pPr>
        <w:pStyle w:val="ConsNormal"/>
        <w:widowControl/>
        <w:tabs>
          <w:tab w:val="left" w:pos="1800"/>
        </w:tabs>
        <w:spacing w:line="360" w:lineRule="auto"/>
        <w:jc w:val="both"/>
        <w:rPr>
          <w:rFonts w:ascii="Times New Roman" w:hAnsi="Times New Roman"/>
          <w:b/>
          <w:sz w:val="24"/>
          <w:szCs w:val="24"/>
        </w:rPr>
      </w:pPr>
      <w:r w:rsidRPr="003A101B">
        <w:rPr>
          <w:rFonts w:ascii="Times New Roman" w:hAnsi="Times New Roman"/>
          <w:b/>
          <w:sz w:val="24"/>
          <w:szCs w:val="24"/>
        </w:rPr>
        <w:t>Исполнители</w:t>
      </w:r>
      <w:r w:rsidR="00462DEC" w:rsidRPr="003A101B">
        <w:rPr>
          <w:rFonts w:ascii="Times New Roman" w:hAnsi="Times New Roman"/>
          <w:b/>
          <w:sz w:val="24"/>
          <w:szCs w:val="24"/>
        </w:rPr>
        <w:t>:</w:t>
      </w:r>
    </w:p>
    <w:p w:rsidR="00462DEC" w:rsidRDefault="00E46271" w:rsidP="003A101B">
      <w:pPr>
        <w:pStyle w:val="ConsNormal"/>
        <w:widowControl/>
        <w:tabs>
          <w:tab w:val="left" w:pos="1800"/>
        </w:tabs>
        <w:spacing w:line="360" w:lineRule="auto"/>
        <w:jc w:val="both"/>
        <w:rPr>
          <w:rFonts w:ascii="Times New Roman" w:hAnsi="Times New Roman"/>
          <w:sz w:val="24"/>
          <w:szCs w:val="24"/>
        </w:rPr>
      </w:pPr>
      <w:r w:rsidRPr="003A101B">
        <w:rPr>
          <w:rFonts w:ascii="Times New Roman" w:hAnsi="Times New Roman"/>
          <w:sz w:val="24"/>
          <w:szCs w:val="24"/>
        </w:rPr>
        <w:t>Балуева О.А.</w:t>
      </w:r>
      <w:r w:rsidR="00462DEC" w:rsidRPr="003A101B">
        <w:rPr>
          <w:rFonts w:ascii="Times New Roman" w:hAnsi="Times New Roman"/>
          <w:sz w:val="24"/>
          <w:szCs w:val="24"/>
        </w:rPr>
        <w:t xml:space="preserve"> – пред</w:t>
      </w:r>
      <w:r w:rsidRPr="003A101B">
        <w:rPr>
          <w:rFonts w:ascii="Times New Roman" w:hAnsi="Times New Roman"/>
          <w:sz w:val="24"/>
          <w:szCs w:val="24"/>
        </w:rPr>
        <w:t>седатель Контрольно-счетной палаты Пожарского</w:t>
      </w:r>
      <w:r w:rsidR="00CE1E0B" w:rsidRPr="003A101B">
        <w:rPr>
          <w:rFonts w:ascii="Times New Roman" w:hAnsi="Times New Roman"/>
          <w:sz w:val="24"/>
          <w:szCs w:val="24"/>
        </w:rPr>
        <w:t xml:space="preserve"> муниципального района;</w:t>
      </w:r>
    </w:p>
    <w:p w:rsidR="000E190F" w:rsidRPr="003A101B" w:rsidRDefault="000E190F" w:rsidP="003A101B">
      <w:pPr>
        <w:pStyle w:val="ConsNormal"/>
        <w:widowControl/>
        <w:tabs>
          <w:tab w:val="left" w:pos="1800"/>
        </w:tabs>
        <w:spacing w:line="360" w:lineRule="auto"/>
        <w:jc w:val="both"/>
        <w:rPr>
          <w:rFonts w:ascii="Times New Roman" w:hAnsi="Times New Roman"/>
          <w:sz w:val="24"/>
          <w:szCs w:val="24"/>
        </w:rPr>
      </w:pPr>
      <w:r>
        <w:rPr>
          <w:rFonts w:ascii="Times New Roman" w:hAnsi="Times New Roman"/>
          <w:sz w:val="24"/>
          <w:szCs w:val="24"/>
        </w:rPr>
        <w:t>Липин Д.Е. – старший оперуполномоченный ОЭБ и ПК ОМВД России по Пожарскому муниципальному району.</w:t>
      </w:r>
    </w:p>
    <w:p w:rsidR="00462DEC" w:rsidRPr="003A101B" w:rsidRDefault="00462DEC" w:rsidP="003A101B">
      <w:pPr>
        <w:pStyle w:val="ConsNormal"/>
        <w:widowControl/>
        <w:tabs>
          <w:tab w:val="left" w:pos="1800"/>
        </w:tabs>
        <w:spacing w:line="360" w:lineRule="auto"/>
        <w:jc w:val="both"/>
        <w:rPr>
          <w:rFonts w:ascii="Times New Roman" w:hAnsi="Times New Roman"/>
          <w:b/>
          <w:sz w:val="24"/>
          <w:szCs w:val="24"/>
        </w:rPr>
      </w:pPr>
      <w:r w:rsidRPr="003A101B">
        <w:rPr>
          <w:rFonts w:ascii="Times New Roman" w:hAnsi="Times New Roman"/>
          <w:b/>
          <w:sz w:val="24"/>
          <w:szCs w:val="24"/>
        </w:rPr>
        <w:t>Общие положения</w:t>
      </w:r>
    </w:p>
    <w:p w:rsidR="00462DEC" w:rsidRPr="003A101B" w:rsidRDefault="00462DEC" w:rsidP="003A101B">
      <w:pPr>
        <w:pStyle w:val="ConsNormal"/>
        <w:widowControl/>
        <w:tabs>
          <w:tab w:val="left" w:pos="1800"/>
        </w:tabs>
        <w:spacing w:line="360" w:lineRule="auto"/>
        <w:ind w:firstLine="540"/>
        <w:jc w:val="both"/>
        <w:rPr>
          <w:rFonts w:ascii="Times New Roman" w:hAnsi="Times New Roman"/>
          <w:sz w:val="24"/>
          <w:szCs w:val="24"/>
        </w:rPr>
      </w:pPr>
      <w:r w:rsidRPr="003A101B">
        <w:rPr>
          <w:rFonts w:ascii="Times New Roman" w:hAnsi="Times New Roman"/>
          <w:sz w:val="24"/>
          <w:szCs w:val="24"/>
        </w:rPr>
        <w:t>При проведении контрольного меро</w:t>
      </w:r>
      <w:r w:rsidR="006C7999" w:rsidRPr="003A101B">
        <w:rPr>
          <w:rFonts w:ascii="Times New Roman" w:hAnsi="Times New Roman"/>
          <w:sz w:val="24"/>
          <w:szCs w:val="24"/>
        </w:rPr>
        <w:t xml:space="preserve">приятия использованы нормативные </w:t>
      </w:r>
      <w:r w:rsidRPr="003A101B">
        <w:rPr>
          <w:rFonts w:ascii="Times New Roman" w:hAnsi="Times New Roman"/>
          <w:sz w:val="24"/>
          <w:szCs w:val="24"/>
        </w:rPr>
        <w:t xml:space="preserve">правовые акты, действующие в проверяемом периоде. </w:t>
      </w:r>
    </w:p>
    <w:p w:rsidR="00462DEC" w:rsidRPr="003A101B" w:rsidRDefault="00462DEC" w:rsidP="003A101B">
      <w:pPr>
        <w:pStyle w:val="ConsNormal"/>
        <w:tabs>
          <w:tab w:val="left" w:pos="1800"/>
        </w:tabs>
        <w:spacing w:line="360" w:lineRule="auto"/>
        <w:ind w:firstLine="539"/>
        <w:jc w:val="both"/>
        <w:rPr>
          <w:rFonts w:ascii="Times New Roman" w:hAnsi="Times New Roman"/>
          <w:sz w:val="24"/>
          <w:szCs w:val="24"/>
        </w:rPr>
      </w:pPr>
      <w:r w:rsidRPr="003A101B">
        <w:rPr>
          <w:rFonts w:ascii="Times New Roman" w:hAnsi="Times New Roman"/>
          <w:sz w:val="24"/>
          <w:szCs w:val="24"/>
        </w:rPr>
        <w:t>Для проведения контрольного мероприятия</w:t>
      </w:r>
      <w:r w:rsidR="005667AC" w:rsidRPr="003A101B">
        <w:rPr>
          <w:rFonts w:ascii="Times New Roman" w:hAnsi="Times New Roman"/>
          <w:sz w:val="24"/>
          <w:szCs w:val="24"/>
        </w:rPr>
        <w:t xml:space="preserve"> в </w:t>
      </w:r>
      <w:r w:rsidR="00CE1E0B" w:rsidRPr="003A101B">
        <w:rPr>
          <w:rFonts w:ascii="Times New Roman" w:hAnsi="Times New Roman"/>
          <w:bCs/>
          <w:sz w:val="24"/>
          <w:szCs w:val="24"/>
        </w:rPr>
        <w:t xml:space="preserve">муниципальное унитарное </w:t>
      </w:r>
      <w:r w:rsidR="00957827" w:rsidRPr="003A101B">
        <w:rPr>
          <w:rFonts w:ascii="Times New Roman" w:hAnsi="Times New Roman"/>
          <w:bCs/>
          <w:sz w:val="24"/>
          <w:szCs w:val="24"/>
        </w:rPr>
        <w:t>предприятие</w:t>
      </w:r>
      <w:r w:rsidR="00CE1E0B" w:rsidRPr="003A101B">
        <w:rPr>
          <w:rFonts w:ascii="Times New Roman" w:hAnsi="Times New Roman"/>
          <w:bCs/>
          <w:sz w:val="24"/>
          <w:szCs w:val="24"/>
        </w:rPr>
        <w:t xml:space="preserve"> Пожарского муниципального района «Лидер</w:t>
      </w:r>
      <w:r w:rsidR="00CE1E0B" w:rsidRPr="003A101B">
        <w:rPr>
          <w:rFonts w:ascii="Times New Roman" w:hAnsi="Times New Roman"/>
          <w:sz w:val="24"/>
          <w:szCs w:val="24"/>
        </w:rPr>
        <w:t xml:space="preserve"> </w:t>
      </w:r>
      <w:r w:rsidR="000E190F">
        <w:rPr>
          <w:rFonts w:ascii="Times New Roman" w:hAnsi="Times New Roman"/>
          <w:sz w:val="24"/>
          <w:szCs w:val="24"/>
        </w:rPr>
        <w:t>10.01.2018</w:t>
      </w:r>
      <w:r w:rsidR="00CB136E" w:rsidRPr="003A101B">
        <w:rPr>
          <w:rFonts w:ascii="Times New Roman" w:hAnsi="Times New Roman"/>
          <w:sz w:val="24"/>
          <w:szCs w:val="24"/>
        </w:rPr>
        <w:t xml:space="preserve"> (исх. № </w:t>
      </w:r>
      <w:r w:rsidR="000E190F">
        <w:rPr>
          <w:rFonts w:ascii="Times New Roman" w:hAnsi="Times New Roman"/>
          <w:sz w:val="24"/>
          <w:szCs w:val="24"/>
        </w:rPr>
        <w:t>1</w:t>
      </w:r>
      <w:r w:rsidR="001358DA" w:rsidRPr="003A101B">
        <w:rPr>
          <w:rFonts w:ascii="Times New Roman" w:hAnsi="Times New Roman"/>
          <w:sz w:val="24"/>
          <w:szCs w:val="24"/>
        </w:rPr>
        <w:t xml:space="preserve">) </w:t>
      </w:r>
      <w:r w:rsidR="003B37F4" w:rsidRPr="003A101B">
        <w:rPr>
          <w:rFonts w:ascii="Times New Roman" w:hAnsi="Times New Roman"/>
          <w:sz w:val="24"/>
          <w:szCs w:val="24"/>
        </w:rPr>
        <w:t>было направлено</w:t>
      </w:r>
      <w:r w:rsidR="00E46271" w:rsidRPr="003A101B">
        <w:rPr>
          <w:rFonts w:ascii="Times New Roman" w:hAnsi="Times New Roman"/>
          <w:sz w:val="24"/>
          <w:szCs w:val="24"/>
        </w:rPr>
        <w:t xml:space="preserve"> уведомление</w:t>
      </w:r>
      <w:r w:rsidR="006A0087" w:rsidRPr="003A101B">
        <w:rPr>
          <w:rFonts w:ascii="Times New Roman" w:hAnsi="Times New Roman"/>
          <w:sz w:val="24"/>
          <w:szCs w:val="24"/>
        </w:rPr>
        <w:t xml:space="preserve"> о его проведении и требование</w:t>
      </w:r>
      <w:r w:rsidRPr="003A101B">
        <w:rPr>
          <w:rFonts w:ascii="Times New Roman" w:hAnsi="Times New Roman"/>
          <w:sz w:val="24"/>
          <w:szCs w:val="24"/>
        </w:rPr>
        <w:t xml:space="preserve"> по предоставлению докум</w:t>
      </w:r>
      <w:r w:rsidR="00E46271" w:rsidRPr="003A101B">
        <w:rPr>
          <w:rFonts w:ascii="Times New Roman" w:hAnsi="Times New Roman"/>
          <w:sz w:val="24"/>
          <w:szCs w:val="24"/>
        </w:rPr>
        <w:t>ентов</w:t>
      </w:r>
      <w:r w:rsidR="006C7999" w:rsidRPr="003A101B">
        <w:rPr>
          <w:rFonts w:ascii="Times New Roman" w:hAnsi="Times New Roman"/>
          <w:sz w:val="24"/>
          <w:szCs w:val="24"/>
        </w:rPr>
        <w:t>.</w:t>
      </w:r>
    </w:p>
    <w:p w:rsidR="00462DEC" w:rsidRPr="003A101B" w:rsidRDefault="00462DEC" w:rsidP="003A101B">
      <w:pPr>
        <w:spacing w:line="360" w:lineRule="auto"/>
        <w:ind w:firstLine="539"/>
        <w:jc w:val="both"/>
        <w:rPr>
          <w:szCs w:val="24"/>
        </w:rPr>
      </w:pPr>
      <w:r w:rsidRPr="003A101B">
        <w:rPr>
          <w:szCs w:val="24"/>
        </w:rPr>
        <w:t>Проверке были представлены:</w:t>
      </w:r>
    </w:p>
    <w:p w:rsidR="00462DEC" w:rsidRPr="003A101B" w:rsidRDefault="009719F0" w:rsidP="003A101B">
      <w:pPr>
        <w:spacing w:line="360" w:lineRule="auto"/>
        <w:jc w:val="both"/>
        <w:rPr>
          <w:szCs w:val="24"/>
        </w:rPr>
      </w:pPr>
      <w:r w:rsidRPr="003A101B">
        <w:rPr>
          <w:szCs w:val="24"/>
        </w:rPr>
        <w:lastRenderedPageBreak/>
        <w:t>-</w:t>
      </w:r>
      <w:r w:rsidR="00CB136E" w:rsidRPr="003A101B">
        <w:rPr>
          <w:szCs w:val="24"/>
        </w:rPr>
        <w:t xml:space="preserve"> Устав муниципального унитарного предприятия Пожарского муниципального района «Лидер», утвержденный постановлением администрации Пожарского муниципального района Приморского края от 16.04.2012 № 132-па</w:t>
      </w:r>
      <w:r w:rsidR="00462DEC" w:rsidRPr="003A101B">
        <w:rPr>
          <w:szCs w:val="24"/>
        </w:rPr>
        <w:t>;</w:t>
      </w:r>
      <w:r w:rsidR="00CB136E" w:rsidRPr="003A101B">
        <w:rPr>
          <w:szCs w:val="24"/>
        </w:rPr>
        <w:t xml:space="preserve"> Устав муниципального унитарного предприятия Пожарского муниципального района «Лидер», утвержденный постановлением администрации Пожарского муниципального района Приморского края от 29.06.2015 № 260-па;</w:t>
      </w:r>
    </w:p>
    <w:p w:rsidR="00462DEC" w:rsidRPr="003A101B" w:rsidRDefault="00462DEC" w:rsidP="003A101B">
      <w:pPr>
        <w:spacing w:line="360" w:lineRule="auto"/>
        <w:jc w:val="both"/>
        <w:rPr>
          <w:szCs w:val="24"/>
        </w:rPr>
      </w:pPr>
      <w:r w:rsidRPr="003A101B">
        <w:rPr>
          <w:szCs w:val="24"/>
        </w:rPr>
        <w:t>- документы, подтверждающ</w:t>
      </w:r>
      <w:r w:rsidR="009719F0" w:rsidRPr="003A101B">
        <w:rPr>
          <w:szCs w:val="24"/>
        </w:rPr>
        <w:t>ие госуда</w:t>
      </w:r>
      <w:r w:rsidR="00A24CD4" w:rsidRPr="003A101B">
        <w:rPr>
          <w:szCs w:val="24"/>
        </w:rPr>
        <w:t>рственную регистрацию предприятия</w:t>
      </w:r>
      <w:r w:rsidRPr="003A101B">
        <w:rPr>
          <w:szCs w:val="24"/>
        </w:rPr>
        <w:t xml:space="preserve"> в установленном законом порядке: свидетельство о </w:t>
      </w:r>
      <w:r w:rsidR="009719F0" w:rsidRPr="003A101B">
        <w:rPr>
          <w:szCs w:val="24"/>
        </w:rPr>
        <w:t xml:space="preserve">постановке на учет в МИ ФНС № </w:t>
      </w:r>
      <w:r w:rsidR="00E46271" w:rsidRPr="003A101B">
        <w:rPr>
          <w:szCs w:val="24"/>
        </w:rPr>
        <w:t>2</w:t>
      </w:r>
      <w:r w:rsidRPr="003A101B">
        <w:rPr>
          <w:szCs w:val="24"/>
        </w:rPr>
        <w:t xml:space="preserve"> по Приморск</w:t>
      </w:r>
      <w:r w:rsidR="000E190F">
        <w:rPr>
          <w:szCs w:val="24"/>
        </w:rPr>
        <w:t>ому краю</w:t>
      </w:r>
      <w:r w:rsidR="009F4A62" w:rsidRPr="003A101B">
        <w:rPr>
          <w:szCs w:val="24"/>
        </w:rPr>
        <w:t xml:space="preserve"> – серия 25 № 003703377 от 02.05.2012</w:t>
      </w:r>
      <w:r w:rsidRPr="003A101B">
        <w:rPr>
          <w:szCs w:val="24"/>
        </w:rPr>
        <w:t xml:space="preserve"> г. с присвоением </w:t>
      </w:r>
      <w:r w:rsidR="00E46271" w:rsidRPr="003A101B">
        <w:rPr>
          <w:szCs w:val="24"/>
        </w:rPr>
        <w:t xml:space="preserve">ИНН </w:t>
      </w:r>
      <w:r w:rsidR="009F4A62" w:rsidRPr="003A101B">
        <w:rPr>
          <w:szCs w:val="24"/>
        </w:rPr>
        <w:t>2526011560</w:t>
      </w:r>
      <w:r w:rsidRPr="003A101B">
        <w:rPr>
          <w:szCs w:val="24"/>
        </w:rPr>
        <w:t>; свидетельство о внесении в единый государственный реестр юридич</w:t>
      </w:r>
      <w:r w:rsidR="009719F0" w:rsidRPr="003A101B">
        <w:rPr>
          <w:szCs w:val="24"/>
        </w:rPr>
        <w:t xml:space="preserve">еских лиц – серия </w:t>
      </w:r>
      <w:r w:rsidR="009F4A62" w:rsidRPr="003A101B">
        <w:rPr>
          <w:szCs w:val="24"/>
        </w:rPr>
        <w:t>25 № 003708208 от 25.04.2013г. ОГРН 1122506000418</w:t>
      </w:r>
      <w:r w:rsidRPr="003A101B">
        <w:rPr>
          <w:szCs w:val="24"/>
        </w:rPr>
        <w:t>;</w:t>
      </w:r>
    </w:p>
    <w:p w:rsidR="009719F0" w:rsidRPr="003A101B" w:rsidRDefault="007C2D81" w:rsidP="003A101B">
      <w:pPr>
        <w:spacing w:line="360" w:lineRule="auto"/>
        <w:jc w:val="both"/>
        <w:rPr>
          <w:szCs w:val="24"/>
        </w:rPr>
      </w:pPr>
      <w:r w:rsidRPr="003A101B">
        <w:rPr>
          <w:szCs w:val="24"/>
        </w:rPr>
        <w:t>- договор банковского счета № 40702810850000005464 от 01.11.2012г.;</w:t>
      </w:r>
    </w:p>
    <w:p w:rsidR="009719F0" w:rsidRPr="003A101B" w:rsidRDefault="009F4A62" w:rsidP="003A101B">
      <w:pPr>
        <w:spacing w:line="360" w:lineRule="auto"/>
        <w:jc w:val="both"/>
        <w:rPr>
          <w:b/>
          <w:szCs w:val="24"/>
        </w:rPr>
      </w:pPr>
      <w:r w:rsidRPr="003A101B">
        <w:rPr>
          <w:b/>
          <w:szCs w:val="24"/>
        </w:rPr>
        <w:t xml:space="preserve">- </w:t>
      </w:r>
      <w:r w:rsidRPr="003A101B">
        <w:rPr>
          <w:szCs w:val="24"/>
        </w:rPr>
        <w:t>договор</w:t>
      </w:r>
      <w:r w:rsidR="00105D99">
        <w:rPr>
          <w:szCs w:val="24"/>
        </w:rPr>
        <w:t>ы</w:t>
      </w:r>
      <w:r w:rsidRPr="003A101B">
        <w:rPr>
          <w:szCs w:val="24"/>
        </w:rPr>
        <w:t xml:space="preserve"> о закреплении муниципального имущества на праве </w:t>
      </w:r>
      <w:r w:rsidR="000E190F">
        <w:rPr>
          <w:szCs w:val="24"/>
        </w:rPr>
        <w:t xml:space="preserve">хозяйственного ведения и </w:t>
      </w:r>
      <w:r w:rsidR="00105D99">
        <w:rPr>
          <w:szCs w:val="24"/>
        </w:rPr>
        <w:t>передачи имущества в безвозмездное пользование</w:t>
      </w:r>
      <w:r w:rsidR="009719F0" w:rsidRPr="003A101B">
        <w:rPr>
          <w:szCs w:val="24"/>
        </w:rPr>
        <w:t>;</w:t>
      </w:r>
    </w:p>
    <w:p w:rsidR="002F7CE3" w:rsidRDefault="002F7CE3" w:rsidP="003A101B">
      <w:pPr>
        <w:spacing w:line="360" w:lineRule="auto"/>
        <w:jc w:val="both"/>
        <w:rPr>
          <w:szCs w:val="24"/>
        </w:rPr>
      </w:pPr>
      <w:r w:rsidRPr="003A101B">
        <w:rPr>
          <w:szCs w:val="24"/>
        </w:rPr>
        <w:t xml:space="preserve">- </w:t>
      </w:r>
      <w:r w:rsidR="009F4A62" w:rsidRPr="003A101B">
        <w:rPr>
          <w:szCs w:val="24"/>
        </w:rPr>
        <w:t>акт</w:t>
      </w:r>
      <w:r w:rsidR="00105D99">
        <w:rPr>
          <w:szCs w:val="24"/>
        </w:rPr>
        <w:t>ы</w:t>
      </w:r>
      <w:r w:rsidR="009F4A62" w:rsidRPr="003A101B">
        <w:rPr>
          <w:szCs w:val="24"/>
        </w:rPr>
        <w:t xml:space="preserve"> приема – передачи муниципального имущества, закрепляемого на праве хозяйственного ведения</w:t>
      </w:r>
      <w:r w:rsidRPr="003A101B">
        <w:rPr>
          <w:szCs w:val="24"/>
        </w:rPr>
        <w:t>;</w:t>
      </w:r>
    </w:p>
    <w:p w:rsidR="007E3F66" w:rsidRPr="003A101B" w:rsidRDefault="007E3F66" w:rsidP="003A101B">
      <w:pPr>
        <w:spacing w:line="360" w:lineRule="auto"/>
        <w:jc w:val="both"/>
        <w:rPr>
          <w:szCs w:val="24"/>
        </w:rPr>
      </w:pPr>
      <w:r>
        <w:rPr>
          <w:szCs w:val="24"/>
        </w:rPr>
        <w:t>- Книга доходов и расходов за 2016 год и 9  месяцев 2017 года;</w:t>
      </w:r>
    </w:p>
    <w:p w:rsidR="00981E2D" w:rsidRPr="003A101B" w:rsidRDefault="00981E2D" w:rsidP="003A101B">
      <w:pPr>
        <w:spacing w:line="360" w:lineRule="auto"/>
        <w:jc w:val="both"/>
        <w:rPr>
          <w:szCs w:val="24"/>
        </w:rPr>
      </w:pPr>
      <w:r w:rsidRPr="003A101B">
        <w:rPr>
          <w:szCs w:val="24"/>
        </w:rPr>
        <w:t>- бухгалт</w:t>
      </w:r>
      <w:r w:rsidR="008E17D8">
        <w:rPr>
          <w:szCs w:val="24"/>
        </w:rPr>
        <w:t>ерская отчетность за 2016</w:t>
      </w:r>
      <w:r w:rsidR="0050183C" w:rsidRPr="003A101B">
        <w:rPr>
          <w:szCs w:val="24"/>
        </w:rPr>
        <w:t xml:space="preserve"> год;</w:t>
      </w:r>
    </w:p>
    <w:p w:rsidR="00981E2D" w:rsidRPr="003A101B" w:rsidRDefault="0050183C" w:rsidP="003A101B">
      <w:pPr>
        <w:spacing w:line="360" w:lineRule="auto"/>
        <w:jc w:val="both"/>
        <w:rPr>
          <w:szCs w:val="24"/>
        </w:rPr>
      </w:pPr>
      <w:r w:rsidRPr="003A101B">
        <w:rPr>
          <w:szCs w:val="24"/>
        </w:rPr>
        <w:t>- учетная политика;</w:t>
      </w:r>
    </w:p>
    <w:p w:rsidR="002F7CE3" w:rsidRPr="003A101B" w:rsidRDefault="00981E2D" w:rsidP="003A101B">
      <w:pPr>
        <w:spacing w:line="360" w:lineRule="auto"/>
        <w:jc w:val="both"/>
        <w:rPr>
          <w:szCs w:val="24"/>
        </w:rPr>
      </w:pPr>
      <w:r w:rsidRPr="003A101B">
        <w:rPr>
          <w:szCs w:val="24"/>
        </w:rPr>
        <w:t>- штатные расписания</w:t>
      </w:r>
      <w:r w:rsidR="008E17D8">
        <w:rPr>
          <w:szCs w:val="24"/>
        </w:rPr>
        <w:t xml:space="preserve"> на 2016-2017</w:t>
      </w:r>
      <w:r w:rsidRPr="003A101B">
        <w:rPr>
          <w:szCs w:val="24"/>
        </w:rPr>
        <w:t xml:space="preserve"> </w:t>
      </w:r>
      <w:r w:rsidR="002F7CE3" w:rsidRPr="003A101B">
        <w:rPr>
          <w:szCs w:val="24"/>
        </w:rPr>
        <w:t>год;</w:t>
      </w:r>
    </w:p>
    <w:p w:rsidR="00462DEC" w:rsidRPr="003A101B" w:rsidRDefault="00D0518A" w:rsidP="003A101B">
      <w:pPr>
        <w:spacing w:line="360" w:lineRule="auto"/>
        <w:jc w:val="both"/>
        <w:rPr>
          <w:szCs w:val="24"/>
        </w:rPr>
      </w:pPr>
      <w:r w:rsidRPr="003A101B">
        <w:rPr>
          <w:szCs w:val="24"/>
        </w:rPr>
        <w:t xml:space="preserve">- приказы по </w:t>
      </w:r>
      <w:r w:rsidR="00A24CD4" w:rsidRPr="003A101B">
        <w:rPr>
          <w:szCs w:val="24"/>
        </w:rPr>
        <w:t>предприятию</w:t>
      </w:r>
      <w:r w:rsidR="00462DEC" w:rsidRPr="003A101B">
        <w:rPr>
          <w:szCs w:val="24"/>
        </w:rPr>
        <w:t>;</w:t>
      </w:r>
    </w:p>
    <w:p w:rsidR="00A6370C" w:rsidRPr="003A101B" w:rsidRDefault="00A6370C" w:rsidP="003A101B">
      <w:pPr>
        <w:spacing w:line="360" w:lineRule="auto"/>
        <w:jc w:val="both"/>
        <w:rPr>
          <w:szCs w:val="24"/>
        </w:rPr>
      </w:pPr>
      <w:r w:rsidRPr="003A101B">
        <w:rPr>
          <w:szCs w:val="24"/>
        </w:rPr>
        <w:t>- табеля учета рабочего времени;</w:t>
      </w:r>
    </w:p>
    <w:p w:rsidR="002F7CE3" w:rsidRPr="003A101B" w:rsidRDefault="006C7999" w:rsidP="003A101B">
      <w:pPr>
        <w:spacing w:line="360" w:lineRule="auto"/>
        <w:jc w:val="both"/>
        <w:rPr>
          <w:szCs w:val="24"/>
        </w:rPr>
      </w:pPr>
      <w:r w:rsidRPr="003A101B">
        <w:rPr>
          <w:szCs w:val="24"/>
        </w:rPr>
        <w:t>- трудовые договоры</w:t>
      </w:r>
      <w:r w:rsidR="002F7CE3" w:rsidRPr="003A101B">
        <w:rPr>
          <w:szCs w:val="24"/>
        </w:rPr>
        <w:t>, заключенные с работниками учреждения;</w:t>
      </w:r>
    </w:p>
    <w:p w:rsidR="00462DEC" w:rsidRPr="003A101B" w:rsidRDefault="001358DA" w:rsidP="003A101B">
      <w:pPr>
        <w:spacing w:line="360" w:lineRule="auto"/>
        <w:jc w:val="both"/>
        <w:rPr>
          <w:szCs w:val="24"/>
        </w:rPr>
      </w:pPr>
      <w:r w:rsidRPr="003A101B">
        <w:rPr>
          <w:szCs w:val="24"/>
        </w:rPr>
        <w:t>- трудовые книжки работников уч</w:t>
      </w:r>
      <w:r w:rsidR="00981E2D" w:rsidRPr="003A101B">
        <w:rPr>
          <w:szCs w:val="24"/>
        </w:rPr>
        <w:t>реждения</w:t>
      </w:r>
      <w:r w:rsidRPr="003A101B">
        <w:rPr>
          <w:szCs w:val="24"/>
        </w:rPr>
        <w:t>;</w:t>
      </w:r>
    </w:p>
    <w:p w:rsidR="00265F40" w:rsidRPr="003A101B" w:rsidRDefault="00981E2D" w:rsidP="003A101B">
      <w:pPr>
        <w:spacing w:line="360" w:lineRule="auto"/>
        <w:jc w:val="both"/>
        <w:rPr>
          <w:szCs w:val="24"/>
        </w:rPr>
      </w:pPr>
      <w:r w:rsidRPr="003A101B">
        <w:rPr>
          <w:szCs w:val="24"/>
        </w:rPr>
        <w:t xml:space="preserve">- </w:t>
      </w:r>
      <w:r w:rsidR="008E17D8">
        <w:rPr>
          <w:szCs w:val="24"/>
        </w:rPr>
        <w:t xml:space="preserve"> договоры, заключенные в 2016 - 2017 годах</w:t>
      </w:r>
      <w:r w:rsidR="00462DEC" w:rsidRPr="003A101B">
        <w:rPr>
          <w:szCs w:val="24"/>
        </w:rPr>
        <w:t xml:space="preserve"> </w:t>
      </w:r>
      <w:r w:rsidR="009719F0" w:rsidRPr="003A101B">
        <w:rPr>
          <w:szCs w:val="24"/>
        </w:rPr>
        <w:t>при осуще</w:t>
      </w:r>
      <w:r w:rsidRPr="003A101B">
        <w:rPr>
          <w:szCs w:val="24"/>
        </w:rPr>
        <w:t xml:space="preserve">ствлении деятельности </w:t>
      </w:r>
      <w:r w:rsidR="00A24CD4" w:rsidRPr="003A101B">
        <w:rPr>
          <w:szCs w:val="24"/>
        </w:rPr>
        <w:t>предприятия</w:t>
      </w:r>
      <w:r w:rsidR="00462DEC" w:rsidRPr="003A101B">
        <w:rPr>
          <w:szCs w:val="24"/>
        </w:rPr>
        <w:t>;</w:t>
      </w:r>
    </w:p>
    <w:p w:rsidR="00462DEC" w:rsidRPr="003A101B" w:rsidRDefault="00462DEC" w:rsidP="003A101B">
      <w:pPr>
        <w:spacing w:line="360" w:lineRule="auto"/>
        <w:jc w:val="both"/>
        <w:rPr>
          <w:szCs w:val="24"/>
        </w:rPr>
      </w:pPr>
      <w:r w:rsidRPr="003A101B">
        <w:rPr>
          <w:szCs w:val="24"/>
        </w:rPr>
        <w:t>- первичные бухгалтерские до</w:t>
      </w:r>
      <w:r w:rsidR="00E46271" w:rsidRPr="003A101B">
        <w:rPr>
          <w:szCs w:val="24"/>
        </w:rPr>
        <w:t>кументы и иные документы</w:t>
      </w:r>
      <w:r w:rsidR="002F7CE3" w:rsidRPr="003A101B">
        <w:rPr>
          <w:szCs w:val="24"/>
        </w:rPr>
        <w:t xml:space="preserve">, подтверждающие </w:t>
      </w:r>
      <w:r w:rsidR="00981E2D" w:rsidRPr="003A101B">
        <w:rPr>
          <w:szCs w:val="24"/>
        </w:rPr>
        <w:t xml:space="preserve">доходы и </w:t>
      </w:r>
      <w:r w:rsidR="002F7CE3" w:rsidRPr="003A101B">
        <w:rPr>
          <w:szCs w:val="24"/>
        </w:rPr>
        <w:t>расходы</w:t>
      </w:r>
      <w:r w:rsidR="00981E2D" w:rsidRPr="003A101B">
        <w:rPr>
          <w:szCs w:val="24"/>
        </w:rPr>
        <w:t xml:space="preserve"> </w:t>
      </w:r>
      <w:r w:rsidR="00A24CD4" w:rsidRPr="003A101B">
        <w:rPr>
          <w:szCs w:val="24"/>
        </w:rPr>
        <w:t>Предприятия</w:t>
      </w:r>
      <w:r w:rsidR="008E17D8">
        <w:rPr>
          <w:szCs w:val="24"/>
        </w:rPr>
        <w:t xml:space="preserve"> за 2016 и 2017</w:t>
      </w:r>
      <w:r w:rsidR="00005132" w:rsidRPr="003A101B">
        <w:rPr>
          <w:szCs w:val="24"/>
        </w:rPr>
        <w:t xml:space="preserve"> год</w:t>
      </w:r>
      <w:r w:rsidRPr="003A101B">
        <w:rPr>
          <w:szCs w:val="24"/>
        </w:rPr>
        <w:t>.</w:t>
      </w:r>
    </w:p>
    <w:p w:rsidR="00BF07F6" w:rsidRPr="003A101B" w:rsidRDefault="00BF07F6" w:rsidP="003A101B">
      <w:pPr>
        <w:widowControl w:val="0"/>
        <w:spacing w:line="360" w:lineRule="auto"/>
        <w:ind w:firstLine="708"/>
        <w:jc w:val="both"/>
        <w:rPr>
          <w:szCs w:val="24"/>
        </w:rPr>
      </w:pPr>
      <w:r w:rsidRPr="003A101B">
        <w:rPr>
          <w:szCs w:val="24"/>
        </w:rPr>
        <w:t>Муниципальное унитарное предприятие Пожарского муниципального района «Лидер» является коммерческой организацией, основанной на праве хозяйственного ведения, не наделенной правом собственности на имущество, закрепленное за ней собственником.</w:t>
      </w:r>
    </w:p>
    <w:p w:rsidR="00BF07F6" w:rsidRPr="003A101B" w:rsidRDefault="00BF07F6" w:rsidP="003A101B">
      <w:pPr>
        <w:widowControl w:val="0"/>
        <w:spacing w:line="360" w:lineRule="auto"/>
        <w:ind w:firstLine="708"/>
        <w:jc w:val="both"/>
        <w:rPr>
          <w:szCs w:val="24"/>
        </w:rPr>
      </w:pPr>
      <w:r w:rsidRPr="003A101B">
        <w:rPr>
          <w:szCs w:val="24"/>
        </w:rPr>
        <w:t>Предприятие осуществляет свою деятельность в соответствии с законодательством Российской Федерации, нормативными правовыми актами органов местного самоуправления Пожарского муниципального района и Уставом, утвержденным постановлением администрации Пожарского муниципального района от 29.06.2015   № 260 - па.</w:t>
      </w:r>
    </w:p>
    <w:p w:rsidR="00BF07F6" w:rsidRPr="003A101B" w:rsidRDefault="00BF07F6" w:rsidP="003A101B">
      <w:pPr>
        <w:widowControl w:val="0"/>
        <w:spacing w:line="360" w:lineRule="auto"/>
        <w:ind w:firstLine="708"/>
        <w:jc w:val="both"/>
        <w:rPr>
          <w:szCs w:val="24"/>
        </w:rPr>
      </w:pPr>
      <w:r w:rsidRPr="003A101B">
        <w:rPr>
          <w:szCs w:val="24"/>
        </w:rPr>
        <w:t xml:space="preserve">МУП ПМР «Лидер» создано 02.05.2012 года (свидетельство о государственной </w:t>
      </w:r>
      <w:r w:rsidRPr="003A101B">
        <w:rPr>
          <w:szCs w:val="24"/>
        </w:rPr>
        <w:lastRenderedPageBreak/>
        <w:t>регистрации юридического лица серия 25 №003703375).</w:t>
      </w:r>
    </w:p>
    <w:p w:rsidR="00BF07F6" w:rsidRPr="003A101B" w:rsidRDefault="00BF07F6" w:rsidP="003A101B">
      <w:pPr>
        <w:widowControl w:val="0"/>
        <w:spacing w:line="360" w:lineRule="auto"/>
        <w:ind w:firstLine="708"/>
        <w:jc w:val="both"/>
        <w:rPr>
          <w:szCs w:val="24"/>
        </w:rPr>
      </w:pPr>
      <w:r w:rsidRPr="003A101B">
        <w:rPr>
          <w:szCs w:val="24"/>
        </w:rPr>
        <w:t>Учредителем предприятия является администрация Пожарского муниципального района (далее – Учредитель).</w:t>
      </w:r>
    </w:p>
    <w:p w:rsidR="00BF07F6" w:rsidRPr="003A101B" w:rsidRDefault="00BF07F6" w:rsidP="003A101B">
      <w:pPr>
        <w:widowControl w:val="0"/>
        <w:spacing w:line="360" w:lineRule="auto"/>
        <w:ind w:firstLine="708"/>
        <w:jc w:val="both"/>
        <w:rPr>
          <w:szCs w:val="24"/>
        </w:rPr>
      </w:pPr>
      <w:r w:rsidRPr="003A101B">
        <w:rPr>
          <w:szCs w:val="24"/>
        </w:rPr>
        <w:t>Полномочия собственника имущества предприятия осуществляет учредитель в лице органа, уполномоченного на управление и распоряжение муниципальной собственностью Пожарского муниципального района.</w:t>
      </w:r>
    </w:p>
    <w:p w:rsidR="00BF07F6" w:rsidRPr="003A101B" w:rsidRDefault="00BF07F6" w:rsidP="003A101B">
      <w:pPr>
        <w:widowControl w:val="0"/>
        <w:spacing w:line="360" w:lineRule="auto"/>
        <w:ind w:firstLine="708"/>
        <w:jc w:val="both"/>
        <w:rPr>
          <w:szCs w:val="24"/>
        </w:rPr>
      </w:pPr>
      <w:r w:rsidRPr="003A101B">
        <w:rPr>
          <w:szCs w:val="24"/>
        </w:rPr>
        <w:t>Предприятие имеет фирменное наименование: полное – муниципальное унитарное предприятие Пожарского муниципального района «Лидер», сокращенное наименование – МУП ПМР «Лидер».</w:t>
      </w:r>
    </w:p>
    <w:p w:rsidR="00BF07F6" w:rsidRDefault="00BF07F6" w:rsidP="003A101B">
      <w:pPr>
        <w:widowControl w:val="0"/>
        <w:spacing w:line="360" w:lineRule="auto"/>
        <w:ind w:firstLine="708"/>
        <w:jc w:val="both"/>
        <w:rPr>
          <w:szCs w:val="24"/>
        </w:rPr>
      </w:pPr>
      <w:r w:rsidRPr="003A101B">
        <w:rPr>
          <w:szCs w:val="24"/>
        </w:rPr>
        <w:t xml:space="preserve"> Местонахождение предприятия – Приморский край, Пожарский район, пгт. Лучегорск, микрорайон 1, 23.</w:t>
      </w:r>
    </w:p>
    <w:p w:rsidR="00AE68F0" w:rsidRDefault="00AE68F0" w:rsidP="00AE68F0">
      <w:pPr>
        <w:widowControl w:val="0"/>
        <w:spacing w:line="360" w:lineRule="auto"/>
        <w:ind w:firstLine="708"/>
        <w:jc w:val="both"/>
      </w:pPr>
      <w:r>
        <w:t>Следует отметить, что с июня 2017 года и по настоящее время МУП ПМР «Лидер» фактически занимает часть помещений, закрепленных на праве оперативного управления МКУ ПМР «ХОЗУ» расположенные по адресу: пгт Лучегорк 4 микрорайон, дом 2, этаж 5.</w:t>
      </w:r>
    </w:p>
    <w:p w:rsidR="00AE68F0" w:rsidRDefault="00AE68F0" w:rsidP="00AE68F0">
      <w:pPr>
        <w:widowControl w:val="0"/>
        <w:spacing w:line="360" w:lineRule="auto"/>
        <w:ind w:firstLine="708"/>
        <w:jc w:val="both"/>
      </w:pPr>
      <w:r>
        <w:t>Согласно распоряжение администрации Пожарского муниципального района от 15.01.2018 года № 10-ра «О даче согласия МКУ ПМР «ХОЗУ» на предоставление в безвозмездное пользование нежилого муниципального помещения» передачу в безвозмездное пользование помещений, расположенных по адресу пгт Лучегорк 4 микрорайон, дом 2, этаж 5 общей площадью 42,3 кв. м. произвести в соответствии со ст.17.1 Федерального закона от 26.07.2006 года № 135-ФЗ «О защите конкуренции».</w:t>
      </w:r>
    </w:p>
    <w:p w:rsidR="00AE68F0" w:rsidRDefault="00AE68F0" w:rsidP="00AE68F0">
      <w:pPr>
        <w:widowControl w:val="0"/>
        <w:spacing w:line="360" w:lineRule="auto"/>
        <w:ind w:firstLine="708"/>
        <w:jc w:val="both"/>
      </w:pPr>
      <w:r>
        <w:t>На дату проверки договор, заключенный между МКУ ПМР «ХОЗУ» и МУП ПМР «Лидер» о передаче в безвозмездное пользование указанных помещений к проверке не представлен. Акт приема- передачи нежилых помещений также к проверке не представлен.</w:t>
      </w:r>
    </w:p>
    <w:p w:rsidR="00AE68F0" w:rsidRPr="003A101B" w:rsidRDefault="00AE68F0" w:rsidP="00AE68F0">
      <w:pPr>
        <w:widowControl w:val="0"/>
        <w:spacing w:line="360" w:lineRule="auto"/>
        <w:ind w:firstLine="708"/>
        <w:jc w:val="both"/>
        <w:rPr>
          <w:szCs w:val="24"/>
        </w:rPr>
      </w:pPr>
      <w:r>
        <w:t>Расходы по содержанию данного помещения, в том числе расходы на оплату коммунальных услуг осуществляются МКУ ПМР «ХОЗУ, за счет средств бюджета Пожарского муниципального района.</w:t>
      </w:r>
    </w:p>
    <w:p w:rsidR="00BF07F6" w:rsidRPr="003A101B" w:rsidRDefault="00BF07F6" w:rsidP="003A101B">
      <w:pPr>
        <w:pStyle w:val="af4"/>
        <w:spacing w:line="360" w:lineRule="auto"/>
        <w:ind w:firstLine="567"/>
        <w:jc w:val="both"/>
      </w:pPr>
      <w:r w:rsidRPr="003A101B">
        <w:t>В соответстви</w:t>
      </w:r>
      <w:r w:rsidR="007E3F66">
        <w:t xml:space="preserve">и с Уставом предприятие создано </w:t>
      </w:r>
      <w:r w:rsidRPr="003A101B">
        <w:t>с целью получения прибыли, осуществления деятельности в целях решения социальных задач, удовлетворения общественных потребностей.</w:t>
      </w:r>
    </w:p>
    <w:p w:rsidR="00BF07F6" w:rsidRPr="003A101B" w:rsidRDefault="00BF07F6" w:rsidP="003A101B">
      <w:pPr>
        <w:pStyle w:val="af4"/>
        <w:spacing w:line="360" w:lineRule="auto"/>
        <w:ind w:firstLine="567"/>
        <w:jc w:val="both"/>
      </w:pPr>
      <w:r w:rsidRPr="003A101B">
        <w:t>Предприятие не вправе осуществлять виды деятельности, не предусмотренные Уставом.</w:t>
      </w:r>
    </w:p>
    <w:p w:rsidR="00BF07F6" w:rsidRPr="003A101B" w:rsidRDefault="00BC1773" w:rsidP="003A101B">
      <w:pPr>
        <w:autoSpaceDE w:val="0"/>
        <w:autoSpaceDN w:val="0"/>
        <w:adjustRightInd w:val="0"/>
        <w:spacing w:line="360" w:lineRule="auto"/>
        <w:jc w:val="both"/>
        <w:rPr>
          <w:szCs w:val="24"/>
        </w:rPr>
      </w:pPr>
      <w:r>
        <w:rPr>
          <w:szCs w:val="24"/>
        </w:rPr>
        <w:tab/>
        <w:t>В период с 01.01.2016 по 31.12.2017</w:t>
      </w:r>
      <w:r w:rsidR="00BF07F6" w:rsidRPr="003A101B">
        <w:rPr>
          <w:szCs w:val="24"/>
        </w:rPr>
        <w:t xml:space="preserve"> предприятием осуществлялись следующие виды деятельности:</w:t>
      </w:r>
    </w:p>
    <w:p w:rsidR="00BF07F6" w:rsidRPr="003A101B" w:rsidRDefault="00BF07F6" w:rsidP="003A101B">
      <w:pPr>
        <w:autoSpaceDE w:val="0"/>
        <w:autoSpaceDN w:val="0"/>
        <w:adjustRightInd w:val="0"/>
        <w:spacing w:line="360" w:lineRule="auto"/>
        <w:ind w:firstLine="708"/>
        <w:jc w:val="both"/>
        <w:rPr>
          <w:szCs w:val="24"/>
        </w:rPr>
      </w:pPr>
      <w:r w:rsidRPr="003A101B">
        <w:rPr>
          <w:szCs w:val="24"/>
        </w:rPr>
        <w:t>-обеспечение населения и прочих потребителей Губеровского и Пожарского сельских поселений услугами по сбору, вывозу твердых бытовых отходов, в соответствии с заключенным между предприятием и администрацией Пожарского муниципального района;</w:t>
      </w:r>
    </w:p>
    <w:p w:rsidR="00BF07F6" w:rsidRPr="003A101B" w:rsidRDefault="00BF07F6" w:rsidP="003A101B">
      <w:pPr>
        <w:autoSpaceDE w:val="0"/>
        <w:autoSpaceDN w:val="0"/>
        <w:adjustRightInd w:val="0"/>
        <w:spacing w:line="360" w:lineRule="auto"/>
        <w:ind w:firstLine="708"/>
        <w:jc w:val="both"/>
        <w:rPr>
          <w:szCs w:val="24"/>
        </w:rPr>
      </w:pPr>
      <w:r w:rsidRPr="003A101B">
        <w:rPr>
          <w:szCs w:val="24"/>
        </w:rPr>
        <w:lastRenderedPageBreak/>
        <w:t xml:space="preserve">- обеспечение населения и прочих потребителей Губеровского, Верхнеперевальского, Нагорненского, Игнатьевского и Пожарского сельских поселений услугами </w:t>
      </w:r>
      <w:r w:rsidR="00D91765" w:rsidRPr="003A101B">
        <w:rPr>
          <w:szCs w:val="24"/>
        </w:rPr>
        <w:t xml:space="preserve">по </w:t>
      </w:r>
      <w:r w:rsidRPr="003A101B">
        <w:rPr>
          <w:szCs w:val="24"/>
        </w:rPr>
        <w:t>холодному в</w:t>
      </w:r>
      <w:r w:rsidR="00BC1773">
        <w:rPr>
          <w:szCs w:val="24"/>
        </w:rPr>
        <w:t xml:space="preserve">одоснабжению и водоотведению, в </w:t>
      </w:r>
      <w:r w:rsidRPr="003A101B">
        <w:rPr>
          <w:szCs w:val="24"/>
        </w:rPr>
        <w:t>соответствии с договором</w:t>
      </w:r>
      <w:r w:rsidR="00BC1773">
        <w:rPr>
          <w:szCs w:val="24"/>
        </w:rPr>
        <w:t>,</w:t>
      </w:r>
      <w:r w:rsidRPr="003A101B">
        <w:rPr>
          <w:szCs w:val="24"/>
        </w:rPr>
        <w:t xml:space="preserve"> заключенным между предприятием и администрацией Пожарского муниципального района;</w:t>
      </w:r>
    </w:p>
    <w:p w:rsidR="00BF07F6" w:rsidRPr="003A101B" w:rsidRDefault="00BF07F6" w:rsidP="003A101B">
      <w:pPr>
        <w:autoSpaceDE w:val="0"/>
        <w:autoSpaceDN w:val="0"/>
        <w:adjustRightInd w:val="0"/>
        <w:spacing w:line="360" w:lineRule="auto"/>
        <w:ind w:firstLine="708"/>
        <w:jc w:val="both"/>
        <w:rPr>
          <w:szCs w:val="24"/>
        </w:rPr>
      </w:pPr>
      <w:r w:rsidRPr="003A101B">
        <w:rPr>
          <w:szCs w:val="24"/>
        </w:rPr>
        <w:t xml:space="preserve">  - обеспечение населения и прочих потребителей Верхнеперевальского сельского поселения услугами по электроснабжению, в соответствии с договором, заключенным между предприятием и администрацией Пожарского муниципального района</w:t>
      </w:r>
      <w:r w:rsidR="000A50C8">
        <w:rPr>
          <w:szCs w:val="24"/>
        </w:rPr>
        <w:t xml:space="preserve"> (до 15.11.2016 года)</w:t>
      </w:r>
      <w:r w:rsidRPr="003A101B">
        <w:rPr>
          <w:szCs w:val="24"/>
        </w:rPr>
        <w:t>;</w:t>
      </w:r>
    </w:p>
    <w:p w:rsidR="00BF07F6" w:rsidRPr="003A101B" w:rsidRDefault="00BF07F6" w:rsidP="003A101B">
      <w:pPr>
        <w:autoSpaceDE w:val="0"/>
        <w:autoSpaceDN w:val="0"/>
        <w:adjustRightInd w:val="0"/>
        <w:spacing w:line="360" w:lineRule="auto"/>
        <w:ind w:firstLine="708"/>
        <w:jc w:val="both"/>
        <w:rPr>
          <w:szCs w:val="24"/>
        </w:rPr>
      </w:pPr>
      <w:r w:rsidRPr="003A101B">
        <w:rPr>
          <w:szCs w:val="24"/>
        </w:rPr>
        <w:t>-  обеспечение населения и прочих потребителей Верхнеперевальского и Игнатьевского сельских поселения услугами по теплоснабжению</w:t>
      </w:r>
      <w:r w:rsidR="00BC1773">
        <w:rPr>
          <w:szCs w:val="24"/>
        </w:rPr>
        <w:t xml:space="preserve"> (до 01.11.2017 года)</w:t>
      </w:r>
      <w:r w:rsidRPr="003A101B">
        <w:rPr>
          <w:szCs w:val="24"/>
        </w:rPr>
        <w:t xml:space="preserve">.  </w:t>
      </w:r>
    </w:p>
    <w:p w:rsidR="00BF07F6" w:rsidRPr="003A101B" w:rsidRDefault="00BF07F6" w:rsidP="003A101B">
      <w:pPr>
        <w:autoSpaceDE w:val="0"/>
        <w:autoSpaceDN w:val="0"/>
        <w:adjustRightInd w:val="0"/>
        <w:spacing w:line="360" w:lineRule="auto"/>
        <w:jc w:val="both"/>
        <w:rPr>
          <w:szCs w:val="24"/>
        </w:rPr>
      </w:pPr>
      <w:r w:rsidRPr="003A101B">
        <w:rPr>
          <w:b/>
          <w:szCs w:val="24"/>
        </w:rPr>
        <w:tab/>
      </w:r>
      <w:r w:rsidRPr="003A101B">
        <w:rPr>
          <w:szCs w:val="24"/>
        </w:rPr>
        <w:t xml:space="preserve">- по организации пассажирских перевозок. </w:t>
      </w:r>
    </w:p>
    <w:p w:rsidR="00BF07F6" w:rsidRPr="003A101B" w:rsidRDefault="000A50C8" w:rsidP="003A101B">
      <w:pPr>
        <w:spacing w:line="360" w:lineRule="auto"/>
        <w:jc w:val="both"/>
        <w:rPr>
          <w:szCs w:val="24"/>
        </w:rPr>
      </w:pPr>
      <w:r>
        <w:rPr>
          <w:szCs w:val="24"/>
        </w:rPr>
        <w:tab/>
        <w:t>В проверяемом периоде</w:t>
      </w:r>
      <w:r w:rsidR="00D91765" w:rsidRPr="003A101B">
        <w:rPr>
          <w:szCs w:val="24"/>
        </w:rPr>
        <w:t xml:space="preserve"> основными источниками доходов предприятия являлись:</w:t>
      </w:r>
    </w:p>
    <w:p w:rsidR="00D91765" w:rsidRPr="003A101B" w:rsidRDefault="00D91765" w:rsidP="003A101B">
      <w:pPr>
        <w:spacing w:line="360" w:lineRule="auto"/>
        <w:jc w:val="both"/>
        <w:rPr>
          <w:szCs w:val="24"/>
        </w:rPr>
      </w:pPr>
      <w:r w:rsidRPr="003A101B">
        <w:rPr>
          <w:szCs w:val="24"/>
        </w:rPr>
        <w:t>- доходы от оказания услуг (выполнения работ) по обеспечению населения и прочих потребителей Губеровского, Верхнеперевальского, Нагорненского, Игнатьевского и Пожарского сельских поселений услугами по холодному водоснабжению и водоотведению, сбору и вывозу ТБО, теплоснабжению;</w:t>
      </w:r>
    </w:p>
    <w:p w:rsidR="00D91765" w:rsidRPr="003A101B" w:rsidRDefault="00D91765" w:rsidP="003A101B">
      <w:pPr>
        <w:spacing w:line="360" w:lineRule="auto"/>
        <w:jc w:val="both"/>
        <w:rPr>
          <w:szCs w:val="24"/>
        </w:rPr>
      </w:pPr>
      <w:r w:rsidRPr="003A101B">
        <w:rPr>
          <w:szCs w:val="24"/>
        </w:rPr>
        <w:t>- доходы от аренды муниципального имущества;</w:t>
      </w:r>
    </w:p>
    <w:p w:rsidR="00D91765" w:rsidRPr="003A101B" w:rsidRDefault="00D91765" w:rsidP="003A101B">
      <w:pPr>
        <w:spacing w:line="360" w:lineRule="auto"/>
        <w:jc w:val="both"/>
        <w:rPr>
          <w:szCs w:val="24"/>
        </w:rPr>
      </w:pPr>
      <w:r w:rsidRPr="003A101B">
        <w:rPr>
          <w:szCs w:val="24"/>
        </w:rPr>
        <w:t>- доходы от комиссионной продажи билетов;</w:t>
      </w:r>
    </w:p>
    <w:p w:rsidR="00D91765" w:rsidRPr="003A101B" w:rsidRDefault="00D91765" w:rsidP="003A101B">
      <w:pPr>
        <w:spacing w:line="360" w:lineRule="auto"/>
        <w:jc w:val="both"/>
        <w:rPr>
          <w:szCs w:val="24"/>
        </w:rPr>
      </w:pPr>
      <w:r w:rsidRPr="003A101B">
        <w:rPr>
          <w:szCs w:val="24"/>
        </w:rPr>
        <w:t>- доходы от оказания платных услуг.</w:t>
      </w:r>
    </w:p>
    <w:p w:rsidR="00F21F99" w:rsidRDefault="00F21F99" w:rsidP="00F21F99">
      <w:pPr>
        <w:spacing w:line="360" w:lineRule="auto"/>
        <w:jc w:val="both"/>
        <w:rPr>
          <w:szCs w:val="24"/>
        </w:rPr>
      </w:pPr>
      <w:r>
        <w:rPr>
          <w:szCs w:val="24"/>
        </w:rPr>
        <w:tab/>
        <w:t>В проверяемом периоде директором предприятия в соответствии с трудовым договором, заключенным с администрацией Пожарского муниципального района являлись:</w:t>
      </w:r>
    </w:p>
    <w:p w:rsidR="00F21F99" w:rsidRDefault="00F21F99" w:rsidP="00F21F99">
      <w:pPr>
        <w:spacing w:line="360" w:lineRule="auto"/>
        <w:jc w:val="both"/>
        <w:rPr>
          <w:szCs w:val="24"/>
        </w:rPr>
      </w:pPr>
      <w:r>
        <w:rPr>
          <w:szCs w:val="24"/>
        </w:rPr>
        <w:t>- с 01.01.2016 года по 17.04.2016 года - Тесленко Ю. В.;</w:t>
      </w:r>
    </w:p>
    <w:p w:rsidR="00F21F99" w:rsidRDefault="00F21F99" w:rsidP="00F21F99">
      <w:pPr>
        <w:spacing w:line="360" w:lineRule="auto"/>
        <w:jc w:val="both"/>
        <w:rPr>
          <w:szCs w:val="24"/>
        </w:rPr>
      </w:pPr>
      <w:r>
        <w:rPr>
          <w:szCs w:val="24"/>
        </w:rPr>
        <w:t>- с 18.04.2016 года по 06.06.2016 года – Мусин А.А.;</w:t>
      </w:r>
    </w:p>
    <w:p w:rsidR="00F21F99" w:rsidRDefault="00F21F99" w:rsidP="00F21F99">
      <w:pPr>
        <w:spacing w:line="360" w:lineRule="auto"/>
        <w:jc w:val="both"/>
        <w:rPr>
          <w:szCs w:val="24"/>
        </w:rPr>
      </w:pPr>
      <w:r>
        <w:rPr>
          <w:szCs w:val="24"/>
        </w:rPr>
        <w:t>- с 30.05.2016 года по 31.08.2017 года – Остапенко А.И.;</w:t>
      </w:r>
    </w:p>
    <w:p w:rsidR="00F21F99" w:rsidRDefault="00F21F99" w:rsidP="00F21F99">
      <w:pPr>
        <w:spacing w:line="360" w:lineRule="auto"/>
        <w:jc w:val="both"/>
        <w:rPr>
          <w:szCs w:val="24"/>
        </w:rPr>
      </w:pPr>
      <w:r>
        <w:rPr>
          <w:szCs w:val="24"/>
        </w:rPr>
        <w:t>- с 18.09.2017 года по 19.12.2017 года – Кирей Н.Ф.;</w:t>
      </w:r>
    </w:p>
    <w:p w:rsidR="00F21F99" w:rsidRDefault="00F21F99" w:rsidP="00F21F99">
      <w:pPr>
        <w:spacing w:line="360" w:lineRule="auto"/>
        <w:jc w:val="both"/>
        <w:rPr>
          <w:szCs w:val="24"/>
        </w:rPr>
      </w:pPr>
      <w:r>
        <w:rPr>
          <w:szCs w:val="24"/>
        </w:rPr>
        <w:t>- с 19.12.2017 года по настоящее время Банников С.А.</w:t>
      </w:r>
    </w:p>
    <w:p w:rsidR="00F21F99" w:rsidRDefault="00F21F99" w:rsidP="00F21F99">
      <w:pPr>
        <w:spacing w:line="360" w:lineRule="auto"/>
        <w:jc w:val="both"/>
        <w:rPr>
          <w:szCs w:val="24"/>
        </w:rPr>
      </w:pPr>
      <w:r>
        <w:rPr>
          <w:szCs w:val="24"/>
        </w:rPr>
        <w:t xml:space="preserve"> Главным бухгалтером в проверяемом периоде являлись:</w:t>
      </w:r>
    </w:p>
    <w:p w:rsidR="00F21F99" w:rsidRDefault="00F21F99" w:rsidP="00F21F99">
      <w:pPr>
        <w:spacing w:line="360" w:lineRule="auto"/>
        <w:jc w:val="both"/>
        <w:rPr>
          <w:szCs w:val="24"/>
        </w:rPr>
      </w:pPr>
      <w:r>
        <w:rPr>
          <w:szCs w:val="24"/>
        </w:rPr>
        <w:t>-с 01.01.2016 года по 28.12.2016 года - Фигуренко Ю.С.;</w:t>
      </w:r>
    </w:p>
    <w:p w:rsidR="00F21F99" w:rsidRDefault="00F21F99" w:rsidP="00F21F99">
      <w:pPr>
        <w:spacing w:line="360" w:lineRule="auto"/>
        <w:jc w:val="both"/>
        <w:rPr>
          <w:szCs w:val="24"/>
        </w:rPr>
      </w:pPr>
      <w:r>
        <w:rPr>
          <w:szCs w:val="24"/>
        </w:rPr>
        <w:t>- с 29.12.2016 года по 19.09.2017 года – Воротняк Н.Н.;</w:t>
      </w:r>
    </w:p>
    <w:p w:rsidR="00F21F99" w:rsidRDefault="00F21F99" w:rsidP="00F21F99">
      <w:pPr>
        <w:spacing w:line="360" w:lineRule="auto"/>
        <w:jc w:val="both"/>
        <w:rPr>
          <w:szCs w:val="24"/>
        </w:rPr>
      </w:pPr>
      <w:r>
        <w:rPr>
          <w:szCs w:val="24"/>
        </w:rPr>
        <w:t>- с 01.11.2017 года по настоящее время – Федорова Н.С.</w:t>
      </w:r>
    </w:p>
    <w:p w:rsidR="00B33E6F" w:rsidRDefault="00B33E6F" w:rsidP="00105D99">
      <w:pPr>
        <w:spacing w:line="360" w:lineRule="auto"/>
        <w:ind w:firstLine="709"/>
        <w:jc w:val="both"/>
        <w:rPr>
          <w:szCs w:val="24"/>
        </w:rPr>
      </w:pPr>
      <w:r w:rsidRPr="00105D99">
        <w:rPr>
          <w:szCs w:val="24"/>
        </w:rPr>
        <w:t>По результа</w:t>
      </w:r>
      <w:r w:rsidR="00F21F99">
        <w:rPr>
          <w:szCs w:val="24"/>
        </w:rPr>
        <w:t>там проверки составлен акт от 26.03.2018г., который направлен 26.03.2018 (исх. №12</w:t>
      </w:r>
      <w:r w:rsidRPr="00105D99">
        <w:rPr>
          <w:szCs w:val="24"/>
        </w:rPr>
        <w:t>) года для ознакомления и подписания в МУП ПМР «Лидер». Акт подписан директором</w:t>
      </w:r>
      <w:r w:rsidR="00F21F99">
        <w:rPr>
          <w:szCs w:val="24"/>
        </w:rPr>
        <w:t xml:space="preserve"> С.А. Банниковым. Должность главного бухгалтера</w:t>
      </w:r>
      <w:r w:rsidRPr="00105D99">
        <w:rPr>
          <w:szCs w:val="24"/>
        </w:rPr>
        <w:t xml:space="preserve"> </w:t>
      </w:r>
      <w:r w:rsidR="00F21F99">
        <w:rPr>
          <w:szCs w:val="24"/>
        </w:rPr>
        <w:t>на дату окончания проверки вакантна</w:t>
      </w:r>
      <w:r w:rsidR="00105D99">
        <w:rPr>
          <w:szCs w:val="24"/>
        </w:rPr>
        <w:t>.</w:t>
      </w:r>
    </w:p>
    <w:p w:rsidR="00464BA1" w:rsidRPr="00105D99" w:rsidRDefault="00105D99" w:rsidP="00464BA1">
      <w:pPr>
        <w:spacing w:line="360" w:lineRule="auto"/>
        <w:ind w:firstLine="709"/>
        <w:jc w:val="both"/>
        <w:rPr>
          <w:szCs w:val="24"/>
        </w:rPr>
      </w:pPr>
      <w:r>
        <w:rPr>
          <w:szCs w:val="24"/>
        </w:rPr>
        <w:t xml:space="preserve">Разногласия по результатам контрольного мероприятия в адрес Контрольно – счетной палаты не поступали. </w:t>
      </w:r>
    </w:p>
    <w:p w:rsidR="009817D3" w:rsidRDefault="00697D5A" w:rsidP="003A101B">
      <w:pPr>
        <w:widowControl w:val="0"/>
        <w:spacing w:line="360" w:lineRule="auto"/>
        <w:ind w:firstLine="709"/>
        <w:rPr>
          <w:b/>
          <w:szCs w:val="24"/>
        </w:rPr>
      </w:pPr>
      <w:r w:rsidRPr="003A101B">
        <w:rPr>
          <w:b/>
          <w:szCs w:val="24"/>
        </w:rPr>
        <w:t>Результаты контрольного мероприятия</w:t>
      </w:r>
    </w:p>
    <w:p w:rsidR="003C0F18" w:rsidRPr="003C0F18" w:rsidRDefault="003C0F18" w:rsidP="003A101B">
      <w:pPr>
        <w:widowControl w:val="0"/>
        <w:spacing w:line="360" w:lineRule="auto"/>
        <w:ind w:firstLine="709"/>
        <w:rPr>
          <w:szCs w:val="24"/>
        </w:rPr>
      </w:pPr>
      <w:r>
        <w:rPr>
          <w:szCs w:val="24"/>
        </w:rPr>
        <w:lastRenderedPageBreak/>
        <w:t>Объем проверенных средств за 2016 год – 24 445,99 тыс. руб.; за 2017 год – 22 537,7 тыс. руб.</w:t>
      </w:r>
    </w:p>
    <w:p w:rsidR="00BD7820" w:rsidRPr="003A101B" w:rsidRDefault="003C0F18" w:rsidP="0047446B">
      <w:pPr>
        <w:widowControl w:val="0"/>
        <w:spacing w:line="360" w:lineRule="auto"/>
        <w:ind w:firstLine="709"/>
        <w:jc w:val="both"/>
        <w:rPr>
          <w:szCs w:val="24"/>
        </w:rPr>
      </w:pPr>
      <w:r>
        <w:rPr>
          <w:szCs w:val="24"/>
        </w:rPr>
        <w:t>Сумма</w:t>
      </w:r>
      <w:r w:rsidR="00927529" w:rsidRPr="003A101B">
        <w:rPr>
          <w:szCs w:val="24"/>
        </w:rPr>
        <w:t xml:space="preserve"> финансовых нарушений</w:t>
      </w:r>
      <w:r>
        <w:rPr>
          <w:szCs w:val="24"/>
        </w:rPr>
        <w:t>, возможных к оценке</w:t>
      </w:r>
      <w:r w:rsidR="0047446B">
        <w:rPr>
          <w:szCs w:val="24"/>
        </w:rPr>
        <w:t xml:space="preserve"> составила: </w:t>
      </w:r>
      <w:r w:rsidR="000F5293">
        <w:rPr>
          <w:szCs w:val="24"/>
        </w:rPr>
        <w:t>за 2016 год –</w:t>
      </w:r>
      <w:r w:rsidR="0047446B">
        <w:rPr>
          <w:szCs w:val="24"/>
        </w:rPr>
        <w:t xml:space="preserve"> 26 003,87</w:t>
      </w:r>
      <w:r w:rsidR="000F5293">
        <w:rPr>
          <w:szCs w:val="24"/>
        </w:rPr>
        <w:t xml:space="preserve"> тыс. руб.; за 2017 год – 2</w:t>
      </w:r>
      <w:r w:rsidR="0047446B">
        <w:rPr>
          <w:szCs w:val="24"/>
        </w:rPr>
        <w:t>0 841,87</w:t>
      </w:r>
      <w:r w:rsidR="000F5293">
        <w:rPr>
          <w:szCs w:val="24"/>
        </w:rPr>
        <w:t xml:space="preserve"> тыс. руб.</w:t>
      </w:r>
      <w:r w:rsidR="00EC1A5E" w:rsidRPr="003A101B">
        <w:rPr>
          <w:szCs w:val="24"/>
        </w:rPr>
        <w:t>, из них:</w:t>
      </w:r>
    </w:p>
    <w:p w:rsidR="00BD7820" w:rsidRPr="003A101B" w:rsidRDefault="00BD7820" w:rsidP="00624CAA">
      <w:pPr>
        <w:widowControl w:val="0"/>
        <w:spacing w:line="360" w:lineRule="auto"/>
        <w:ind w:firstLine="709"/>
        <w:jc w:val="both"/>
        <w:rPr>
          <w:szCs w:val="24"/>
        </w:rPr>
      </w:pPr>
      <w:r w:rsidRPr="003A101B">
        <w:rPr>
          <w:szCs w:val="24"/>
        </w:rPr>
        <w:t>- не принято к учету первичных учетных документов (акт-приема передачи имущества, закрепленного за предприятием на праве хозяйственного ведения)</w:t>
      </w:r>
      <w:r w:rsidR="008B6170" w:rsidRPr="003A101B">
        <w:rPr>
          <w:szCs w:val="24"/>
        </w:rPr>
        <w:t xml:space="preserve"> и не отражено в бухгалтерском учете и отчетности за 201</w:t>
      </w:r>
      <w:r w:rsidR="00624CAA">
        <w:rPr>
          <w:szCs w:val="24"/>
        </w:rPr>
        <w:t>6</w:t>
      </w:r>
      <w:r w:rsidR="008B6170" w:rsidRPr="003A101B">
        <w:rPr>
          <w:szCs w:val="24"/>
        </w:rPr>
        <w:t xml:space="preserve"> год</w:t>
      </w:r>
      <w:r w:rsidR="00624CAA">
        <w:rPr>
          <w:szCs w:val="24"/>
        </w:rPr>
        <w:t xml:space="preserve"> – 9 278,87</w:t>
      </w:r>
      <w:r w:rsidRPr="003A101B">
        <w:rPr>
          <w:szCs w:val="24"/>
        </w:rPr>
        <w:t xml:space="preserve"> тыс. руб.;</w:t>
      </w:r>
      <w:r w:rsidR="00624CAA">
        <w:rPr>
          <w:szCs w:val="24"/>
        </w:rPr>
        <w:t xml:space="preserve"> за 2017 год – 3 401,97 тыс. руб.</w:t>
      </w:r>
      <w:r w:rsidR="00DF68B1">
        <w:rPr>
          <w:szCs w:val="24"/>
        </w:rPr>
        <w:t xml:space="preserve"> На указанное нарушение КСП обращала внимание в акте проверки от 05.04.2016 года. До настоящего времени не устранено</w:t>
      </w:r>
      <w:r w:rsidR="00624CAA">
        <w:rPr>
          <w:szCs w:val="24"/>
        </w:rPr>
        <w:t>;</w:t>
      </w:r>
    </w:p>
    <w:p w:rsidR="004B04A5" w:rsidRPr="003A101B" w:rsidRDefault="004B04A5" w:rsidP="0047446B">
      <w:pPr>
        <w:widowControl w:val="0"/>
        <w:spacing w:line="360" w:lineRule="auto"/>
        <w:ind w:firstLine="709"/>
        <w:rPr>
          <w:szCs w:val="24"/>
        </w:rPr>
      </w:pPr>
      <w:r w:rsidRPr="003A101B">
        <w:rPr>
          <w:szCs w:val="24"/>
        </w:rPr>
        <w:t>- списано ГСМ при отсутствии</w:t>
      </w:r>
      <w:r w:rsidR="001531B6">
        <w:rPr>
          <w:szCs w:val="24"/>
        </w:rPr>
        <w:t xml:space="preserve"> оправдательных документов – 11</w:t>
      </w:r>
      <w:r w:rsidR="00624CAA">
        <w:rPr>
          <w:szCs w:val="24"/>
        </w:rPr>
        <w:t>,3</w:t>
      </w:r>
      <w:r w:rsidRPr="003A101B">
        <w:rPr>
          <w:szCs w:val="24"/>
        </w:rPr>
        <w:t xml:space="preserve"> тыс. руб.</w:t>
      </w:r>
      <w:r w:rsidR="00624CAA">
        <w:rPr>
          <w:szCs w:val="24"/>
        </w:rPr>
        <w:t xml:space="preserve"> (2016 год – 2,9 тыс. руб.; 2017 год –</w:t>
      </w:r>
      <w:r w:rsidR="001531B6">
        <w:rPr>
          <w:szCs w:val="24"/>
        </w:rPr>
        <w:t xml:space="preserve"> 8</w:t>
      </w:r>
      <w:r w:rsidR="00624CAA">
        <w:rPr>
          <w:szCs w:val="24"/>
        </w:rPr>
        <w:t>,4 тыс. руб.)</w:t>
      </w:r>
      <w:r w:rsidR="0047446B">
        <w:rPr>
          <w:szCs w:val="24"/>
        </w:rPr>
        <w:t>;</w:t>
      </w:r>
    </w:p>
    <w:p w:rsidR="004B04A5" w:rsidRDefault="004B04A5" w:rsidP="00DF68B1">
      <w:pPr>
        <w:widowControl w:val="0"/>
        <w:spacing w:line="360" w:lineRule="auto"/>
        <w:ind w:firstLine="709"/>
        <w:jc w:val="both"/>
        <w:rPr>
          <w:szCs w:val="24"/>
        </w:rPr>
      </w:pPr>
      <w:r w:rsidRPr="003A101B">
        <w:rPr>
          <w:szCs w:val="24"/>
        </w:rPr>
        <w:t>- не отражен в</w:t>
      </w:r>
      <w:r w:rsidR="00FA66FD">
        <w:rPr>
          <w:szCs w:val="24"/>
        </w:rPr>
        <w:t xml:space="preserve"> бухгалтерском учете в проверяемом периоде и</w:t>
      </w:r>
      <w:r w:rsidRPr="003A101B">
        <w:rPr>
          <w:szCs w:val="24"/>
        </w:rPr>
        <w:t xml:space="preserve"> бухгалтерской отчетности уставный фонд - 15 000,00 тыс. руб.</w:t>
      </w:r>
      <w:r w:rsidR="00FA66FD">
        <w:rPr>
          <w:szCs w:val="24"/>
        </w:rPr>
        <w:t xml:space="preserve"> в каждом году</w:t>
      </w:r>
      <w:r w:rsidR="00DF68B1">
        <w:rPr>
          <w:szCs w:val="24"/>
        </w:rPr>
        <w:t>.</w:t>
      </w:r>
      <w:r w:rsidR="00DF68B1" w:rsidRPr="00DF68B1">
        <w:rPr>
          <w:szCs w:val="24"/>
        </w:rPr>
        <w:t xml:space="preserve"> </w:t>
      </w:r>
      <w:r w:rsidR="00DF68B1">
        <w:rPr>
          <w:szCs w:val="24"/>
        </w:rPr>
        <w:t>На указанное нарушение КСП обращала внимание в акте проверки от 05.04.2016 года. До настоящего времени не устранено</w:t>
      </w:r>
      <w:r w:rsidRPr="003A101B">
        <w:rPr>
          <w:szCs w:val="24"/>
        </w:rPr>
        <w:t>;</w:t>
      </w:r>
    </w:p>
    <w:p w:rsidR="00EC4FFB" w:rsidRDefault="00EC4FFB" w:rsidP="00DF68B1">
      <w:pPr>
        <w:widowControl w:val="0"/>
        <w:spacing w:line="360" w:lineRule="auto"/>
        <w:ind w:firstLine="709"/>
        <w:jc w:val="both"/>
        <w:rPr>
          <w:szCs w:val="24"/>
        </w:rPr>
      </w:pPr>
      <w:r>
        <w:rPr>
          <w:szCs w:val="24"/>
        </w:rPr>
        <w:t>- не отражен приход и расход материально – производственных запасов на счете 10 «Материалы» за 2016 год – 89,1 тыс. руб.; за 2017 год – 425,8 тыс. руб.;</w:t>
      </w:r>
    </w:p>
    <w:p w:rsidR="00E27329" w:rsidRDefault="00E27329" w:rsidP="00DF68B1">
      <w:pPr>
        <w:widowControl w:val="0"/>
        <w:spacing w:line="360" w:lineRule="auto"/>
        <w:ind w:firstLine="709"/>
        <w:jc w:val="both"/>
        <w:rPr>
          <w:szCs w:val="24"/>
        </w:rPr>
      </w:pPr>
      <w:r>
        <w:rPr>
          <w:szCs w:val="24"/>
        </w:rPr>
        <w:t>- списан в 2017 году, как выбывший из эксплуатации Ноутбук стоимостью 34,9 тыс. руб. при отсутствии актов с указанием причины списания и невозможности гарантийного ремонта;</w:t>
      </w:r>
    </w:p>
    <w:p w:rsidR="00DD6DF5" w:rsidRPr="003A101B" w:rsidRDefault="00DD6DF5" w:rsidP="00DF68B1">
      <w:pPr>
        <w:widowControl w:val="0"/>
        <w:spacing w:line="360" w:lineRule="auto"/>
        <w:ind w:firstLine="709"/>
        <w:jc w:val="both"/>
        <w:rPr>
          <w:szCs w:val="24"/>
        </w:rPr>
      </w:pPr>
      <w:r>
        <w:rPr>
          <w:szCs w:val="24"/>
        </w:rPr>
        <w:t xml:space="preserve">- отсутствие фактически приобретенных в 2016 году ворот гаражных стоимостью 22,0 тыс. руб. </w:t>
      </w:r>
    </w:p>
    <w:p w:rsidR="004B04A5" w:rsidRDefault="004B04A5" w:rsidP="00E54830">
      <w:pPr>
        <w:widowControl w:val="0"/>
        <w:spacing w:line="360" w:lineRule="auto"/>
        <w:ind w:firstLine="709"/>
        <w:jc w:val="both"/>
        <w:rPr>
          <w:szCs w:val="24"/>
        </w:rPr>
      </w:pPr>
      <w:r w:rsidRPr="003A101B">
        <w:rPr>
          <w:szCs w:val="24"/>
        </w:rPr>
        <w:t>- расходы на оплату труда работникам, принятым на работу при отсутствии утвержденных штатным расписанием должностей</w:t>
      </w:r>
      <w:r w:rsidR="00623488">
        <w:rPr>
          <w:szCs w:val="24"/>
        </w:rPr>
        <w:t xml:space="preserve"> за 2016 год – 150,0</w:t>
      </w:r>
      <w:r w:rsidRPr="003A101B">
        <w:rPr>
          <w:szCs w:val="24"/>
        </w:rPr>
        <w:t xml:space="preserve"> тыс. руб., в том числе начисления</w:t>
      </w:r>
      <w:r w:rsidR="00623488">
        <w:rPr>
          <w:szCs w:val="24"/>
        </w:rPr>
        <w:t xml:space="preserve"> на выплаты по оплате труда 34,8</w:t>
      </w:r>
      <w:r w:rsidRPr="003A101B">
        <w:rPr>
          <w:szCs w:val="24"/>
        </w:rPr>
        <w:t xml:space="preserve"> тыс. руб.;</w:t>
      </w:r>
    </w:p>
    <w:p w:rsidR="00A136CA" w:rsidRDefault="00A136CA" w:rsidP="00E54830">
      <w:pPr>
        <w:widowControl w:val="0"/>
        <w:spacing w:line="360" w:lineRule="auto"/>
        <w:ind w:firstLine="709"/>
        <w:jc w:val="both"/>
        <w:rPr>
          <w:szCs w:val="24"/>
        </w:rPr>
      </w:pPr>
      <w:r>
        <w:rPr>
          <w:szCs w:val="24"/>
        </w:rPr>
        <w:t>- переплата заработной платы за 2016 год – 30,8 тыс. руб., в том числе начисления на выплаты по оплате труда 7,2 тыс. руб.; за 2017 год – 35,7 тыс. руб., в том числе начисления на выплаты по оплате труда 8,3 тыс. руб.;</w:t>
      </w:r>
    </w:p>
    <w:p w:rsidR="00B96520" w:rsidRDefault="00B96520" w:rsidP="00E54830">
      <w:pPr>
        <w:widowControl w:val="0"/>
        <w:spacing w:line="360" w:lineRule="auto"/>
        <w:ind w:firstLine="709"/>
        <w:jc w:val="both"/>
        <w:rPr>
          <w:szCs w:val="24"/>
        </w:rPr>
      </w:pPr>
      <w:r>
        <w:rPr>
          <w:szCs w:val="24"/>
        </w:rPr>
        <w:t>- выдано из кассы предприятия денежных средств при отсутствии подписей лиц в получении таких денежных средств в 2016 году – 57,9 тыс. руб.;</w:t>
      </w:r>
    </w:p>
    <w:p w:rsidR="00B96520" w:rsidRDefault="00B96520" w:rsidP="00E54830">
      <w:pPr>
        <w:widowControl w:val="0"/>
        <w:spacing w:line="360" w:lineRule="auto"/>
        <w:ind w:firstLine="709"/>
        <w:jc w:val="both"/>
        <w:rPr>
          <w:szCs w:val="24"/>
        </w:rPr>
      </w:pPr>
      <w:r>
        <w:rPr>
          <w:szCs w:val="24"/>
        </w:rPr>
        <w:t>- нарушение установленного порядка наличных расчетов за 2016 год – 100,00 тыс. руб.;</w:t>
      </w:r>
    </w:p>
    <w:p w:rsidR="00B96520" w:rsidRPr="003A101B" w:rsidRDefault="00D92FFB" w:rsidP="00E54830">
      <w:pPr>
        <w:widowControl w:val="0"/>
        <w:spacing w:line="360" w:lineRule="auto"/>
        <w:ind w:firstLine="709"/>
        <w:jc w:val="both"/>
        <w:rPr>
          <w:szCs w:val="24"/>
        </w:rPr>
      </w:pPr>
      <w:r>
        <w:rPr>
          <w:szCs w:val="24"/>
        </w:rPr>
        <w:t xml:space="preserve">- выдано из кассы предприятия в 2017 году </w:t>
      </w:r>
      <w:r w:rsidR="004F3B0F">
        <w:rPr>
          <w:szCs w:val="24"/>
        </w:rPr>
        <w:t xml:space="preserve">физическому лицу </w:t>
      </w:r>
      <w:r>
        <w:rPr>
          <w:szCs w:val="24"/>
        </w:rPr>
        <w:t>денежных средств на общую сумму 104,0 тыс. руб.,</w:t>
      </w:r>
      <w:r w:rsidR="004F3B0F">
        <w:rPr>
          <w:szCs w:val="24"/>
        </w:rPr>
        <w:t xml:space="preserve"> </w:t>
      </w:r>
      <w:r>
        <w:rPr>
          <w:szCs w:val="24"/>
        </w:rPr>
        <w:t>за оказанные ООО «Альфа Строй Сервис» услуги, при отсутствии доверенности, выданной директором ООО «Альфа Строй Сервис» на получение денежных средств</w:t>
      </w:r>
      <w:r w:rsidR="004F3B0F">
        <w:rPr>
          <w:szCs w:val="24"/>
        </w:rPr>
        <w:t>;</w:t>
      </w:r>
    </w:p>
    <w:p w:rsidR="007F486F" w:rsidRDefault="004B04A5" w:rsidP="003A101B">
      <w:pPr>
        <w:widowControl w:val="0"/>
        <w:spacing w:line="360" w:lineRule="auto"/>
        <w:ind w:firstLine="709"/>
        <w:jc w:val="both"/>
        <w:rPr>
          <w:szCs w:val="24"/>
        </w:rPr>
      </w:pPr>
      <w:r w:rsidRPr="003A101B">
        <w:rPr>
          <w:szCs w:val="24"/>
        </w:rPr>
        <w:lastRenderedPageBreak/>
        <w:t xml:space="preserve">- </w:t>
      </w:r>
      <w:r w:rsidR="007F486F">
        <w:rPr>
          <w:szCs w:val="24"/>
        </w:rPr>
        <w:t xml:space="preserve"> наличие задолженности по выданным под отчет суммам за уволенными работниками за 2016 год – 2,6 тыс. руб.; за 2017 год – 8,5 тыс. руб.;</w:t>
      </w:r>
    </w:p>
    <w:p w:rsidR="00FE2D49" w:rsidRDefault="007F486F" w:rsidP="003A101B">
      <w:pPr>
        <w:widowControl w:val="0"/>
        <w:spacing w:line="360" w:lineRule="auto"/>
        <w:ind w:firstLine="709"/>
        <w:jc w:val="both"/>
        <w:rPr>
          <w:szCs w:val="24"/>
        </w:rPr>
      </w:pPr>
      <w:r>
        <w:rPr>
          <w:szCs w:val="24"/>
        </w:rPr>
        <w:t xml:space="preserve">- </w:t>
      </w:r>
      <w:r w:rsidR="00896745">
        <w:rPr>
          <w:szCs w:val="24"/>
        </w:rPr>
        <w:t>нарушения ст. 2</w:t>
      </w:r>
      <w:r w:rsidR="00FE2D49">
        <w:rPr>
          <w:szCs w:val="24"/>
        </w:rPr>
        <w:t>17 Налогового кодекса РФ за 2016 год 0,8 тыс. руб.;</w:t>
      </w:r>
    </w:p>
    <w:p w:rsidR="0006425B" w:rsidRDefault="00FE2D49" w:rsidP="003A101B">
      <w:pPr>
        <w:widowControl w:val="0"/>
        <w:spacing w:line="360" w:lineRule="auto"/>
        <w:ind w:firstLine="709"/>
        <w:jc w:val="both"/>
        <w:rPr>
          <w:szCs w:val="24"/>
        </w:rPr>
      </w:pPr>
      <w:r>
        <w:rPr>
          <w:szCs w:val="24"/>
        </w:rPr>
        <w:t xml:space="preserve">- нарушения </w:t>
      </w:r>
      <w:r w:rsidR="0006425B">
        <w:rPr>
          <w:szCs w:val="24"/>
        </w:rPr>
        <w:t>п.4 ст.226 Налогового кодекса РФ за 2016 год – 57,5 тыс. руб., за 2017 год – 47,1 тыс. руб.;</w:t>
      </w:r>
    </w:p>
    <w:p w:rsidR="0006425B" w:rsidRDefault="0006425B" w:rsidP="003A101B">
      <w:pPr>
        <w:widowControl w:val="0"/>
        <w:spacing w:line="360" w:lineRule="auto"/>
        <w:ind w:firstLine="709"/>
        <w:jc w:val="both"/>
        <w:rPr>
          <w:szCs w:val="24"/>
        </w:rPr>
      </w:pPr>
      <w:r>
        <w:rPr>
          <w:szCs w:val="24"/>
        </w:rPr>
        <w:t>- переплата по договору гражданско –правового характера за 2017 год – 0,8 тыс. руб.;</w:t>
      </w:r>
    </w:p>
    <w:p w:rsidR="0006425B" w:rsidRDefault="0006425B" w:rsidP="003A101B">
      <w:pPr>
        <w:widowControl w:val="0"/>
        <w:spacing w:line="360" w:lineRule="auto"/>
        <w:ind w:firstLine="709"/>
        <w:jc w:val="both"/>
        <w:rPr>
          <w:szCs w:val="24"/>
        </w:rPr>
      </w:pPr>
      <w:r>
        <w:rPr>
          <w:szCs w:val="24"/>
        </w:rPr>
        <w:t>- выплачено из кассы предприятия за оказанные услуги 27,3 тыс. руб. при отсутствии договора и акта о приемке таких услуг;</w:t>
      </w:r>
    </w:p>
    <w:p w:rsidR="00927529" w:rsidRPr="003A101B" w:rsidRDefault="009C0D04" w:rsidP="003A101B">
      <w:pPr>
        <w:widowControl w:val="0"/>
        <w:spacing w:line="360" w:lineRule="auto"/>
        <w:ind w:firstLine="709"/>
        <w:jc w:val="both"/>
        <w:rPr>
          <w:szCs w:val="24"/>
        </w:rPr>
      </w:pPr>
      <w:r>
        <w:rPr>
          <w:szCs w:val="24"/>
        </w:rPr>
        <w:t xml:space="preserve">- предоставлено субсидий на возмещение затрат в связи с выполнением работ (услуг) по холодному водоснабжению с нарушением п. 3.5 установленного Порядка (отсутствие договора (соглашения) за 2016 год 1 185,4 тыс. руб., за 2017 год 2 145,0 тыс. руб. </w:t>
      </w:r>
      <w:r w:rsidR="004B04A5" w:rsidRPr="003A101B">
        <w:rPr>
          <w:szCs w:val="24"/>
        </w:rPr>
        <w:t xml:space="preserve"> </w:t>
      </w:r>
      <w:r w:rsidR="00927529" w:rsidRPr="003A101B">
        <w:rPr>
          <w:szCs w:val="24"/>
        </w:rPr>
        <w:t xml:space="preserve"> </w:t>
      </w:r>
    </w:p>
    <w:p w:rsidR="008B6170" w:rsidRDefault="00EC1A5E" w:rsidP="00752B15">
      <w:pPr>
        <w:widowControl w:val="0"/>
        <w:spacing w:line="360" w:lineRule="auto"/>
        <w:ind w:firstLine="709"/>
        <w:rPr>
          <w:szCs w:val="24"/>
        </w:rPr>
      </w:pPr>
      <w:r w:rsidRPr="003A101B">
        <w:rPr>
          <w:szCs w:val="24"/>
        </w:rPr>
        <w:t>В ходе контрольного мероприятия установлено следующее:</w:t>
      </w:r>
    </w:p>
    <w:p w:rsidR="008E182D" w:rsidRPr="003A101B" w:rsidRDefault="008E182D" w:rsidP="008E182D">
      <w:pPr>
        <w:widowControl w:val="0"/>
        <w:spacing w:line="360" w:lineRule="auto"/>
        <w:ind w:firstLine="709"/>
        <w:jc w:val="both"/>
        <w:rPr>
          <w:szCs w:val="24"/>
        </w:rPr>
      </w:pPr>
      <w:r>
        <w:rPr>
          <w:szCs w:val="24"/>
        </w:rPr>
        <w:t>Следует отметить, что предприятием не обеспечено полное и своевременное предоставление всех необходимых для проведения проверки документов.</w:t>
      </w:r>
    </w:p>
    <w:p w:rsidR="00AC3BED" w:rsidRPr="003A101B" w:rsidRDefault="00EC1A5E" w:rsidP="003A101B">
      <w:pPr>
        <w:widowControl w:val="0"/>
        <w:spacing w:line="360" w:lineRule="auto"/>
        <w:ind w:firstLine="567"/>
        <w:jc w:val="both"/>
        <w:rPr>
          <w:szCs w:val="24"/>
        </w:rPr>
      </w:pPr>
      <w:r w:rsidRPr="003A101B">
        <w:rPr>
          <w:szCs w:val="24"/>
        </w:rPr>
        <w:t xml:space="preserve"> </w:t>
      </w:r>
      <w:r w:rsidR="008B6170" w:rsidRPr="003A101B">
        <w:rPr>
          <w:szCs w:val="24"/>
        </w:rPr>
        <w:t>В</w:t>
      </w:r>
      <w:r w:rsidR="00617696">
        <w:rPr>
          <w:szCs w:val="24"/>
        </w:rPr>
        <w:t xml:space="preserve"> проверяемом периоде</w:t>
      </w:r>
      <w:r w:rsidR="00AC3BED" w:rsidRPr="003A101B">
        <w:rPr>
          <w:szCs w:val="24"/>
        </w:rPr>
        <w:t xml:space="preserve"> в рамках осуществления основных видов деятельности МУП ПМР «Лидер» заключались договоры на оказание услуг по водоснабжению и водоотведению, сбору, вывозу твердых б</w:t>
      </w:r>
      <w:r w:rsidR="00617696">
        <w:rPr>
          <w:szCs w:val="24"/>
        </w:rPr>
        <w:t>ытовых отходов и теплос</w:t>
      </w:r>
      <w:r w:rsidR="008E182D">
        <w:rPr>
          <w:szCs w:val="24"/>
        </w:rPr>
        <w:t>набжению</w:t>
      </w:r>
      <w:r w:rsidR="00617696">
        <w:rPr>
          <w:szCs w:val="24"/>
        </w:rPr>
        <w:t>.</w:t>
      </w:r>
    </w:p>
    <w:p w:rsidR="00F86F32" w:rsidRPr="003A101B" w:rsidRDefault="00617696" w:rsidP="003A101B">
      <w:pPr>
        <w:autoSpaceDE w:val="0"/>
        <w:autoSpaceDN w:val="0"/>
        <w:adjustRightInd w:val="0"/>
        <w:spacing w:line="360" w:lineRule="auto"/>
        <w:ind w:firstLine="567"/>
        <w:jc w:val="both"/>
        <w:rPr>
          <w:szCs w:val="24"/>
        </w:rPr>
      </w:pPr>
      <w:r>
        <w:rPr>
          <w:szCs w:val="24"/>
        </w:rPr>
        <w:t xml:space="preserve">Реестр заключенных договоров на предприятии не ведется, в связи с чем в ходе проверки не представилось определить количество абонентов, получающих указанные услуги. </w:t>
      </w:r>
    </w:p>
    <w:p w:rsidR="00AC3BED" w:rsidRPr="003A101B" w:rsidRDefault="0050183C" w:rsidP="003A101B">
      <w:pPr>
        <w:pStyle w:val="af4"/>
        <w:spacing w:line="360" w:lineRule="auto"/>
        <w:ind w:firstLine="567"/>
        <w:jc w:val="both"/>
      </w:pPr>
      <w:r w:rsidRPr="003A101B">
        <w:tab/>
      </w:r>
      <w:r w:rsidR="00AC3BED" w:rsidRPr="003A101B">
        <w:t>Стоит отметить, что тарифы на питьевую воду для потребителей МУП ПМР «Лидер», находящихся на территории Губеровского, Пожарского, Нагорненского, Игнатьевского, Верхнеперевальского сельских поселений утверждены департаментом по</w:t>
      </w:r>
      <w:r w:rsidR="00F90B5B" w:rsidRPr="003A101B">
        <w:t xml:space="preserve"> тарифам Приморского края </w:t>
      </w:r>
      <w:r w:rsidR="00BE2355">
        <w:t>21.10.2015</w:t>
      </w:r>
      <w:r w:rsidR="00AC3BED" w:rsidRPr="003A101B">
        <w:t>года (постановление департамента по тарифам Приморского края № 43/11 от 21.10.2015 г.</w:t>
      </w:r>
      <w:r w:rsidR="00BE2355">
        <w:t xml:space="preserve"> с изменениями</w:t>
      </w:r>
      <w:r w:rsidR="00AC3BED" w:rsidRPr="003A101B">
        <w:t>).</w:t>
      </w:r>
    </w:p>
    <w:p w:rsidR="00AC3BED" w:rsidRPr="003A101B" w:rsidRDefault="00AC3BED" w:rsidP="003A101B">
      <w:pPr>
        <w:pStyle w:val="af4"/>
        <w:spacing w:line="360" w:lineRule="auto"/>
        <w:ind w:firstLine="567"/>
        <w:jc w:val="both"/>
      </w:pPr>
      <w:r w:rsidRPr="003A101B">
        <w:t>Согласно приказу директора пред</w:t>
      </w:r>
      <w:r w:rsidR="0006588D">
        <w:t>приятия № 10 от 07.03.2016</w:t>
      </w:r>
      <w:r w:rsidRPr="003A101B">
        <w:t xml:space="preserve"> года «Об установлении стоимости </w:t>
      </w:r>
      <w:r w:rsidR="0006588D">
        <w:t>услуги по размещению ТБО на 2016</w:t>
      </w:r>
      <w:r w:rsidRPr="003A101B">
        <w:t>год» установлена стоимость услуги по размещению ТБО в размере 132 руб.19 коп. за один кубический метр, в соответствии с постановлением администрации Пожарского муниципального района б/н от 27.08.2010 года на территории Губеровского сельского поселения.</w:t>
      </w:r>
    </w:p>
    <w:p w:rsidR="00AC3BED" w:rsidRPr="003A101B" w:rsidRDefault="0006588D" w:rsidP="003A101B">
      <w:pPr>
        <w:pStyle w:val="af4"/>
        <w:spacing w:line="360" w:lineRule="auto"/>
        <w:ind w:firstLine="567"/>
        <w:jc w:val="both"/>
      </w:pPr>
      <w:r>
        <w:t>07.03.2016</w:t>
      </w:r>
      <w:r w:rsidR="00AC3BED" w:rsidRPr="003A101B">
        <w:t xml:space="preserve"> года директором МУП ПМР «Лидер» установлена стоимость услуги по вывозу твердых бытовых отходов в размере 377 руб. 30 коп. за один кубический метр, согласно постановлению администрации Губеровского сельского поселения № 1 от 20.01.2014 года на территории Губеровского сельского поселения.</w:t>
      </w:r>
    </w:p>
    <w:p w:rsidR="00AC3BED" w:rsidRPr="003A101B" w:rsidRDefault="00AC3BED" w:rsidP="003A101B">
      <w:pPr>
        <w:pStyle w:val="af4"/>
        <w:spacing w:line="360" w:lineRule="auto"/>
        <w:ind w:firstLine="567"/>
        <w:jc w:val="both"/>
      </w:pPr>
      <w:r w:rsidRPr="003A101B">
        <w:t>Вместе с тем, стоимость услуги по вывозу твердых бытовых отходов на территории Пожарского сельского поселения не установлена.</w:t>
      </w:r>
    </w:p>
    <w:p w:rsidR="00AC3BED" w:rsidRPr="003A101B" w:rsidRDefault="00AC3BED" w:rsidP="003A101B">
      <w:pPr>
        <w:pStyle w:val="af4"/>
        <w:spacing w:line="360" w:lineRule="auto"/>
        <w:ind w:firstLine="567"/>
        <w:jc w:val="both"/>
      </w:pPr>
      <w:r w:rsidRPr="003A101B">
        <w:lastRenderedPageBreak/>
        <w:t xml:space="preserve"> Для расчетов с потребителями услуги на территории Пожарского</w:t>
      </w:r>
      <w:r w:rsidR="005A7D82">
        <w:t xml:space="preserve"> сельского поселения в проверяемом периоде</w:t>
      </w:r>
      <w:r w:rsidRPr="003A101B">
        <w:t xml:space="preserve"> применялась цена услуги, установленная для Губеровского сельского поселения.</w:t>
      </w:r>
    </w:p>
    <w:p w:rsidR="00AC3BED" w:rsidRPr="003A101B" w:rsidRDefault="00AC3BED" w:rsidP="003A101B">
      <w:pPr>
        <w:pStyle w:val="af4"/>
        <w:spacing w:line="360" w:lineRule="auto"/>
        <w:ind w:firstLine="567"/>
        <w:jc w:val="both"/>
      </w:pPr>
      <w:r w:rsidRPr="003A101B">
        <w:t xml:space="preserve">  </w:t>
      </w:r>
      <w:r w:rsidRPr="003A101B">
        <w:tab/>
        <w:t>Стоит обратить внимание, что в соответствии с положениями ст. 17 Федерального закона № 131 – ФЗ «Об общих принципах организации местного самоуправления в Российской Федерации» к полномочиям органа местного самоуправления муниципального района кроме прочего относится установление тарифов на услуги, предоставляемые муниципальными предприятиями и работы, выполняемые муниципальными предприятиями, если иное не предусмотрено федеральными законами.</w:t>
      </w:r>
    </w:p>
    <w:p w:rsidR="00F90B5B" w:rsidRPr="003A101B" w:rsidRDefault="00F90B5B" w:rsidP="003A101B">
      <w:pPr>
        <w:pStyle w:val="af4"/>
        <w:spacing w:line="360" w:lineRule="auto"/>
        <w:ind w:firstLine="567"/>
        <w:jc w:val="both"/>
      </w:pPr>
      <w:r w:rsidRPr="003A101B">
        <w:t>Согласно представленным к проверке документам предприятием в соответствии с условиями заключенных с потребителями услуг договорами, выставлялись к оплате счета-фактуры на услуги по утилизации ТБО.</w:t>
      </w:r>
    </w:p>
    <w:p w:rsidR="00F90B5B" w:rsidRPr="003A101B" w:rsidRDefault="00247350" w:rsidP="003A101B">
      <w:pPr>
        <w:pStyle w:val="af4"/>
        <w:spacing w:line="360" w:lineRule="auto"/>
        <w:ind w:firstLine="567"/>
        <w:jc w:val="both"/>
      </w:pPr>
      <w:r w:rsidRPr="003A101B">
        <w:t>Тариф на указанную услугу не утвержден.</w:t>
      </w:r>
      <w:r w:rsidR="00EC1A5E" w:rsidRPr="003A101B">
        <w:t xml:space="preserve"> Лицензия на указанный вид деятельности отсутствует. </w:t>
      </w:r>
    </w:p>
    <w:p w:rsidR="00247350" w:rsidRPr="003A101B" w:rsidRDefault="00F86F32" w:rsidP="003A101B">
      <w:pPr>
        <w:pStyle w:val="af4"/>
        <w:spacing w:line="360" w:lineRule="auto"/>
        <w:ind w:firstLine="567"/>
        <w:jc w:val="both"/>
      </w:pPr>
      <w:r w:rsidRPr="003A101B">
        <w:t>Кроме того, в соответствии с положениями Федерального закона № 210 – ФЗ от 30.12.2004 г. «Об основах регулирования тарифов организаций коммунального комплекса» услуги по утилизации ТБО являются регулируемым видом деятельности.</w:t>
      </w:r>
    </w:p>
    <w:p w:rsidR="00F86F32" w:rsidRPr="003A101B" w:rsidRDefault="00F86F32" w:rsidP="003A101B">
      <w:pPr>
        <w:pStyle w:val="af4"/>
        <w:spacing w:line="360" w:lineRule="auto"/>
        <w:ind w:firstLine="567"/>
        <w:jc w:val="both"/>
      </w:pPr>
      <w:r w:rsidRPr="003A101B">
        <w:t>Установление тарифов на утилизацию ТБО для организаций коммунального комплекса производится органом исполнительной власти субъекта Российской Федерации.</w:t>
      </w:r>
    </w:p>
    <w:p w:rsidR="006E459C" w:rsidRPr="003A101B" w:rsidRDefault="00F90B5B" w:rsidP="003A101B">
      <w:pPr>
        <w:pStyle w:val="af4"/>
        <w:spacing w:line="360" w:lineRule="auto"/>
        <w:ind w:firstLine="567"/>
        <w:jc w:val="both"/>
      </w:pPr>
      <w:r w:rsidRPr="003A101B">
        <w:t>Тарифы на тепловую  энергию (мощность), поставляемую муниципальным унитарным предприятием Пожарского муниципального района «Лидер» утверждены Департаментом по тарифам Приморского края 16.12.2015 г. (постановление Департамента по тарифам Приморского края № 63/6 от 16.12.2015г.)</w:t>
      </w:r>
    </w:p>
    <w:p w:rsidR="00697D5A" w:rsidRPr="003A101B" w:rsidRDefault="00D23874" w:rsidP="003A101B">
      <w:pPr>
        <w:pStyle w:val="af4"/>
        <w:spacing w:line="360" w:lineRule="auto"/>
        <w:ind w:firstLine="567"/>
        <w:jc w:val="both"/>
      </w:pPr>
      <w:r w:rsidRPr="003A101B">
        <w:rPr>
          <w:b/>
        </w:rPr>
        <w:t>- Проверка</w:t>
      </w:r>
      <w:r w:rsidR="00697D5A" w:rsidRPr="003A101B">
        <w:rPr>
          <w:b/>
        </w:rPr>
        <w:t xml:space="preserve"> организации бухгалте</w:t>
      </w:r>
      <w:r w:rsidRPr="003A101B">
        <w:rPr>
          <w:b/>
        </w:rPr>
        <w:t>рского учета</w:t>
      </w:r>
      <w:r w:rsidRPr="003A101B">
        <w:t>.</w:t>
      </w:r>
    </w:p>
    <w:p w:rsidR="00005132" w:rsidRPr="003A101B" w:rsidRDefault="006E34A1" w:rsidP="003A101B">
      <w:pPr>
        <w:pStyle w:val="af4"/>
        <w:spacing w:line="360" w:lineRule="auto"/>
        <w:ind w:firstLine="567"/>
        <w:jc w:val="both"/>
      </w:pPr>
      <w:r>
        <w:t>Как указано выше в проверяемом периоде проходила смена главных бухгалтеров.</w:t>
      </w:r>
    </w:p>
    <w:p w:rsidR="00041354" w:rsidRPr="003A101B" w:rsidRDefault="00E41652" w:rsidP="003A101B">
      <w:pPr>
        <w:pStyle w:val="af4"/>
        <w:spacing w:line="360" w:lineRule="auto"/>
        <w:ind w:firstLine="567"/>
        <w:jc w:val="both"/>
      </w:pPr>
      <w:r w:rsidRPr="003A101B">
        <w:t xml:space="preserve">Учетная политика </w:t>
      </w:r>
      <w:r w:rsidR="00A24CD4" w:rsidRPr="003A101B">
        <w:t>предприятия</w:t>
      </w:r>
      <w:r w:rsidR="00E71FF3">
        <w:t xml:space="preserve"> на 2016 и 2017</w:t>
      </w:r>
      <w:r w:rsidR="00F46C3A" w:rsidRPr="003A101B">
        <w:t xml:space="preserve"> год в целом</w:t>
      </w:r>
      <w:r w:rsidR="00880E16" w:rsidRPr="003A101B">
        <w:t xml:space="preserve"> </w:t>
      </w:r>
      <w:r w:rsidR="00E71FF3">
        <w:t xml:space="preserve">сформирована </w:t>
      </w:r>
      <w:r w:rsidR="00F46C3A" w:rsidRPr="003A101B">
        <w:t>в соответствии с требованиями действующего законодательства.</w:t>
      </w:r>
    </w:p>
    <w:p w:rsidR="00041354" w:rsidRPr="003A101B" w:rsidRDefault="00F46C3A" w:rsidP="003A101B">
      <w:pPr>
        <w:pStyle w:val="af4"/>
        <w:spacing w:line="360" w:lineRule="auto"/>
        <w:ind w:firstLine="567"/>
        <w:jc w:val="both"/>
      </w:pPr>
      <w:r w:rsidRPr="003A101B">
        <w:t xml:space="preserve">Вместе с тем </w:t>
      </w:r>
      <w:r w:rsidR="00A406C7" w:rsidRPr="003A101B">
        <w:t>У</w:t>
      </w:r>
      <w:r w:rsidR="00E41652" w:rsidRPr="003A101B">
        <w:t>четной по</w:t>
      </w:r>
      <w:r w:rsidRPr="003A101B">
        <w:t>литикой МУП ПМР «Лидер»</w:t>
      </w:r>
      <w:r w:rsidR="00041354" w:rsidRPr="003A101B">
        <w:t xml:space="preserve"> не определены:</w:t>
      </w:r>
    </w:p>
    <w:p w:rsidR="00041354" w:rsidRPr="003A101B" w:rsidRDefault="00041354" w:rsidP="003A101B">
      <w:pPr>
        <w:pStyle w:val="af4"/>
        <w:spacing w:line="360" w:lineRule="auto"/>
        <w:ind w:firstLine="567"/>
        <w:jc w:val="both"/>
      </w:pPr>
      <w:r w:rsidRPr="003A101B">
        <w:t>- порядок проведения инвентаризации имущества и обязательств</w:t>
      </w:r>
      <w:r w:rsidR="004B7740" w:rsidRPr="003A101B">
        <w:t>;</w:t>
      </w:r>
    </w:p>
    <w:p w:rsidR="00A406C7" w:rsidRPr="003A101B" w:rsidRDefault="004B7740" w:rsidP="003A101B">
      <w:pPr>
        <w:pStyle w:val="af4"/>
        <w:spacing w:line="360" w:lineRule="auto"/>
        <w:ind w:firstLine="567"/>
        <w:jc w:val="both"/>
      </w:pPr>
      <w:r w:rsidRPr="003A101B">
        <w:t>- пр</w:t>
      </w:r>
      <w:r w:rsidR="00F46C3A" w:rsidRPr="003A101B">
        <w:t>авила документооборота</w:t>
      </w:r>
      <w:r w:rsidRPr="003A101B">
        <w:t>.</w:t>
      </w:r>
    </w:p>
    <w:p w:rsidR="00A406C7" w:rsidRPr="003A101B" w:rsidRDefault="00895CFC" w:rsidP="003A101B">
      <w:pPr>
        <w:pStyle w:val="af4"/>
        <w:spacing w:line="360" w:lineRule="auto"/>
        <w:ind w:firstLine="567"/>
        <w:jc w:val="both"/>
      </w:pPr>
      <w:r w:rsidRPr="003A101B">
        <w:t>Р</w:t>
      </w:r>
      <w:r w:rsidR="00A406C7" w:rsidRPr="003A101B">
        <w:t>аспорядительный документ, устанавливающий максимально допустимую сумму наличных денег, которая может храниться в кассе МУП ПМР «Лидер</w:t>
      </w:r>
      <w:r w:rsidRPr="003A101B">
        <w:t>»</w:t>
      </w:r>
      <w:r w:rsidR="00E71FF3">
        <w:t xml:space="preserve"> на 2016 год и 2017 год</w:t>
      </w:r>
      <w:r w:rsidRPr="003A101B">
        <w:t>, к проверке не представлен, что является нарушением пункта 2 Указаний Банка России от 11.03.2014 г. № 3210 – 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w:t>
      </w:r>
      <w:r w:rsidR="007035DF" w:rsidRPr="003A101B">
        <w:t>.</w:t>
      </w:r>
    </w:p>
    <w:p w:rsidR="007035DF" w:rsidRPr="003A101B" w:rsidRDefault="007035DF" w:rsidP="003A101B">
      <w:pPr>
        <w:pStyle w:val="af4"/>
        <w:spacing w:line="360" w:lineRule="auto"/>
        <w:ind w:firstLine="567"/>
        <w:jc w:val="both"/>
      </w:pPr>
      <w:r w:rsidRPr="003A101B">
        <w:lastRenderedPageBreak/>
        <w:t xml:space="preserve">Кроме того, в ходе проверки установлены существенные нарушения в организации работы бухгалтерской службы, такие как, принятие к учету первичных учетных документов, оформленных с нарушением Федерального закона № 402 – ФЗ, не принятие к бухгалтерскому учету первичных учетных документов при получении муниципального имущества, закрепленного за предприятием на праве хозяйственного ведения. </w:t>
      </w:r>
    </w:p>
    <w:p w:rsidR="007035DF" w:rsidRPr="003A101B" w:rsidRDefault="007035DF" w:rsidP="003A101B">
      <w:pPr>
        <w:pStyle w:val="af4"/>
        <w:spacing w:line="360" w:lineRule="auto"/>
        <w:ind w:firstLine="567"/>
        <w:jc w:val="both"/>
      </w:pPr>
      <w:r w:rsidRPr="003A101B">
        <w:t xml:space="preserve">Вместе с тем, </w:t>
      </w:r>
      <w:r w:rsidR="00E71FF3">
        <w:t>аналогичные нарушения были установлены Контрольно- счетной палатой ранее в акте проверки от 05.04.2016 года. При этом до настоящего времени не устранены.</w:t>
      </w:r>
    </w:p>
    <w:p w:rsidR="004215A8" w:rsidRPr="003A101B" w:rsidRDefault="007035DF" w:rsidP="003A101B">
      <w:pPr>
        <w:pStyle w:val="af4"/>
        <w:spacing w:line="360" w:lineRule="auto"/>
        <w:ind w:firstLine="567"/>
        <w:rPr>
          <w:b/>
          <w:bCs/>
        </w:rPr>
      </w:pPr>
      <w:r w:rsidRPr="003A101B">
        <w:rPr>
          <w:b/>
        </w:rPr>
        <w:t xml:space="preserve">- </w:t>
      </w:r>
      <w:r w:rsidR="00D23874" w:rsidRPr="003A101B">
        <w:rPr>
          <w:b/>
        </w:rPr>
        <w:t>Проверка</w:t>
      </w:r>
      <w:r w:rsidR="004215A8" w:rsidRPr="003A101B">
        <w:rPr>
          <w:b/>
        </w:rPr>
        <w:t xml:space="preserve"> </w:t>
      </w:r>
      <w:r w:rsidR="008B6170" w:rsidRPr="003A101B">
        <w:rPr>
          <w:b/>
          <w:bCs/>
        </w:rPr>
        <w:t>с</w:t>
      </w:r>
      <w:r w:rsidR="00D23874" w:rsidRPr="003A101B">
        <w:rPr>
          <w:b/>
          <w:bCs/>
        </w:rPr>
        <w:t>облюдения</w:t>
      </w:r>
      <w:r w:rsidR="004215A8" w:rsidRPr="003A101B">
        <w:rPr>
          <w:b/>
          <w:bCs/>
        </w:rPr>
        <w:t xml:space="preserve"> порядка передачи имущества в хозяйственное ведение</w:t>
      </w:r>
      <w:r w:rsidRPr="003A101B">
        <w:rPr>
          <w:b/>
          <w:bCs/>
        </w:rPr>
        <w:t xml:space="preserve"> </w:t>
      </w:r>
      <w:r w:rsidR="00CE61DE" w:rsidRPr="003A101B">
        <w:rPr>
          <w:b/>
          <w:bCs/>
        </w:rPr>
        <w:t>и организации учет</w:t>
      </w:r>
      <w:r w:rsidR="00D03F78">
        <w:rPr>
          <w:b/>
          <w:bCs/>
        </w:rPr>
        <w:t>а основных средств п</w:t>
      </w:r>
      <w:r w:rsidR="00CE61DE" w:rsidRPr="003A101B">
        <w:rPr>
          <w:b/>
          <w:bCs/>
        </w:rPr>
        <w:t>редприяти</w:t>
      </w:r>
      <w:r w:rsidR="00752B15">
        <w:rPr>
          <w:b/>
          <w:bCs/>
        </w:rPr>
        <w:t>я</w:t>
      </w:r>
    </w:p>
    <w:p w:rsidR="008C1A95" w:rsidRPr="003A101B" w:rsidRDefault="008C1A95" w:rsidP="003A101B">
      <w:pPr>
        <w:pStyle w:val="af4"/>
        <w:spacing w:line="360" w:lineRule="auto"/>
        <w:ind w:firstLine="567"/>
        <w:jc w:val="both"/>
      </w:pPr>
      <w:r w:rsidRPr="003A101B">
        <w:t>В целом прием и передача муниципального имущества в хозяйственное ведение Предприятия осуществлялись в проверяемом пер</w:t>
      </w:r>
      <w:r w:rsidR="00BF35BE">
        <w:t xml:space="preserve">иоде в соответствии с решением </w:t>
      </w:r>
      <w:r w:rsidRPr="003A101B">
        <w:t>Думы Пожарского муниципального района от 27.09.2011 г. № 70 - НПА «О Порядке создания, реорганизации и ликвидации муниципальных унитарных предприятий Пожарского муниципального района».</w:t>
      </w:r>
    </w:p>
    <w:p w:rsidR="008C1A95" w:rsidRDefault="008C1A95" w:rsidP="003A101B">
      <w:pPr>
        <w:pStyle w:val="af4"/>
        <w:spacing w:line="360" w:lineRule="auto"/>
        <w:ind w:firstLine="567"/>
        <w:jc w:val="both"/>
      </w:pPr>
      <w:r w:rsidRPr="003A101B">
        <w:t>Балансовая стоимость закрепленного на праве хозяйственного ведения за предприятием имущества</w:t>
      </w:r>
      <w:r w:rsidR="007035DF" w:rsidRPr="003A101B">
        <w:t>,</w:t>
      </w:r>
      <w:r w:rsidRPr="003A101B">
        <w:t xml:space="preserve"> </w:t>
      </w:r>
      <w:r w:rsidR="00741F1D" w:rsidRPr="003A101B">
        <w:t xml:space="preserve">в соответствии с </w:t>
      </w:r>
      <w:r w:rsidR="007035DF" w:rsidRPr="003A101B">
        <w:t xml:space="preserve">представленными к проверке </w:t>
      </w:r>
      <w:r w:rsidR="00741F1D" w:rsidRPr="003A101B">
        <w:t>документами</w:t>
      </w:r>
      <w:r w:rsidR="003F35F0">
        <w:t xml:space="preserve"> (договоры о закреплении муниципального имущества на праве хозяйственного ведения)</w:t>
      </w:r>
      <w:r w:rsidR="0093490B" w:rsidRPr="003A101B">
        <w:t xml:space="preserve"> со</w:t>
      </w:r>
      <w:r w:rsidR="00741F1D" w:rsidRPr="003A101B">
        <w:t>ставляет</w:t>
      </w:r>
      <w:r w:rsidR="00BF35BE">
        <w:t>:</w:t>
      </w:r>
      <w:r w:rsidR="00741F1D" w:rsidRPr="003A101B">
        <w:t xml:space="preserve">  </w:t>
      </w:r>
    </w:p>
    <w:p w:rsidR="00BF35BE" w:rsidRDefault="00BF35BE" w:rsidP="003A101B">
      <w:pPr>
        <w:pStyle w:val="af4"/>
        <w:spacing w:line="360" w:lineRule="auto"/>
        <w:ind w:firstLine="567"/>
        <w:jc w:val="both"/>
      </w:pPr>
      <w:r>
        <w:t>-по состоянию на 01.01.2016 года 89 202,0 тыс. руб.;</w:t>
      </w:r>
    </w:p>
    <w:p w:rsidR="00BF35BE" w:rsidRDefault="00BF35BE" w:rsidP="003A101B">
      <w:pPr>
        <w:pStyle w:val="af4"/>
        <w:spacing w:line="360" w:lineRule="auto"/>
        <w:ind w:firstLine="567"/>
        <w:jc w:val="both"/>
      </w:pPr>
      <w:r>
        <w:t>- по состоянию на 01.01.2017 года 9 278,8 тыс. руб.;</w:t>
      </w:r>
    </w:p>
    <w:p w:rsidR="00BF35BE" w:rsidRPr="003A101B" w:rsidRDefault="00BF35BE" w:rsidP="003A101B">
      <w:pPr>
        <w:pStyle w:val="af4"/>
        <w:spacing w:line="360" w:lineRule="auto"/>
        <w:ind w:firstLine="567"/>
        <w:jc w:val="both"/>
      </w:pPr>
      <w:r>
        <w:t>- по состоянию на 01.01.2018 года 3 401,9 тыс. руб.</w:t>
      </w:r>
    </w:p>
    <w:p w:rsidR="00BF35BE" w:rsidRDefault="00833E18" w:rsidP="003A101B">
      <w:pPr>
        <w:pStyle w:val="af4"/>
        <w:spacing w:line="360" w:lineRule="auto"/>
        <w:ind w:firstLine="567"/>
        <w:jc w:val="both"/>
      </w:pPr>
      <w:r w:rsidRPr="003A101B">
        <w:t>Балансовая стоимость безвозмездно переданного муниципального имущества</w:t>
      </w:r>
      <w:r w:rsidR="005C641B">
        <w:t xml:space="preserve"> (подлежит отражению на забалансовых счетах)</w:t>
      </w:r>
      <w:r w:rsidRPr="003A101B">
        <w:t xml:space="preserve"> в соответствии с заключенными договорами и актами приемки – передачи муниципального имущества составляет</w:t>
      </w:r>
      <w:r w:rsidR="00BF35BE">
        <w:t>:</w:t>
      </w:r>
    </w:p>
    <w:p w:rsidR="00BF35BE" w:rsidRDefault="00BF35BE" w:rsidP="003A101B">
      <w:pPr>
        <w:pStyle w:val="af4"/>
        <w:spacing w:line="360" w:lineRule="auto"/>
        <w:ind w:firstLine="567"/>
        <w:jc w:val="both"/>
      </w:pPr>
      <w:r>
        <w:t>- по состоянию на 01.01.2016 года 96 570,0 тыс. руб., в том числе дороги 72 305,1 тыс. руб. до 05.05.2016 года;</w:t>
      </w:r>
    </w:p>
    <w:p w:rsidR="00BF35BE" w:rsidRDefault="00BF35BE" w:rsidP="003A101B">
      <w:pPr>
        <w:pStyle w:val="af4"/>
        <w:spacing w:line="360" w:lineRule="auto"/>
        <w:ind w:firstLine="567"/>
        <w:jc w:val="both"/>
      </w:pPr>
      <w:r>
        <w:t>- по состоянию на 01.01.2017 года 24 178,9 тыс. руб.;</w:t>
      </w:r>
    </w:p>
    <w:p w:rsidR="00833E18" w:rsidRDefault="00BF35BE" w:rsidP="003A101B">
      <w:pPr>
        <w:pStyle w:val="af4"/>
        <w:spacing w:line="360" w:lineRule="auto"/>
        <w:ind w:firstLine="567"/>
        <w:jc w:val="both"/>
      </w:pPr>
      <w:r>
        <w:t>- по состоянию на 01.01.2018 года 24 178,9 тыс. руб.</w:t>
      </w:r>
      <w:r w:rsidR="00833E18" w:rsidRPr="003A101B">
        <w:t xml:space="preserve"> </w:t>
      </w:r>
    </w:p>
    <w:p w:rsidR="007F3857" w:rsidRDefault="007F3857" w:rsidP="007F3857">
      <w:pPr>
        <w:pStyle w:val="af4"/>
        <w:spacing w:line="360" w:lineRule="auto"/>
        <w:ind w:firstLine="567"/>
        <w:jc w:val="both"/>
      </w:pPr>
      <w:r>
        <w:t>Н</w:t>
      </w:r>
      <w:r w:rsidRPr="003A101B">
        <w:t xml:space="preserve">еотъемлемой частью каждого договора является акт приемки-передачи муниципального имущества, закрепляемого на праве хозяйственного ведения, акт приема – передачи объектов основных средств (кроме зданий, сооружений). </w:t>
      </w:r>
    </w:p>
    <w:p w:rsidR="005C641B" w:rsidRPr="003A101B" w:rsidRDefault="007F3857" w:rsidP="005C641B">
      <w:pPr>
        <w:pStyle w:val="af4"/>
        <w:spacing w:line="360" w:lineRule="auto"/>
        <w:ind w:firstLine="567"/>
        <w:jc w:val="both"/>
      </w:pPr>
      <w:r>
        <w:t>При этом, п</w:t>
      </w:r>
      <w:r w:rsidR="005C641B" w:rsidRPr="003A101B">
        <w:t>о данным бухгалтерского у</w:t>
      </w:r>
      <w:r w:rsidR="005C641B">
        <w:t>чета за 2016 и 2017</w:t>
      </w:r>
      <w:r w:rsidR="005C641B" w:rsidRPr="003A101B">
        <w:t xml:space="preserve"> год по счету 01.1 «Основные средства в организации» основные средства в эксплуатацию не вводились</w:t>
      </w:r>
      <w:r>
        <w:t>, что является нарушением требований бухгалтерского учета имущеста.</w:t>
      </w:r>
    </w:p>
    <w:p w:rsidR="005C641B" w:rsidRPr="003A101B" w:rsidRDefault="007F3857" w:rsidP="007F3857">
      <w:pPr>
        <w:pStyle w:val="af4"/>
        <w:spacing w:line="360" w:lineRule="auto"/>
        <w:ind w:firstLine="567"/>
        <w:jc w:val="both"/>
      </w:pPr>
      <w:r w:rsidRPr="003A101B">
        <w:t xml:space="preserve">Указанное нарушение повлекло искажение </w:t>
      </w:r>
      <w:r>
        <w:t>бухгалтерской отчетности за 2016</w:t>
      </w:r>
      <w:r w:rsidRPr="003A101B">
        <w:t xml:space="preserve"> год на </w:t>
      </w:r>
      <w:r>
        <w:t>сумму 9 278,8 тыс. руб.</w:t>
      </w:r>
      <w:r w:rsidRPr="003A101B">
        <w:t xml:space="preserve"> по строке бухгалтерского баланса 1150.</w:t>
      </w:r>
    </w:p>
    <w:p w:rsidR="008C1A95" w:rsidRPr="003A101B" w:rsidRDefault="008C1A95" w:rsidP="003A101B">
      <w:pPr>
        <w:pStyle w:val="af4"/>
        <w:spacing w:line="360" w:lineRule="auto"/>
        <w:ind w:firstLine="567"/>
        <w:jc w:val="both"/>
      </w:pPr>
      <w:r w:rsidRPr="003A101B">
        <w:lastRenderedPageBreak/>
        <w:t>Государственная регистрация права хозяйственного ведения</w:t>
      </w:r>
      <w:r w:rsidR="00293992">
        <w:t>, в установленных законом случаях,</w:t>
      </w:r>
      <w:r w:rsidRPr="003A101B">
        <w:t xml:space="preserve"> на указанное в договорах имущество осуществлена в установленном законом порядке.</w:t>
      </w:r>
    </w:p>
    <w:p w:rsidR="001F38E5" w:rsidRPr="003A101B" w:rsidRDefault="00741F1D" w:rsidP="003A101B">
      <w:pPr>
        <w:pStyle w:val="af4"/>
        <w:spacing w:line="360" w:lineRule="auto"/>
        <w:ind w:firstLine="567"/>
        <w:jc w:val="both"/>
      </w:pPr>
      <w:r w:rsidRPr="003A101B">
        <w:t>Кроме того, в</w:t>
      </w:r>
      <w:r w:rsidR="001F38E5" w:rsidRPr="003A101B">
        <w:t xml:space="preserve"> нарушение </w:t>
      </w:r>
      <w:r w:rsidR="00763125" w:rsidRPr="003A101B">
        <w:t xml:space="preserve">п. 12 </w:t>
      </w:r>
      <w:r w:rsidR="001F38E5" w:rsidRPr="003A101B">
        <w:t>приказа Минфина РФ от 13.10.2003г. № 91н «Об утверждении Методических указаний по бухгалт</w:t>
      </w:r>
      <w:r w:rsidR="007F3857">
        <w:t xml:space="preserve">ерскому учету основных средств» </w:t>
      </w:r>
      <w:r w:rsidR="00184604" w:rsidRPr="003A101B">
        <w:t>учет</w:t>
      </w:r>
      <w:r w:rsidR="001F38E5" w:rsidRPr="003A101B">
        <w:t xml:space="preserve"> объектов основных средств</w:t>
      </w:r>
      <w:r w:rsidR="00184604" w:rsidRPr="003A101B">
        <w:t xml:space="preserve"> в инвентарных карточках не обеспечен.</w:t>
      </w:r>
    </w:p>
    <w:p w:rsidR="001F38E5" w:rsidRPr="003A101B" w:rsidRDefault="001F38E5" w:rsidP="003A101B">
      <w:pPr>
        <w:pStyle w:val="af4"/>
        <w:spacing w:line="360" w:lineRule="auto"/>
        <w:ind w:firstLine="567"/>
        <w:jc w:val="both"/>
      </w:pPr>
      <w:r w:rsidRPr="003A101B">
        <w:t>В результате не обеспечивается идентификация основных средств и, как следствие, сохранность муниципального имущества.</w:t>
      </w:r>
    </w:p>
    <w:p w:rsidR="00184604" w:rsidRPr="003A101B" w:rsidRDefault="001F38E5" w:rsidP="00074EA7">
      <w:pPr>
        <w:pStyle w:val="af4"/>
        <w:spacing w:line="360" w:lineRule="auto"/>
        <w:ind w:firstLine="567"/>
        <w:jc w:val="both"/>
      </w:pPr>
      <w:r w:rsidRPr="003A101B">
        <w:t>Проверкой правильности начисления амортизации по объект</w:t>
      </w:r>
      <w:r w:rsidR="0093490B" w:rsidRPr="003A101B">
        <w:t>ам основны</w:t>
      </w:r>
      <w:r w:rsidR="00074EA7">
        <w:t>х средств установлено, что в</w:t>
      </w:r>
      <w:r w:rsidR="00184604" w:rsidRPr="003A101B">
        <w:t xml:space="preserve"> нарушение требований Приказа Министерства финансов Российской Федерации от 30.03.2001 № 26 н</w:t>
      </w:r>
      <w:r w:rsidR="004E6325" w:rsidRPr="003A101B">
        <w:t>,</w:t>
      </w:r>
      <w:r w:rsidR="00184604" w:rsidRPr="003A101B">
        <w:t xml:space="preserve"> </w:t>
      </w:r>
      <w:r w:rsidR="007F3857">
        <w:t xml:space="preserve">в проверяемом периоде </w:t>
      </w:r>
      <w:r w:rsidR="00184604" w:rsidRPr="003A101B">
        <w:t>амортизация на объект</w:t>
      </w:r>
      <w:r w:rsidR="00A3715F" w:rsidRPr="003A101B">
        <w:t>ы</w:t>
      </w:r>
      <w:r w:rsidR="00184604" w:rsidRPr="003A101B">
        <w:t xml:space="preserve"> основных сред</w:t>
      </w:r>
      <w:r w:rsidR="00A3715F" w:rsidRPr="003A101B">
        <w:t xml:space="preserve">ств – </w:t>
      </w:r>
      <w:r w:rsidR="00184604" w:rsidRPr="003A101B">
        <w:t>не начислялась.</w:t>
      </w:r>
    </w:p>
    <w:p w:rsidR="00CE61DE" w:rsidRPr="003A101B" w:rsidRDefault="00CE61DE" w:rsidP="003A101B">
      <w:pPr>
        <w:pStyle w:val="af4"/>
        <w:spacing w:line="360" w:lineRule="auto"/>
        <w:ind w:firstLine="567"/>
        <w:jc w:val="both"/>
      </w:pPr>
      <w:r w:rsidRPr="003A101B">
        <w:t>Проверкой порядка формирования уставного фонда Предприятия установлено, что согласно п. 4.3 Устава МУП ПМР «Лидер», предприятие имеет уставный фонд в размере 15 000 000,00 рублей, сформированный за счет передачи муниципального имущества Пожарского муниципального района.</w:t>
      </w:r>
    </w:p>
    <w:p w:rsidR="00CE61DE" w:rsidRPr="003A101B" w:rsidRDefault="00CE61DE" w:rsidP="003A101B">
      <w:pPr>
        <w:pStyle w:val="af4"/>
        <w:spacing w:line="360" w:lineRule="auto"/>
        <w:ind w:firstLine="567"/>
        <w:jc w:val="both"/>
      </w:pPr>
      <w:r w:rsidRPr="003A101B">
        <w:t>Так, между МУП ПМР «Лидер» и управлением муниципальным имуществом администрации Пожарского</w:t>
      </w:r>
      <w:r w:rsidR="007F3857">
        <w:t xml:space="preserve"> муниципального района </w:t>
      </w:r>
      <w:r w:rsidRPr="003A101B">
        <w:t>заключен договор о закреплении муниципального имущества на праве  хозяйственного ведения от 01.02.2013 г. № 04.</w:t>
      </w:r>
    </w:p>
    <w:p w:rsidR="00CE61DE" w:rsidRPr="003A101B" w:rsidRDefault="00CE61DE" w:rsidP="003A101B">
      <w:pPr>
        <w:pStyle w:val="af4"/>
        <w:spacing w:line="360" w:lineRule="auto"/>
        <w:ind w:firstLine="567"/>
        <w:jc w:val="both"/>
      </w:pPr>
      <w:r w:rsidRPr="003A101B">
        <w:t>В соответствии с п.4  постановления администрации Пожарского муниципального района от 16.04.2012 года № 132-па «Об учреждении муниципального унитарного предприятия Пожарского муниципального района» за предприятием на праве хозяйственного ведения закреплено здание – автовокзал, общей площадью 473,8 кв.м., расположенное по адресу: приморский край, Пожарский район, пгт Лучегорск, микрорайон1, 23.</w:t>
      </w:r>
    </w:p>
    <w:p w:rsidR="00CE61DE" w:rsidRPr="003A101B" w:rsidRDefault="00CE61DE" w:rsidP="003A101B">
      <w:pPr>
        <w:pStyle w:val="af4"/>
        <w:spacing w:line="360" w:lineRule="auto"/>
        <w:ind w:firstLine="567"/>
        <w:jc w:val="both"/>
      </w:pPr>
      <w:r w:rsidRPr="003A101B">
        <w:t>В соответствии с актом приемки – передачи муниципального имущества, закрепляемого на праве хозяйственного ведения от 07.05.2012 МУП ПМР «Лидер» принято на праве хозяйственного ведения муниципальное имущество здание – автовокзал балансовой стоимостью 15 000 000,00 рублей.</w:t>
      </w:r>
    </w:p>
    <w:p w:rsidR="00CE61DE" w:rsidRPr="003A101B" w:rsidRDefault="00CE61DE" w:rsidP="003A101B">
      <w:pPr>
        <w:pStyle w:val="af4"/>
        <w:spacing w:line="360" w:lineRule="auto"/>
        <w:ind w:firstLine="567"/>
        <w:jc w:val="both"/>
      </w:pPr>
      <w:r w:rsidRPr="003A101B">
        <w:t>Согласно постановлению администрации Пожарского муниципального района № 311 – па от 30.07.2015 года «О прекращении права хозяйственного ведения на здание – автовокзал по адресу: пгт Лучегорск, микрорайон 1,23» действие вышеуказанного договора прекращено.</w:t>
      </w:r>
    </w:p>
    <w:p w:rsidR="00CE61DE" w:rsidRPr="003A101B" w:rsidRDefault="00CE61DE" w:rsidP="00752B15">
      <w:pPr>
        <w:pStyle w:val="af4"/>
        <w:spacing w:line="360" w:lineRule="auto"/>
        <w:ind w:firstLine="567"/>
        <w:jc w:val="both"/>
      </w:pPr>
      <w:r w:rsidRPr="003A101B">
        <w:t xml:space="preserve">14 августа 2015 года постановлением администрации Пожарского муниципального района № 326 – па «О закреплении на праве хозяйственного ведения за муниципальным унитарным предприятием Пожарского муниципального района «Лидер»  нежилых помещений», закреплено право хозяйственного ведения за МУП ПМР «Лидер» нежилое </w:t>
      </w:r>
      <w:r w:rsidRPr="003A101B">
        <w:lastRenderedPageBreak/>
        <w:t>помещение, площадью 245,7 кв.м, этаж 1, номера на поэтажном плане: 1, 5-20,24-27, расположенные по адресу: Приморский край, Пожарский район, пгт Лучегорск, микрорайон 1, 23.</w:t>
      </w:r>
    </w:p>
    <w:p w:rsidR="00CE61DE" w:rsidRPr="003A101B" w:rsidRDefault="00CE61DE" w:rsidP="003A101B">
      <w:pPr>
        <w:pStyle w:val="af4"/>
        <w:spacing w:line="360" w:lineRule="auto"/>
        <w:ind w:firstLine="567"/>
        <w:jc w:val="both"/>
      </w:pPr>
      <w:r w:rsidRPr="003A101B">
        <w:t>Балансовая стоимость указанных помещений не определена.</w:t>
      </w:r>
    </w:p>
    <w:p w:rsidR="00CE61DE" w:rsidRPr="003A101B" w:rsidRDefault="00CE61DE" w:rsidP="003A101B">
      <w:pPr>
        <w:pStyle w:val="af4"/>
        <w:spacing w:line="360" w:lineRule="auto"/>
        <w:ind w:firstLine="567"/>
        <w:jc w:val="both"/>
      </w:pPr>
      <w:r w:rsidRPr="003A101B">
        <w:t xml:space="preserve"> В соответствии с п.3 постановления администрации Пожарского муниципального района от 16.04.2012 года № 132-па «Об учреждении муниципального унитарного предприятия Пожарского муниципального района» МУП ПМР «Лидер» наделено уставным фондом в размере 15 000 000,00 рублей за счет передачи в уставный фонд муниципального имущества Пожарского муниципального района.</w:t>
      </w:r>
    </w:p>
    <w:p w:rsidR="00CE61DE" w:rsidRDefault="00CE61DE" w:rsidP="003A101B">
      <w:pPr>
        <w:pStyle w:val="af4"/>
        <w:spacing w:line="360" w:lineRule="auto"/>
        <w:ind w:firstLine="567"/>
        <w:jc w:val="both"/>
      </w:pPr>
      <w:r w:rsidRPr="003A101B">
        <w:t>В связи с вышесказанным, в ходе проверки не представилось возможным определить, за счет какого имущества сформирован уставный фонд предприятия</w:t>
      </w:r>
      <w:r w:rsidR="00D03F78">
        <w:t xml:space="preserve"> в размере 15 000 000,00 руб</w:t>
      </w:r>
      <w:r w:rsidRPr="003A101B">
        <w:t>.</w:t>
      </w:r>
    </w:p>
    <w:p w:rsidR="007F3857" w:rsidRPr="003A101B" w:rsidRDefault="007F3857" w:rsidP="003A101B">
      <w:pPr>
        <w:pStyle w:val="af4"/>
        <w:spacing w:line="360" w:lineRule="auto"/>
        <w:ind w:firstLine="567"/>
        <w:jc w:val="both"/>
      </w:pPr>
      <w:r>
        <w:t>Ранее в акте проверки от 05.04.2016 года Контрольно-счетная палата обращала внимание на указанное нарушение.</w:t>
      </w:r>
    </w:p>
    <w:p w:rsidR="00CE61DE" w:rsidRPr="003A101B" w:rsidRDefault="00CE61DE" w:rsidP="003A101B">
      <w:pPr>
        <w:pStyle w:val="af4"/>
        <w:spacing w:line="360" w:lineRule="auto"/>
        <w:ind w:firstLine="567"/>
        <w:jc w:val="both"/>
      </w:pPr>
      <w:r w:rsidRPr="003A101B">
        <w:t xml:space="preserve">В представленной к проверке </w:t>
      </w:r>
      <w:r w:rsidR="007F3857">
        <w:t>бухгалтерской отчетности за 2016</w:t>
      </w:r>
      <w:r w:rsidRPr="003A101B">
        <w:t xml:space="preserve"> год в нарушение п. 67 Приказа № 34н не учтен уставный фонд (строка 1310 бухгалтерского баланса).</w:t>
      </w:r>
    </w:p>
    <w:p w:rsidR="001F38E5" w:rsidRPr="003A101B" w:rsidRDefault="00CE61DE" w:rsidP="003A101B">
      <w:pPr>
        <w:pStyle w:val="af4"/>
        <w:spacing w:line="360" w:lineRule="auto"/>
        <w:ind w:firstLine="567"/>
        <w:rPr>
          <w:b/>
          <w:bCs/>
        </w:rPr>
      </w:pPr>
      <w:r w:rsidRPr="003A101B">
        <w:rPr>
          <w:b/>
          <w:bCs/>
        </w:rPr>
        <w:t>-</w:t>
      </w:r>
      <w:r w:rsidR="001F38E5" w:rsidRPr="003A101B">
        <w:rPr>
          <w:b/>
          <w:bCs/>
        </w:rPr>
        <w:t xml:space="preserve"> </w:t>
      </w:r>
      <w:r w:rsidR="00D23874" w:rsidRPr="003A101B">
        <w:rPr>
          <w:b/>
          <w:bCs/>
        </w:rPr>
        <w:t>Проверка</w:t>
      </w:r>
      <w:r w:rsidRPr="003A101B">
        <w:rPr>
          <w:b/>
          <w:bCs/>
        </w:rPr>
        <w:t xml:space="preserve"> у</w:t>
      </w:r>
      <w:r w:rsidR="001F38E5" w:rsidRPr="003A101B">
        <w:rPr>
          <w:b/>
          <w:bCs/>
        </w:rPr>
        <w:t>чет</w:t>
      </w:r>
      <w:r w:rsidRPr="003A101B">
        <w:rPr>
          <w:b/>
          <w:bCs/>
        </w:rPr>
        <w:t>а</w:t>
      </w:r>
      <w:r w:rsidR="001F38E5" w:rsidRPr="003A101B">
        <w:rPr>
          <w:b/>
          <w:bCs/>
        </w:rPr>
        <w:t xml:space="preserve"> матер</w:t>
      </w:r>
      <w:r w:rsidRPr="003A101B">
        <w:rPr>
          <w:b/>
          <w:bCs/>
        </w:rPr>
        <w:t>иально-произ</w:t>
      </w:r>
      <w:r w:rsidR="00D23874" w:rsidRPr="003A101B">
        <w:rPr>
          <w:b/>
          <w:bCs/>
        </w:rPr>
        <w:t>водственных запасов.</w:t>
      </w:r>
    </w:p>
    <w:p w:rsidR="00752B15" w:rsidRDefault="006269F1" w:rsidP="00752B15">
      <w:pPr>
        <w:pStyle w:val="af4"/>
        <w:spacing w:line="360" w:lineRule="auto"/>
        <w:ind w:firstLine="567"/>
        <w:jc w:val="both"/>
      </w:pPr>
      <w:r w:rsidRPr="003A101B">
        <w:t>Согласно принятой предприятием Учетной политике, МУП ПМР «Лидер» использует в работе первичные учетные документы, которые определены в альбомах унифицированных форм первичной документации, разработанных Госкомстатом РФ.</w:t>
      </w:r>
    </w:p>
    <w:p w:rsidR="00BF06CE" w:rsidRPr="003A101B" w:rsidRDefault="00052261" w:rsidP="00752B15">
      <w:pPr>
        <w:pStyle w:val="af4"/>
        <w:spacing w:line="360" w:lineRule="auto"/>
        <w:ind w:firstLine="567"/>
        <w:jc w:val="both"/>
      </w:pPr>
      <w:r w:rsidRPr="003A101B">
        <w:t>Согласно показателям бухгалтерского учета</w:t>
      </w:r>
      <w:r w:rsidR="00DC3B4B">
        <w:t>,</w:t>
      </w:r>
      <w:r w:rsidRPr="003A101B">
        <w:t xml:space="preserve"> </w:t>
      </w:r>
      <w:r w:rsidR="00DC3B4B">
        <w:t>в 2016</w:t>
      </w:r>
      <w:r w:rsidR="00BF06CE" w:rsidRPr="003A101B">
        <w:t xml:space="preserve"> году предприятием приобретено материально – производственных запасов на общую сумму</w:t>
      </w:r>
      <w:r w:rsidR="00DC3B4B">
        <w:t xml:space="preserve"> 5 143,9 тыс.</w:t>
      </w:r>
      <w:r w:rsidR="000A428D" w:rsidRPr="003A101B">
        <w:t xml:space="preserve"> руб.</w:t>
      </w:r>
      <w:r w:rsidR="00BF06CE" w:rsidRPr="003A101B">
        <w:t>,</w:t>
      </w:r>
      <w:r w:rsidR="00BF06CE" w:rsidRPr="003A101B">
        <w:rPr>
          <w:b/>
        </w:rPr>
        <w:t xml:space="preserve"> </w:t>
      </w:r>
      <w:r w:rsidR="00BF06CE" w:rsidRPr="003A101B">
        <w:t xml:space="preserve">в том числе приобретено </w:t>
      </w:r>
      <w:r w:rsidR="00DC3B4B">
        <w:t>ГСМ на общую сумму 662,98 тыс.</w:t>
      </w:r>
      <w:r w:rsidR="006550E2" w:rsidRPr="003A101B">
        <w:t xml:space="preserve"> руб.</w:t>
      </w:r>
      <w:r w:rsidR="00DC3B4B">
        <w:t>, уголь на общую сумму 3 194, 34 тыс.</w:t>
      </w:r>
      <w:r w:rsidR="006550E2" w:rsidRPr="003A101B">
        <w:t xml:space="preserve"> руб.</w:t>
      </w:r>
      <w:r w:rsidR="00073426" w:rsidRPr="003A101B">
        <w:t xml:space="preserve">                                 </w:t>
      </w:r>
    </w:p>
    <w:p w:rsidR="00496CE5" w:rsidRPr="003A101B" w:rsidRDefault="00496CE5" w:rsidP="003A101B">
      <w:pPr>
        <w:pStyle w:val="af4"/>
        <w:spacing w:line="360" w:lineRule="auto"/>
        <w:ind w:firstLine="567"/>
        <w:jc w:val="both"/>
      </w:pPr>
      <w:r w:rsidRPr="003A101B">
        <w:t xml:space="preserve">Согласно представленным к проверке бухгалтерским документам </w:t>
      </w:r>
      <w:r w:rsidR="00095B14">
        <w:t>за 2016 год</w:t>
      </w:r>
      <w:r w:rsidR="00F41D16" w:rsidRPr="003A101B">
        <w:t xml:space="preserve"> </w:t>
      </w:r>
      <w:r w:rsidRPr="003A101B">
        <w:t>списано с учета материально – производственных з</w:t>
      </w:r>
      <w:r w:rsidR="00095B14">
        <w:t xml:space="preserve">апасов на общую сумму 4 959,64 тыс. </w:t>
      </w:r>
      <w:r w:rsidRPr="003A101B">
        <w:t>руб.</w:t>
      </w:r>
      <w:r w:rsidR="00095B14">
        <w:t>, из них ГСМ – 822,58 тыс. руб., уголь – 3 267,73 тыс. руб.</w:t>
      </w:r>
      <w:r w:rsidRPr="003A101B">
        <w:t xml:space="preserve"> </w:t>
      </w:r>
    </w:p>
    <w:p w:rsidR="00DC3B4B" w:rsidRDefault="00DC3B4B" w:rsidP="00DC3B4B">
      <w:pPr>
        <w:pStyle w:val="af4"/>
        <w:spacing w:line="360" w:lineRule="auto"/>
        <w:ind w:firstLine="567"/>
        <w:jc w:val="both"/>
      </w:pPr>
      <w:r>
        <w:t>В соответствии с положениями статьи 9 Федерального закона от 06.12.2011 года № 402 – ФЗ «О бухгалтерском учете», каждый факт хозяйственной жизни подлежит оформлению первичным учетным документом.</w:t>
      </w:r>
    </w:p>
    <w:p w:rsidR="00DC3B4B" w:rsidRDefault="00DC3B4B" w:rsidP="00DC3B4B">
      <w:pPr>
        <w:pStyle w:val="af4"/>
        <w:spacing w:line="360" w:lineRule="auto"/>
        <w:ind w:firstLine="567"/>
        <w:jc w:val="both"/>
      </w:pPr>
      <w:r>
        <w:t>Пунктом 7 Учетной политики установлено, что приобретение и изготовление материалов в бухгалтерском учете отражается с применением счета 10 «Материалы», на котором формируется фактическая себестоимость материалов и отражается их движение.</w:t>
      </w:r>
    </w:p>
    <w:p w:rsidR="00DC3B4B" w:rsidRDefault="00095B14" w:rsidP="00095B14">
      <w:pPr>
        <w:pStyle w:val="af4"/>
        <w:spacing w:line="360" w:lineRule="auto"/>
        <w:ind w:firstLine="567"/>
        <w:jc w:val="both"/>
      </w:pPr>
      <w:r>
        <w:t>Выборочной проверкой</w:t>
      </w:r>
      <w:r w:rsidR="00DC3B4B">
        <w:t xml:space="preserve"> правильности и законности отражения операций по поступлению и по списанию материальны</w:t>
      </w:r>
      <w:r>
        <w:t xml:space="preserve">х запасов </w:t>
      </w:r>
      <w:r w:rsidR="00DC3B4B">
        <w:t xml:space="preserve">за 2016 год установлено:    </w:t>
      </w:r>
    </w:p>
    <w:p w:rsidR="00DC3B4B" w:rsidRDefault="00DC3B4B" w:rsidP="00DC3B4B">
      <w:pPr>
        <w:pStyle w:val="af4"/>
        <w:spacing w:line="360" w:lineRule="auto"/>
        <w:ind w:firstLine="567"/>
        <w:jc w:val="both"/>
      </w:pPr>
      <w:r>
        <w:lastRenderedPageBreak/>
        <w:t xml:space="preserve"> Согласно п.136 вышеуказанного приказа аналитический учет материалов (количественный и суммовой) ведется на основе использования оборотных ведомостей или сальдовым методом.</w:t>
      </w:r>
    </w:p>
    <w:p w:rsidR="00DC3B4B" w:rsidRDefault="00095B14" w:rsidP="00DC3B4B">
      <w:pPr>
        <w:pStyle w:val="af4"/>
        <w:spacing w:line="360" w:lineRule="auto"/>
        <w:ind w:firstLine="567"/>
        <w:jc w:val="both"/>
      </w:pPr>
      <w:r>
        <w:t xml:space="preserve">При этом, </w:t>
      </w:r>
      <w:r w:rsidR="00DC3B4B">
        <w:t>предприятием не обеспечено полное отражение указанных операций, в части материалов, закупленных подотчетными лицами организации.</w:t>
      </w:r>
    </w:p>
    <w:p w:rsidR="00DC3B4B" w:rsidRDefault="00DC3B4B" w:rsidP="00DC3B4B">
      <w:pPr>
        <w:pStyle w:val="af4"/>
        <w:spacing w:line="360" w:lineRule="auto"/>
        <w:ind w:firstLine="567"/>
        <w:jc w:val="both"/>
      </w:pPr>
      <w:r>
        <w:t xml:space="preserve"> Приобретены материальные запасы и не отражены на счете 10 «Материалы»</w:t>
      </w:r>
      <w:r w:rsidR="00095B14">
        <w:t xml:space="preserve"> на общую сумму 89,1 тыс. руб., в том числе ГСМ 2,8 тыс. руб.</w:t>
      </w:r>
    </w:p>
    <w:p w:rsidR="00DC3B4B" w:rsidRDefault="00DC3B4B" w:rsidP="00DC3B4B">
      <w:pPr>
        <w:pStyle w:val="af4"/>
        <w:spacing w:line="360" w:lineRule="auto"/>
        <w:jc w:val="both"/>
      </w:pPr>
      <w:r>
        <w:tab/>
        <w:t>Согласно показателям, отраженным в Книге доходов и расходов предприятия, расходы, произведенные подотчетными лицами, по вышеуказанным авансовым отчетам признаны бухгалтерией МУП ПМР «Лидер» как расходы на услуги сторонних организаций.</w:t>
      </w:r>
    </w:p>
    <w:p w:rsidR="00DC3B4B" w:rsidRDefault="00DC3B4B" w:rsidP="00DC3B4B">
      <w:pPr>
        <w:pStyle w:val="af4"/>
        <w:spacing w:line="360" w:lineRule="auto"/>
        <w:jc w:val="both"/>
      </w:pPr>
      <w:r>
        <w:tab/>
        <w:t>При этом следует отметить, что в силу положений ст. 38 Налогового кодекса Российской Федерации услугой для целей налогообложения признается деятельность, результаты которой не имеют материального выражения, реализуются и потребляются в процессе осуществления этой деятельности.</w:t>
      </w:r>
    </w:p>
    <w:p w:rsidR="00DC3B4B" w:rsidRDefault="00DC3B4B" w:rsidP="00DC3B4B">
      <w:pPr>
        <w:pStyle w:val="af4"/>
        <w:spacing w:line="360" w:lineRule="auto"/>
        <w:jc w:val="both"/>
      </w:pPr>
      <w:r>
        <w:tab/>
        <w:t>Кроме того, первичными учетными документами, подтверждающими факт поступления услуги сторонних организаций, являются: договор оказания услуг, акт, оказанных услуг, подписанный заказчиком и исполнителем, счет-фактура полученный.</w:t>
      </w:r>
    </w:p>
    <w:p w:rsidR="00DC3B4B" w:rsidRDefault="00DC3B4B" w:rsidP="00DC3B4B">
      <w:pPr>
        <w:pStyle w:val="af4"/>
        <w:spacing w:line="360" w:lineRule="auto"/>
        <w:jc w:val="both"/>
      </w:pPr>
      <w:r>
        <w:tab/>
        <w:t>В связи с вышесказанным списание расходов, произведенных подотчетными лицами на приобретение материальных запасов как расходы на услуги сторонних организаций противоречит требованиям нормативных документов, регламентирующих организацию бухгалтерского и налогового учета в Российской Федерации.</w:t>
      </w:r>
    </w:p>
    <w:p w:rsidR="00DC3B4B" w:rsidRDefault="00DC3B4B" w:rsidP="00DC3B4B">
      <w:pPr>
        <w:pStyle w:val="af4"/>
        <w:spacing w:line="360" w:lineRule="auto"/>
        <w:jc w:val="both"/>
      </w:pPr>
      <w:r>
        <w:tab/>
        <w:t xml:space="preserve"> В ходе проверки установлено, что в 2016 году предприятием осуществлялось приобретение материальных запасов, целесообразность приобретения которых не представилось возможным определить:</w:t>
      </w:r>
    </w:p>
    <w:p w:rsidR="00DC3B4B" w:rsidRDefault="00DC3B4B" w:rsidP="00DC3B4B">
      <w:pPr>
        <w:pStyle w:val="af4"/>
        <w:spacing w:line="360" w:lineRule="auto"/>
        <w:jc w:val="both"/>
      </w:pPr>
      <w:r>
        <w:tab/>
        <w:t xml:space="preserve">- чайник </w:t>
      </w:r>
      <w:r>
        <w:rPr>
          <w:lang w:val="en-US"/>
        </w:rPr>
        <w:t>GALAXY</w:t>
      </w:r>
      <w:r>
        <w:t xml:space="preserve"> 1 шт. стоимостью 1 605,0 руб. (ав/о № 34 от 30.06.2016 года);</w:t>
      </w:r>
    </w:p>
    <w:p w:rsidR="00DC3B4B" w:rsidRDefault="00DC3B4B" w:rsidP="00DC3B4B">
      <w:pPr>
        <w:pStyle w:val="af4"/>
        <w:spacing w:line="360" w:lineRule="auto"/>
        <w:ind w:firstLine="567"/>
        <w:jc w:val="both"/>
      </w:pPr>
      <w:r>
        <w:tab/>
        <w:t>-  чайник электрический 1 шт. стоимостью 1 499,00 руб.; печь микроволновая 1 шт. стоимостью 3 799,00 руб. (ав/отчет № 48 от 31.08.2016 года);</w:t>
      </w:r>
    </w:p>
    <w:p w:rsidR="00DC3B4B" w:rsidRDefault="00DC3B4B" w:rsidP="00DC3B4B">
      <w:pPr>
        <w:pStyle w:val="af4"/>
        <w:spacing w:line="360" w:lineRule="auto"/>
        <w:jc w:val="both"/>
      </w:pPr>
      <w:r>
        <w:tab/>
        <w:t xml:space="preserve">- ноутбук </w:t>
      </w:r>
      <w:r>
        <w:rPr>
          <w:lang w:val="en-US"/>
        </w:rPr>
        <w:t>Asus</w:t>
      </w:r>
      <w:r>
        <w:t xml:space="preserve"> 1 шт. стоимостью 34 990,0 руб.; сумка для ноутбука 1 шт. стоимостью 1 870,0 руб. (ав/о № 48 от 31.08.2016 года);</w:t>
      </w:r>
    </w:p>
    <w:p w:rsidR="00DC3B4B" w:rsidRDefault="00DC3B4B" w:rsidP="00DC3B4B">
      <w:pPr>
        <w:pStyle w:val="af4"/>
        <w:spacing w:line="360" w:lineRule="auto"/>
        <w:jc w:val="both"/>
      </w:pPr>
      <w:r>
        <w:tab/>
        <w:t xml:space="preserve">- смартфон </w:t>
      </w:r>
      <w:r>
        <w:rPr>
          <w:lang w:val="en-US"/>
        </w:rPr>
        <w:t>LCK</w:t>
      </w:r>
      <w:r>
        <w:t>3</w:t>
      </w:r>
      <w:r>
        <w:rPr>
          <w:lang w:val="en-US"/>
        </w:rPr>
        <w:t>LTE</w:t>
      </w:r>
      <w:r>
        <w:t xml:space="preserve"> 1 шт. стоимостью 5 790,0 руб.; флип-кейс (чехол) 1 стоимостью 990,0 руб.; сим карта Мегафон 1 шт. стоимостью 150,0 руб.; сим карта Билайн 1 шт. стоимостью 300,00 руб. (ав/о № 61 от 27.10.2016 года);</w:t>
      </w:r>
    </w:p>
    <w:p w:rsidR="00DC3B4B" w:rsidRDefault="00DC3B4B" w:rsidP="00DC3B4B">
      <w:pPr>
        <w:pStyle w:val="af4"/>
        <w:spacing w:line="360" w:lineRule="auto"/>
        <w:ind w:firstLine="567"/>
        <w:jc w:val="both"/>
      </w:pPr>
      <w:r>
        <w:t xml:space="preserve">- мобильный телефон 4 шт. на общую сумму 3 160,0 руб.; сим карты мегафон 5 шт. на общую сумму 750,0 руб.; обложка авто/документы 4 шт. на сумму 1 200,00 руб.; благодарность 10 шт. на сумму 120,0 руб.; открытка 3 шт. на сумму 75,0 руб.; наборы кружек 3 шт. на сумму 438,0 руб., сахарница 1 шт. на сумму 94,0 руб.; сахарница 2 шт. на сумму </w:t>
      </w:r>
      <w:r>
        <w:lastRenderedPageBreak/>
        <w:t>190,0 руб.; пакет подарочный 3шт. на сумму 46,0 руб.; бант 3 шт. на сумму 36,0 руб.; открытка 8 шт. на сумму 60,0 руб.; грамоты 3 шт. на сумму 36,0 руб.; открытка 2 шт. на сумму 60,0 руб. (ав/отчету № 82 от 30.12.2016 года);</w:t>
      </w:r>
    </w:p>
    <w:p w:rsidR="00DC3B4B" w:rsidRDefault="00DC3B4B" w:rsidP="00DC3B4B">
      <w:pPr>
        <w:pStyle w:val="af4"/>
        <w:spacing w:line="360" w:lineRule="auto"/>
        <w:ind w:firstLine="567"/>
        <w:jc w:val="both"/>
      </w:pPr>
      <w:r>
        <w:t>- сварочный инвертор 2 шт. на сумму 19 014,25 руб. На дату проверки предприятием не используются. Должность сварщика на дату проверки вакантна.</w:t>
      </w:r>
    </w:p>
    <w:p w:rsidR="00DC3B4B" w:rsidRDefault="00DC3B4B" w:rsidP="00095B14">
      <w:pPr>
        <w:pStyle w:val="af4"/>
        <w:spacing w:line="360" w:lineRule="auto"/>
        <w:jc w:val="both"/>
      </w:pPr>
      <w:r>
        <w:tab/>
        <w:t>Всего расходов, целесообразность которых не представилось возможным определить в ходе проверки, произведе</w:t>
      </w:r>
      <w:r w:rsidR="00095B14">
        <w:t>но на общую сумму 76 212,25 руб.</w:t>
      </w:r>
    </w:p>
    <w:p w:rsidR="00DC3B4B" w:rsidRDefault="00095B14" w:rsidP="00DC3B4B">
      <w:pPr>
        <w:pStyle w:val="af4"/>
        <w:spacing w:line="360" w:lineRule="auto"/>
        <w:ind w:firstLine="567"/>
        <w:jc w:val="both"/>
      </w:pPr>
      <w:r>
        <w:t>В 2016 году</w:t>
      </w:r>
      <w:r w:rsidR="00DC3B4B">
        <w:t xml:space="preserve"> предприятием осуществлялось приобретение специальной одежды для работников предприятия.</w:t>
      </w:r>
    </w:p>
    <w:p w:rsidR="00DC3B4B" w:rsidRDefault="00DC3B4B" w:rsidP="00DC3B4B">
      <w:pPr>
        <w:pStyle w:val="af4"/>
        <w:spacing w:line="360" w:lineRule="auto"/>
        <w:ind w:firstLine="567"/>
        <w:jc w:val="both"/>
      </w:pPr>
      <w:r>
        <w:t xml:space="preserve">Согласно показателям бухгалтерского учета, в 2016 году предприятием приобретено специальной одежды и средств индивидуальной защиты на общую сумму 75 689,0 руб. </w:t>
      </w:r>
    </w:p>
    <w:p w:rsidR="00DC3B4B" w:rsidRDefault="00095B14" w:rsidP="00DC3B4B">
      <w:pPr>
        <w:pStyle w:val="af4"/>
        <w:spacing w:line="360" w:lineRule="auto"/>
        <w:ind w:firstLine="567"/>
        <w:jc w:val="both"/>
      </w:pPr>
      <w:r>
        <w:t>В нарушение требований</w:t>
      </w:r>
      <w:r w:rsidR="00154C27" w:rsidRPr="00154C27">
        <w:t xml:space="preserve"> </w:t>
      </w:r>
      <w:r w:rsidR="00154C27">
        <w:t xml:space="preserve">п. 8 приказа Министерства финансов РФ от 26.12.2002 года № 135н «Об утверждении Методических указаний по бухгалтерскому учету специального инструмента, специальных приспособлений, специального оборудования и специальной одежды», </w:t>
      </w:r>
      <w:r w:rsidR="00DC3B4B">
        <w:t xml:space="preserve">перечень </w:t>
      </w:r>
      <w:r>
        <w:t xml:space="preserve">средств труда, учитываемых в составе специальных инструментов, специальных приспособлений, специального оборудования и специальной одежды </w:t>
      </w:r>
      <w:r w:rsidR="00DC3B4B">
        <w:t>локальным актом предприятия не установлен.</w:t>
      </w:r>
    </w:p>
    <w:p w:rsidR="00DC3B4B" w:rsidRDefault="00DC3B4B" w:rsidP="00DC3B4B">
      <w:pPr>
        <w:pStyle w:val="af4"/>
        <w:spacing w:line="360" w:lineRule="auto"/>
        <w:ind w:firstLine="567"/>
        <w:jc w:val="both"/>
      </w:pPr>
      <w:r>
        <w:t>Порядок обеспечения работников специальной одеждой, обувью и другими средствами индивидуальной защиты, не утвержден перечень рабочих мест, список работников для которых необх</w:t>
      </w:r>
      <w:r w:rsidR="00154C27">
        <w:t>одима выдача специальной одежды не установлен.</w:t>
      </w:r>
    </w:p>
    <w:p w:rsidR="00DC3B4B" w:rsidRDefault="00DC3B4B" w:rsidP="00DC3B4B">
      <w:pPr>
        <w:pStyle w:val="af4"/>
        <w:spacing w:line="360" w:lineRule="auto"/>
        <w:ind w:firstLine="567"/>
        <w:jc w:val="both"/>
      </w:pPr>
      <w:r>
        <w:t>Нормы бесплатной выдачи специальной одежды, специальной обуви и других средств индивидуальной защиты работникам предприятия также не установлены.</w:t>
      </w:r>
    </w:p>
    <w:p w:rsidR="00DC3B4B" w:rsidRDefault="00DC3B4B" w:rsidP="00E050EB">
      <w:pPr>
        <w:pStyle w:val="af4"/>
        <w:spacing w:line="360" w:lineRule="auto"/>
        <w:ind w:firstLine="567"/>
        <w:jc w:val="both"/>
      </w:pPr>
      <w:r>
        <w:t>Согласно показателям бухгалтерского учета, списано в 2016 году специальной одежды и средств индивидуальной защиты на общую сумму 70 759,00 руб.</w:t>
      </w:r>
    </w:p>
    <w:p w:rsidR="00DC3B4B" w:rsidRDefault="00DC3B4B" w:rsidP="00DC3B4B">
      <w:pPr>
        <w:pStyle w:val="af4"/>
        <w:spacing w:line="360" w:lineRule="auto"/>
        <w:ind w:firstLine="567"/>
        <w:jc w:val="both"/>
      </w:pPr>
      <w:r>
        <w:t xml:space="preserve">Как показала проверка в 2016 году выдача средств индивидуальной защиты на предприятии происходила с нарушением </w:t>
      </w:r>
      <w:r w:rsidR="00154C27">
        <w:t xml:space="preserve">требований </w:t>
      </w:r>
      <w:r>
        <w:t>приказа</w:t>
      </w:r>
      <w:r w:rsidR="00154C27">
        <w:t xml:space="preserve"> Минздравсоцразвития РФ от 01.06.2009 года</w:t>
      </w:r>
      <w:r>
        <w:t xml:space="preserve"> №290н.</w:t>
      </w:r>
    </w:p>
    <w:p w:rsidR="00DC3B4B" w:rsidRDefault="00DC3B4B" w:rsidP="00DC3B4B">
      <w:pPr>
        <w:pStyle w:val="af4"/>
        <w:spacing w:line="360" w:lineRule="auto"/>
        <w:ind w:firstLine="567"/>
        <w:jc w:val="both"/>
      </w:pPr>
      <w:r>
        <w:t>В ходе проверки не представилось возможным установить каким работникам и какие средства индивидуальной защиты выдавались в 2016 году.</w:t>
      </w:r>
    </w:p>
    <w:p w:rsidR="00DC3B4B" w:rsidRDefault="00DC3B4B" w:rsidP="00DC3B4B">
      <w:pPr>
        <w:pStyle w:val="af4"/>
        <w:spacing w:line="360" w:lineRule="auto"/>
        <w:ind w:firstLine="567"/>
        <w:jc w:val="both"/>
      </w:pPr>
      <w:r>
        <w:t xml:space="preserve">Тем самым, списание специальной одежды в 2016 году осуществлялось в МУП ПМР «Лидер» с нарушением установленных требований. </w:t>
      </w:r>
    </w:p>
    <w:p w:rsidR="00DC3B4B" w:rsidRDefault="00DC3B4B" w:rsidP="00BD5EC3">
      <w:pPr>
        <w:pStyle w:val="af4"/>
        <w:spacing w:line="360" w:lineRule="auto"/>
        <w:ind w:firstLine="567"/>
        <w:jc w:val="both"/>
      </w:pPr>
      <w:r>
        <w:t>Проверкой списания материально – производственных запасов, кроме спецодежды, установлено следующее:</w:t>
      </w:r>
    </w:p>
    <w:p w:rsidR="00DC3B4B" w:rsidRDefault="00DC3B4B" w:rsidP="00DC3B4B">
      <w:pPr>
        <w:pStyle w:val="af4"/>
        <w:spacing w:line="360" w:lineRule="auto"/>
        <w:ind w:firstLine="567"/>
        <w:jc w:val="both"/>
      </w:pPr>
      <w:r>
        <w:t>Следует отметить, что на предприятии не определен четкий порядок передачи материальных ценностей с общего склада в производство.</w:t>
      </w:r>
    </w:p>
    <w:p w:rsidR="00DC3B4B" w:rsidRDefault="00DC3B4B" w:rsidP="00DC3B4B">
      <w:pPr>
        <w:pStyle w:val="af4"/>
        <w:spacing w:line="360" w:lineRule="auto"/>
        <w:ind w:firstLine="567"/>
        <w:jc w:val="both"/>
      </w:pPr>
      <w:r>
        <w:lastRenderedPageBreak/>
        <w:t>В проверяемом периоде списание материалов осуществлялось на основании требований-накладных (ф. М-11).</w:t>
      </w:r>
    </w:p>
    <w:p w:rsidR="00DC3B4B" w:rsidRDefault="00DC3B4B" w:rsidP="00DC3B4B">
      <w:pPr>
        <w:pStyle w:val="af4"/>
        <w:spacing w:line="360" w:lineRule="auto"/>
        <w:ind w:firstLine="567"/>
        <w:jc w:val="both"/>
      </w:pPr>
      <w:r>
        <w:t>При этом, ни один первичный документ не подписан материально – ответственными лицами, отпустившими материалы и принявшими эти материалы.</w:t>
      </w:r>
    </w:p>
    <w:p w:rsidR="00DC3B4B" w:rsidRDefault="00DC3B4B" w:rsidP="00DC3B4B">
      <w:pPr>
        <w:pStyle w:val="af4"/>
        <w:spacing w:line="360" w:lineRule="auto"/>
        <w:ind w:firstLine="567"/>
        <w:jc w:val="both"/>
      </w:pPr>
      <w:r>
        <w:t>Кроме того, не представилось возможным в ходе проверки установить материально-ответственных лиц, которыми получены материальные запасы.</w:t>
      </w:r>
    </w:p>
    <w:p w:rsidR="00DC3B4B" w:rsidRDefault="00DC3B4B" w:rsidP="00DC3B4B">
      <w:pPr>
        <w:pStyle w:val="af4"/>
        <w:spacing w:line="360" w:lineRule="auto"/>
        <w:ind w:firstLine="567"/>
        <w:jc w:val="both"/>
      </w:pPr>
      <w:r>
        <w:t>Согласно требованиям приказа Минфина РФ № 119 н в первичных учетных документах на отпуск материалов со складов организации в подразделения организации, на участки, в бригады, на рабочие места указываются наименование материала, количество, цена, сумма, а также назначение.</w:t>
      </w:r>
    </w:p>
    <w:p w:rsidR="00DC3B4B" w:rsidRDefault="00DC3B4B" w:rsidP="00DC3B4B">
      <w:pPr>
        <w:pStyle w:val="af4"/>
        <w:spacing w:line="360" w:lineRule="auto"/>
        <w:ind w:firstLine="567"/>
        <w:jc w:val="both"/>
      </w:pPr>
      <w:r>
        <w:t>В ходе выборочной проверки списания материальных запасов (требование –накладная №114 от 30.09.2016 года, требование накладная № 134 от 31.12.2016 года, требование – накладная № 135 от 31.12.2016 года, требование – накладная № 136 от 31.12.2016 года) установлено:</w:t>
      </w:r>
    </w:p>
    <w:p w:rsidR="00DC3B4B" w:rsidRDefault="00DC3B4B" w:rsidP="00DC3B4B">
      <w:pPr>
        <w:pStyle w:val="af4"/>
        <w:spacing w:line="360" w:lineRule="auto"/>
        <w:ind w:firstLine="567"/>
        <w:jc w:val="both"/>
      </w:pPr>
      <w:r>
        <w:t>К проверке не представлены акты вышедшего из строя оборудования, акты установки оборудования и запасных частей (насосы, аккумуляторы, задвижки, электродвигатели и др.), акты на проводимые работниками предприятия ремонтные работы на канализационных, водопроводных и электрических сетях Предприятия и другого имущества.</w:t>
      </w:r>
    </w:p>
    <w:p w:rsidR="00DC3B4B" w:rsidRDefault="00DC3B4B" w:rsidP="00DC3B4B">
      <w:pPr>
        <w:pStyle w:val="af4"/>
        <w:spacing w:line="360" w:lineRule="auto"/>
        <w:ind w:firstLine="567"/>
        <w:jc w:val="both"/>
      </w:pPr>
      <w:r>
        <w:t>Отсутствие указанных первичных учетных документов с указанием даты проведения ремонта, в том числе по транспортным средствам, наименование подразделения, перечень затраченных запчастей и оборудования на замену, цена и количество товарно-материальных ценностей не позволяет оценить обоснованность и эффективность произведенных Предприятием расходов.</w:t>
      </w:r>
    </w:p>
    <w:p w:rsidR="00DC3B4B" w:rsidRDefault="00DC3B4B" w:rsidP="00DC3B4B">
      <w:pPr>
        <w:pStyle w:val="af4"/>
        <w:spacing w:line="360" w:lineRule="auto"/>
        <w:ind w:firstLine="567"/>
        <w:jc w:val="both"/>
      </w:pPr>
      <w:r>
        <w:t>К тому же в соответствии с требованиями статьи 252 Налогового кодекса РФ, по документально подтвержденными расходами понимаются затраты, подтвержденные документами, оформленными в соответствии с законодательством РФ.</w:t>
      </w:r>
    </w:p>
    <w:p w:rsidR="00DC3B4B" w:rsidRDefault="00DC3B4B" w:rsidP="00DC3B4B">
      <w:pPr>
        <w:pStyle w:val="af4"/>
        <w:spacing w:line="360" w:lineRule="auto"/>
        <w:ind w:firstLine="567"/>
        <w:jc w:val="both"/>
      </w:pPr>
      <w:r>
        <w:t xml:space="preserve">Вместе с тем, на предприятии в 2016 и 2017 годах отсутствовала Производственная программа с перечнем плановых мероприятий по ремонту объектов водоснабжения, электроснабжения, теплоснабжения и другого имущества предприятия.  </w:t>
      </w:r>
    </w:p>
    <w:p w:rsidR="00DC3B4B" w:rsidRDefault="00DC3B4B" w:rsidP="00DC3B4B">
      <w:pPr>
        <w:pStyle w:val="af4"/>
        <w:spacing w:line="360" w:lineRule="auto"/>
        <w:ind w:firstLine="567"/>
        <w:jc w:val="both"/>
      </w:pPr>
      <w:r>
        <w:t xml:space="preserve">На основании вышесказанного можно сделать вывод, что списание материалов на предприятии осуществляется с нарушением требований действующего законодательства.  </w:t>
      </w:r>
    </w:p>
    <w:p w:rsidR="00DC3B4B" w:rsidRDefault="00DC3B4B" w:rsidP="00DC3B4B">
      <w:pPr>
        <w:pStyle w:val="af4"/>
        <w:spacing w:line="360" w:lineRule="auto"/>
        <w:ind w:firstLine="567"/>
        <w:jc w:val="both"/>
      </w:pPr>
      <w:r>
        <w:t>Проверкой оприходования в бухгалтерском учете горюче – смазочных материалов установлено следующее:</w:t>
      </w:r>
    </w:p>
    <w:p w:rsidR="00DC3B4B" w:rsidRDefault="00DC3B4B" w:rsidP="00DC3B4B">
      <w:pPr>
        <w:pStyle w:val="af4"/>
        <w:spacing w:line="360" w:lineRule="auto"/>
        <w:ind w:firstLine="567"/>
        <w:jc w:val="both"/>
      </w:pPr>
      <w:r>
        <w:t>В проверяемом периоде на предприятии числятся следующие виды транспортных средств:</w:t>
      </w:r>
    </w:p>
    <w:p w:rsidR="00DC3B4B" w:rsidRDefault="00DC3B4B" w:rsidP="00DC3B4B">
      <w:pPr>
        <w:pStyle w:val="af4"/>
        <w:spacing w:line="360" w:lineRule="auto"/>
        <w:ind w:firstLine="567"/>
        <w:jc w:val="both"/>
      </w:pPr>
      <w:r>
        <w:t xml:space="preserve">  - автобус УАЗ 3962 гос. номер В 123 РР 25/</w:t>
      </w:r>
      <w:r>
        <w:rPr>
          <w:lang w:val="en-US"/>
        </w:rPr>
        <w:t>RUS</w:t>
      </w:r>
      <w:r>
        <w:t>;</w:t>
      </w:r>
    </w:p>
    <w:p w:rsidR="00DC3B4B" w:rsidRDefault="00DC3B4B" w:rsidP="00DC3B4B">
      <w:pPr>
        <w:pStyle w:val="af4"/>
        <w:spacing w:line="360" w:lineRule="auto"/>
        <w:jc w:val="both"/>
      </w:pPr>
      <w:r>
        <w:lastRenderedPageBreak/>
        <w:tab/>
        <w:t xml:space="preserve">- транспортное средство ВАЗ-21213, гос. номер У229РК/25 </w:t>
      </w:r>
      <w:r>
        <w:rPr>
          <w:lang w:val="en-US"/>
        </w:rPr>
        <w:t>RUS</w:t>
      </w:r>
      <w:r>
        <w:t>;</w:t>
      </w:r>
    </w:p>
    <w:p w:rsidR="00DC3B4B" w:rsidRDefault="00DC3B4B" w:rsidP="00DC3B4B">
      <w:pPr>
        <w:pStyle w:val="af4"/>
        <w:spacing w:line="360" w:lineRule="auto"/>
        <w:jc w:val="both"/>
      </w:pPr>
      <w:r>
        <w:tab/>
        <w:t>- транспортное средство ЗИЛ 131, гос. номер М545МН125/</w:t>
      </w:r>
      <w:r>
        <w:rPr>
          <w:lang w:val="en-US"/>
        </w:rPr>
        <w:t>RUS</w:t>
      </w:r>
      <w:r>
        <w:t>;</w:t>
      </w:r>
    </w:p>
    <w:p w:rsidR="00DC3B4B" w:rsidRDefault="00DC3B4B" w:rsidP="00DC3B4B">
      <w:pPr>
        <w:pStyle w:val="af4"/>
        <w:spacing w:line="360" w:lineRule="auto"/>
        <w:jc w:val="both"/>
      </w:pPr>
      <w:r>
        <w:tab/>
        <w:t>- транспортное средство ЗИЛ 130, гос. номер К372ОВ125/</w:t>
      </w:r>
      <w:r>
        <w:rPr>
          <w:lang w:val="en-US"/>
        </w:rPr>
        <w:t>RUS</w:t>
      </w:r>
      <w:r>
        <w:t>;</w:t>
      </w:r>
    </w:p>
    <w:p w:rsidR="00DC3B4B" w:rsidRDefault="00DC3B4B" w:rsidP="00DC3B4B">
      <w:pPr>
        <w:pStyle w:val="af4"/>
        <w:spacing w:line="360" w:lineRule="auto"/>
        <w:jc w:val="both"/>
      </w:pPr>
      <w:r>
        <w:tab/>
        <w:t>- транспортное средство КО-503В-2 (машина вакуумная), гос. номер А495КН125/RUS;</w:t>
      </w:r>
    </w:p>
    <w:p w:rsidR="00DC3B4B" w:rsidRDefault="00DC3B4B" w:rsidP="00DC3B4B">
      <w:pPr>
        <w:pStyle w:val="af4"/>
        <w:spacing w:line="360" w:lineRule="auto"/>
        <w:jc w:val="both"/>
      </w:pPr>
      <w:r>
        <w:tab/>
        <w:t>- транспортное средство УАЗ – 390945 (грузовой), гос. номер А905КН125/</w:t>
      </w:r>
      <w:r>
        <w:rPr>
          <w:lang w:val="en-US"/>
        </w:rPr>
        <w:t>RUS</w:t>
      </w:r>
      <w:r>
        <w:t>;</w:t>
      </w:r>
    </w:p>
    <w:p w:rsidR="00DC3B4B" w:rsidRDefault="00DC3B4B" w:rsidP="00DC3B4B">
      <w:pPr>
        <w:pStyle w:val="af4"/>
        <w:spacing w:line="360" w:lineRule="auto"/>
        <w:jc w:val="both"/>
      </w:pPr>
      <w:r>
        <w:tab/>
        <w:t>- транспортное средство ГАЗ-САЗ-3901-10 (мусоровоз), гос. номер А496КН125/</w:t>
      </w:r>
      <w:r>
        <w:rPr>
          <w:lang w:val="en-US"/>
        </w:rPr>
        <w:t>RUS</w:t>
      </w:r>
      <w:r>
        <w:t>;</w:t>
      </w:r>
    </w:p>
    <w:p w:rsidR="00DC3B4B" w:rsidRDefault="00DC3B4B" w:rsidP="00DC3B4B">
      <w:pPr>
        <w:pStyle w:val="af4"/>
        <w:spacing w:line="360" w:lineRule="auto"/>
        <w:jc w:val="both"/>
      </w:pPr>
      <w:r>
        <w:tab/>
        <w:t>- транспортное средство ЗИЛ -554 (передано предприятию безвозмездно);</w:t>
      </w:r>
    </w:p>
    <w:p w:rsidR="00DC3B4B" w:rsidRDefault="00DC3B4B" w:rsidP="00DC3B4B">
      <w:pPr>
        <w:pStyle w:val="af4"/>
        <w:spacing w:line="360" w:lineRule="auto"/>
        <w:jc w:val="both"/>
      </w:pPr>
      <w:r>
        <w:tab/>
        <w:t>- автомашина ГАЗ-66 (передано предприятию безвозмездно);</w:t>
      </w:r>
    </w:p>
    <w:p w:rsidR="00DC3B4B" w:rsidRDefault="00DC3B4B" w:rsidP="00DC3B4B">
      <w:pPr>
        <w:pStyle w:val="af4"/>
        <w:spacing w:line="360" w:lineRule="auto"/>
        <w:jc w:val="both"/>
      </w:pPr>
      <w:r>
        <w:tab/>
        <w:t>- автомашина ГАЗ-53 (передано предприятию безвозмездно);</w:t>
      </w:r>
    </w:p>
    <w:p w:rsidR="00DC3B4B" w:rsidRDefault="00DC3B4B" w:rsidP="00DC3B4B">
      <w:pPr>
        <w:pStyle w:val="af4"/>
        <w:spacing w:line="360" w:lineRule="auto"/>
        <w:jc w:val="both"/>
      </w:pPr>
      <w:r>
        <w:tab/>
        <w:t>- экскаватор ЮМЗ-6(передано предприятию безвозмездно);</w:t>
      </w:r>
    </w:p>
    <w:p w:rsidR="00DC3B4B" w:rsidRDefault="00DC3B4B" w:rsidP="00DC3B4B">
      <w:pPr>
        <w:pStyle w:val="af4"/>
        <w:spacing w:line="360" w:lineRule="auto"/>
        <w:jc w:val="both"/>
      </w:pPr>
      <w:r>
        <w:tab/>
        <w:t>- бульдозер (передано предприятию безвозмездно).</w:t>
      </w:r>
    </w:p>
    <w:p w:rsidR="00DC3B4B" w:rsidRDefault="00DC3B4B" w:rsidP="00DC3B4B">
      <w:pPr>
        <w:pStyle w:val="af4"/>
        <w:spacing w:line="360" w:lineRule="auto"/>
        <w:jc w:val="both"/>
      </w:pPr>
      <w:r>
        <w:tab/>
        <w:t>При этом как указано выше, указанные транспортные средства на балансе (за балансом) предприятия не числятся.</w:t>
      </w:r>
    </w:p>
    <w:p w:rsidR="00DC3B4B" w:rsidRDefault="00DC3B4B" w:rsidP="00DC3B4B">
      <w:pPr>
        <w:pStyle w:val="af4"/>
        <w:spacing w:line="360" w:lineRule="auto"/>
        <w:jc w:val="both"/>
      </w:pPr>
      <w:r>
        <w:tab/>
        <w:t>Как показала проверка, предоставленные предприятием по запросу КСП, справки об использовании транспортных средств за 2016 и 2017 годы не содержат полной и достоверной информации о закрепленных за предприятием на праве хозяйственного ведения и переданных учредителем безвозмездно, транспортных средствах.</w:t>
      </w:r>
    </w:p>
    <w:p w:rsidR="00DC3B4B" w:rsidRDefault="00DC3B4B" w:rsidP="00DC3B4B">
      <w:pPr>
        <w:pStyle w:val="af4"/>
        <w:spacing w:line="360" w:lineRule="auto"/>
        <w:jc w:val="both"/>
      </w:pPr>
      <w:r>
        <w:tab/>
        <w:t>Кроме того, в ходе проверки установлено, что в 2016 и 2017 году предприятием осуществлялось использование транспортного средства, не при</w:t>
      </w:r>
      <w:r w:rsidR="00BD5EC3">
        <w:t>надлежащего МУП ПМР «Лидер» (УАЗ</w:t>
      </w:r>
      <w:r>
        <w:t xml:space="preserve"> 22602 гос. номер В 407 ЕВ 125).</w:t>
      </w:r>
    </w:p>
    <w:p w:rsidR="00DC3B4B" w:rsidRDefault="00DC3B4B" w:rsidP="00DC3B4B">
      <w:pPr>
        <w:pStyle w:val="af4"/>
        <w:spacing w:line="360" w:lineRule="auto"/>
        <w:jc w:val="both"/>
      </w:pPr>
      <w:r>
        <w:t xml:space="preserve"> </w:t>
      </w:r>
      <w:r>
        <w:tab/>
        <w:t>В ходе контрольного мероприятия установлено, что данное транспортное средство принадлежит МКУ ПМР «ХОЗУ».</w:t>
      </w:r>
    </w:p>
    <w:p w:rsidR="00DC3B4B" w:rsidRDefault="00DC3B4B" w:rsidP="00BD5EC3">
      <w:pPr>
        <w:pStyle w:val="af4"/>
        <w:spacing w:line="360" w:lineRule="auto"/>
        <w:jc w:val="both"/>
      </w:pPr>
      <w:r>
        <w:tab/>
        <w:t>В рамках контрольного мероприятия в адрес директора МКУ ПМР «ХОЗУ» Огневой Е.Г. был направлен запрос № 6 от 06.02.2018 года о предоставлении документов, являющихся основанием предоставления указанного транспортного средства коммерческому предприятию (договоры, акты приема-передачи).</w:t>
      </w:r>
    </w:p>
    <w:p w:rsidR="00DC3B4B" w:rsidRDefault="00DC3B4B" w:rsidP="00DC3B4B">
      <w:pPr>
        <w:pStyle w:val="af4"/>
        <w:spacing w:line="360" w:lineRule="auto"/>
        <w:jc w:val="both"/>
      </w:pPr>
      <w:r>
        <w:tab/>
        <w:t xml:space="preserve">Акты приема – передачи данного транспортного средства от одного юридического лица другому Огневой Е.Г. как собственником данного транспортного средства не составлялись, как следствие данные действия не обеспечивают сохранность имущества. </w:t>
      </w:r>
    </w:p>
    <w:p w:rsidR="00DC3B4B" w:rsidRDefault="00DC3B4B" w:rsidP="00DC3B4B">
      <w:pPr>
        <w:pStyle w:val="af4"/>
        <w:spacing w:line="360" w:lineRule="auto"/>
        <w:jc w:val="both"/>
      </w:pPr>
      <w:r>
        <w:tab/>
        <w:t>Следует отметить, что по состоянию на 01.01.2017 года на предприятии штатная численность водителей автомобиля составляет 3 ед. и 1,75 ед. тракториста.</w:t>
      </w:r>
    </w:p>
    <w:p w:rsidR="00DC3B4B" w:rsidRDefault="00DC3B4B" w:rsidP="00DC3B4B">
      <w:pPr>
        <w:pStyle w:val="af4"/>
        <w:spacing w:line="360" w:lineRule="auto"/>
        <w:jc w:val="both"/>
      </w:pPr>
      <w:r>
        <w:tab/>
        <w:t>Фактически по состоянию на 01.01.2017 года замещено 2 ед. водителя и 0,75 ед. тракториста.</w:t>
      </w:r>
    </w:p>
    <w:p w:rsidR="00DC3B4B" w:rsidRDefault="00DC3B4B" w:rsidP="00DC3B4B">
      <w:pPr>
        <w:pStyle w:val="af4"/>
        <w:spacing w:line="360" w:lineRule="auto"/>
        <w:jc w:val="both"/>
      </w:pPr>
      <w:r>
        <w:tab/>
        <w:t>Вместе с тем, приказом руководителя транспортные средства не закреплены за конкретным должностным лицом.</w:t>
      </w:r>
    </w:p>
    <w:p w:rsidR="00DC3B4B" w:rsidRDefault="00DC3B4B" w:rsidP="00DC3B4B">
      <w:pPr>
        <w:pStyle w:val="af4"/>
        <w:spacing w:line="360" w:lineRule="auto"/>
        <w:ind w:firstLine="705"/>
        <w:jc w:val="both"/>
      </w:pPr>
      <w:r>
        <w:lastRenderedPageBreak/>
        <w:t>Согласно данным бухгалтерского учета в 2016 году предприятием приобретено ГСМ на общую сумму 661 989,85 руб., в том числе:</w:t>
      </w:r>
    </w:p>
    <w:p w:rsidR="00DC3B4B" w:rsidRDefault="00DC3B4B" w:rsidP="00DC3B4B">
      <w:pPr>
        <w:pStyle w:val="af4"/>
        <w:spacing w:line="360" w:lineRule="auto"/>
        <w:ind w:firstLine="705"/>
        <w:jc w:val="both"/>
      </w:pPr>
      <w:r>
        <w:t>АИ 80 – на сумму 121 443,2 руб., в кол-ве 3 435,57 л.;</w:t>
      </w:r>
    </w:p>
    <w:p w:rsidR="00DC3B4B" w:rsidRDefault="00DC3B4B" w:rsidP="00DC3B4B">
      <w:pPr>
        <w:pStyle w:val="af4"/>
        <w:spacing w:line="360" w:lineRule="auto"/>
        <w:ind w:firstLine="705"/>
        <w:jc w:val="both"/>
      </w:pPr>
      <w:r>
        <w:t>АИ 92 – на сумму 202 917,25 руб., в кол-ве 5 296,82 л.;</w:t>
      </w:r>
    </w:p>
    <w:p w:rsidR="00DC3B4B" w:rsidRDefault="00DC3B4B" w:rsidP="00DC3B4B">
      <w:pPr>
        <w:pStyle w:val="af4"/>
        <w:spacing w:line="360" w:lineRule="auto"/>
        <w:ind w:firstLine="705"/>
        <w:jc w:val="both"/>
      </w:pPr>
      <w:r>
        <w:t>АИ 95 – на сумму 1 000,00 руб., в кол-ве 25,25 л.;</w:t>
      </w:r>
    </w:p>
    <w:p w:rsidR="00DC3B4B" w:rsidRDefault="00DC3B4B" w:rsidP="00DC3B4B">
      <w:pPr>
        <w:pStyle w:val="af4"/>
        <w:spacing w:line="360" w:lineRule="auto"/>
        <w:ind w:firstLine="705"/>
        <w:jc w:val="both"/>
      </w:pPr>
      <w:r>
        <w:t xml:space="preserve">ДТ – на сумму 308 281,15 руб., в кол-ве 8 059,0 л. </w:t>
      </w:r>
    </w:p>
    <w:p w:rsidR="00DC3B4B" w:rsidRDefault="00DC3B4B" w:rsidP="00DC3B4B">
      <w:pPr>
        <w:pStyle w:val="af4"/>
        <w:spacing w:line="360" w:lineRule="auto"/>
        <w:ind w:firstLine="705"/>
        <w:jc w:val="both"/>
      </w:pPr>
      <w:r>
        <w:t>Кроме того, в 2016 году приобретались необходимые масла моторные, тосол и др. на общую сумму 28 348,25 руб.</w:t>
      </w:r>
    </w:p>
    <w:p w:rsidR="00DC3B4B" w:rsidRDefault="00DC3B4B" w:rsidP="00DC3B4B">
      <w:pPr>
        <w:pStyle w:val="af4"/>
        <w:spacing w:line="360" w:lineRule="auto"/>
        <w:ind w:firstLine="705"/>
        <w:jc w:val="both"/>
      </w:pPr>
      <w:r>
        <w:t>К проверке представлены требование – накладные, путевые листы легкового автомобиля, путевые листы грузового автомобиля, акты на списание ГСМ за период с 01.01.2016 года по 31.12.2016 года.</w:t>
      </w:r>
    </w:p>
    <w:p w:rsidR="00DC3B4B" w:rsidRDefault="00DC3B4B" w:rsidP="00DC3B4B">
      <w:pPr>
        <w:pStyle w:val="af4"/>
        <w:spacing w:line="360" w:lineRule="auto"/>
        <w:ind w:firstLine="708"/>
        <w:jc w:val="both"/>
      </w:pPr>
      <w:r>
        <w:t>Выборочной проверкой правильности заполнения путевых листов установлено следующее:</w:t>
      </w:r>
    </w:p>
    <w:p w:rsidR="00DC3B4B" w:rsidRDefault="00DC3B4B" w:rsidP="00DC3B4B">
      <w:pPr>
        <w:pStyle w:val="af4"/>
        <w:spacing w:line="360" w:lineRule="auto"/>
        <w:ind w:firstLine="708"/>
        <w:jc w:val="both"/>
      </w:pPr>
      <w:r>
        <w:t>Предприятием на каждое транспортное средство водителю выдается Путевой лист.</w:t>
      </w:r>
    </w:p>
    <w:p w:rsidR="00DC3B4B" w:rsidRDefault="00DC3B4B" w:rsidP="00DC3B4B">
      <w:pPr>
        <w:pStyle w:val="af4"/>
        <w:spacing w:line="360" w:lineRule="auto"/>
        <w:ind w:firstLine="708"/>
        <w:jc w:val="both"/>
      </w:pPr>
      <w:r>
        <w:t xml:space="preserve">Проверкой установлено что, в путевых листах за июль, октябрь 2016 года систематически не заполняется раздел «Движение горючего», что не позволяет определить фактическое получение и расходование водителем ГСМ. </w:t>
      </w:r>
    </w:p>
    <w:p w:rsidR="00DC3B4B" w:rsidRDefault="00DC3B4B" w:rsidP="00DC3B4B">
      <w:pPr>
        <w:pStyle w:val="af4"/>
        <w:spacing w:line="360" w:lineRule="auto"/>
        <w:ind w:firstLine="708"/>
        <w:jc w:val="both"/>
      </w:pPr>
      <w:r>
        <w:t>Кроме того, в Путевых листах легкового автомобиля КО 503 В-2 не корректно заполняется оборотная сторона, а именно пробег транспортного средства заполняется за весь срок, на который выдан Путевой лист.</w:t>
      </w:r>
    </w:p>
    <w:p w:rsidR="00DC3B4B" w:rsidRDefault="00DC3B4B" w:rsidP="00DC3B4B">
      <w:pPr>
        <w:pStyle w:val="af4"/>
        <w:spacing w:line="360" w:lineRule="auto"/>
        <w:ind w:firstLine="708"/>
        <w:jc w:val="both"/>
      </w:pPr>
      <w:r>
        <w:t xml:space="preserve">Тогда как следует заполнять пробег транспортного средства в разрезе каждого направления, с указанием времени выезда по конкретному маршруту и времени возвращения, скрепляя эти записи подписью лица, пользовавшегося автомобилем. </w:t>
      </w:r>
    </w:p>
    <w:p w:rsidR="00DC3B4B" w:rsidRDefault="00DC3B4B" w:rsidP="00DC3B4B">
      <w:pPr>
        <w:pStyle w:val="af4"/>
        <w:spacing w:line="360" w:lineRule="auto"/>
        <w:ind w:firstLine="708"/>
        <w:jc w:val="both"/>
      </w:pPr>
      <w:r>
        <w:t>Тем самым, бухгалтерией предприятия принимались к учету первичные учетные документы, оформленные с нарушениями Федерального закона № 402 – ФЗ «О бухгалтерском учете», п. 13 приказа Минфина РФ № 34 н, а именно при отсутствии обязательных для заполнения реквизитов первичного учетного документа.</w:t>
      </w:r>
    </w:p>
    <w:p w:rsidR="00DC3B4B" w:rsidRDefault="00DC3B4B" w:rsidP="00DC3B4B">
      <w:pPr>
        <w:pStyle w:val="af4"/>
        <w:spacing w:line="360" w:lineRule="auto"/>
        <w:ind w:firstLine="708"/>
        <w:jc w:val="both"/>
      </w:pPr>
      <w:r>
        <w:t xml:space="preserve">Ранее в акте проверки от 05.04.2016 года Контрольно- счетная палата обращала внимание на указанное нарушение. </w:t>
      </w:r>
    </w:p>
    <w:p w:rsidR="00DC3B4B" w:rsidRDefault="00DC3B4B" w:rsidP="00DC3B4B">
      <w:pPr>
        <w:pStyle w:val="af4"/>
        <w:spacing w:line="360" w:lineRule="auto"/>
        <w:ind w:firstLine="567"/>
        <w:jc w:val="both"/>
      </w:pPr>
      <w:r>
        <w:t>В проверяемом периоде списание материально – производственных запасов (ГСМ) производилось на основании актов на списание, велись карточки учета работы автомобилей.</w:t>
      </w:r>
    </w:p>
    <w:p w:rsidR="00DC3B4B" w:rsidRDefault="00DC3B4B" w:rsidP="00DC3B4B">
      <w:pPr>
        <w:pStyle w:val="af4"/>
        <w:spacing w:line="360" w:lineRule="auto"/>
        <w:ind w:firstLine="567"/>
        <w:jc w:val="both"/>
      </w:pPr>
      <w:r>
        <w:t>Проверкой обоснованности списания ГСМ установлено следующее:</w:t>
      </w:r>
    </w:p>
    <w:p w:rsidR="00DC3B4B" w:rsidRDefault="00DC3B4B" w:rsidP="00DC3B4B">
      <w:pPr>
        <w:pStyle w:val="af4"/>
        <w:spacing w:line="360" w:lineRule="auto"/>
        <w:ind w:firstLine="567"/>
        <w:jc w:val="both"/>
      </w:pPr>
      <w:r>
        <w:t>Приказом директора предприятия б/н от 01.01.2016 года установлены нормы расхода ГСМ по каждому транспортн</w:t>
      </w:r>
      <w:r w:rsidR="00BD5EC3">
        <w:t>ому средству, за исключением УАЗ</w:t>
      </w:r>
      <w:r>
        <w:t xml:space="preserve"> 22602 гос. номер В 407 ЕВ 125, которое не принадлежит предприятию.</w:t>
      </w:r>
    </w:p>
    <w:p w:rsidR="00DC3B4B" w:rsidRDefault="00DC3B4B" w:rsidP="00DC3B4B">
      <w:pPr>
        <w:pStyle w:val="af4"/>
        <w:spacing w:line="360" w:lineRule="auto"/>
        <w:ind w:firstLine="567"/>
        <w:jc w:val="both"/>
      </w:pPr>
      <w:r>
        <w:lastRenderedPageBreak/>
        <w:t>Списание ГСМ в 2016 году осуществлялось на основании Путевых листов с учетом, установленных норм расхода топлива.</w:t>
      </w:r>
    </w:p>
    <w:p w:rsidR="00DC3B4B" w:rsidRDefault="00DC3B4B" w:rsidP="00DC3B4B">
      <w:pPr>
        <w:pStyle w:val="af4"/>
        <w:spacing w:line="360" w:lineRule="auto"/>
        <w:ind w:firstLine="567"/>
        <w:jc w:val="both"/>
      </w:pPr>
      <w:r>
        <w:t>Всего списано ГСМ в 2016 году на общую сумму 322 240,52 руб., в том числе:</w:t>
      </w:r>
    </w:p>
    <w:p w:rsidR="00DC3B4B" w:rsidRDefault="00DC3B4B" w:rsidP="00DC3B4B">
      <w:pPr>
        <w:pStyle w:val="af4"/>
        <w:spacing w:line="360" w:lineRule="auto"/>
        <w:ind w:firstLine="567"/>
        <w:jc w:val="both"/>
      </w:pPr>
      <w:r>
        <w:t xml:space="preserve"> АИ -80 – на сумму 148 241,23 руб. (кол-во 4210,12 л.);</w:t>
      </w:r>
    </w:p>
    <w:p w:rsidR="00DC3B4B" w:rsidRDefault="00DC3B4B" w:rsidP="00DC3B4B">
      <w:pPr>
        <w:pStyle w:val="af4"/>
        <w:spacing w:line="360" w:lineRule="auto"/>
        <w:ind w:firstLine="567"/>
        <w:jc w:val="both"/>
      </w:pPr>
      <w:r>
        <w:t>АИ – 92 – на сумму 290 860,11 руб. (кол-во 7640,81л.);</w:t>
      </w:r>
    </w:p>
    <w:p w:rsidR="00DC3B4B" w:rsidRDefault="00DC3B4B" w:rsidP="00DC3B4B">
      <w:pPr>
        <w:pStyle w:val="af4"/>
        <w:spacing w:line="360" w:lineRule="auto"/>
        <w:ind w:firstLine="567"/>
        <w:jc w:val="both"/>
      </w:pPr>
      <w:r>
        <w:t>АИ – 95 – на сумму 1000,00 руб. (кол-во 25,25л.);</w:t>
      </w:r>
    </w:p>
    <w:p w:rsidR="00DC3B4B" w:rsidRDefault="00DC3B4B" w:rsidP="00DC3B4B">
      <w:pPr>
        <w:pStyle w:val="af4"/>
        <w:spacing w:line="360" w:lineRule="auto"/>
        <w:ind w:firstLine="567"/>
        <w:jc w:val="both"/>
      </w:pPr>
      <w:r>
        <w:t xml:space="preserve">ДТ – на сумму 353 132,52 руб. (кол-во 9242,33л.); </w:t>
      </w:r>
    </w:p>
    <w:p w:rsidR="00DC3B4B" w:rsidRDefault="00DC3B4B" w:rsidP="00DC3B4B">
      <w:pPr>
        <w:pStyle w:val="af4"/>
        <w:spacing w:line="360" w:lineRule="auto"/>
        <w:ind w:firstLine="567"/>
        <w:jc w:val="both"/>
      </w:pPr>
      <w:r>
        <w:t>Прочие ГСМ (масла, тосол) – на сумму 28 348,25 руб.</w:t>
      </w:r>
    </w:p>
    <w:p w:rsidR="00DC3B4B" w:rsidRDefault="00DC3B4B" w:rsidP="00DC3B4B">
      <w:pPr>
        <w:pStyle w:val="af4"/>
        <w:spacing w:line="360" w:lineRule="auto"/>
        <w:ind w:firstLine="567"/>
        <w:jc w:val="both"/>
      </w:pPr>
      <w:r>
        <w:t>Как указано выше в 2016 году имеет место списание ГСМ при отсутствии оправдательных документов (Путевых листов) ГСМ на общую сумму 2 861,0 руб.</w:t>
      </w:r>
    </w:p>
    <w:p w:rsidR="00DC3B4B" w:rsidRDefault="00DC3B4B" w:rsidP="00DC3B4B">
      <w:pPr>
        <w:pStyle w:val="af4"/>
        <w:spacing w:line="360" w:lineRule="auto"/>
        <w:ind w:firstLine="567"/>
        <w:jc w:val="both"/>
      </w:pPr>
      <w:r>
        <w:t>Выборочной проверкой правильности и обоснованности списания ГСМ (Путевые листы за май 2016 года) установлено, что имеет место расхождение между информацией отраженной в Карточке учета работы автомобиля КО 503 В-2 (далее Карточка) за период с 04.05.2016 года по 31.05.2016 года и Путевыми листами за аналогичный период.</w:t>
      </w:r>
    </w:p>
    <w:p w:rsidR="00DC3B4B" w:rsidRDefault="00DC3B4B" w:rsidP="00DC3B4B">
      <w:pPr>
        <w:pStyle w:val="af4"/>
        <w:spacing w:line="360" w:lineRule="auto"/>
        <w:ind w:firstLine="567"/>
        <w:jc w:val="both"/>
      </w:pPr>
      <w:r>
        <w:t>При сравнении показателей, отраженных в графе «Фактический расход топлива» Карточки учета работы автомобиля с показателями, отраженными в графе «Движение горючего» Путевых листов, выданных на автомобиль – вакуумная машина КО 503 В-2, за май 2016 года установлено систематическое несоответствие подлежащего списанию ГСМ.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06"/>
        <w:gridCol w:w="1968"/>
        <w:gridCol w:w="2373"/>
        <w:gridCol w:w="2350"/>
        <w:gridCol w:w="1956"/>
      </w:tblGrid>
      <w:tr w:rsidR="00DC3B4B" w:rsidTr="00DC3B4B">
        <w:tc>
          <w:tcPr>
            <w:tcW w:w="1101" w:type="dxa"/>
            <w:vMerge w:val="restart"/>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Дата  Путевого листа</w:t>
            </w:r>
          </w:p>
        </w:tc>
        <w:tc>
          <w:tcPr>
            <w:tcW w:w="1984" w:type="dxa"/>
            <w:vMerge w:val="restart"/>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 xml:space="preserve">Ф.И.О водителя </w:t>
            </w:r>
          </w:p>
        </w:tc>
        <w:tc>
          <w:tcPr>
            <w:tcW w:w="4797" w:type="dxa"/>
            <w:gridSpan w:val="2"/>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Фактический расход ГСМ, л.</w:t>
            </w:r>
          </w:p>
        </w:tc>
        <w:tc>
          <w:tcPr>
            <w:tcW w:w="1971" w:type="dxa"/>
            <w:vMerge w:val="restart"/>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Расхождение</w:t>
            </w:r>
          </w:p>
        </w:tc>
      </w:tr>
      <w:tr w:rsidR="00DC3B4B" w:rsidTr="00DC3B4B">
        <w:tc>
          <w:tcPr>
            <w:tcW w:w="0" w:type="auto"/>
            <w:vMerge/>
            <w:tcBorders>
              <w:top w:val="single" w:sz="4" w:space="0" w:color="auto"/>
              <w:left w:val="single" w:sz="4" w:space="0" w:color="auto"/>
              <w:bottom w:val="single" w:sz="4" w:space="0" w:color="auto"/>
              <w:right w:val="single" w:sz="4" w:space="0" w:color="auto"/>
            </w:tcBorders>
            <w:vAlign w:val="center"/>
            <w:hideMark/>
          </w:tcPr>
          <w:p w:rsidR="00DC3B4B" w:rsidRDefault="00DC3B4B">
            <w:pPr>
              <w:rPr>
                <w:rFonts w:eastAsia="Times New Roman"/>
                <w:sz w:val="22"/>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3B4B" w:rsidRDefault="00DC3B4B">
            <w:pPr>
              <w:rPr>
                <w:rFonts w:eastAsia="Times New Roman"/>
                <w:sz w:val="22"/>
                <w:lang w:eastAsia="ar-SA"/>
              </w:rPr>
            </w:pPr>
          </w:p>
        </w:tc>
        <w:tc>
          <w:tcPr>
            <w:tcW w:w="2410"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По данным Карточки учета работы автомоб.</w:t>
            </w:r>
          </w:p>
        </w:tc>
        <w:tc>
          <w:tcPr>
            <w:tcW w:w="2387"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По данным Путевого листа</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3B4B" w:rsidRDefault="00DC3B4B">
            <w:pPr>
              <w:rPr>
                <w:rFonts w:eastAsia="Times New Roman"/>
                <w:sz w:val="22"/>
                <w:lang w:eastAsia="ar-SA"/>
              </w:rPr>
            </w:pPr>
          </w:p>
        </w:tc>
      </w:tr>
      <w:tr w:rsidR="00DC3B4B" w:rsidTr="00DC3B4B">
        <w:tc>
          <w:tcPr>
            <w:tcW w:w="1101"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17.05.2016</w:t>
            </w:r>
          </w:p>
        </w:tc>
        <w:tc>
          <w:tcPr>
            <w:tcW w:w="1984"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 xml:space="preserve">Кондратенко П.Г. </w:t>
            </w:r>
          </w:p>
        </w:tc>
        <w:tc>
          <w:tcPr>
            <w:tcW w:w="2410"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19,48</w:t>
            </w:r>
          </w:p>
        </w:tc>
        <w:tc>
          <w:tcPr>
            <w:tcW w:w="2387"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23,68</w:t>
            </w:r>
          </w:p>
        </w:tc>
        <w:tc>
          <w:tcPr>
            <w:tcW w:w="1971"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4,2</w:t>
            </w:r>
          </w:p>
        </w:tc>
      </w:tr>
      <w:tr w:rsidR="00DC3B4B" w:rsidTr="00DC3B4B">
        <w:tc>
          <w:tcPr>
            <w:tcW w:w="1101"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19.05.2016</w:t>
            </w:r>
          </w:p>
        </w:tc>
        <w:tc>
          <w:tcPr>
            <w:tcW w:w="1984"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Кондратенко П.Г.</w:t>
            </w:r>
          </w:p>
        </w:tc>
        <w:tc>
          <w:tcPr>
            <w:tcW w:w="2410"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7,76</w:t>
            </w:r>
          </w:p>
        </w:tc>
        <w:tc>
          <w:tcPr>
            <w:tcW w:w="2387"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14,6</w:t>
            </w:r>
          </w:p>
        </w:tc>
        <w:tc>
          <w:tcPr>
            <w:tcW w:w="1971"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6,84</w:t>
            </w:r>
          </w:p>
        </w:tc>
      </w:tr>
      <w:tr w:rsidR="00DC3B4B" w:rsidTr="00DC3B4B">
        <w:tc>
          <w:tcPr>
            <w:tcW w:w="1101"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 xml:space="preserve">20.05.2016 </w:t>
            </w:r>
          </w:p>
        </w:tc>
        <w:tc>
          <w:tcPr>
            <w:tcW w:w="1984"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Кондратенко П.Г.</w:t>
            </w:r>
          </w:p>
        </w:tc>
        <w:tc>
          <w:tcPr>
            <w:tcW w:w="2410"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4,42</w:t>
            </w:r>
          </w:p>
        </w:tc>
        <w:tc>
          <w:tcPr>
            <w:tcW w:w="2387"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7,54</w:t>
            </w:r>
          </w:p>
        </w:tc>
        <w:tc>
          <w:tcPr>
            <w:tcW w:w="1971"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3,12</w:t>
            </w:r>
          </w:p>
        </w:tc>
      </w:tr>
      <w:tr w:rsidR="00DC3B4B" w:rsidTr="00DC3B4B">
        <w:tc>
          <w:tcPr>
            <w:tcW w:w="1101"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24.05.2016</w:t>
            </w:r>
          </w:p>
        </w:tc>
        <w:tc>
          <w:tcPr>
            <w:tcW w:w="1984"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Кондратенко П.Г.</w:t>
            </w:r>
          </w:p>
        </w:tc>
        <w:tc>
          <w:tcPr>
            <w:tcW w:w="2410"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24,16</w:t>
            </w:r>
          </w:p>
        </w:tc>
        <w:tc>
          <w:tcPr>
            <w:tcW w:w="2387"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31</w:t>
            </w:r>
          </w:p>
        </w:tc>
        <w:tc>
          <w:tcPr>
            <w:tcW w:w="1971"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6,84</w:t>
            </w:r>
          </w:p>
        </w:tc>
      </w:tr>
      <w:tr w:rsidR="00DC3B4B" w:rsidTr="00DC3B4B">
        <w:tc>
          <w:tcPr>
            <w:tcW w:w="1101"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25.05.2016</w:t>
            </w:r>
          </w:p>
        </w:tc>
        <w:tc>
          <w:tcPr>
            <w:tcW w:w="1984"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Кондратенко П.Г.</w:t>
            </w:r>
          </w:p>
        </w:tc>
        <w:tc>
          <w:tcPr>
            <w:tcW w:w="2410"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7,76</w:t>
            </w:r>
          </w:p>
        </w:tc>
        <w:tc>
          <w:tcPr>
            <w:tcW w:w="2387"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14,69</w:t>
            </w:r>
          </w:p>
        </w:tc>
        <w:tc>
          <w:tcPr>
            <w:tcW w:w="1971"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6,93</w:t>
            </w:r>
          </w:p>
        </w:tc>
      </w:tr>
      <w:tr w:rsidR="00DC3B4B" w:rsidTr="00DC3B4B">
        <w:tc>
          <w:tcPr>
            <w:tcW w:w="1101"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26.05.2016</w:t>
            </w:r>
          </w:p>
        </w:tc>
        <w:tc>
          <w:tcPr>
            <w:tcW w:w="1984"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Кондратенко П.Г.</w:t>
            </w:r>
          </w:p>
        </w:tc>
        <w:tc>
          <w:tcPr>
            <w:tcW w:w="2410"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12,67</w:t>
            </w:r>
          </w:p>
        </w:tc>
        <w:tc>
          <w:tcPr>
            <w:tcW w:w="2387"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18,07</w:t>
            </w:r>
          </w:p>
        </w:tc>
        <w:tc>
          <w:tcPr>
            <w:tcW w:w="1971"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5,4</w:t>
            </w:r>
          </w:p>
        </w:tc>
      </w:tr>
      <w:tr w:rsidR="00DC3B4B" w:rsidTr="00DC3B4B">
        <w:tc>
          <w:tcPr>
            <w:tcW w:w="1101"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31.05.2016</w:t>
            </w:r>
          </w:p>
        </w:tc>
        <w:tc>
          <w:tcPr>
            <w:tcW w:w="1984"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Кондратенко П.Г.</w:t>
            </w:r>
          </w:p>
        </w:tc>
        <w:tc>
          <w:tcPr>
            <w:tcW w:w="2410"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9,44</w:t>
            </w:r>
          </w:p>
        </w:tc>
        <w:tc>
          <w:tcPr>
            <w:tcW w:w="2387"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15,56</w:t>
            </w:r>
          </w:p>
        </w:tc>
        <w:tc>
          <w:tcPr>
            <w:tcW w:w="1971"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6,12</w:t>
            </w:r>
          </w:p>
        </w:tc>
      </w:tr>
      <w:tr w:rsidR="00DC3B4B" w:rsidTr="00DC3B4B">
        <w:tc>
          <w:tcPr>
            <w:tcW w:w="1101" w:type="dxa"/>
            <w:tcBorders>
              <w:top w:val="single" w:sz="4" w:space="0" w:color="auto"/>
              <w:left w:val="single" w:sz="4" w:space="0" w:color="auto"/>
              <w:bottom w:val="single" w:sz="4" w:space="0" w:color="auto"/>
              <w:right w:val="single" w:sz="4" w:space="0" w:color="auto"/>
            </w:tcBorders>
          </w:tcPr>
          <w:p w:rsidR="00DC3B4B" w:rsidRDefault="00DC3B4B">
            <w:pPr>
              <w:pStyle w:val="af4"/>
              <w:jc w:val="both"/>
              <w:rPr>
                <w:sz w:val="22"/>
                <w:szCs w:val="22"/>
              </w:rPr>
            </w:pPr>
          </w:p>
        </w:tc>
        <w:tc>
          <w:tcPr>
            <w:tcW w:w="1984"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Итого</w:t>
            </w:r>
          </w:p>
        </w:tc>
        <w:tc>
          <w:tcPr>
            <w:tcW w:w="2410"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85,69</w:t>
            </w:r>
          </w:p>
        </w:tc>
        <w:tc>
          <w:tcPr>
            <w:tcW w:w="2387"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125,14</w:t>
            </w:r>
          </w:p>
        </w:tc>
        <w:tc>
          <w:tcPr>
            <w:tcW w:w="1971" w:type="dxa"/>
            <w:tcBorders>
              <w:top w:val="single" w:sz="4" w:space="0" w:color="auto"/>
              <w:left w:val="single" w:sz="4" w:space="0" w:color="auto"/>
              <w:bottom w:val="single" w:sz="4" w:space="0" w:color="auto"/>
              <w:right w:val="single" w:sz="4" w:space="0" w:color="auto"/>
            </w:tcBorders>
            <w:hideMark/>
          </w:tcPr>
          <w:p w:rsidR="00DC3B4B" w:rsidRDefault="00DC3B4B">
            <w:pPr>
              <w:pStyle w:val="af4"/>
              <w:jc w:val="both"/>
              <w:rPr>
                <w:sz w:val="22"/>
                <w:szCs w:val="22"/>
              </w:rPr>
            </w:pPr>
            <w:r>
              <w:rPr>
                <w:sz w:val="22"/>
                <w:szCs w:val="22"/>
              </w:rPr>
              <w:t>39,45</w:t>
            </w:r>
          </w:p>
        </w:tc>
      </w:tr>
    </w:tbl>
    <w:p w:rsidR="00DC3B4B" w:rsidRDefault="00DC3B4B" w:rsidP="00DC3B4B">
      <w:pPr>
        <w:pStyle w:val="af4"/>
        <w:spacing w:line="360" w:lineRule="auto"/>
        <w:ind w:firstLine="567"/>
        <w:jc w:val="both"/>
      </w:pPr>
    </w:p>
    <w:p w:rsidR="00DC3B4B" w:rsidRDefault="00DC3B4B" w:rsidP="00DC3B4B">
      <w:pPr>
        <w:pStyle w:val="af4"/>
        <w:spacing w:line="360" w:lineRule="auto"/>
        <w:ind w:firstLine="567"/>
        <w:jc w:val="both"/>
      </w:pPr>
      <w:r>
        <w:t xml:space="preserve">Указанное расхождение в объеме 39,45 литров позволяет сделать вывод о том, что расход ГСМ водителем транспортного средства – вакуумная машина КО 503 –В-2 осуществлен на 39,45 л. больше, чем фактически рассчитано бухгалтером в карточке учета работы автомобиля, что свидетельствует о полном отсутствии ежедневного контроля за расходованием ГСМ и правильностью отражения информации о движении горючего в Путевом листе.   </w:t>
      </w:r>
    </w:p>
    <w:p w:rsidR="00DC3B4B" w:rsidRDefault="00DA63E0" w:rsidP="00DC3B4B">
      <w:pPr>
        <w:pStyle w:val="af4"/>
        <w:spacing w:line="360" w:lineRule="auto"/>
        <w:ind w:firstLine="567"/>
        <w:jc w:val="both"/>
      </w:pPr>
      <w:r>
        <w:t>В</w:t>
      </w:r>
      <w:r w:rsidR="00DC3B4B">
        <w:t>ыборочная проверка правильности списания ГСМ</w:t>
      </w:r>
      <w:r>
        <w:t xml:space="preserve"> показала, что в 2016 году</w:t>
      </w:r>
      <w:r w:rsidR="00DC3B4B">
        <w:t xml:space="preserve"> имеют случаи как занижения фактического расхода ГСМ, так и завышения установленных на предприятии норм. </w:t>
      </w:r>
    </w:p>
    <w:p w:rsidR="00DC3B4B" w:rsidRDefault="00DC3B4B" w:rsidP="00DC3B4B">
      <w:pPr>
        <w:pStyle w:val="af4"/>
        <w:spacing w:line="360" w:lineRule="auto"/>
        <w:ind w:firstLine="567"/>
        <w:jc w:val="both"/>
      </w:pPr>
      <w:r>
        <w:lastRenderedPageBreak/>
        <w:t xml:space="preserve">Списание ГСМ по Путевым листам, заполненным водителем, когда норма расхода гораздо ниже, норм расхода ГСМ, установленных приказом руководителя, позволяет предположить о некорректности установления таких норм для вышеуказанных транспортных средства и необходимости их пересмотра. </w:t>
      </w:r>
    </w:p>
    <w:p w:rsidR="00DC3B4B" w:rsidRDefault="00DC3B4B" w:rsidP="00DA63E0">
      <w:pPr>
        <w:pStyle w:val="af4"/>
        <w:spacing w:line="360" w:lineRule="auto"/>
        <w:ind w:firstLine="567"/>
        <w:jc w:val="both"/>
      </w:pPr>
      <w:r>
        <w:t>Кроме того, выборочной проверкой установлено списание ГСМ сверх установленных норм по транспортному средству марки КО 503В-2 на 21,26 л на общую сумму 813,1</w:t>
      </w:r>
      <w:r w:rsidR="00DA63E0">
        <w:t>9 руб. (ДТ 38,25 руб.х21,26л.)</w:t>
      </w:r>
    </w:p>
    <w:p w:rsidR="00DC3B4B" w:rsidRDefault="00DC3B4B" w:rsidP="00DC3B4B">
      <w:pPr>
        <w:pStyle w:val="af4"/>
        <w:spacing w:line="360" w:lineRule="auto"/>
        <w:ind w:firstLine="567"/>
        <w:jc w:val="both"/>
      </w:pPr>
      <w:r>
        <w:t>Вместе с тем, в 2016 году, согласно представленным актам на списание ГСМ, предприятием осуществлялось списание ГСМ на заправку косилок в количестве 25,0 л., электростанции в количестве 20 л (акт на списание от 31.08.2016 года).</w:t>
      </w:r>
    </w:p>
    <w:p w:rsidR="00DC3B4B" w:rsidRDefault="00DC3B4B" w:rsidP="00DC3B4B">
      <w:pPr>
        <w:pStyle w:val="af4"/>
        <w:spacing w:line="360" w:lineRule="auto"/>
        <w:ind w:firstLine="567"/>
        <w:jc w:val="both"/>
      </w:pPr>
      <w:r>
        <w:t>При этом, локальным актом предприятия не установлены нормы расхода ГСМ с учетом объемов использования вышеуказанного оборудования.</w:t>
      </w:r>
    </w:p>
    <w:p w:rsidR="00DC3B4B" w:rsidRDefault="00DC3B4B" w:rsidP="00DC3B4B">
      <w:pPr>
        <w:pStyle w:val="af4"/>
        <w:spacing w:line="360" w:lineRule="auto"/>
        <w:ind w:firstLine="567"/>
        <w:jc w:val="both"/>
      </w:pPr>
      <w:r>
        <w:t>Тем самым, нормы расхода ГСМ на заправку косилок и электростанции документально не подтверждены.</w:t>
      </w:r>
    </w:p>
    <w:p w:rsidR="00DC3B4B" w:rsidRDefault="00DC3B4B" w:rsidP="00DC3B4B">
      <w:pPr>
        <w:pStyle w:val="af4"/>
        <w:spacing w:line="360" w:lineRule="auto"/>
        <w:ind w:firstLine="567"/>
        <w:jc w:val="both"/>
        <w:rPr>
          <w:b/>
        </w:rPr>
      </w:pPr>
      <w:r>
        <w:rPr>
          <w:b/>
        </w:rPr>
        <w:t>2017 год.</w:t>
      </w:r>
    </w:p>
    <w:p w:rsidR="00DC3B4B" w:rsidRDefault="00DC3B4B" w:rsidP="00DC3B4B">
      <w:pPr>
        <w:pStyle w:val="af4"/>
        <w:spacing w:line="360" w:lineRule="auto"/>
        <w:ind w:firstLine="567"/>
        <w:jc w:val="both"/>
      </w:pPr>
      <w:r>
        <w:t>Выборочной проверкой учета материально- производственных запасов за 2017 год установлено следующее:</w:t>
      </w:r>
    </w:p>
    <w:p w:rsidR="00DC3B4B" w:rsidRDefault="00DC3B4B" w:rsidP="00DC3B4B">
      <w:pPr>
        <w:pStyle w:val="af4"/>
        <w:spacing w:line="360" w:lineRule="auto"/>
        <w:ind w:firstLine="567"/>
        <w:jc w:val="both"/>
      </w:pPr>
      <w:r>
        <w:t>Согласно показателям бухгалтерского учета (оборотно-сальдовая ведомость по счету 10 за 2017 год), в 2017 году предприятием приобретено материально-производственных запа</w:t>
      </w:r>
      <w:r w:rsidR="00533294">
        <w:t>сов на общую сумму 3 471 931,51 руб.</w:t>
      </w:r>
      <w:r>
        <w:t xml:space="preserve"> в том числе: ГСМ – 837 948,57 руб., уголь 1 868 568,76 руб.</w:t>
      </w:r>
    </w:p>
    <w:p w:rsidR="00DC3B4B" w:rsidRDefault="00DC3B4B" w:rsidP="00DC3B4B">
      <w:pPr>
        <w:pStyle w:val="af4"/>
        <w:spacing w:line="360" w:lineRule="auto"/>
        <w:ind w:firstLine="567"/>
        <w:jc w:val="both"/>
      </w:pPr>
      <w:r>
        <w:t>По отношению к 2016 году отмечается в целом снижение расходов на приобретение материальных запасов на общую сумму 1 671 975,5 руб., в том числе расходы на приобретение угля 1 325 774,1 руб.</w:t>
      </w:r>
    </w:p>
    <w:p w:rsidR="00DC3B4B" w:rsidRDefault="00DC3B4B" w:rsidP="00DC3B4B">
      <w:pPr>
        <w:pStyle w:val="af4"/>
        <w:spacing w:line="360" w:lineRule="auto"/>
        <w:ind w:firstLine="567"/>
        <w:jc w:val="both"/>
      </w:pPr>
      <w:r>
        <w:t>В первую очередь это связано, с изъятием 26.10.2017 года (пост. АПМР № 736 –па от 26.10.2017г.) имущества, переданного предприятию для выполнения работ по теплоснабжению на территории Верхнеперевальского  и Игнатьевского сельских поселений и прекращения осуществления предприятием данного вида деятельности.</w:t>
      </w:r>
    </w:p>
    <w:p w:rsidR="00DC3B4B" w:rsidRDefault="00DC3B4B" w:rsidP="00DC3B4B">
      <w:pPr>
        <w:pStyle w:val="af4"/>
        <w:spacing w:line="360" w:lineRule="auto"/>
        <w:ind w:firstLine="567"/>
        <w:jc w:val="both"/>
      </w:pPr>
      <w:r>
        <w:t xml:space="preserve"> Вместе с тем, в 2017 году увеличились расходы на приобретение ГСМ на общую сумму 174 958,72 руб.</w:t>
      </w:r>
    </w:p>
    <w:p w:rsidR="00DC3B4B" w:rsidRDefault="00DC3B4B" w:rsidP="00DC3B4B">
      <w:pPr>
        <w:pStyle w:val="af4"/>
        <w:spacing w:line="360" w:lineRule="auto"/>
        <w:ind w:firstLine="567"/>
        <w:jc w:val="both"/>
      </w:pPr>
      <w:r>
        <w:t>При этом, данные бухгалтерского учета отраженные в оборотно-сальдовой ведомости по счету 10 «Материалы» не могут считаться достоверными, в связи с тем, что в ходе проверки</w:t>
      </w:r>
      <w:r w:rsidR="005C531B">
        <w:t xml:space="preserve"> установлено аналогичное 2016 году нарушение, когда</w:t>
      </w:r>
      <w:r>
        <w:t xml:space="preserve"> материальные запасы (за исключением угля, ГСМ), приобретенные предприятием, не в полном об</w:t>
      </w:r>
      <w:r w:rsidR="005C531B">
        <w:t>ъеме приходовались на указанном счете</w:t>
      </w:r>
      <w:r>
        <w:t xml:space="preserve"> бухгалтерского учета.  </w:t>
      </w:r>
    </w:p>
    <w:p w:rsidR="00DC3B4B" w:rsidRDefault="00DC3B4B" w:rsidP="00DC3B4B">
      <w:pPr>
        <w:pStyle w:val="af4"/>
        <w:spacing w:line="360" w:lineRule="auto"/>
        <w:jc w:val="both"/>
      </w:pPr>
      <w:r>
        <w:lastRenderedPageBreak/>
        <w:tab/>
        <w:t>Выборочной проверкой за 2017 год установлено, что приобретено материальных запасов и не отражено на счете 10 «Материалы» на общую сумму 425 750,81 руб., в том числе</w:t>
      </w:r>
      <w:r w:rsidR="003D729E">
        <w:t xml:space="preserve"> 60л. ГСМ на сумму 2 421,0 руб.</w:t>
      </w:r>
    </w:p>
    <w:p w:rsidR="00DC3B4B" w:rsidRDefault="00DC3B4B" w:rsidP="00DC3B4B">
      <w:pPr>
        <w:pStyle w:val="af4"/>
        <w:spacing w:line="360" w:lineRule="auto"/>
        <w:jc w:val="both"/>
      </w:pPr>
      <w:r>
        <w:tab/>
        <w:t>Данное нарушение не дает возможности подтвердить, как факт оприходования материально-производственных запасов, так и законность расходования материально-производственных запасов.</w:t>
      </w:r>
    </w:p>
    <w:p w:rsidR="00DC3B4B" w:rsidRDefault="00DC3B4B" w:rsidP="00DC3B4B">
      <w:pPr>
        <w:pStyle w:val="af4"/>
        <w:spacing w:line="360" w:lineRule="auto"/>
        <w:jc w:val="both"/>
      </w:pPr>
      <w:r>
        <w:tab/>
        <w:t xml:space="preserve">Приобретенные таким образом материальные запасы </w:t>
      </w:r>
      <w:r w:rsidR="003569A9">
        <w:t xml:space="preserve">как и в 2016 году </w:t>
      </w:r>
      <w:r>
        <w:t>списывались на прямую либо на счет 20 «Основное производство», либо на счет 26 «Общехозяйственные расходы».</w:t>
      </w:r>
    </w:p>
    <w:p w:rsidR="00DC3B4B" w:rsidRDefault="00DC3B4B" w:rsidP="00DC3B4B">
      <w:pPr>
        <w:pStyle w:val="af4"/>
        <w:spacing w:line="360" w:lineRule="auto"/>
        <w:jc w:val="both"/>
      </w:pPr>
      <w:r>
        <w:tab/>
        <w:t>Следует обратить внимание на то, что в 2017 году, находясь в критической финансовой ситуации предприятием осуществлен дорогостоящий ремонт транспортного средства ВАЗ -21213, закрепленного за предприятием 07.12.2016 года на праве хозяйственного ведения. Общая сумма ремонта данного транспортного средства составила 170 975,0 руб., в том числе приобретение запасных часте</w:t>
      </w:r>
      <w:r w:rsidR="003569A9">
        <w:t xml:space="preserve">й 129 050,0 руб. </w:t>
      </w:r>
    </w:p>
    <w:p w:rsidR="00DC3B4B" w:rsidRDefault="00DC3B4B" w:rsidP="00DC3B4B">
      <w:pPr>
        <w:pStyle w:val="af4"/>
        <w:spacing w:line="360" w:lineRule="auto"/>
        <w:jc w:val="both"/>
      </w:pPr>
      <w:r>
        <w:tab/>
        <w:t>При этом, к проверке не представлены документы, подтверждающие обоснование необходимости замены соответствующих запасных частей.</w:t>
      </w:r>
    </w:p>
    <w:p w:rsidR="00DC3B4B" w:rsidRDefault="00DC3B4B" w:rsidP="00DC3B4B">
      <w:pPr>
        <w:pStyle w:val="af4"/>
        <w:spacing w:line="360" w:lineRule="auto"/>
        <w:jc w:val="both"/>
      </w:pPr>
      <w:r>
        <w:tab/>
        <w:t>Кроме того, акты о замене запасных частей в данный автомобиль к проверке также не представлены.</w:t>
      </w:r>
    </w:p>
    <w:p w:rsidR="00DC3B4B" w:rsidRDefault="00DC3B4B" w:rsidP="00DC3B4B">
      <w:pPr>
        <w:pStyle w:val="af4"/>
        <w:spacing w:line="360" w:lineRule="auto"/>
        <w:jc w:val="both"/>
      </w:pPr>
      <w:r>
        <w:tab/>
        <w:t>Согласно данным бухгалтерского учета расходы на приобретение запасных частей, приобретенных через подотчетных лиц, напрямую списаны на счет 26 «Общехозяйственные расходы» без отражения поступления материальных запасов на счете 10 «Материалы» по видам и количеству запасных частей, что является нарушением требований приказа Министерства финансов РФ № 119н.</w:t>
      </w:r>
    </w:p>
    <w:p w:rsidR="00DC3B4B" w:rsidRDefault="00DC3B4B" w:rsidP="00DC3B4B">
      <w:pPr>
        <w:pStyle w:val="af4"/>
        <w:spacing w:line="360" w:lineRule="auto"/>
        <w:jc w:val="both"/>
      </w:pPr>
      <w:r>
        <w:tab/>
        <w:t>Выборочной проверкой списания материальных запасов за 2017 год установлено следующее:</w:t>
      </w:r>
    </w:p>
    <w:p w:rsidR="00DC3B4B" w:rsidRDefault="00DC3B4B" w:rsidP="00DC3B4B">
      <w:pPr>
        <w:pStyle w:val="af4"/>
        <w:spacing w:line="360" w:lineRule="auto"/>
        <w:jc w:val="both"/>
      </w:pPr>
      <w:r>
        <w:tab/>
        <w:t>Согласно показателям бухгалтерского учета, за 2017 год списано материальных запасов на общую сумму 3 764 886,46 руб., в том числе: ГСМ – 798 442,34 руб., уголь –   2 223 012,76 руб.</w:t>
      </w:r>
    </w:p>
    <w:p w:rsidR="00DC3B4B" w:rsidRDefault="00DC3B4B" w:rsidP="00DC3B4B">
      <w:pPr>
        <w:pStyle w:val="af4"/>
        <w:spacing w:line="360" w:lineRule="auto"/>
        <w:ind w:firstLine="567"/>
        <w:jc w:val="both"/>
      </w:pPr>
      <w:r>
        <w:t xml:space="preserve">При списании материалов в производство в 2017 году имеют место аналогичные замечания, которые установлены проверкой за 2016 год. </w:t>
      </w:r>
    </w:p>
    <w:p w:rsidR="00DC3B4B" w:rsidRDefault="00DC3B4B" w:rsidP="00DC3B4B">
      <w:pPr>
        <w:pStyle w:val="af4"/>
        <w:spacing w:line="360" w:lineRule="auto"/>
        <w:ind w:firstLine="567"/>
        <w:jc w:val="both"/>
      </w:pPr>
      <w:r>
        <w:t>В проверяемом периоде списание материалов осуществлялось на основании требований-накладных (ф. М-11).</w:t>
      </w:r>
    </w:p>
    <w:p w:rsidR="00DC3B4B" w:rsidRDefault="00DC3B4B" w:rsidP="00DC3B4B">
      <w:pPr>
        <w:pStyle w:val="af4"/>
        <w:spacing w:line="360" w:lineRule="auto"/>
        <w:ind w:firstLine="567"/>
        <w:jc w:val="both"/>
      </w:pPr>
      <w:r>
        <w:t>При этом, ни один первичный документ не подписан материально – ответственными лицами, принявшими эти материалы.</w:t>
      </w:r>
    </w:p>
    <w:p w:rsidR="00DC3B4B" w:rsidRDefault="00DC3B4B" w:rsidP="00DC3B4B">
      <w:pPr>
        <w:pStyle w:val="af4"/>
        <w:spacing w:line="360" w:lineRule="auto"/>
        <w:ind w:firstLine="567"/>
        <w:jc w:val="both"/>
      </w:pPr>
      <w:r>
        <w:t>В проверяемом периоде акты на списание составлялись предприятием только при списании реагентов, угля и ГСМ.</w:t>
      </w:r>
    </w:p>
    <w:p w:rsidR="00DC3B4B" w:rsidRDefault="00DC3B4B" w:rsidP="00DC3B4B">
      <w:pPr>
        <w:pStyle w:val="af4"/>
        <w:spacing w:line="360" w:lineRule="auto"/>
        <w:ind w:firstLine="567"/>
        <w:jc w:val="both"/>
      </w:pPr>
      <w:r>
        <w:lastRenderedPageBreak/>
        <w:t xml:space="preserve">Отдельно следует отметить, что 30.06.2017 года (Требование-накладная №74 от 30.06.2017г.) предприятием списан как выбывший из эксплуатации приобретенный 31.08.2016 года Ноутбук </w:t>
      </w:r>
      <w:r>
        <w:rPr>
          <w:lang w:val="en-US"/>
        </w:rPr>
        <w:t>Asus</w:t>
      </w:r>
      <w:r w:rsidRPr="00DC3B4B">
        <w:t xml:space="preserve"> </w:t>
      </w:r>
      <w:r>
        <w:rPr>
          <w:lang w:val="en-US"/>
        </w:rPr>
        <w:t>X</w:t>
      </w:r>
      <w:r>
        <w:t>751</w:t>
      </w:r>
      <w:r>
        <w:rPr>
          <w:lang w:val="en-US"/>
        </w:rPr>
        <w:t>LG</w:t>
      </w:r>
      <w:r>
        <w:t xml:space="preserve"> 1 шт. (сер. № </w:t>
      </w:r>
      <w:r>
        <w:rPr>
          <w:lang w:val="en-US"/>
        </w:rPr>
        <w:t>F</w:t>
      </w:r>
      <w:r>
        <w:t>6</w:t>
      </w:r>
      <w:r>
        <w:rPr>
          <w:lang w:val="en-US"/>
        </w:rPr>
        <w:t>N</w:t>
      </w:r>
      <w:r>
        <w:t>0</w:t>
      </w:r>
      <w:r>
        <w:rPr>
          <w:lang w:val="en-US"/>
        </w:rPr>
        <w:t>WU</w:t>
      </w:r>
      <w:r>
        <w:t>071444241) стоимостью 34 990,0 руб.</w:t>
      </w:r>
    </w:p>
    <w:p w:rsidR="00DC3B4B" w:rsidRDefault="00503FEA" w:rsidP="00DC3B4B">
      <w:pPr>
        <w:pStyle w:val="af4"/>
        <w:spacing w:line="360" w:lineRule="auto"/>
        <w:ind w:firstLine="567"/>
        <w:jc w:val="both"/>
      </w:pPr>
      <w:r>
        <w:t>К</w:t>
      </w:r>
      <w:r w:rsidR="00DC3B4B">
        <w:t xml:space="preserve"> проверке не представлен акт на списание ноутбука с указанием причины списания. Не представлены к проверке и документы, подтверждающие невозможность проведения гарантийного ремонта данного имущества.  На дату списания срок гарантийного ремонта, который составляет 12 месяцев, не истек.</w:t>
      </w:r>
    </w:p>
    <w:p w:rsidR="00DC3B4B" w:rsidRDefault="00DC3B4B" w:rsidP="00DC3B4B">
      <w:pPr>
        <w:pStyle w:val="af4"/>
        <w:spacing w:line="360" w:lineRule="auto"/>
        <w:ind w:firstLine="567"/>
        <w:jc w:val="both"/>
      </w:pPr>
      <w:r>
        <w:t xml:space="preserve">На основании вышесказанного можно сделать вывод, что выбытие из эксплуатации Ноутбука </w:t>
      </w:r>
      <w:r>
        <w:rPr>
          <w:lang w:val="en-US"/>
        </w:rPr>
        <w:t>Asus</w:t>
      </w:r>
      <w:r w:rsidRPr="00DC3B4B">
        <w:t xml:space="preserve"> </w:t>
      </w:r>
      <w:r>
        <w:rPr>
          <w:lang w:val="en-US"/>
        </w:rPr>
        <w:t>X</w:t>
      </w:r>
      <w:r>
        <w:t>751</w:t>
      </w:r>
      <w:r>
        <w:rPr>
          <w:lang w:val="en-US"/>
        </w:rPr>
        <w:t>LG</w:t>
      </w:r>
      <w:r>
        <w:t xml:space="preserve"> 1 шт. (сер. № </w:t>
      </w:r>
      <w:r>
        <w:rPr>
          <w:lang w:val="en-US"/>
        </w:rPr>
        <w:t>F</w:t>
      </w:r>
      <w:r>
        <w:t>6</w:t>
      </w:r>
      <w:r>
        <w:rPr>
          <w:lang w:val="en-US"/>
        </w:rPr>
        <w:t>N</w:t>
      </w:r>
      <w:r>
        <w:t>0</w:t>
      </w:r>
      <w:r>
        <w:rPr>
          <w:lang w:val="en-US"/>
        </w:rPr>
        <w:t>WU</w:t>
      </w:r>
      <w:r>
        <w:t xml:space="preserve">071444241) стоимостью 34 990,0 руб. не подтверждено документально и не может считаться законным. </w:t>
      </w:r>
    </w:p>
    <w:p w:rsidR="00DC3B4B" w:rsidRDefault="00DC3B4B" w:rsidP="00DC3B4B">
      <w:pPr>
        <w:pStyle w:val="af4"/>
        <w:spacing w:line="360" w:lineRule="auto"/>
        <w:jc w:val="both"/>
      </w:pPr>
      <w:r>
        <w:tab/>
        <w:t xml:space="preserve">В части материалов, которые как указано выше приобретались, но не приходовались на счете 10 «Материалы», невозможно отследить движение, перемещение, а также цели и законность использования таких материально-производственных запасов. </w:t>
      </w:r>
    </w:p>
    <w:p w:rsidR="00DC3B4B" w:rsidRDefault="00DC3B4B" w:rsidP="00DC3B4B">
      <w:pPr>
        <w:pStyle w:val="af4"/>
        <w:spacing w:line="360" w:lineRule="auto"/>
        <w:jc w:val="both"/>
      </w:pPr>
      <w:r>
        <w:tab/>
        <w:t>В рамках контрольного мероприятия проведена выборочная проверка учета расходов на приобретение и расходование ГСМ за 2017 год.</w:t>
      </w:r>
    </w:p>
    <w:p w:rsidR="00DC3B4B" w:rsidRDefault="00DC3B4B" w:rsidP="00DC3B4B">
      <w:pPr>
        <w:pStyle w:val="af4"/>
        <w:spacing w:line="360" w:lineRule="auto"/>
        <w:ind w:firstLine="705"/>
        <w:jc w:val="both"/>
      </w:pPr>
      <w:r>
        <w:tab/>
        <w:t>Согласно данным бухгалтерского учета в 2017 году предприятием приобретено ГСМ на общую сумму 837 948,57 руб., в том числе:</w:t>
      </w:r>
    </w:p>
    <w:p w:rsidR="00DC3B4B" w:rsidRDefault="00DC3B4B" w:rsidP="00DC3B4B">
      <w:pPr>
        <w:pStyle w:val="af4"/>
        <w:spacing w:line="360" w:lineRule="auto"/>
        <w:ind w:firstLine="705"/>
        <w:jc w:val="both"/>
      </w:pPr>
      <w:r>
        <w:t>АИ 80 – на сумму 173 542,1 руб., в кол-ве 4 849,0 л.;</w:t>
      </w:r>
    </w:p>
    <w:p w:rsidR="00DC3B4B" w:rsidRDefault="00DC3B4B" w:rsidP="00DC3B4B">
      <w:pPr>
        <w:pStyle w:val="af4"/>
        <w:spacing w:line="360" w:lineRule="auto"/>
        <w:ind w:firstLine="705"/>
        <w:jc w:val="both"/>
      </w:pPr>
      <w:r>
        <w:t>АИ 92 – на сумму 267 712,65 руб., в кол-ве 6 830,77 л.;</w:t>
      </w:r>
    </w:p>
    <w:p w:rsidR="00DC3B4B" w:rsidRDefault="00DC3B4B" w:rsidP="00DC3B4B">
      <w:pPr>
        <w:pStyle w:val="af4"/>
        <w:spacing w:line="360" w:lineRule="auto"/>
        <w:ind w:firstLine="705"/>
        <w:jc w:val="both"/>
      </w:pPr>
      <w:r>
        <w:t>АИ 95 – на сумму 62 770,3 руб., в кол-ве 1 571,24 л.;</w:t>
      </w:r>
    </w:p>
    <w:p w:rsidR="00DC3B4B" w:rsidRDefault="00DC3B4B" w:rsidP="00DC3B4B">
      <w:pPr>
        <w:pStyle w:val="af4"/>
        <w:spacing w:line="360" w:lineRule="auto"/>
        <w:ind w:firstLine="705"/>
        <w:jc w:val="both"/>
      </w:pPr>
      <w:r>
        <w:t xml:space="preserve">ДТ – на сумму 311 078,55 руб., в кол-ве 7 761,08 л.; </w:t>
      </w:r>
    </w:p>
    <w:p w:rsidR="00DC3B4B" w:rsidRDefault="00DC3B4B" w:rsidP="00DC3B4B">
      <w:pPr>
        <w:pStyle w:val="af4"/>
        <w:spacing w:line="360" w:lineRule="auto"/>
        <w:ind w:firstLine="705"/>
        <w:jc w:val="both"/>
      </w:pPr>
      <w:r>
        <w:t>Прочие ГСМ  (масла моторные, тосол и др.) на общую сумму 22 844,97 руб.</w:t>
      </w:r>
    </w:p>
    <w:p w:rsidR="00DC3B4B" w:rsidRDefault="00DC3B4B" w:rsidP="00DC3B4B">
      <w:pPr>
        <w:pStyle w:val="af4"/>
        <w:spacing w:line="360" w:lineRule="auto"/>
        <w:ind w:firstLine="705"/>
        <w:jc w:val="both"/>
      </w:pPr>
      <w:r>
        <w:t>К проверке представлены требование – накладные, путевые листы легкового автомобиля, путевые листы грузового автомобиля, акты на списание ГСМ за период с 01.01.2017 года по 31.12.2017 года.</w:t>
      </w:r>
    </w:p>
    <w:p w:rsidR="00DC3B4B" w:rsidRDefault="00DC3B4B" w:rsidP="00DC3B4B">
      <w:pPr>
        <w:pStyle w:val="af4"/>
        <w:spacing w:line="360" w:lineRule="auto"/>
        <w:ind w:firstLine="708"/>
        <w:jc w:val="both"/>
      </w:pPr>
      <w:r>
        <w:t xml:space="preserve">Выборочной проверкой правильности заполнения путевых листов установлено, что, как и в 2016 году, в 2017 году имеет место не полное отражение всей, предусмотренной унифицированной формой (Путевой лист), информации, что как следствие не позволяет определить правильность списания ГСМ. </w:t>
      </w:r>
    </w:p>
    <w:p w:rsidR="00DC3B4B" w:rsidRDefault="00DC3B4B" w:rsidP="00DC3B4B">
      <w:pPr>
        <w:pStyle w:val="af4"/>
        <w:spacing w:line="360" w:lineRule="auto"/>
        <w:ind w:firstLine="708"/>
        <w:jc w:val="both"/>
      </w:pPr>
      <w:r>
        <w:t xml:space="preserve">Проверкой установлено что, в путевых листах за январь (ЗИЛ 131, УАЗ 945), февраль (ВАЗ 21213) 2017 года систематически не заполняется раздел «Движение горючего», что не позволяет определить фактическое получение и расходование водителем ГСМ. </w:t>
      </w:r>
    </w:p>
    <w:p w:rsidR="00DC3B4B" w:rsidRDefault="00DC3B4B" w:rsidP="00DC3B4B">
      <w:pPr>
        <w:pStyle w:val="af4"/>
        <w:spacing w:line="360" w:lineRule="auto"/>
        <w:ind w:firstLine="567"/>
        <w:jc w:val="both"/>
      </w:pPr>
      <w:r>
        <w:t>В проверяемом периоде списание материально – производственных запасов (ГСМ) производилось на основании актов на списание, велись карточки учета работы автомобилей.</w:t>
      </w:r>
    </w:p>
    <w:p w:rsidR="00DC3B4B" w:rsidRDefault="00DC3B4B" w:rsidP="00DC3B4B">
      <w:pPr>
        <w:pStyle w:val="af4"/>
        <w:spacing w:line="360" w:lineRule="auto"/>
        <w:ind w:firstLine="567"/>
        <w:jc w:val="both"/>
      </w:pPr>
      <w:r>
        <w:t>Проверкой обоснованности списания ГСМ установлено следующее:</w:t>
      </w:r>
    </w:p>
    <w:p w:rsidR="00DC3B4B" w:rsidRDefault="00DC3B4B" w:rsidP="00DC3B4B">
      <w:pPr>
        <w:pStyle w:val="af4"/>
        <w:spacing w:line="360" w:lineRule="auto"/>
        <w:ind w:firstLine="567"/>
        <w:jc w:val="both"/>
      </w:pPr>
      <w:r>
        <w:lastRenderedPageBreak/>
        <w:t>Приказом директора предприятия б/н от 01.01.2016 года установлены нормы расхода ГСМ по каждому транспортному средству, за исключением автомобиля ВАЗ 21213.</w:t>
      </w:r>
    </w:p>
    <w:p w:rsidR="00DC3B4B" w:rsidRDefault="00DC3B4B" w:rsidP="00DC3B4B">
      <w:pPr>
        <w:pStyle w:val="af4"/>
        <w:spacing w:line="360" w:lineRule="auto"/>
        <w:ind w:firstLine="567"/>
        <w:jc w:val="both"/>
      </w:pPr>
      <w:r>
        <w:t xml:space="preserve">При этом данное транспортное средство использовалось в 2017 году, что подтверждено Путевыми листами. Нормы расхода ГСМ при списании применялись произвольно. </w:t>
      </w:r>
    </w:p>
    <w:p w:rsidR="00DC3B4B" w:rsidRDefault="00DC3B4B" w:rsidP="00DC3B4B">
      <w:pPr>
        <w:pStyle w:val="af4"/>
        <w:spacing w:line="360" w:lineRule="auto"/>
        <w:ind w:firstLine="567"/>
        <w:jc w:val="both"/>
      </w:pPr>
      <w:r>
        <w:t>Списание ГСМ в 2017 году осуществлялось на основании Путевых листов с учетом, установленных норм расхода топлива.</w:t>
      </w:r>
    </w:p>
    <w:p w:rsidR="00DC3B4B" w:rsidRDefault="00DC3B4B" w:rsidP="00DC3B4B">
      <w:pPr>
        <w:pStyle w:val="af4"/>
        <w:spacing w:line="360" w:lineRule="auto"/>
        <w:ind w:firstLine="567"/>
        <w:jc w:val="both"/>
      </w:pPr>
      <w:r>
        <w:t>Всего списано ГСМ в 2017 году на общую сум</w:t>
      </w:r>
      <w:r w:rsidR="00503FEA">
        <w:t>му 800 157,08 руб.</w:t>
      </w:r>
    </w:p>
    <w:p w:rsidR="00DC3B4B" w:rsidRDefault="00DC3B4B" w:rsidP="00DC3B4B">
      <w:pPr>
        <w:pStyle w:val="af4"/>
        <w:spacing w:line="360" w:lineRule="auto"/>
        <w:ind w:firstLine="567"/>
        <w:jc w:val="both"/>
      </w:pPr>
      <w:r>
        <w:t>Кроме того, как указано выше в 2017 году имеет место списание ГСМ при отсутствии оправдательных документов (Путевых листов) ГСМ на общую сумму 2 421,0 руб. в количестве 60 л.</w:t>
      </w:r>
    </w:p>
    <w:p w:rsidR="00DC3B4B" w:rsidRDefault="00DC3B4B" w:rsidP="00DC3B4B">
      <w:pPr>
        <w:pStyle w:val="af4"/>
        <w:spacing w:line="360" w:lineRule="auto"/>
        <w:ind w:firstLine="567"/>
        <w:jc w:val="both"/>
      </w:pPr>
      <w:r>
        <w:t>Выборочной проверкой правильности и обоснованности списания ГСМ (Путевые листы за январь - июнь 2017 года) установлены следующие нарушения и замечания:</w:t>
      </w:r>
    </w:p>
    <w:p w:rsidR="00DC3B4B" w:rsidRDefault="00DC3B4B" w:rsidP="00DC3B4B">
      <w:pPr>
        <w:pStyle w:val="af4"/>
        <w:spacing w:line="360" w:lineRule="auto"/>
        <w:ind w:firstLine="567"/>
        <w:jc w:val="both"/>
      </w:pPr>
      <w:r>
        <w:t>Согласно карточке учета работы автомобиля, (ЗИЛ 130 рег. № М 198 РР 25) за январь 2017 года на работу данного транспортного средства в январе израсходовано 223,98 л АИ -80.</w:t>
      </w:r>
    </w:p>
    <w:p w:rsidR="00DC3B4B" w:rsidRDefault="00DC3B4B" w:rsidP="00DC3B4B">
      <w:pPr>
        <w:pStyle w:val="af4"/>
        <w:spacing w:line="360" w:lineRule="auto"/>
        <w:ind w:firstLine="567"/>
        <w:jc w:val="both"/>
      </w:pPr>
      <w:r>
        <w:t xml:space="preserve"> Как показала проверка при списании ГСМ бухгалтерией допущены нарушения: так согласно приказа директора предприятия норма расхода ГСМ на ЗИЛ 130 в зимнее время составляет 34,1 л/100 км. Увеличение расхода ГСМ на работу стрелой не предусмотрено.</w:t>
      </w:r>
    </w:p>
    <w:p w:rsidR="00DC3B4B" w:rsidRDefault="00F721A4" w:rsidP="00DC3B4B">
      <w:pPr>
        <w:pStyle w:val="af4"/>
        <w:spacing w:line="360" w:lineRule="auto"/>
        <w:ind w:firstLine="567"/>
        <w:jc w:val="both"/>
      </w:pPr>
      <w:r>
        <w:t xml:space="preserve">При этом за январь при списании ГСМ по указанному транспортному средству бухгалтерией осуществлялось увеличение расхода ГСМ на работу стрелой.  Тем </w:t>
      </w:r>
      <w:r w:rsidR="00DC3B4B">
        <w:t>самым излишне списано ГСМ за январь 2017 года – 121,02 л. (223,98-102,96=121,02).</w:t>
      </w:r>
    </w:p>
    <w:p w:rsidR="00DC3B4B" w:rsidRDefault="00DC3B4B" w:rsidP="00DC3B4B">
      <w:pPr>
        <w:pStyle w:val="af4"/>
        <w:spacing w:line="360" w:lineRule="auto"/>
        <w:ind w:firstLine="567"/>
        <w:jc w:val="both"/>
      </w:pPr>
      <w:r>
        <w:t xml:space="preserve">При средней стоимости АИ 80 за 2017 год – 35,78 руб. в денежном выражении излишне списано ГСМ на сумму 4 330,96 руб. </w:t>
      </w:r>
    </w:p>
    <w:p w:rsidR="00DC3B4B" w:rsidRDefault="00DC3B4B" w:rsidP="00DC3B4B">
      <w:pPr>
        <w:pStyle w:val="af4"/>
        <w:spacing w:line="360" w:lineRule="auto"/>
        <w:ind w:firstLine="567"/>
        <w:jc w:val="both"/>
      </w:pPr>
      <w:r>
        <w:t>Кроме того, следует отметить, что согласно Путевых листов №13 от 09.01.2017 года и № 21 от 12.01.2017 года, при одинаковых показателях использования транспортного средства (пробег 65 км., работа стрелой 3ч.) бухгалтерией предприятия списывается 12.01.2017 года ГСМ на 5,5 л. больше.</w:t>
      </w:r>
    </w:p>
    <w:p w:rsidR="00DC3B4B" w:rsidRDefault="00DC3B4B" w:rsidP="00DC3B4B">
      <w:pPr>
        <w:pStyle w:val="af4"/>
        <w:spacing w:line="360" w:lineRule="auto"/>
        <w:ind w:firstLine="567"/>
        <w:jc w:val="both"/>
      </w:pPr>
      <w:r>
        <w:t>Выборочной проверкой списания ГСМ на автомо</w:t>
      </w:r>
      <w:r w:rsidR="00F721A4">
        <w:t>биль УАЗ 220602 рег. № В 407 ЕВ</w:t>
      </w:r>
      <w:r>
        <w:t xml:space="preserve"> установлено следующее:</w:t>
      </w:r>
    </w:p>
    <w:p w:rsidR="00DC3B4B" w:rsidRDefault="00DC3B4B" w:rsidP="00DC3B4B">
      <w:pPr>
        <w:pStyle w:val="af4"/>
        <w:spacing w:line="360" w:lineRule="auto"/>
        <w:ind w:firstLine="567"/>
        <w:jc w:val="both"/>
      </w:pPr>
      <w:r>
        <w:t>Как указано ранее в настоящем акте, данное транспортное средство не принадлежит МУП ПМР «Лидер». Следует отметить, что нормы расхода ГСМ на данное транспортное средство директором предприятия не утверждались.</w:t>
      </w:r>
    </w:p>
    <w:p w:rsidR="00DC3B4B" w:rsidRDefault="00F721A4" w:rsidP="00DC3B4B">
      <w:pPr>
        <w:pStyle w:val="af4"/>
        <w:spacing w:line="360" w:lineRule="auto"/>
        <w:ind w:firstLine="567"/>
        <w:jc w:val="both"/>
      </w:pPr>
      <w:r>
        <w:t>В</w:t>
      </w:r>
      <w:r w:rsidR="00DC3B4B">
        <w:t xml:space="preserve"> Путевых листах за январь 2017 года систематически не заполняются обязательные поля (показания спидометра), в связи с чем не представилось возможным определить правильность расчета пробега транспортного средства.</w:t>
      </w:r>
    </w:p>
    <w:p w:rsidR="00DC3B4B" w:rsidRDefault="00DC3B4B" w:rsidP="00DC3B4B">
      <w:pPr>
        <w:pStyle w:val="af4"/>
        <w:spacing w:line="360" w:lineRule="auto"/>
        <w:ind w:firstLine="567"/>
        <w:jc w:val="both"/>
      </w:pPr>
      <w:r>
        <w:t>Согласно Карточке учета работы автомобиля (УАЗ 220602 рег. № В 407 ЕВ 125) за январь 2017 года списано ГСМ (АИ 92) в количестве 381,589 л.</w:t>
      </w:r>
    </w:p>
    <w:p w:rsidR="00DC3B4B" w:rsidRDefault="00DC3B4B" w:rsidP="00DC3B4B">
      <w:pPr>
        <w:pStyle w:val="af4"/>
        <w:spacing w:line="360" w:lineRule="auto"/>
        <w:ind w:firstLine="567"/>
        <w:jc w:val="both"/>
      </w:pPr>
      <w:r>
        <w:t>В результате проведенных Контрольно-счетной палатой расчетов расхода ГСМ в соответствии с установленными нормами и по факту выдачи ГСМ, установлено, что по состоянию на 01.02.2017 года остаток ГСМ по данному транспортному средству должен составлять 64,89 литров, что на 59,89 л больше, чем отражено в Карточке и в Путевом листе № 16 от 31.01.2017 года в разделе «Движение горючего» в строке остаток при в</w:t>
      </w:r>
      <w:r w:rsidR="00F721A4">
        <w:t xml:space="preserve">озвращении (5л.). </w:t>
      </w:r>
    </w:p>
    <w:p w:rsidR="00DC3B4B" w:rsidRDefault="00DC3B4B" w:rsidP="00DC3B4B">
      <w:pPr>
        <w:pStyle w:val="af4"/>
        <w:spacing w:line="360" w:lineRule="auto"/>
        <w:ind w:firstLine="567"/>
        <w:jc w:val="both"/>
      </w:pPr>
      <w:r>
        <w:t>Тем самым, ни Карточка учета работы автомобиля, ни Путевые листы за январь 2017 года по автомобилю УАЗ 220602, не дают полной и достоверной информации о движении горючего, кроме того, как показала проверка систематически в Путевом листе отражены заниженные показатели остатка ГСМ на конец дня.</w:t>
      </w:r>
    </w:p>
    <w:p w:rsidR="00DC3B4B" w:rsidRDefault="00DC3B4B" w:rsidP="00DC3B4B">
      <w:pPr>
        <w:pStyle w:val="af4"/>
        <w:spacing w:line="360" w:lineRule="auto"/>
        <w:ind w:firstLine="567"/>
        <w:jc w:val="both"/>
      </w:pPr>
      <w:r>
        <w:t>Проведенной сплошной проверкой списания ГСМ на данное транспортное средство за январь 2017 Контрольно-счетной палатой сделан вывод, что представленная к проверке Карточка учета работы автомобиля сформирована формально, бухгалтерией не осуществлялся должный контроль за расходом и остатками ГСМ.</w:t>
      </w:r>
    </w:p>
    <w:p w:rsidR="00DC3B4B" w:rsidRDefault="00DC3B4B" w:rsidP="00DC3B4B">
      <w:pPr>
        <w:pStyle w:val="af4"/>
        <w:spacing w:line="360" w:lineRule="auto"/>
        <w:ind w:firstLine="567"/>
        <w:jc w:val="both"/>
      </w:pPr>
      <w:r>
        <w:t>Проверкой установлено, что в Путевых листах (УАЗ 220602 вод. Измайлов А.Н.): №№ 40 от 13.03.2017г.; 43 от 16.03.2017г.; 45 от 18.03.2017г.; 44 от 17.03.2017г.; 35 от 01.03.2017г.; 47 от 20.03.2017г.; 48 от 21.03.2017г.; 50 от 22.03.2017г.; 58 от 31.03.2017г.; 76 от 2.05.2017г.; 97 от 31.05.2017г.; 92 от 24.05.2017г. систематически осуществляется исправления пройденного транспортным средством километража.</w:t>
      </w:r>
    </w:p>
    <w:p w:rsidR="00DC3B4B" w:rsidRDefault="00DC3B4B" w:rsidP="00DC3B4B">
      <w:pPr>
        <w:pStyle w:val="af4"/>
        <w:spacing w:line="360" w:lineRule="auto"/>
        <w:ind w:firstLine="567"/>
        <w:jc w:val="both"/>
      </w:pPr>
      <w:r>
        <w:t>При этом исправления осуществляются с использовани</w:t>
      </w:r>
      <w:r w:rsidR="00F721A4">
        <w:t>ем корректора, что является нарушением ст.9 Федерального закона № 402-ФЗ.</w:t>
      </w:r>
    </w:p>
    <w:p w:rsidR="00DC3B4B" w:rsidRDefault="00DC3B4B" w:rsidP="00DC3B4B">
      <w:pPr>
        <w:pStyle w:val="af4"/>
        <w:spacing w:line="360" w:lineRule="auto"/>
        <w:ind w:firstLine="567"/>
        <w:jc w:val="both"/>
      </w:pPr>
      <w:r>
        <w:t>Согласно Путевого листа №77 от 27.04.2017 года (УАЗ 220602 вод. Измайлов А.Н.) данное транспортное средство возвращено в гараж 27.04.2017 года в 17.00 часов.</w:t>
      </w:r>
    </w:p>
    <w:p w:rsidR="00DC3B4B" w:rsidRDefault="00DC3B4B" w:rsidP="00DC3B4B">
      <w:pPr>
        <w:pStyle w:val="af4"/>
        <w:spacing w:line="360" w:lineRule="auto"/>
        <w:ind w:firstLine="567"/>
        <w:jc w:val="both"/>
      </w:pPr>
      <w:r>
        <w:t>При этом, согласно ав/о № 48 от 28.04.2017 года принят к учету чек АО ННК «Приморнефтепродукт» от 27.04.2017 года на сумму 600,00 руб., согласно которому Измайловым А.Н. приобретен ГСМ АИ 95 в кол-ве 15,5л.</w:t>
      </w:r>
    </w:p>
    <w:p w:rsidR="00DC3B4B" w:rsidRDefault="00DC3B4B" w:rsidP="00DC3B4B">
      <w:pPr>
        <w:pStyle w:val="af4"/>
        <w:spacing w:line="360" w:lineRule="auto"/>
        <w:ind w:firstLine="567"/>
        <w:jc w:val="both"/>
      </w:pPr>
      <w:r>
        <w:t>Следует отметить, что время заправки по товарному чеку 19.18 часов, т.е. за рамками основного рабочего дня. Как указано выше, транспортное средство возвращено в гараж в 17.00 часов.</w:t>
      </w:r>
    </w:p>
    <w:p w:rsidR="00DC3B4B" w:rsidRDefault="00DC3B4B" w:rsidP="00DC3B4B">
      <w:pPr>
        <w:pStyle w:val="af4"/>
        <w:spacing w:line="360" w:lineRule="auto"/>
        <w:ind w:firstLine="567"/>
        <w:jc w:val="both"/>
      </w:pPr>
      <w:r>
        <w:t>В связи с вышесказанным, бухгалтерией приняты к учету расходы на приобретение ГСМ при отсутствии законных оснований.</w:t>
      </w:r>
    </w:p>
    <w:p w:rsidR="00DC3B4B" w:rsidRDefault="00DC3B4B" w:rsidP="00DC3B4B">
      <w:pPr>
        <w:pStyle w:val="af4"/>
        <w:spacing w:line="360" w:lineRule="auto"/>
        <w:ind w:firstLine="567"/>
        <w:jc w:val="both"/>
      </w:pPr>
      <w:r>
        <w:t>Согласно представленным к проверке документам, подтверждающим расход ГСМ на транспортное средство ВАЗ 21213 гос. № У 229 РК 125/</w:t>
      </w:r>
      <w:r>
        <w:rPr>
          <w:lang w:val="en-US"/>
        </w:rPr>
        <w:t>RUS</w:t>
      </w:r>
      <w:r>
        <w:t xml:space="preserve"> (путевые листы №28 от 16.02.2017 года, № 29 от 17.02.2017 года) не заполняются обязательные реквизиты первичного документа (время выезда и возвращения в гараж; показания спидометра).</w:t>
      </w:r>
    </w:p>
    <w:p w:rsidR="00DC3B4B" w:rsidRDefault="00DC3B4B" w:rsidP="00DC3B4B">
      <w:pPr>
        <w:pStyle w:val="af4"/>
        <w:spacing w:line="360" w:lineRule="auto"/>
        <w:ind w:firstLine="567"/>
        <w:jc w:val="both"/>
      </w:pPr>
      <w:r>
        <w:t>Кроме того, по данному транспортному средству систематически в Путевых листах (февраль-июнь 2017 года) не заполняется раздел «Движение горючего».</w:t>
      </w:r>
    </w:p>
    <w:p w:rsidR="00DC3B4B" w:rsidRDefault="00DC3B4B" w:rsidP="00DC3B4B">
      <w:pPr>
        <w:pStyle w:val="af4"/>
        <w:spacing w:line="360" w:lineRule="auto"/>
        <w:ind w:firstLine="567"/>
        <w:jc w:val="both"/>
      </w:pPr>
      <w:r>
        <w:t>На основании Путевого листа № 28 от 16.02.2017 года (водитель Остапенко А.И.) списано ГСМ в количестве 155,52 л. (нормы расхода ГСМ как указано выше не утверждены).</w:t>
      </w:r>
    </w:p>
    <w:p w:rsidR="00DC3B4B" w:rsidRDefault="00DC3B4B" w:rsidP="00DC3B4B">
      <w:pPr>
        <w:pStyle w:val="af4"/>
        <w:spacing w:line="360" w:lineRule="auto"/>
        <w:ind w:firstLine="567"/>
        <w:jc w:val="both"/>
      </w:pPr>
      <w:r>
        <w:t>Согласно информации, содержащейся на оборотной стороне Путевого листа место отправления «Лучегорск», место назначения «Владивосток».</w:t>
      </w:r>
    </w:p>
    <w:p w:rsidR="00DC3B4B" w:rsidRDefault="00DC3B4B" w:rsidP="00DC3B4B">
      <w:pPr>
        <w:pStyle w:val="af4"/>
        <w:spacing w:line="360" w:lineRule="auto"/>
        <w:ind w:firstLine="567"/>
        <w:jc w:val="both"/>
      </w:pPr>
      <w:r>
        <w:t>Информации о возвращении в Лучегорск не отражена.</w:t>
      </w:r>
    </w:p>
    <w:p w:rsidR="00DC3B4B" w:rsidRDefault="00DC3B4B" w:rsidP="00DC3B4B">
      <w:pPr>
        <w:pStyle w:val="af4"/>
        <w:spacing w:line="360" w:lineRule="auto"/>
        <w:ind w:firstLine="567"/>
        <w:jc w:val="both"/>
      </w:pPr>
      <w:r>
        <w:t>Следует отметить, что распоряжение работодателя (глава Пожарского муниципального района) о направлении Остапенко А.И. в командировку в г. Владивосток к проверке не представлено.</w:t>
      </w:r>
    </w:p>
    <w:p w:rsidR="00DC3B4B" w:rsidRDefault="00DC3B4B" w:rsidP="00DC3B4B">
      <w:pPr>
        <w:pStyle w:val="af4"/>
        <w:spacing w:line="360" w:lineRule="auto"/>
        <w:ind w:firstLine="567"/>
        <w:jc w:val="both"/>
      </w:pPr>
      <w:r>
        <w:t xml:space="preserve">Кроме того, первичные учетные документы (товарные чеки), подтверждающие, что транспортное средство заправлялось в период командировки (по пути следования) не представлены.         </w:t>
      </w:r>
    </w:p>
    <w:p w:rsidR="00DC3B4B" w:rsidRDefault="00DC3B4B" w:rsidP="00DC3B4B">
      <w:pPr>
        <w:pStyle w:val="af4"/>
        <w:spacing w:line="360" w:lineRule="auto"/>
        <w:ind w:firstLine="567"/>
        <w:jc w:val="both"/>
      </w:pPr>
      <w:r>
        <w:t>При средней стоимости АИ 92 в 2017 году 38,99 руб. расходы на ГСМ в денежном выражении составили 6 063,72 руб.</w:t>
      </w:r>
    </w:p>
    <w:p w:rsidR="00DC3B4B" w:rsidRDefault="00DC3B4B" w:rsidP="00DC3B4B">
      <w:pPr>
        <w:pStyle w:val="af4"/>
        <w:spacing w:line="360" w:lineRule="auto"/>
        <w:ind w:firstLine="567"/>
        <w:jc w:val="both"/>
      </w:pPr>
      <w:r>
        <w:t>Проведенной проверкой использования транспортного средства ВАЗ 21213 (Остапенко А.И.) и списания ГСМ за апрель 2017 года установлено, что систематически не заполняются показания спидометра.</w:t>
      </w:r>
    </w:p>
    <w:p w:rsidR="00DC3B4B" w:rsidRDefault="00DC3B4B" w:rsidP="00DC3B4B">
      <w:pPr>
        <w:pStyle w:val="af4"/>
        <w:spacing w:line="360" w:lineRule="auto"/>
        <w:ind w:firstLine="567"/>
        <w:jc w:val="both"/>
      </w:pPr>
      <w:r>
        <w:t>Кроме того, проверкой установлено что согласно первичным учетным документам (ав/о № 52 от 28.04.2017 года п/о лицо Остапенко А.И.) 24.04.2017 года в 19.22 по местному времени на АЗС Лучегорск приобретен ГСМ АИ 95 в кол-ве 15,5 л на сумму 600 руб.</w:t>
      </w:r>
    </w:p>
    <w:p w:rsidR="00DC3B4B" w:rsidRDefault="00DC3B4B" w:rsidP="00DC3B4B">
      <w:pPr>
        <w:pStyle w:val="af4"/>
        <w:spacing w:line="360" w:lineRule="auto"/>
        <w:ind w:firstLine="567"/>
        <w:jc w:val="both"/>
      </w:pPr>
      <w:r>
        <w:t>Вместе с тем, приобретение ГСМ осуществлялось за пределами рабочего времени.</w:t>
      </w:r>
    </w:p>
    <w:p w:rsidR="00DC3B4B" w:rsidRDefault="00DC3B4B" w:rsidP="00DC3B4B">
      <w:pPr>
        <w:pStyle w:val="af4"/>
        <w:spacing w:line="360" w:lineRule="auto"/>
        <w:ind w:firstLine="567"/>
        <w:jc w:val="both"/>
      </w:pPr>
      <w:r>
        <w:t xml:space="preserve">При этом, согласно документам, подтверждающим использование транспортного средства (Путевые листы за апрель 2017 года) 24.04.2017 года Путевой лист не выдавался, транспортное средство не использовалось.  </w:t>
      </w:r>
    </w:p>
    <w:p w:rsidR="00DC3B4B" w:rsidRDefault="00DC3B4B" w:rsidP="00DC3B4B">
      <w:pPr>
        <w:pStyle w:val="af4"/>
        <w:spacing w:line="360" w:lineRule="auto"/>
        <w:ind w:firstLine="567"/>
        <w:jc w:val="both"/>
      </w:pPr>
      <w:r>
        <w:t>В связи с вышесказанным расходы на приобретение ГСМ в сумме 600 руб. за пределами рабочего времени, при отсутствии Путевого листа документально не подтверждены.</w:t>
      </w:r>
    </w:p>
    <w:p w:rsidR="00DC3B4B" w:rsidRDefault="00DC3B4B" w:rsidP="00DC3B4B">
      <w:pPr>
        <w:pStyle w:val="af4"/>
        <w:spacing w:line="360" w:lineRule="auto"/>
        <w:ind w:firstLine="567"/>
        <w:jc w:val="both"/>
      </w:pPr>
      <w:r>
        <w:t>Согласно первичным учетным документам (ав/о № 69 от 31.05.2017 года п/о лицо Измайлов А.Н.) по товарному чеку от 9.05.2017 года приобретены ГСМ АИ -92 в количестве 15,58 л. на сумму 600,00 руб.</w:t>
      </w:r>
    </w:p>
    <w:p w:rsidR="00DC3B4B" w:rsidRDefault="00DC3B4B" w:rsidP="00DC3B4B">
      <w:pPr>
        <w:pStyle w:val="af4"/>
        <w:spacing w:line="360" w:lineRule="auto"/>
        <w:ind w:firstLine="567"/>
        <w:jc w:val="both"/>
      </w:pPr>
      <w:r>
        <w:t>При этом, 9.05.2017 года является выходным, праздничным днем. В указанный день распоряжение об объявлении Измайлову рабочего дня директором не издавалось, путевой лист не выдавался. Кроме того, согласно табеля учета рабочего времени за май 2017 года 9 мая 2017 года для Измайлова является выходным днем.</w:t>
      </w:r>
    </w:p>
    <w:p w:rsidR="00DC3B4B" w:rsidRDefault="00DC3B4B" w:rsidP="00DC3B4B">
      <w:pPr>
        <w:pStyle w:val="af4"/>
        <w:spacing w:line="360" w:lineRule="auto"/>
        <w:ind w:firstLine="567"/>
        <w:jc w:val="both"/>
      </w:pPr>
      <w:r>
        <w:t>В связи с вышесказанным расходы на приобретение ГСМ в сумме 600 руб. за пределами рабочего времени, при отсутствии Путевого листа, распоряжения об объявлении Измайлову рабочего дня 9.05.2017 года приняты к учету при отсутствии законных оснований.</w:t>
      </w:r>
    </w:p>
    <w:p w:rsidR="00DC3B4B" w:rsidRDefault="00DC3B4B" w:rsidP="00DC3B4B">
      <w:pPr>
        <w:pStyle w:val="af4"/>
        <w:spacing w:line="360" w:lineRule="auto"/>
        <w:ind w:firstLine="708"/>
        <w:jc w:val="both"/>
      </w:pPr>
      <w:r>
        <w:t xml:space="preserve">В связи с тем, что Путевые листы не содержат полной и достоверной информации о наличии топлива, инвентаризация материальных запасов на предприятии в проверяемый период не проводилась, Карточки учета работы автомобилей также не содержат полной информации, в ходе контрольного мероприятия не представилось возможным определить фактическое наличие топлива в транспортных средствах по состоянию на 01.01.2018 года.   </w:t>
      </w:r>
    </w:p>
    <w:p w:rsidR="00DC3B4B" w:rsidRDefault="00DC3B4B" w:rsidP="00DC3B4B">
      <w:pPr>
        <w:pStyle w:val="af4"/>
        <w:spacing w:line="360" w:lineRule="auto"/>
        <w:ind w:firstLine="567"/>
        <w:jc w:val="both"/>
      </w:pPr>
      <w:r>
        <w:t xml:space="preserve">В целом по результатам выборочной проверки организации учета материально-производственных запасов за 2016 – 2017 годы, можно сделать вывод: выявленные в ходе контрольного мероприятия нарушения и замечания свидетельствуют о том, что существующая на предприятии система учета материально – производственных запасов не в полной мере соответствует требованиям действующего законодательства и не дает полной и достоверной информации о движении материально-производственных запасов, в связи с чем на предприятии не обеспечивается сохранность и рациональное использование материальных ресурсов. </w:t>
      </w:r>
    </w:p>
    <w:p w:rsidR="00E82082" w:rsidRPr="003A101B" w:rsidRDefault="00D23874" w:rsidP="003A101B">
      <w:pPr>
        <w:pStyle w:val="af4"/>
        <w:spacing w:line="360" w:lineRule="auto"/>
        <w:ind w:firstLine="567"/>
        <w:rPr>
          <w:b/>
        </w:rPr>
      </w:pPr>
      <w:r w:rsidRPr="003A101B">
        <w:rPr>
          <w:b/>
        </w:rPr>
        <w:t>-Проверка</w:t>
      </w:r>
      <w:r w:rsidR="00EB3626" w:rsidRPr="003A101B">
        <w:rPr>
          <w:b/>
        </w:rPr>
        <w:t xml:space="preserve"> у</w:t>
      </w:r>
      <w:r w:rsidR="00E82082" w:rsidRPr="003A101B">
        <w:rPr>
          <w:b/>
        </w:rPr>
        <w:t>чет</w:t>
      </w:r>
      <w:r w:rsidR="00EB3626" w:rsidRPr="003A101B">
        <w:rPr>
          <w:b/>
        </w:rPr>
        <w:t>а</w:t>
      </w:r>
      <w:r w:rsidR="00E82082" w:rsidRPr="003A101B">
        <w:rPr>
          <w:b/>
        </w:rPr>
        <w:t xml:space="preserve"> оборотных а</w:t>
      </w:r>
      <w:r w:rsidRPr="003A101B">
        <w:rPr>
          <w:b/>
        </w:rPr>
        <w:t>ктивов.</w:t>
      </w:r>
    </w:p>
    <w:p w:rsidR="00885187" w:rsidRPr="00E82082" w:rsidRDefault="00885187" w:rsidP="00885187">
      <w:pPr>
        <w:pStyle w:val="af4"/>
        <w:spacing w:line="360" w:lineRule="auto"/>
        <w:ind w:firstLine="567"/>
        <w:jc w:val="both"/>
      </w:pPr>
      <w:r w:rsidRPr="00E82082">
        <w:t>В ходе проверки за проверяемый период сплошным по</w:t>
      </w:r>
      <w:r>
        <w:t>рядком были рассмотрены кассовая книга</w:t>
      </w:r>
      <w:r w:rsidRPr="00E82082">
        <w:t xml:space="preserve">, отчёты кассира. </w:t>
      </w:r>
    </w:p>
    <w:p w:rsidR="00885187" w:rsidRDefault="00885187" w:rsidP="00885187">
      <w:pPr>
        <w:pStyle w:val="af4"/>
        <w:spacing w:line="360" w:lineRule="auto"/>
        <w:ind w:firstLine="567"/>
        <w:jc w:val="both"/>
      </w:pPr>
      <w:r>
        <w:t>Проверкой кассовых</w:t>
      </w:r>
      <w:r w:rsidRPr="00E82082">
        <w:t xml:space="preserve"> документов </w:t>
      </w:r>
      <w:r>
        <w:t xml:space="preserve">за 2016-2017 годы </w:t>
      </w:r>
      <w:r w:rsidRPr="00E82082">
        <w:t>установлено:</w:t>
      </w:r>
    </w:p>
    <w:p w:rsidR="00885187" w:rsidRPr="00A406C7" w:rsidRDefault="00885187" w:rsidP="00885187">
      <w:pPr>
        <w:pStyle w:val="af4"/>
        <w:spacing w:line="360" w:lineRule="auto"/>
        <w:ind w:firstLine="567"/>
        <w:jc w:val="both"/>
      </w:pPr>
      <w:r>
        <w:t xml:space="preserve">К проверке не представлен, распорядительный документ, устанавливающий максимально допустимую сумму наличных денег, которая может храниться в кассе МУП ПМР «Лидер» на 2016 и 2017 годы, что является нарушением п. 2 Указаний Банка России от 11.03.2014 г. № 3210 – 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 .  </w:t>
      </w:r>
    </w:p>
    <w:p w:rsidR="00885187" w:rsidRDefault="00885187" w:rsidP="00885187">
      <w:pPr>
        <w:pStyle w:val="af4"/>
        <w:spacing w:line="360" w:lineRule="auto"/>
        <w:ind w:firstLine="567"/>
        <w:jc w:val="both"/>
      </w:pPr>
      <w:r>
        <w:t>Ранее в акте проверки от 05.04.2016 года Контрольно-счетная палата обращала внимание на вышеуказанное нарушение.</w:t>
      </w:r>
    </w:p>
    <w:p w:rsidR="00885187" w:rsidRDefault="00885187" w:rsidP="00885187">
      <w:pPr>
        <w:pStyle w:val="af4"/>
        <w:spacing w:line="360" w:lineRule="auto"/>
        <w:ind w:firstLine="567"/>
        <w:jc w:val="both"/>
      </w:pPr>
      <w:r>
        <w:t>Как показала проверка нарушение предприятием не устранено.</w:t>
      </w:r>
    </w:p>
    <w:p w:rsidR="00885187" w:rsidRPr="00E82082" w:rsidRDefault="00885187" w:rsidP="00885187">
      <w:pPr>
        <w:pStyle w:val="af4"/>
        <w:spacing w:line="360" w:lineRule="auto"/>
        <w:ind w:firstLine="567"/>
        <w:jc w:val="both"/>
      </w:pPr>
      <w:r>
        <w:t>Кассовые операции предприятием оформляются приходными кассовыми ордерами и расходными кассовыми ордерами, ведется кассовая книга.</w:t>
      </w:r>
    </w:p>
    <w:p w:rsidR="00885187" w:rsidRDefault="00885187" w:rsidP="00885187">
      <w:pPr>
        <w:pStyle w:val="af4"/>
        <w:spacing w:line="360" w:lineRule="auto"/>
        <w:ind w:firstLine="567"/>
        <w:jc w:val="both"/>
      </w:pPr>
      <w:r>
        <w:t>В проверяемом периоде в кассу учреждения денежные средства поступали с</w:t>
      </w:r>
      <w:r w:rsidRPr="00086874">
        <w:t xml:space="preserve"> </w:t>
      </w:r>
      <w:r w:rsidRPr="00841BB0">
        <w:t>банковского счета № 4070</w:t>
      </w:r>
      <w:r>
        <w:t>2810850000005464, открытого в Приморском отделении №8635 ПАО Сбербанк</w:t>
      </w:r>
      <w:r w:rsidRPr="00841BB0">
        <w:t>;</w:t>
      </w:r>
      <w:r>
        <w:t xml:space="preserve"> от оказания платных услуг; от оказания услуг по основным видам деятельности.</w:t>
      </w:r>
    </w:p>
    <w:p w:rsidR="00885187" w:rsidRDefault="00885187" w:rsidP="00885187">
      <w:pPr>
        <w:pStyle w:val="af4"/>
        <w:spacing w:line="360" w:lineRule="auto"/>
        <w:ind w:firstLine="567"/>
        <w:jc w:val="both"/>
      </w:pPr>
      <w:r>
        <w:t>Расходование денежных средств из кассы предприятия осуществлялось на следующие цели: выплата заработной платы работникам предприятия, приобретение материальных запасов, оплата командировочных расходов, расчеты с поставщиками и подрядчиками.</w:t>
      </w:r>
    </w:p>
    <w:p w:rsidR="00885187" w:rsidRDefault="00885187" w:rsidP="00885187">
      <w:pPr>
        <w:pStyle w:val="af4"/>
        <w:spacing w:line="360" w:lineRule="auto"/>
        <w:ind w:firstLine="567"/>
        <w:jc w:val="both"/>
      </w:pPr>
      <w:r>
        <w:t>Проверкой оформления приходных и расходных ордеров установлено, что в целом указанные первичные документы оформлены в соответствии с требованиями действующего законодательства.</w:t>
      </w:r>
    </w:p>
    <w:p w:rsidR="00885187" w:rsidRDefault="00885187" w:rsidP="00885187">
      <w:pPr>
        <w:pStyle w:val="af4"/>
        <w:spacing w:line="360" w:lineRule="auto"/>
        <w:ind w:firstLine="567"/>
        <w:jc w:val="both"/>
      </w:pPr>
      <w:r>
        <w:t>При этом установлены отдельные недостатки и нарушения.</w:t>
      </w:r>
    </w:p>
    <w:p w:rsidR="00885187" w:rsidRDefault="00885187" w:rsidP="00885187">
      <w:pPr>
        <w:pStyle w:val="af4"/>
        <w:spacing w:line="360" w:lineRule="auto"/>
        <w:ind w:firstLine="567"/>
        <w:jc w:val="both"/>
      </w:pPr>
      <w:r>
        <w:t>Имеет место выдача денежных средств из кассы предприятия при отсутствии росписи подотчетного лица в получении указанных денежных средств (р/о № 33 от 10.02.2016 года на сумму 1 000,00 руб. подотчетное лицо Лобазова Ж.П.;р/о № 160 от 21.07.2016 года на сумму 6 913,80 руб. подотчетное лицо Клепиков А.А.; р/о 428 от 23.12.2016 года на сумму 50 000,00 руб. подотчетное лицо Остапенко А.И.).</w:t>
      </w:r>
    </w:p>
    <w:p w:rsidR="00885187" w:rsidRDefault="00885187" w:rsidP="00885187">
      <w:pPr>
        <w:pStyle w:val="af4"/>
        <w:spacing w:line="360" w:lineRule="auto"/>
        <w:ind w:firstLine="567"/>
        <w:jc w:val="both"/>
      </w:pPr>
      <w:r>
        <w:t xml:space="preserve">Проверкой установлено, что на основании ведомости на выплату заработной платы № 230 от 06.12.2016 года бухгалтером (Федорова Н.С.) составлен расходный кассовый ордер № 378 от 06.12.2016 года на сумму 2 780,00 руб. </w:t>
      </w:r>
    </w:p>
    <w:p w:rsidR="00885187" w:rsidRDefault="00885187" w:rsidP="00885187">
      <w:pPr>
        <w:pStyle w:val="af4"/>
        <w:spacing w:line="360" w:lineRule="auto"/>
        <w:ind w:firstLine="567"/>
        <w:jc w:val="both"/>
      </w:pPr>
      <w:r>
        <w:t>Указанные денежные средства выданы из кассы предприятия 6.12.2016 года (лист кассовой книги №52). При этом платежная ведомость № 230 от 06.12.2016 года к проверке не представлена.</w:t>
      </w:r>
    </w:p>
    <w:p w:rsidR="00885187" w:rsidRDefault="00885187" w:rsidP="00885187">
      <w:pPr>
        <w:pStyle w:val="af4"/>
        <w:spacing w:line="360" w:lineRule="auto"/>
        <w:ind w:firstLine="567"/>
        <w:jc w:val="both"/>
      </w:pPr>
      <w:r>
        <w:t>В 2017 году из кассы предприятия осуществлялись расчеты с поставщиками и подрядчиками за выполненные работы (оказанные услуги).</w:t>
      </w:r>
    </w:p>
    <w:p w:rsidR="00885187" w:rsidRDefault="00885187" w:rsidP="00885187">
      <w:pPr>
        <w:pStyle w:val="af4"/>
        <w:spacing w:line="360" w:lineRule="auto"/>
        <w:ind w:firstLine="567"/>
        <w:jc w:val="both"/>
      </w:pPr>
      <w:r>
        <w:t>При этом, в ходе проверки установлено, что денежные средства выдавались физическим лицам, без доверенности, при этом такие лица не наделены правом осуществлять расчеты без доверенности на получение указанных денежных средств.</w:t>
      </w:r>
    </w:p>
    <w:p w:rsidR="00885187" w:rsidRDefault="00885187" w:rsidP="00885187">
      <w:pPr>
        <w:pStyle w:val="af4"/>
        <w:spacing w:line="360" w:lineRule="auto"/>
        <w:ind w:firstLine="567"/>
        <w:jc w:val="both"/>
      </w:pPr>
      <w:r>
        <w:t xml:space="preserve">Так, по расходному ордеру № 120 от 06.03.2017 года выдано 10 000,00 руб. за услуги, оказанные ООО «Альфа Строй Сервис», в том числе: очистка свалки – 4000,00 руб.; поставка угля 6000,00 руб. Оплата проведена через Перегуда П.В. </w:t>
      </w:r>
    </w:p>
    <w:p w:rsidR="00885187" w:rsidRDefault="00885187" w:rsidP="00885187">
      <w:pPr>
        <w:pStyle w:val="af4"/>
        <w:spacing w:line="360" w:lineRule="auto"/>
        <w:ind w:firstLine="567"/>
        <w:jc w:val="both"/>
      </w:pPr>
      <w:r>
        <w:t>Следует отметить, что согласно представленным к проверке документам 26.12.2016 года между Генеральным директором ООО «Альфа Строй Сервис» А.А. Щедриным и директором МУП ПМР «Лидер» А.И. Остапенко заключен договор предметом которого является оказание транспортных услуг (данный договор не пописан руководителем ООО «Альфа Строй Сервис»).</w:t>
      </w:r>
    </w:p>
    <w:p w:rsidR="00885187" w:rsidRDefault="00885187" w:rsidP="00885187">
      <w:pPr>
        <w:pStyle w:val="af4"/>
        <w:spacing w:line="360" w:lineRule="auto"/>
        <w:ind w:firstLine="567"/>
        <w:jc w:val="both"/>
      </w:pPr>
      <w:r>
        <w:t>Тем самым, денежные средства, выданы из кассы предприятия Перегуда П.В. в рамках расчетов с ООО «Альфа Строй Сервис» не правомерно.</w:t>
      </w:r>
    </w:p>
    <w:p w:rsidR="00885187" w:rsidRDefault="00885187" w:rsidP="00885187">
      <w:pPr>
        <w:pStyle w:val="af4"/>
        <w:spacing w:line="360" w:lineRule="auto"/>
        <w:ind w:firstLine="567"/>
        <w:jc w:val="both"/>
      </w:pPr>
      <w:r>
        <w:t>Кроме того, договорные отношения между ООО «Альфа Строй Сервис» и МУП ПМР «Лидер» в части услуг по очистке свалки отсутствуют.</w:t>
      </w:r>
    </w:p>
    <w:p w:rsidR="00885187" w:rsidRDefault="00885187" w:rsidP="00885187">
      <w:pPr>
        <w:pStyle w:val="af4"/>
        <w:spacing w:line="360" w:lineRule="auto"/>
        <w:ind w:firstLine="567"/>
        <w:jc w:val="both"/>
      </w:pPr>
      <w:r>
        <w:t>По расходному ордеру № 135 от 13.03.2017 года выдано из кассы предприятия 4 000,00 руб. в рамках расчетов за оказанные ООО «Альфа Строй Сервис» услуги по расчистке свалки.</w:t>
      </w:r>
    </w:p>
    <w:p w:rsidR="00885187" w:rsidRDefault="00885187" w:rsidP="00CA29BB">
      <w:pPr>
        <w:pStyle w:val="af4"/>
        <w:spacing w:line="360" w:lineRule="auto"/>
        <w:ind w:firstLine="567"/>
        <w:jc w:val="both"/>
      </w:pPr>
      <w:r>
        <w:t>Аналогичная ситуация при выдаче денежных средств в рамках расчетов с ООО «Альфа Ст</w:t>
      </w:r>
      <w:r w:rsidR="00CA29BB">
        <w:t>рой Сервис» через Перегуда П.В. (</w:t>
      </w:r>
      <w:r>
        <w:t>р/о 170 от 23.0</w:t>
      </w:r>
      <w:r w:rsidR="00CA29BB">
        <w:t xml:space="preserve">3.2017 года в сумме 15 000,00 руб.; </w:t>
      </w:r>
      <w:r>
        <w:t xml:space="preserve">р/о 253 от 20.04.2017 года на сумму </w:t>
      </w:r>
      <w:r w:rsidR="00CA29BB">
        <w:t>15 000,00 руб.;</w:t>
      </w:r>
      <w:r>
        <w:t xml:space="preserve"> р/о 323 от 15.05.201</w:t>
      </w:r>
      <w:r w:rsidR="00CA29BB">
        <w:t>7 года на сумму 60 000,00 руб.)</w:t>
      </w:r>
      <w:r>
        <w:t xml:space="preserve">.  </w:t>
      </w:r>
    </w:p>
    <w:p w:rsidR="00885187" w:rsidRDefault="00885187" w:rsidP="00885187">
      <w:pPr>
        <w:pStyle w:val="af4"/>
        <w:spacing w:line="360" w:lineRule="auto"/>
        <w:ind w:firstLine="567"/>
        <w:jc w:val="both"/>
      </w:pPr>
      <w:r>
        <w:t>Выборочной проверкой отражения операций по движению денежных средств по расчетному счету, открытому предприятию в Приморском отделении № 8635 ПАО Сбербанк установлено, что в проверяемом периоде на расчетный счет поступали денежные средства в рамках осуществления расчетов за поставленные услуги, субсидия на возмещение затрат за выполненные работы (услуги) по водоснабжению.</w:t>
      </w:r>
    </w:p>
    <w:p w:rsidR="00B312C8" w:rsidRDefault="00B312C8" w:rsidP="00885187">
      <w:pPr>
        <w:pStyle w:val="af4"/>
        <w:spacing w:line="360" w:lineRule="auto"/>
        <w:ind w:firstLine="567"/>
        <w:jc w:val="both"/>
      </w:pPr>
      <w:r>
        <w:t>Нарушений не установлено.</w:t>
      </w:r>
    </w:p>
    <w:p w:rsidR="00E82082" w:rsidRPr="003A101B" w:rsidRDefault="00D23874" w:rsidP="003A101B">
      <w:pPr>
        <w:pStyle w:val="af4"/>
        <w:spacing w:line="360" w:lineRule="auto"/>
        <w:ind w:firstLine="567"/>
        <w:rPr>
          <w:b/>
        </w:rPr>
      </w:pPr>
      <w:r w:rsidRPr="003A101B">
        <w:rPr>
          <w:b/>
        </w:rPr>
        <w:t>-Проверка</w:t>
      </w:r>
      <w:r w:rsidR="00EB3626" w:rsidRPr="003A101B">
        <w:rPr>
          <w:b/>
        </w:rPr>
        <w:t xml:space="preserve">  расчетов</w:t>
      </w:r>
      <w:r w:rsidR="00E82082" w:rsidRPr="003A101B">
        <w:rPr>
          <w:b/>
        </w:rPr>
        <w:t xml:space="preserve"> с подотчетными лицами</w:t>
      </w:r>
      <w:r w:rsidRPr="003A101B">
        <w:rPr>
          <w:b/>
        </w:rPr>
        <w:t>.</w:t>
      </w:r>
    </w:p>
    <w:p w:rsidR="00930BE5" w:rsidRDefault="00930BE5" w:rsidP="00930BE5">
      <w:pPr>
        <w:pStyle w:val="af4"/>
        <w:spacing w:line="360" w:lineRule="auto"/>
        <w:ind w:firstLine="720"/>
        <w:jc w:val="both"/>
      </w:pPr>
      <w:r>
        <w:t xml:space="preserve">В ходе выборочной проверки расчетов с подотчетными лицами за 2016 и 2017 годы установлено:      </w:t>
      </w:r>
    </w:p>
    <w:p w:rsidR="00930BE5" w:rsidRDefault="00930BE5" w:rsidP="00930BE5">
      <w:pPr>
        <w:pStyle w:val="af4"/>
        <w:spacing w:line="360" w:lineRule="auto"/>
        <w:ind w:firstLine="720"/>
        <w:jc w:val="both"/>
      </w:pPr>
      <w:r>
        <w:t xml:space="preserve">Авансовые отчеты в целом заполнены в соответствии с требованиями ст. 9 Федерального закона № 402 «О бухгалтерском учете» и Указаний по применению и заполнению унифицированной формы «Авансовый отчет» утвержденной Госкомстатом России от 01.08.2001 г.   № 55. </w:t>
      </w:r>
    </w:p>
    <w:p w:rsidR="00930BE5" w:rsidRDefault="00930BE5" w:rsidP="00930BE5">
      <w:pPr>
        <w:pStyle w:val="af4"/>
        <w:spacing w:line="360" w:lineRule="auto"/>
        <w:ind w:firstLine="720"/>
        <w:jc w:val="both"/>
      </w:pPr>
      <w:r>
        <w:t>Приказами руководителя предприятия № 2 от 09.01.2016 года, №48 от 01.06.2016 года, № 62 от 23.08.2016 года утвержден список работников МУП ПМР «Лидер», имеющих право получать денежные средства под отчет.</w:t>
      </w:r>
    </w:p>
    <w:p w:rsidR="00930BE5" w:rsidRDefault="00930BE5" w:rsidP="00930BE5">
      <w:pPr>
        <w:pStyle w:val="af4"/>
        <w:spacing w:line="360" w:lineRule="auto"/>
        <w:ind w:firstLine="540"/>
        <w:jc w:val="both"/>
      </w:pPr>
      <w:r>
        <w:t>Следует отметить, что согласно требованиям п.2 приказа директора МУП ПМР «Лидер» Остапенко А.ИТ. № 17 от 24.06.2016 года, лимит выдачи денежных средств под отчет составляет до 100 000,00 руб.</w:t>
      </w:r>
    </w:p>
    <w:p w:rsidR="00930BE5" w:rsidRDefault="00930BE5" w:rsidP="00930BE5">
      <w:pPr>
        <w:pStyle w:val="af4"/>
        <w:spacing w:line="360" w:lineRule="auto"/>
        <w:ind w:firstLine="540"/>
        <w:jc w:val="both"/>
      </w:pPr>
      <w:r>
        <w:t>При этом, как показала проверка в 2016 году имеют место случаи выдачи денежных средств из кассы предприятия под отчет более чем 100 000,00 руб. (р/о 355 от 29.11.2016 года на сумму 150 000,00 руб. подотчетное лицо А.И. Остапенко; р/о № 366 от 02.12.2016 года на сумму 200 000,00 руб. подотчетное лицо А.И. Остапенко).</w:t>
      </w:r>
    </w:p>
    <w:p w:rsidR="00930BE5" w:rsidRDefault="00930BE5" w:rsidP="00930BE5">
      <w:pPr>
        <w:pStyle w:val="af4"/>
        <w:spacing w:line="360" w:lineRule="auto"/>
        <w:ind w:firstLine="540"/>
        <w:jc w:val="both"/>
      </w:pPr>
      <w:r>
        <w:t>Аналогичное нарушение имеет место и в 2017 году (р/о № 296 от 04.05.2017 года на сумму 200 000,00 руб. подотчетное лицо Воротняк Н.Н., р/о № 305 от 05.05.2017 года на сумму 200 000,00 руб. подотчетное лицо Воротняк Н.Н.).</w:t>
      </w:r>
    </w:p>
    <w:p w:rsidR="00930BE5" w:rsidRDefault="00930BE5" w:rsidP="00930BE5">
      <w:pPr>
        <w:pStyle w:val="af4"/>
        <w:spacing w:line="360" w:lineRule="auto"/>
        <w:ind w:firstLine="540"/>
        <w:jc w:val="both"/>
      </w:pPr>
      <w:r>
        <w:t xml:space="preserve"> В ходе контрольного мероприятия установлено, что между предприятием в лице директора Остапенко А.И. и ООО «Бикин – Стройсервис» заключены два договора купли – продажи топлива (бурового угля) от 19.09.2016 года на сумму 1 868 340,00 руб. и от 20.09.2016 года на сумму 4 707 420,00 руб.</w:t>
      </w:r>
    </w:p>
    <w:p w:rsidR="00930BE5" w:rsidRDefault="00930BE5" w:rsidP="00930BE5">
      <w:pPr>
        <w:pStyle w:val="af4"/>
        <w:spacing w:line="360" w:lineRule="auto"/>
        <w:ind w:firstLine="540"/>
        <w:jc w:val="both"/>
      </w:pPr>
      <w:r>
        <w:t>Пунктом 3.3 вышеуказанных договоров установлено, что покупатель производит оплату в рублях, путем безналичного перечисления денежных средств на расчетный счет Продавца по факту отгрузки товара на основании выставленного ему продавцом счета на оплату в течение 30-ти календарных дней.</w:t>
      </w:r>
    </w:p>
    <w:p w:rsidR="00930BE5" w:rsidRDefault="00930BE5" w:rsidP="00930BE5">
      <w:pPr>
        <w:pStyle w:val="af4"/>
        <w:spacing w:line="360" w:lineRule="auto"/>
        <w:ind w:firstLine="540"/>
        <w:jc w:val="both"/>
      </w:pPr>
      <w:r>
        <w:t>Как указано выше А.И. Остапенко 2.12.2016 года получены под отчет денежные средства в сумме 200 000,00 руб. для расчетов с поставщиками.</w:t>
      </w:r>
    </w:p>
    <w:p w:rsidR="00930BE5" w:rsidRDefault="00930BE5" w:rsidP="00930BE5">
      <w:pPr>
        <w:pStyle w:val="af4"/>
        <w:spacing w:line="360" w:lineRule="auto"/>
        <w:ind w:firstLine="540"/>
        <w:jc w:val="both"/>
      </w:pPr>
      <w:r>
        <w:t>Согласно представленным к проверке документам (ав/отчет № 84 от 30.12.2016 года) А.И. Остапенко произведен расчет наличными денежными средствами за поставленный ООО «Бикин-Стройсервис» уголь в сумме 200 000,0 руб. (квитанция к приходному кассовому ордеру № 103 от 2.12.2016 года).</w:t>
      </w:r>
    </w:p>
    <w:p w:rsidR="00930BE5" w:rsidRDefault="00930BE5" w:rsidP="00930BE5">
      <w:pPr>
        <w:pStyle w:val="af4"/>
        <w:spacing w:line="360" w:lineRule="auto"/>
        <w:ind w:firstLine="540"/>
        <w:jc w:val="both"/>
      </w:pPr>
      <w:r>
        <w:t>В связи с вышесказанным можно сделать вывод, что в 2016 году имеет место нарушение Указаний Банка России от 07.10.2013 года № 3073 – У «Об осуществлении наличных расчетов», согласно которому предельный размер наличных расчетов между участниками наличных расчетов в рамках одного договора, заключенного между указанными лицами, могут производится в размере, не превышающем 100 000,00 руб.</w:t>
      </w:r>
    </w:p>
    <w:p w:rsidR="00930BE5" w:rsidRDefault="00930BE5" w:rsidP="00930BE5">
      <w:pPr>
        <w:pStyle w:val="af4"/>
        <w:spacing w:line="360" w:lineRule="auto"/>
        <w:ind w:firstLine="540"/>
        <w:jc w:val="both"/>
      </w:pPr>
      <w:r>
        <w:t>Указанное нарушение попадает под признаки административного правонарушения, установленные статьей 15.1 Кодекса об административных правонарушениях Российской Федерации.</w:t>
      </w:r>
    </w:p>
    <w:p w:rsidR="00930BE5" w:rsidRDefault="00930BE5" w:rsidP="00930BE5">
      <w:pPr>
        <w:spacing w:line="360" w:lineRule="auto"/>
        <w:ind w:firstLine="708"/>
        <w:jc w:val="both"/>
        <w:rPr>
          <w:szCs w:val="24"/>
        </w:rPr>
      </w:pPr>
      <w:r>
        <w:rPr>
          <w:szCs w:val="24"/>
        </w:rPr>
        <w:t>В целом представленные к проверке первичные учетные документы (авансовые отчеты и документы, подтверждающие произведенные расходы) оформлены в соответствии с требованиями действующего законодательства.</w:t>
      </w:r>
    </w:p>
    <w:p w:rsidR="00930BE5" w:rsidRDefault="00930BE5" w:rsidP="00930BE5">
      <w:pPr>
        <w:spacing w:line="360" w:lineRule="auto"/>
        <w:ind w:firstLine="708"/>
        <w:jc w:val="both"/>
        <w:rPr>
          <w:szCs w:val="24"/>
        </w:rPr>
      </w:pPr>
      <w:r>
        <w:rPr>
          <w:szCs w:val="24"/>
        </w:rPr>
        <w:t>Вместе с тем, в ходе контрольного мероприятия установлены отдельные нарушения и замечания в части расчетов с подотчетными лицами, в том числе правильности оформления первичных учетных документов:</w:t>
      </w:r>
    </w:p>
    <w:p w:rsidR="00930BE5" w:rsidRDefault="00930BE5" w:rsidP="00930BE5">
      <w:pPr>
        <w:spacing w:line="360" w:lineRule="auto"/>
        <w:ind w:firstLine="708"/>
        <w:jc w:val="both"/>
        <w:rPr>
          <w:szCs w:val="24"/>
        </w:rPr>
      </w:pPr>
      <w:r>
        <w:rPr>
          <w:szCs w:val="24"/>
        </w:rPr>
        <w:t>К проверке представлены авансовые отчеты при отсутствии подписи подотчетного лица: № 14 от 31.03.2016 на сумму 494,</w:t>
      </w:r>
      <w:r w:rsidR="00AA47E8">
        <w:rPr>
          <w:szCs w:val="24"/>
        </w:rPr>
        <w:t>00 руб.</w:t>
      </w:r>
      <w:r>
        <w:rPr>
          <w:szCs w:val="24"/>
        </w:rPr>
        <w:t xml:space="preserve">; № 15 от 31.03.2016 года на сумму </w:t>
      </w:r>
      <w:r w:rsidR="00AA47E8">
        <w:rPr>
          <w:szCs w:val="24"/>
        </w:rPr>
        <w:t>21 679,75 руб.</w:t>
      </w:r>
      <w:r>
        <w:rPr>
          <w:szCs w:val="24"/>
        </w:rPr>
        <w:t>; № 16 от 31.03.2016 года на сумму 2</w:t>
      </w:r>
      <w:r w:rsidR="00AA47E8">
        <w:rPr>
          <w:szCs w:val="24"/>
        </w:rPr>
        <w:t>2 109,00 руб.</w:t>
      </w:r>
      <w:r>
        <w:rPr>
          <w:szCs w:val="24"/>
        </w:rPr>
        <w:t>; № 22 от 30.04.2016 года на сум</w:t>
      </w:r>
      <w:r w:rsidR="00AA47E8">
        <w:rPr>
          <w:szCs w:val="24"/>
        </w:rPr>
        <w:t>му 3 257,00 руб.</w:t>
      </w:r>
      <w:r>
        <w:rPr>
          <w:szCs w:val="24"/>
        </w:rPr>
        <w:t>; № 35 от 20.07.2016 года на сумму 2 7</w:t>
      </w:r>
      <w:r w:rsidR="00AA47E8">
        <w:rPr>
          <w:szCs w:val="24"/>
        </w:rPr>
        <w:t>66,00 руб.</w:t>
      </w:r>
      <w:r>
        <w:rPr>
          <w:szCs w:val="24"/>
        </w:rPr>
        <w:t>; № 46 от 31.08.2016 года на сумму 18 </w:t>
      </w:r>
      <w:r w:rsidR="00AA47E8">
        <w:rPr>
          <w:szCs w:val="24"/>
        </w:rPr>
        <w:t>759,89 руб</w:t>
      </w:r>
      <w:r>
        <w:rPr>
          <w:szCs w:val="24"/>
        </w:rPr>
        <w:t>. Авансовый отчет № 46 кроме того не утвержден директором предприятия и не подписан главным бухгалтером.</w:t>
      </w:r>
    </w:p>
    <w:p w:rsidR="00930BE5" w:rsidRDefault="00930BE5" w:rsidP="00930BE5">
      <w:pPr>
        <w:spacing w:line="360" w:lineRule="auto"/>
        <w:ind w:firstLine="708"/>
        <w:jc w:val="both"/>
        <w:rPr>
          <w:szCs w:val="24"/>
        </w:rPr>
      </w:pPr>
      <w:r>
        <w:rPr>
          <w:szCs w:val="24"/>
        </w:rPr>
        <w:t>Аналогичное замечание имеет место и в 2017 году (ав/о № 34 от 31.03.2017 года, № 33 от 31.03.2017 года, № 44 от 27.04.2017 года № 46 от 28.04.2017 года).</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В проверяемом периоде сотрудникам МУП ПМР «Лидер» выдавались под отчет денежные средства на оплату расходов, связанных со служебной командировкой.</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При этом, в ходе проверке установлены нарушения порядка направления работников в служебную командировку.</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В силу положений статьи 166 Трудового кодекса РФ служебная командировка – поездка работника по распоряжению работодателя на определенный срок для выполнения служебного поручения вне места постоянной работы.</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Согласно статье 168 Трудового кодекса РФ порядок и размеры возмещения расходов, связанных со служебными командировками, работникам определяются коллективным договором или локальным нормативным актом.</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Как показа проверка, локальный нормативный акт определяющий порядок и размеры расходов, связанных со служебными командировками на 2016 год в МУП ПМР «Лидер» не утвержден.</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В ходе проверки установлено, что в 2016 году приказом директора предприятия Ю.В. Тесленко № 03 от 25.01.2016 года установлены нормы на командировочные расходы из расчета 1 200,00 руб. в сутки.</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Согласно приказа директора МУП ПМР «Лидер» Ю.В. Тесленко № 04 от 05.02.2016 года направляется в командировку директор МУП ПМР «Лидер» Ю.В. Тесленко в г. Хабаровск на период с 08.02.2016 года по 20.02.2016 года.</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 xml:space="preserve">Согласно данному приказу по р/л № 30 от 05.02.2016 года Тесленко Ю.В. выданы под отчет денежные средства в сумме 15 600,00 руб. на расходы, связанные со служебной командировкой (суточные) из расчета 1 200,00 руб. в сутки. </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Согласно авансовому отчету № 12 от 29.02.2016 года расходы, связанные со служебной командировкой Тесленко Ю.В. составили 15 600,00 руб. (командировочное удостоверение №1 от 05.02.2016 года.</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 xml:space="preserve">Вместе с тем, следует отметить, что законодательством предусмотрены максимальные размеры суточных, которые не облагаются НДФЛ- это суточные по России 700,00 руб., за границу 2 500,00 руб. (абз. 12 п.3 ст. 217 Налогового кодекса РФ).  </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То есть, при установлении суточных 1 200,00 руб. следовало с 500 руб. в сутки удержать НДФЛ.</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Как показала проверка НДФЛ сверх 700,00 руб. с Тесленко Ю.В. бухгалтерией не удерживался. Тем самым сумма НДФЛ подлежащая удержанию с Ю.В. Тесленко составила (1200 – 700) * 13дней * 13%) 845,00 руб.</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Следует отметить, что согласно табеля учета рабочего времени за февраль Тесленко Ю.В. дни с 08.02.2016 года по 20.02.2016 года отмечены как рабочие дни.</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Согласно авансовому отчету № 51 от 31.08.2016 года Остапенко А.И. находился в служебной командировке в г. Владивосток. За период с 05 по 07 августа 2016 года ему выплачены суточные в размере 750,00 руб., из расчета 250,0 руб. в сутки.</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При этом, локальный нормативный акт устанавливающий размер суточных в МУП ПМР «Лидер» в сумме 250,00 руб. к проверке не представлен.</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Распоряжение работодателя (глава Пожарского муниципального района) о направлении А.И. Остапенко в командировку к проверке не представлено.</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 xml:space="preserve">Согласно информации, содержащейся на оборотной стороне авансового отчета, документом, подтверждающим произведенные Остапенко А.И. расходы, является путевой лист № 238 от 5.08.2016 года. </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Из представленных к проверке документов не представилось возможным определить конкретное место (организация) командировки и цель командировки.</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Следует отметить, что указанный путевой лист выдан МКУ Пожарского МР «Хозяйственное управление» на транспортное средство Оутлендер гос. номер Р608КО, которое принадлежит</w:t>
      </w:r>
      <w:r w:rsidR="0075174C">
        <w:rPr>
          <w:szCs w:val="24"/>
        </w:rPr>
        <w:t xml:space="preserve"> на праве оперативного управления</w:t>
      </w:r>
      <w:r>
        <w:rPr>
          <w:szCs w:val="24"/>
        </w:rPr>
        <w:t xml:space="preserve"> МКУ ПМР «ХОЗУ».</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 xml:space="preserve">В связи с вышесказанным выплаченные денежные средства на расходы, связанные со служебной командировкой в сумме 750,00 не могут считаться обоснованными.  </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Согласно приказа директора МУП ПМР «Лидер» А.И. Остапенко б/н от 18.08.2016 года, А.И. Остапенко направлен в служебную командировку в г. Владивосток сроком на 3 календарных дня с 18.08.2016 года по 20.08.2016 года.</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При этом, распоряжение работодателя (главы Пожарского муниципального района) о направлении А.И.Остапенко в служебную командировку, к проверке не представлено.</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Следует отметить, что в приказе отсутствует информация о конкретном месте назначения (организация).</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Кроме того, цель командировки согласно приказа «решение производственных вопросов». В ходе проверки не представилось возможным определить какие конкретно вопросы следовало решить А.И. Остапенко в рамках служебной командировки.</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Как указано выше, срок командировки составляет 3 календарных дня.</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Согласно первичным учетным документам А.И. Остапенко выданы из кассы предприятия денежные средства на расходы, связанные со служебной командировкой в сумме 1000,00 руб., из расчета 250,0 руб. в сутки (р/о №189 от 18.08.2016 года). То есть за 4 календарных дня.</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Вместе с тем, приложением к авансовому отчету №51 от 31.08.2016 года является счет №7552 от 19.08.2016 года на сумму 6 000,00 руб. от ООО «Эра ДВ», подтверждающий проживание А.И.Остапенко в гостинице с 19.08.2016 20:19 по 21.08.2016 12:00.</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При этом, распоряжение работодателя (глава Пожарского муниципального района) об изменении срока служебной командировки А.И.Остапенко к проверке не представлено.</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В табеле учета рабочего времени за август 2016 года информация, о нахождении А.И. Остапенко в служебной командировке не отражена.</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Согласно авансовому отчету № 84 от 30.12.2016 года Остапенко А.И. находился в служебной командировке в г. Хабаровск.</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 xml:space="preserve"> </w:t>
      </w:r>
      <w:r>
        <w:rPr>
          <w:szCs w:val="24"/>
        </w:rPr>
        <w:tab/>
        <w:t>В соответствии с информацией, отраженной на оборотной стороне авансового отчета бухгалтерией приняты расходы, связанные со служебной командировкой (суточные) Остапенко А.И. за период с 15 по 17 сентября 2016 года, в размере 750,00 руб., из расчета 250,0 руб. в сутки.</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Распоряжение работодателя (глава Пожарского муниципального района) о направлении А.И. Остапенко в командировку к проверке не представлено.</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 xml:space="preserve">Согласно информации, содержащейся на оборотной стороне авансового отчета, документом, подтверждающим произведенные Остапенко А.И. расходы, является путевой лист № 293 от 15.09.2016 года. </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Следует отметить, что указанный путевой лист выдан МКУ Пожарского МР «Хозяйственное управление» на транспортное средство Тойота Премио гос. номер С038РР, которое принадлежит</w:t>
      </w:r>
      <w:r w:rsidR="00DB0C7D">
        <w:rPr>
          <w:szCs w:val="24"/>
        </w:rPr>
        <w:t xml:space="preserve"> на праве оперативного управления</w:t>
      </w:r>
      <w:r>
        <w:rPr>
          <w:szCs w:val="24"/>
        </w:rPr>
        <w:t xml:space="preserve"> МКУ ПМР «ХОЗУ». </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Кроме того, табель учета рабочего времени за сентябрь 2016 года не содержит информации о нахождении Остапенко А.И. в служебной командировке.</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 xml:space="preserve">В связи с вышесказанным выплаченные денежные средства на расходы, связанные со служебной командировкой в сумме 750,00 не могут считаться обоснованными.  </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В проверяемом периоде предприятием осуществлялась оплата проезда работникам предприятия к месту работы.</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При этом локальный акт, устанавливающий основания проезда, а также перечень лиц, которым будет осуществляться компенсация указанного проезда в 2016 году на предприятии не утвержден.</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Также к проверке не представлены заявления работников о выплате компенсации за проезд к месту работы.</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Так, согласно оправдательным документам, являющимся приложением к авансовому отчету №  60 от 27.10.2016 года подотчетное лицо Межов О.Г. приняты расходы на проезд Межова О.Г. от ст. Лучегорск до ст. Новостройка на общую сумму 555,0 руб.</w:t>
      </w:r>
    </w:p>
    <w:p w:rsidR="00930BE5" w:rsidRDefault="00930BE5" w:rsidP="00CF4204">
      <w:pPr>
        <w:widowControl w:val="0"/>
        <w:tabs>
          <w:tab w:val="left" w:pos="0"/>
        </w:tabs>
        <w:overflowPunct w:val="0"/>
        <w:autoSpaceDE w:val="0"/>
        <w:autoSpaceDN w:val="0"/>
        <w:adjustRightInd w:val="0"/>
        <w:spacing w:line="360" w:lineRule="auto"/>
        <w:jc w:val="both"/>
        <w:textAlignment w:val="baseline"/>
        <w:rPr>
          <w:szCs w:val="24"/>
        </w:rPr>
      </w:pPr>
      <w:r>
        <w:rPr>
          <w:szCs w:val="24"/>
        </w:rPr>
        <w:tab/>
        <w:t xml:space="preserve">Аналогичная ситуация сложилась при принятии расходов на проезд работника Бугайчук А.Н. по авансовому отчету № 65 от 31.10.2016 года на сумму 220,0 руб. проезд от ст. Лучегорск до ст. Новостройка. </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В ходе проверки установлено, что в 2016 году предприятием осущ</w:t>
      </w:r>
      <w:r w:rsidR="00CF4204">
        <w:rPr>
          <w:szCs w:val="24"/>
        </w:rPr>
        <w:t>ествлялась оплата сотовой связи на общую сумму 2 150,0 руб.</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При этом, локальный акт устанавливающий перечень сотрудников, которые должны обеспечиваться сотовой связью для выполнения возложенных задач и оперативного решения вопросов по обеспечению производственной деятельности, а также нормы расходов на услуги сотовой связи директором МУП ПМР «Лидер» не утвержден.</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В связи с чем, необходимость расходов на услуги сотовой связи не подтверждена.</w:t>
      </w:r>
    </w:p>
    <w:p w:rsidR="00930BE5" w:rsidRDefault="00930BE5" w:rsidP="00930BE5">
      <w:pPr>
        <w:widowControl w:val="0"/>
        <w:tabs>
          <w:tab w:val="left" w:pos="0"/>
        </w:tabs>
        <w:overflowPunct w:val="0"/>
        <w:autoSpaceDE w:val="0"/>
        <w:autoSpaceDN w:val="0"/>
        <w:adjustRightInd w:val="0"/>
        <w:spacing w:line="360" w:lineRule="auto"/>
        <w:jc w:val="both"/>
        <w:textAlignment w:val="baseline"/>
        <w:rPr>
          <w:szCs w:val="24"/>
        </w:rPr>
      </w:pPr>
      <w:r>
        <w:rPr>
          <w:szCs w:val="24"/>
        </w:rPr>
        <w:tab/>
        <w:t xml:space="preserve">Ранее в акте проверки от 05.04.2016 года Контрольно- счетная палата обращала внимание на указанное нарушение.    </w:t>
      </w:r>
    </w:p>
    <w:p w:rsidR="00930BE5" w:rsidRDefault="00930BE5" w:rsidP="00930BE5">
      <w:pPr>
        <w:spacing w:line="360" w:lineRule="auto"/>
        <w:ind w:firstLine="708"/>
        <w:jc w:val="both"/>
        <w:rPr>
          <w:szCs w:val="24"/>
        </w:rPr>
      </w:pPr>
      <w:r>
        <w:rPr>
          <w:szCs w:val="24"/>
        </w:rPr>
        <w:t>В целом представленные к проверке первичные учетные документы за 2017 год (авансовые отчеты и документы, подтверждающие произведенные расходы) оформлены в соответствии с требованиями действующего законодательства.</w:t>
      </w:r>
    </w:p>
    <w:p w:rsidR="00930BE5" w:rsidRDefault="00930BE5" w:rsidP="00930BE5">
      <w:pPr>
        <w:spacing w:line="360" w:lineRule="auto"/>
        <w:ind w:firstLine="708"/>
        <w:jc w:val="both"/>
        <w:rPr>
          <w:szCs w:val="24"/>
        </w:rPr>
      </w:pPr>
      <w:r>
        <w:rPr>
          <w:szCs w:val="24"/>
        </w:rPr>
        <w:t>Вместе с тем, в ходе выборочной проверки установлены отдельные нарушения и замечания в части расчетов с подотчетными лицами, в том числе правильности оформления первичных учетных документов:</w:t>
      </w:r>
    </w:p>
    <w:p w:rsidR="00930BE5" w:rsidRDefault="00930BE5" w:rsidP="00930BE5">
      <w:pPr>
        <w:spacing w:line="360" w:lineRule="auto"/>
        <w:ind w:firstLine="708"/>
        <w:jc w:val="both"/>
        <w:rPr>
          <w:szCs w:val="24"/>
        </w:rPr>
      </w:pPr>
      <w:r>
        <w:rPr>
          <w:szCs w:val="24"/>
        </w:rPr>
        <w:t>Так, к проверке представлены первичные учетные документы (авансовые отчеты) не утвержденные директором предприятия: № 99 от 31.07.2017 года на сумму 5 160,0 руб.; № 98 от 31.07.2017 года на сумму 15 904,0 руб.; № 95 от 31.07.2017 года в сумме 69 952,81 руб.; № 91 от 31.07.2017 года на сумму 96 638,50 руб.</w:t>
      </w:r>
    </w:p>
    <w:p w:rsidR="00930BE5" w:rsidRDefault="00930BE5" w:rsidP="00930BE5">
      <w:pPr>
        <w:spacing w:line="360" w:lineRule="auto"/>
        <w:ind w:firstLine="708"/>
        <w:jc w:val="both"/>
        <w:rPr>
          <w:szCs w:val="24"/>
        </w:rPr>
      </w:pPr>
      <w:r>
        <w:rPr>
          <w:szCs w:val="24"/>
        </w:rPr>
        <w:t xml:space="preserve">Проверкой установлено, что к бухгалтерскому учету принят авансовый отчет № 23 от 31.03.2017 года (п/о лицо Остапенко А.И.) на сумму 82 388,00 руб. </w:t>
      </w:r>
    </w:p>
    <w:p w:rsidR="00930BE5" w:rsidRDefault="00930BE5" w:rsidP="00930BE5">
      <w:pPr>
        <w:spacing w:line="360" w:lineRule="auto"/>
        <w:ind w:firstLine="708"/>
        <w:jc w:val="both"/>
        <w:rPr>
          <w:szCs w:val="24"/>
        </w:rPr>
      </w:pPr>
      <w:r>
        <w:rPr>
          <w:szCs w:val="24"/>
        </w:rPr>
        <w:t>При этом, к указанному авансовому отчету не приложены оправдательные документы, подтверждающие произведенные Остапенко А.И. расходы на общую сумму 80 000,00 руб.</w:t>
      </w:r>
    </w:p>
    <w:p w:rsidR="00930BE5" w:rsidRDefault="00930BE5" w:rsidP="00930BE5">
      <w:pPr>
        <w:spacing w:line="360" w:lineRule="auto"/>
        <w:ind w:firstLine="708"/>
        <w:jc w:val="both"/>
        <w:rPr>
          <w:szCs w:val="24"/>
        </w:rPr>
      </w:pPr>
      <w:r>
        <w:rPr>
          <w:szCs w:val="24"/>
        </w:rPr>
        <w:t xml:space="preserve">В ходе проверки установлено, что в 2017 году предприятием осуществлялась оплата проезда от места проживания до места работы (Лучегорск-с. Губерово) начальнику участка Губерово Бондарю Д.С. </w:t>
      </w:r>
    </w:p>
    <w:p w:rsidR="00930BE5" w:rsidRDefault="00930BE5" w:rsidP="00C94281">
      <w:pPr>
        <w:spacing w:line="360" w:lineRule="auto"/>
        <w:ind w:firstLine="708"/>
        <w:jc w:val="both"/>
        <w:rPr>
          <w:szCs w:val="24"/>
        </w:rPr>
      </w:pPr>
      <w:r>
        <w:rPr>
          <w:szCs w:val="24"/>
        </w:rPr>
        <w:t>Согласно авансовых отчетов, представленных Бондарем Д.С. предприятием приняты к бухгалтерскому учету расходы, связанные с проездом от места проживания до места работы и обратно на общую сумму 31 499,00 руб.</w:t>
      </w:r>
    </w:p>
    <w:p w:rsidR="00930BE5" w:rsidRDefault="00930BE5" w:rsidP="00930BE5">
      <w:pPr>
        <w:spacing w:line="360" w:lineRule="auto"/>
        <w:ind w:firstLine="708"/>
        <w:jc w:val="both"/>
        <w:rPr>
          <w:szCs w:val="24"/>
        </w:rPr>
      </w:pPr>
      <w:r>
        <w:rPr>
          <w:szCs w:val="24"/>
        </w:rPr>
        <w:t>Приказом директора предприятия № 72/2 от 16.10.2017 года установлено, что оплату проезда Бондарю Д.С. от места проживания до места работы осуществлять с 16.10.2017 года.</w:t>
      </w:r>
    </w:p>
    <w:p w:rsidR="00CF4204" w:rsidRDefault="00930BE5" w:rsidP="00C94281">
      <w:pPr>
        <w:spacing w:line="360" w:lineRule="auto"/>
        <w:ind w:firstLine="708"/>
        <w:jc w:val="both"/>
        <w:rPr>
          <w:szCs w:val="24"/>
        </w:rPr>
      </w:pPr>
      <w:r>
        <w:rPr>
          <w:szCs w:val="24"/>
        </w:rPr>
        <w:t>При этом, как показала проверка произведенные Бондарь Д.С. расходы, связанные с оплатой проезда, принимались бухгалтерией предприятия, начиная с июня 2017 года.</w:t>
      </w:r>
    </w:p>
    <w:p w:rsidR="00930BE5" w:rsidRDefault="00930BE5" w:rsidP="00930BE5">
      <w:pPr>
        <w:spacing w:line="360" w:lineRule="auto"/>
        <w:ind w:firstLine="708"/>
        <w:jc w:val="both"/>
        <w:rPr>
          <w:szCs w:val="24"/>
        </w:rPr>
      </w:pPr>
      <w:r>
        <w:rPr>
          <w:szCs w:val="24"/>
        </w:rPr>
        <w:t>Следует отметить, что законодательство Российской Федерации не устанавливает обязанности работодателя осуществлять оплату проезда от места жительства до места работы.</w:t>
      </w:r>
    </w:p>
    <w:p w:rsidR="00930BE5" w:rsidRDefault="00930BE5" w:rsidP="00930BE5">
      <w:pPr>
        <w:spacing w:line="360" w:lineRule="auto"/>
        <w:ind w:firstLine="708"/>
        <w:jc w:val="both"/>
        <w:rPr>
          <w:szCs w:val="24"/>
        </w:rPr>
      </w:pPr>
      <w:r>
        <w:rPr>
          <w:szCs w:val="24"/>
        </w:rPr>
        <w:t>При наличии у предприятия достаточных финансовых средств работодатель вправе на основании письменного заявления работника предприятия и локального акта предприятия осуществлять такие расходы.</w:t>
      </w:r>
    </w:p>
    <w:p w:rsidR="00930BE5" w:rsidRDefault="00930BE5" w:rsidP="00930BE5">
      <w:pPr>
        <w:spacing w:line="360" w:lineRule="auto"/>
        <w:ind w:firstLine="708"/>
        <w:jc w:val="both"/>
        <w:rPr>
          <w:szCs w:val="24"/>
        </w:rPr>
      </w:pPr>
      <w:r>
        <w:rPr>
          <w:szCs w:val="24"/>
        </w:rPr>
        <w:t xml:space="preserve">В данном случае, предприятие находится в крайне тяжелом финансовом положении, в связи с чем такие расходы по мнению Контрольно-счетной палаты не в полной мере обоснованы и целесообразны. </w:t>
      </w:r>
    </w:p>
    <w:p w:rsidR="00930BE5" w:rsidRDefault="004A778A" w:rsidP="00930BE5">
      <w:pPr>
        <w:spacing w:line="360" w:lineRule="auto"/>
        <w:ind w:firstLine="708"/>
        <w:jc w:val="both"/>
        <w:rPr>
          <w:szCs w:val="24"/>
        </w:rPr>
      </w:pPr>
      <w:r>
        <w:rPr>
          <w:szCs w:val="24"/>
        </w:rPr>
        <w:t xml:space="preserve"> В</w:t>
      </w:r>
      <w:r w:rsidR="00930BE5">
        <w:rPr>
          <w:szCs w:val="24"/>
        </w:rPr>
        <w:t xml:space="preserve"> 2016 году МУП ПМР «Лидер» приобретались у ИП Клепиков А.А. ворота гаражные металлические 2,8*3 общей стоимостью 22 000,00 руб. (счет-фактура № 16 от 16.12.2016 года, товарная накладная № 16 от 16.12.2016 года).</w:t>
      </w:r>
    </w:p>
    <w:p w:rsidR="00930BE5" w:rsidRDefault="00930BE5" w:rsidP="00930BE5">
      <w:pPr>
        <w:spacing w:line="360" w:lineRule="auto"/>
        <w:ind w:firstLine="708"/>
        <w:jc w:val="both"/>
        <w:rPr>
          <w:szCs w:val="24"/>
        </w:rPr>
      </w:pPr>
      <w:r>
        <w:rPr>
          <w:szCs w:val="24"/>
        </w:rPr>
        <w:t>В ходе выездной проверки 23.03.2018 года установлено, что гаражные ворота, приобретенные у ПИ Клепикова не установлены в помещении гаража. Фактическое налич</w:t>
      </w:r>
      <w:r w:rsidR="00C94281">
        <w:rPr>
          <w:szCs w:val="24"/>
        </w:rPr>
        <w:t>ие этих ворот не установлено.</w:t>
      </w:r>
    </w:p>
    <w:p w:rsidR="00930BE5" w:rsidRDefault="00930BE5" w:rsidP="00930BE5">
      <w:pPr>
        <w:spacing w:line="360" w:lineRule="auto"/>
        <w:ind w:firstLine="708"/>
        <w:jc w:val="both"/>
        <w:rPr>
          <w:szCs w:val="24"/>
        </w:rPr>
      </w:pPr>
      <w:r>
        <w:rPr>
          <w:szCs w:val="24"/>
        </w:rPr>
        <w:t>В помещениях гаража, переданного предприятию в безвозмездное пользование МКУ ПМР «ХОЗУ» расположенные в 7 мкр., на дату проверки имелись самостоятельно собранные, но не установленные ворота из приобретенного материала.</w:t>
      </w:r>
    </w:p>
    <w:p w:rsidR="00930BE5" w:rsidRDefault="00C94281" w:rsidP="00930BE5">
      <w:pPr>
        <w:widowControl w:val="0"/>
        <w:tabs>
          <w:tab w:val="left" w:pos="1440"/>
        </w:tabs>
        <w:spacing w:line="360" w:lineRule="auto"/>
        <w:ind w:firstLine="709"/>
        <w:jc w:val="both"/>
        <w:rPr>
          <w:szCs w:val="24"/>
        </w:rPr>
      </w:pPr>
      <w:r>
        <w:rPr>
          <w:szCs w:val="24"/>
        </w:rPr>
        <w:t>Следует отметить, что на предприятии числится</w:t>
      </w:r>
      <w:r w:rsidR="00930BE5">
        <w:t xml:space="preserve"> задолженность по выданным подотчетным суммам за </w:t>
      </w:r>
      <w:r>
        <w:t>уволенными работниками. Так,</w:t>
      </w:r>
      <w:r w:rsidR="00930BE5">
        <w:t xml:space="preserve"> по состоянию на 01.01.2017 года</w:t>
      </w:r>
      <w:r>
        <w:t xml:space="preserve"> дебиторская задолженность составляет</w:t>
      </w:r>
      <w:r w:rsidR="00930BE5">
        <w:t xml:space="preserve"> 2 615,24 руб.; по состоянию на 01.01.2018 года </w:t>
      </w:r>
      <w:r>
        <w:t>-</w:t>
      </w:r>
      <w:r w:rsidR="00930BE5">
        <w:t>8 522,41 руб.</w:t>
      </w:r>
    </w:p>
    <w:p w:rsidR="00930BE5" w:rsidRDefault="00930BE5" w:rsidP="00930BE5">
      <w:pPr>
        <w:spacing w:line="360" w:lineRule="auto"/>
        <w:ind w:firstLine="708"/>
        <w:jc w:val="both"/>
        <w:rPr>
          <w:szCs w:val="24"/>
        </w:rPr>
      </w:pPr>
      <w:r>
        <w:rPr>
          <w:szCs w:val="24"/>
        </w:rPr>
        <w:t>Выявленные в ходе проверки замечания и нарушения требований действующего законодательства позволяют сделать вывод о низком уровне внутреннего контроля при ведении расчетов с подотчетными лицами.</w:t>
      </w:r>
    </w:p>
    <w:p w:rsidR="0049113E" w:rsidRPr="003A101B" w:rsidRDefault="00D23874" w:rsidP="003A101B">
      <w:pPr>
        <w:pStyle w:val="af4"/>
        <w:spacing w:line="360" w:lineRule="auto"/>
        <w:ind w:firstLine="540"/>
        <w:rPr>
          <w:b/>
        </w:rPr>
      </w:pPr>
      <w:r w:rsidRPr="003A101B">
        <w:rPr>
          <w:b/>
        </w:rPr>
        <w:t>- Проверка</w:t>
      </w:r>
      <w:r w:rsidR="00EB3626" w:rsidRPr="003A101B">
        <w:rPr>
          <w:b/>
        </w:rPr>
        <w:t xml:space="preserve"> у</w:t>
      </w:r>
      <w:r w:rsidR="00DF147C" w:rsidRPr="003A101B">
        <w:rPr>
          <w:b/>
        </w:rPr>
        <w:t>чет</w:t>
      </w:r>
      <w:r w:rsidR="00EB3626" w:rsidRPr="003A101B">
        <w:rPr>
          <w:b/>
        </w:rPr>
        <w:t>а</w:t>
      </w:r>
      <w:r w:rsidR="00DF147C" w:rsidRPr="003A101B">
        <w:rPr>
          <w:b/>
        </w:rPr>
        <w:t xml:space="preserve"> расчето</w:t>
      </w:r>
      <w:r w:rsidR="00C84F77" w:rsidRPr="003A101B">
        <w:rPr>
          <w:b/>
        </w:rPr>
        <w:t>в с поставщиками и подрядчиками</w:t>
      </w:r>
      <w:r w:rsidRPr="003A101B">
        <w:rPr>
          <w:b/>
        </w:rPr>
        <w:t>.</w:t>
      </w:r>
    </w:p>
    <w:p w:rsidR="007254A1" w:rsidRDefault="007254A1" w:rsidP="007254A1">
      <w:pPr>
        <w:pStyle w:val="af4"/>
        <w:spacing w:line="360" w:lineRule="auto"/>
        <w:ind w:firstLine="540"/>
        <w:jc w:val="both"/>
      </w:pPr>
      <w:r>
        <w:t>Муниципальные унитарные предприятия согласно действующему в 2016 году законодательству осуществляют закупки товаров, работ, услуг в соответствии с положениями Федерального закона № 223-ФЗ от 18.07.2011 года «О закупках товаров, работ, услуг отдельными видами юридических лиц».</w:t>
      </w:r>
    </w:p>
    <w:p w:rsidR="007254A1" w:rsidRDefault="007254A1" w:rsidP="00774F43">
      <w:pPr>
        <w:pStyle w:val="af4"/>
        <w:spacing w:line="360" w:lineRule="auto"/>
        <w:ind w:firstLine="540"/>
        <w:jc w:val="both"/>
      </w:pPr>
      <w:r>
        <w:t>Согласно п.2 ст. 2 Федерального закона № 223 – ФЗ документом, регламентирующим закупочную деятельность заказчик</w:t>
      </w:r>
      <w:r w:rsidR="00774F43">
        <w:t>а, является Положение о закупке, которое размещено в единой информационной системе, что соответствует требованиям ФЗ № 223.</w:t>
      </w:r>
    </w:p>
    <w:p w:rsidR="007254A1" w:rsidRDefault="007254A1" w:rsidP="007254A1">
      <w:pPr>
        <w:pStyle w:val="af4"/>
        <w:spacing w:line="360" w:lineRule="auto"/>
        <w:ind w:firstLine="540"/>
        <w:jc w:val="both"/>
      </w:pPr>
      <w:r>
        <w:t>В соответствии с п. 2.2 Положения о закупке, оперативное управление, контроль и координацию закупочной деятельности осуществляет лицо, назначенное руководителем, которое несет ответственность за организацию регламентированных закупочных процедур заказчика.</w:t>
      </w:r>
    </w:p>
    <w:p w:rsidR="007254A1" w:rsidRDefault="007254A1" w:rsidP="007254A1">
      <w:pPr>
        <w:pStyle w:val="af4"/>
        <w:spacing w:line="360" w:lineRule="auto"/>
        <w:ind w:firstLine="540"/>
        <w:jc w:val="both"/>
      </w:pPr>
      <w:r>
        <w:t>При этом, приказом директора МУП ПМР «Лидер» такое лицо не назначено.</w:t>
      </w:r>
    </w:p>
    <w:p w:rsidR="007254A1" w:rsidRDefault="007254A1" w:rsidP="007254A1">
      <w:pPr>
        <w:pStyle w:val="af4"/>
        <w:spacing w:line="360" w:lineRule="auto"/>
        <w:ind w:firstLine="540"/>
        <w:jc w:val="both"/>
      </w:pPr>
      <w:r>
        <w:t>Как показала проверка, предприятием план закупок на 2016 год не формировался и в единой инфор</w:t>
      </w:r>
      <w:r w:rsidR="00774F43">
        <w:t>мационной системе не размещался, что является нарушением п. 2.3.2 Положения о закупках.</w:t>
      </w:r>
    </w:p>
    <w:p w:rsidR="007254A1" w:rsidRDefault="007254A1" w:rsidP="007254A1">
      <w:pPr>
        <w:pStyle w:val="af4"/>
        <w:spacing w:line="360" w:lineRule="auto"/>
        <w:ind w:firstLine="540"/>
        <w:jc w:val="both"/>
      </w:pPr>
      <w:r>
        <w:t>В рамках осуществления деятельности предприятием в 2016 году заключались договоры на поставку товаров, работ и услуг.</w:t>
      </w:r>
    </w:p>
    <w:p w:rsidR="007254A1" w:rsidRDefault="007254A1" w:rsidP="007254A1">
      <w:pPr>
        <w:pStyle w:val="af4"/>
        <w:spacing w:line="360" w:lineRule="auto"/>
        <w:ind w:firstLine="540"/>
        <w:jc w:val="both"/>
      </w:pPr>
      <w:r>
        <w:t>Согласно представленным к проверке бухгалтерским документам предприятием в 2016 году заключено договоров на поставку товаров, работ и услуг на общую сумму 9 192 265,87 рублей, в том числе заключено договоров гражданско – правового характера с физическими лицами на общую сумму 382 795,2 руб.</w:t>
      </w:r>
    </w:p>
    <w:p w:rsidR="007254A1" w:rsidRDefault="007254A1" w:rsidP="007254A1">
      <w:pPr>
        <w:pStyle w:val="af4"/>
        <w:spacing w:line="360" w:lineRule="auto"/>
        <w:ind w:firstLine="540"/>
        <w:jc w:val="both"/>
      </w:pPr>
      <w:r>
        <w:t>В 2016 году оплата по выставленным счетам произведена на общую сумму 7 202 838,57 рублей, в том числе:</w:t>
      </w:r>
    </w:p>
    <w:p w:rsidR="007254A1" w:rsidRDefault="007254A1" w:rsidP="007254A1">
      <w:pPr>
        <w:pStyle w:val="af4"/>
        <w:spacing w:line="360" w:lineRule="auto"/>
        <w:ind w:firstLine="540"/>
        <w:jc w:val="both"/>
      </w:pPr>
      <w:r>
        <w:t>- за электроэнергию – 1 785 000,00 руб.;</w:t>
      </w:r>
    </w:p>
    <w:p w:rsidR="007254A1" w:rsidRDefault="007254A1" w:rsidP="007254A1">
      <w:pPr>
        <w:pStyle w:val="af4"/>
        <w:spacing w:line="360" w:lineRule="auto"/>
        <w:ind w:firstLine="540"/>
        <w:jc w:val="both"/>
      </w:pPr>
      <w:r>
        <w:t>- за водоснабжение и водоотведение – 20 100,00 руб.;</w:t>
      </w:r>
    </w:p>
    <w:p w:rsidR="007254A1" w:rsidRDefault="007254A1" w:rsidP="007254A1">
      <w:pPr>
        <w:pStyle w:val="af4"/>
        <w:spacing w:line="360" w:lineRule="auto"/>
        <w:ind w:firstLine="540"/>
        <w:jc w:val="both"/>
      </w:pPr>
      <w:r>
        <w:t>- за вывоз ТБО – 25 200,00  руб.;</w:t>
      </w:r>
    </w:p>
    <w:p w:rsidR="007254A1" w:rsidRDefault="007254A1" w:rsidP="007254A1">
      <w:pPr>
        <w:pStyle w:val="af4"/>
        <w:spacing w:line="360" w:lineRule="auto"/>
        <w:ind w:firstLine="540"/>
        <w:jc w:val="both"/>
      </w:pPr>
      <w:r>
        <w:t>- за поставку реагентов (оксиохлорид алюминия) – 64 350,0 руб.;</w:t>
      </w:r>
    </w:p>
    <w:p w:rsidR="007254A1" w:rsidRDefault="007254A1" w:rsidP="007254A1">
      <w:pPr>
        <w:pStyle w:val="af4"/>
        <w:spacing w:line="360" w:lineRule="auto"/>
        <w:ind w:firstLine="540"/>
        <w:jc w:val="both"/>
      </w:pPr>
      <w:r>
        <w:t>- за поставку реагентов (кальция хлорид) – 121 124,0 руб.;</w:t>
      </w:r>
    </w:p>
    <w:p w:rsidR="007254A1" w:rsidRDefault="007254A1" w:rsidP="007254A1">
      <w:pPr>
        <w:pStyle w:val="af4"/>
        <w:spacing w:line="360" w:lineRule="auto"/>
        <w:ind w:firstLine="540"/>
        <w:jc w:val="both"/>
      </w:pPr>
      <w:r>
        <w:t>- приобретение угля, с учетом доставки – 2 304 998,86 руб.</w:t>
      </w:r>
    </w:p>
    <w:p w:rsidR="007254A1" w:rsidRDefault="007254A1" w:rsidP="007254A1">
      <w:pPr>
        <w:pStyle w:val="af4"/>
        <w:spacing w:line="360" w:lineRule="auto"/>
        <w:ind w:firstLine="540"/>
        <w:jc w:val="both"/>
      </w:pPr>
      <w:r>
        <w:t>- за аренду помещения – 51,0 руб.;</w:t>
      </w:r>
    </w:p>
    <w:p w:rsidR="007254A1" w:rsidRDefault="007254A1" w:rsidP="007254A1">
      <w:pPr>
        <w:pStyle w:val="af4"/>
        <w:spacing w:line="360" w:lineRule="auto"/>
        <w:ind w:firstLine="540"/>
        <w:jc w:val="both"/>
      </w:pPr>
      <w:r>
        <w:t>- за расчистку дорог от снега – 134 115,25 руб.;</w:t>
      </w:r>
    </w:p>
    <w:p w:rsidR="007254A1" w:rsidRDefault="007254A1" w:rsidP="007254A1">
      <w:pPr>
        <w:pStyle w:val="af4"/>
        <w:spacing w:line="360" w:lineRule="auto"/>
        <w:ind w:firstLine="540"/>
        <w:jc w:val="both"/>
      </w:pPr>
      <w:r>
        <w:t xml:space="preserve">- за проведение лабораторных исследований (испытаний) в рамках производственного контроля – 129 957,10 руб.; </w:t>
      </w:r>
    </w:p>
    <w:p w:rsidR="007254A1" w:rsidRDefault="007254A1" w:rsidP="007254A1">
      <w:pPr>
        <w:pStyle w:val="af4"/>
        <w:spacing w:line="360" w:lineRule="auto"/>
        <w:ind w:firstLine="540"/>
        <w:jc w:val="both"/>
      </w:pPr>
      <w:r>
        <w:t>- доставка квитанций, комиссия за прием платежей от населения – 85 018,20 руб.;</w:t>
      </w:r>
    </w:p>
    <w:p w:rsidR="007254A1" w:rsidRDefault="007254A1" w:rsidP="007254A1">
      <w:pPr>
        <w:pStyle w:val="af4"/>
        <w:spacing w:line="360" w:lineRule="auto"/>
        <w:ind w:firstLine="540"/>
        <w:jc w:val="both"/>
      </w:pPr>
      <w:r>
        <w:t>- услуги связи – 103 314,95 руб.;</w:t>
      </w:r>
    </w:p>
    <w:p w:rsidR="007254A1" w:rsidRDefault="007254A1" w:rsidP="007254A1">
      <w:pPr>
        <w:pStyle w:val="af4"/>
        <w:spacing w:line="360" w:lineRule="auto"/>
        <w:ind w:firstLine="540"/>
        <w:jc w:val="both"/>
      </w:pPr>
      <w:r>
        <w:t>- оплата по договорам гражданско – правового характера – 331 056,50 руб.</w:t>
      </w:r>
    </w:p>
    <w:p w:rsidR="007254A1" w:rsidRDefault="007254A1" w:rsidP="007254A1">
      <w:pPr>
        <w:pStyle w:val="af4"/>
        <w:spacing w:line="360" w:lineRule="auto"/>
        <w:ind w:firstLine="540"/>
        <w:jc w:val="both"/>
      </w:pPr>
      <w:r>
        <w:t>В рамках контрольного мероприятия проведена выборочная проверка законности заключения договоров, а также выполнения поставщиками условий заключенных договоров.</w:t>
      </w:r>
    </w:p>
    <w:p w:rsidR="007254A1" w:rsidRDefault="007254A1" w:rsidP="007254A1">
      <w:pPr>
        <w:pStyle w:val="af4"/>
        <w:spacing w:line="360" w:lineRule="auto"/>
        <w:ind w:firstLine="540"/>
        <w:jc w:val="both"/>
      </w:pPr>
      <w:r>
        <w:t xml:space="preserve">В ходе проверки установлено, что в 2016 году имеет место заключение договоров на выполнение работ, оказание услуг не в полной мере соответствующих требованиям Гражданского кодекса РФ.  </w:t>
      </w:r>
    </w:p>
    <w:p w:rsidR="007254A1" w:rsidRDefault="007254A1" w:rsidP="007254A1">
      <w:pPr>
        <w:pStyle w:val="af4"/>
        <w:spacing w:line="360" w:lineRule="auto"/>
        <w:jc w:val="both"/>
      </w:pPr>
      <w:r>
        <w:tab/>
        <w:t>Так, в рамках осуществления деятельности в 2016 году между директором предприятия (Ю.В. Тесленко) и ИП Перегуда П.В. 01.02.2016 года заключен договор, предметом которого является выполнение работ по уборке снега на территории Губеровского сельского поселения протяженностью 11,06 км. (с. Губерово 7,745 км., с. Знаменка 0,3 км., с. Новостройка 3,02 км.), с. Никитовка, протяженностью 3,1 км.</w:t>
      </w:r>
    </w:p>
    <w:p w:rsidR="007254A1" w:rsidRDefault="007254A1" w:rsidP="007254A1">
      <w:pPr>
        <w:pStyle w:val="af4"/>
        <w:spacing w:line="360" w:lineRule="auto"/>
        <w:jc w:val="both"/>
      </w:pPr>
      <w:r>
        <w:tab/>
        <w:t>Пунктом 2.1 договора установлено, что стоимость работ составляет 1 200,00 руб. за час работы.</w:t>
      </w:r>
    </w:p>
    <w:p w:rsidR="007254A1" w:rsidRDefault="007254A1" w:rsidP="007254A1">
      <w:pPr>
        <w:pStyle w:val="af4"/>
        <w:spacing w:line="360" w:lineRule="auto"/>
        <w:jc w:val="both"/>
      </w:pPr>
      <w:r>
        <w:tab/>
        <w:t>Согласно представленным к проверке первичным учетным документам (акт выполненных работ от 06.03.2016 года</w:t>
      </w:r>
      <w:r w:rsidR="00774F43">
        <w:t>, 17.03.2016, 19.03.2016, 20.03.2016</w:t>
      </w:r>
      <w:r>
        <w:t>), ИП Перегуда П.В. выполнены работы по расчистке дорог от снега с. Губерово, отработано</w:t>
      </w:r>
      <w:r w:rsidR="00774F43">
        <w:t xml:space="preserve"> в целом 25 часов. Оплачено 30 000,00 руб.</w:t>
      </w:r>
    </w:p>
    <w:p w:rsidR="007254A1" w:rsidRDefault="007254A1" w:rsidP="007254A1">
      <w:pPr>
        <w:pStyle w:val="af4"/>
        <w:spacing w:line="360" w:lineRule="auto"/>
        <w:jc w:val="both"/>
      </w:pPr>
      <w:r>
        <w:tab/>
        <w:t xml:space="preserve">При этом, из </w:t>
      </w:r>
      <w:r w:rsidR="00774F43">
        <w:t xml:space="preserve">актов выполненных работ </w:t>
      </w:r>
      <w:r>
        <w:t xml:space="preserve">следует, что расчистка дорог ИП Перегуда П.В. осуществлялась только в с. Губерово. </w:t>
      </w:r>
    </w:p>
    <w:p w:rsidR="007254A1" w:rsidRDefault="007254A1" w:rsidP="007254A1">
      <w:pPr>
        <w:pStyle w:val="af4"/>
        <w:spacing w:line="360" w:lineRule="auto"/>
        <w:jc w:val="both"/>
      </w:pPr>
      <w:r>
        <w:tab/>
        <w:t>Кроме того, принятые к учету акты выполненных работ подтверждают лишь количество отработанных часов. Объем выполненных работ (километраж), установленный условиями заключенного с ИП Перегуда П.В. договора, актами выполненных работ не подтвержден.</w:t>
      </w:r>
    </w:p>
    <w:p w:rsidR="007254A1" w:rsidRDefault="007254A1" w:rsidP="007254A1">
      <w:pPr>
        <w:pStyle w:val="af4"/>
        <w:spacing w:line="360" w:lineRule="auto"/>
        <w:jc w:val="both"/>
      </w:pPr>
      <w:r>
        <w:tab/>
        <w:t xml:space="preserve">В связи с чем, оплата работ, выполненных ИП Перегуда П.В. в сумме 30 000,0 руб. за количество отработанных часов, произведена без подтверждения объемов работ, определенных условиями заключенного договора. </w:t>
      </w:r>
    </w:p>
    <w:p w:rsidR="007254A1" w:rsidRDefault="007254A1" w:rsidP="007254A1">
      <w:pPr>
        <w:pStyle w:val="af4"/>
        <w:spacing w:line="360" w:lineRule="auto"/>
        <w:jc w:val="both"/>
      </w:pPr>
      <w:r>
        <w:tab/>
        <w:t>Между и.о. директора предприятия А.А. Мусиным и физическим лицом Мухиным А.Н. 11.03.2016 года заключен договор подряда, предметом которого является оказание услуг по ремонту автобуса ПАЗ 32050</w:t>
      </w:r>
      <w:r>
        <w:rPr>
          <w:lang w:val="en-US"/>
        </w:rPr>
        <w:t>R</w:t>
      </w:r>
      <w:r>
        <w:t>.</w:t>
      </w:r>
    </w:p>
    <w:p w:rsidR="007254A1" w:rsidRDefault="007254A1" w:rsidP="007254A1">
      <w:pPr>
        <w:pStyle w:val="af4"/>
        <w:spacing w:line="360" w:lineRule="auto"/>
        <w:jc w:val="both"/>
      </w:pPr>
      <w:r>
        <w:tab/>
        <w:t>Следует отметить, что объем услуг по ремонту данного транспортного средства договором не определен. К проверке не представлены и документы, подтверждающие необходимость проведения такого ремонта (дефектные ведомости, акты осмотра транспортного средства и др.), с указанием поломок и повреждений.</w:t>
      </w:r>
    </w:p>
    <w:p w:rsidR="007254A1" w:rsidRDefault="007254A1" w:rsidP="007254A1">
      <w:pPr>
        <w:pStyle w:val="af4"/>
        <w:spacing w:line="360" w:lineRule="auto"/>
        <w:jc w:val="both"/>
      </w:pPr>
      <w:r>
        <w:tab/>
        <w:t>Согласно п. 2.1 договора сумма по договору составляет 28 750,00 руб.</w:t>
      </w:r>
    </w:p>
    <w:p w:rsidR="007254A1" w:rsidRDefault="007254A1" w:rsidP="007254A1">
      <w:pPr>
        <w:pStyle w:val="af4"/>
        <w:spacing w:line="360" w:lineRule="auto"/>
        <w:jc w:val="both"/>
      </w:pPr>
      <w:r>
        <w:tab/>
        <w:t>Расчет затрат, на выполнение ремонта к проверке не представлен. Количество и наименование необходимых запасных частей и других расходных материалов, необходимых для проведения ремонта автобуса договором не определено, как и не определено кем осуществляется приобретение запасных частей (заказчиком или исполнителем).</w:t>
      </w:r>
    </w:p>
    <w:p w:rsidR="007254A1" w:rsidRDefault="007254A1" w:rsidP="007254A1">
      <w:pPr>
        <w:pStyle w:val="af4"/>
        <w:spacing w:line="360" w:lineRule="auto"/>
        <w:jc w:val="both"/>
      </w:pPr>
      <w:r>
        <w:t xml:space="preserve"> </w:t>
      </w:r>
      <w:r>
        <w:tab/>
        <w:t xml:space="preserve">Из акта выполненных работ от 15.04.2016 года следует, что работы по ремонту автобуса ПАЗ 32050 </w:t>
      </w:r>
      <w:r>
        <w:rPr>
          <w:lang w:val="en-US"/>
        </w:rPr>
        <w:t>R</w:t>
      </w:r>
      <w:r>
        <w:t>, предусмотренные п.1.1 договора от 11.03.2016 года выполнены в полном объеме (ремонт всей ходой части, замена тормозных барабанов, замена тормозных колодок, замена тормозных цилиндров, шиномонтаж автошин, замена коробки переключения передач, замена всей электропроводки и световых сигналов, ремонт грузового отсека, ремонт входных ступеней, ремонт аккумуляторного ящика).</w:t>
      </w:r>
    </w:p>
    <w:p w:rsidR="007254A1" w:rsidRDefault="007254A1" w:rsidP="007254A1">
      <w:pPr>
        <w:pStyle w:val="af4"/>
        <w:spacing w:line="360" w:lineRule="auto"/>
        <w:jc w:val="both"/>
      </w:pPr>
      <w:r>
        <w:tab/>
        <w:t xml:space="preserve">При этом, как указано выше, договором объем работ не устанавливался. </w:t>
      </w:r>
    </w:p>
    <w:p w:rsidR="007254A1" w:rsidRDefault="007254A1" w:rsidP="007254A1">
      <w:pPr>
        <w:pStyle w:val="af4"/>
        <w:spacing w:line="360" w:lineRule="auto"/>
        <w:jc w:val="both"/>
      </w:pPr>
      <w:r>
        <w:tab/>
        <w:t>Оплата за выполненные работы произведена р/о №86 от 15.04.2016 года в сумме 25 012,00 руб.</w:t>
      </w:r>
    </w:p>
    <w:p w:rsidR="007254A1" w:rsidRDefault="007254A1" w:rsidP="007254A1">
      <w:pPr>
        <w:pStyle w:val="af4"/>
        <w:spacing w:line="360" w:lineRule="auto"/>
        <w:jc w:val="both"/>
      </w:pPr>
      <w:r>
        <w:tab/>
        <w:t>В силу положений п.п. 6 ст. 208 Налогового кодекса РФ выплаты по договору на выполнение работ (услуг) признаются доходами исполнителя, облагаемыми НДФЛ.</w:t>
      </w:r>
    </w:p>
    <w:p w:rsidR="007254A1" w:rsidRDefault="007254A1" w:rsidP="007254A1">
      <w:pPr>
        <w:pStyle w:val="af4"/>
        <w:spacing w:line="360" w:lineRule="auto"/>
        <w:jc w:val="both"/>
      </w:pPr>
      <w:r>
        <w:tab/>
        <w:t>Следует обратить внимание на то, что в соответствии с положениями статьи 226 Налогового кодекса РФ обязанности по исчислению, удержанию и перечислению в бюджет НДФЛ из выплат по договору на выполнение работ (услуг) возложены на организацию (заказчика), которая является налоговым агентом.</w:t>
      </w:r>
    </w:p>
    <w:p w:rsidR="007254A1" w:rsidRDefault="007254A1" w:rsidP="00556C5B">
      <w:pPr>
        <w:pStyle w:val="af4"/>
        <w:spacing w:line="360" w:lineRule="auto"/>
        <w:jc w:val="both"/>
      </w:pPr>
      <w:r>
        <w:tab/>
        <w:t>В рамках проверки установлено, что МУП ПМР «Лидер» из выплат по данному договору НДФЛ удержан, при этом в бюджет не перечислен до настоящего времени.</w:t>
      </w:r>
    </w:p>
    <w:p w:rsidR="007254A1" w:rsidRDefault="007254A1" w:rsidP="007254A1">
      <w:pPr>
        <w:pStyle w:val="af4"/>
        <w:spacing w:line="360" w:lineRule="auto"/>
        <w:jc w:val="both"/>
      </w:pPr>
      <w:r>
        <w:tab/>
        <w:t>Согласно представленным к проверке документам (акты выполненных работ от 17.11.2016 года, 13.12.2016 года) в 2016 году ИП Перегуда П.В. осуществлял услуги по доставке угля.</w:t>
      </w:r>
    </w:p>
    <w:p w:rsidR="007254A1" w:rsidRDefault="007254A1" w:rsidP="007254A1">
      <w:pPr>
        <w:pStyle w:val="af4"/>
        <w:spacing w:line="360" w:lineRule="auto"/>
        <w:jc w:val="both"/>
      </w:pPr>
      <w:r>
        <w:tab/>
        <w:t xml:space="preserve">Договор, заключенный между предприятием и ИП Перегуда П.В. на оказание указанных услуг к проверке не представлен. </w:t>
      </w:r>
    </w:p>
    <w:p w:rsidR="007254A1" w:rsidRDefault="007254A1" w:rsidP="007254A1">
      <w:pPr>
        <w:pStyle w:val="af4"/>
        <w:spacing w:line="360" w:lineRule="auto"/>
        <w:jc w:val="both"/>
      </w:pPr>
      <w:r>
        <w:tab/>
        <w:t xml:space="preserve">Кроме того, представленные первичные учетные документы (акты на выполнение работ-услуг) не позволяют определить маршрут доставки и объем доставленного угля.  </w:t>
      </w:r>
    </w:p>
    <w:p w:rsidR="007254A1" w:rsidRDefault="007254A1" w:rsidP="007254A1">
      <w:pPr>
        <w:pStyle w:val="af4"/>
        <w:spacing w:line="360" w:lineRule="auto"/>
        <w:jc w:val="both"/>
      </w:pPr>
      <w:r>
        <w:tab/>
        <w:t xml:space="preserve">Так, согласно акта № 1 от 17.12.2016 года, подписанного директором А.И. Остапенко и ИП Перегуда П.В., последним была произведена работа на сумму 100 000,00 руб., объем и маршрут доставки не оговорен. </w:t>
      </w:r>
    </w:p>
    <w:p w:rsidR="007254A1" w:rsidRDefault="007254A1" w:rsidP="007254A1">
      <w:pPr>
        <w:pStyle w:val="af4"/>
        <w:spacing w:line="360" w:lineRule="auto"/>
        <w:jc w:val="both"/>
      </w:pPr>
      <w:r>
        <w:tab/>
        <w:t>Согласно счета № 1 от 17.11.2016 года ИП Перегуда П.В. выполнены работы по доставке угля в количестве 1 куб. м. на сумму 100 000,0 руб.</w:t>
      </w:r>
    </w:p>
    <w:p w:rsidR="007254A1" w:rsidRDefault="007254A1" w:rsidP="007254A1">
      <w:pPr>
        <w:pStyle w:val="af4"/>
        <w:spacing w:line="360" w:lineRule="auto"/>
        <w:jc w:val="both"/>
      </w:pPr>
      <w:r>
        <w:tab/>
        <w:t xml:space="preserve">Согласно акта № 1 от 13.12.2016 года, подписанного директором А.И. Остапенко и ИП Перегуда П.В., последним была произведена работа на сумму 41 500,00 руб., объем и маршрут доставки также не оговорен. </w:t>
      </w:r>
    </w:p>
    <w:p w:rsidR="007254A1" w:rsidRDefault="007254A1" w:rsidP="007254A1">
      <w:pPr>
        <w:pStyle w:val="af4"/>
        <w:spacing w:line="360" w:lineRule="auto"/>
        <w:jc w:val="both"/>
      </w:pPr>
      <w:r>
        <w:tab/>
        <w:t>Согласно счета № 1 от 13.12.2016 года ИП Перегуда П.В. выполнены работы по доставке угля в количестве 1 куб. м. на сумму 45 000,00 руб.</w:t>
      </w:r>
    </w:p>
    <w:p w:rsidR="007254A1" w:rsidRDefault="007254A1" w:rsidP="007254A1">
      <w:pPr>
        <w:pStyle w:val="af4"/>
        <w:spacing w:line="360" w:lineRule="auto"/>
        <w:jc w:val="both"/>
      </w:pPr>
      <w:r>
        <w:tab/>
        <w:t>Оплачено в 2016 году 100 000,00 руб. (п/п № 382 от 07.12.2016 года на сумму 54 000,00 руб.; п/п № 410 от 16.12.2016 года на сумму 43 000,00 руб.; п/п 281 от 30.12.2016 года на сумму 14 000,00 руб.)</w:t>
      </w:r>
    </w:p>
    <w:p w:rsidR="007254A1" w:rsidRDefault="007254A1" w:rsidP="007254A1">
      <w:pPr>
        <w:pStyle w:val="af4"/>
        <w:spacing w:line="360" w:lineRule="auto"/>
        <w:jc w:val="both"/>
      </w:pPr>
      <w:r>
        <w:tab/>
        <w:t>Между директором предприятия А.И. Остапенко и физическим лицом Е.А. Бородиным 03.10.2016 года заключен договор подряда, предметом которого является выполнение аварийно-восстановительных работ экскаватором по разработке грунта протяженностью 20 м глубиной 3м. по ул. 50 лет ВЛКСМ с. Пожарское.</w:t>
      </w:r>
    </w:p>
    <w:p w:rsidR="007254A1" w:rsidRDefault="007254A1" w:rsidP="007254A1">
      <w:pPr>
        <w:pStyle w:val="af4"/>
        <w:spacing w:line="360" w:lineRule="auto"/>
        <w:jc w:val="both"/>
      </w:pPr>
      <w:r>
        <w:tab/>
        <w:t>Пунктом 1.3 данного договора установлен срок окончания работ – 3.10.2016 года.</w:t>
      </w:r>
    </w:p>
    <w:p w:rsidR="007254A1" w:rsidRDefault="007254A1" w:rsidP="007254A1">
      <w:pPr>
        <w:pStyle w:val="af4"/>
        <w:spacing w:line="360" w:lineRule="auto"/>
        <w:jc w:val="both"/>
      </w:pPr>
      <w:r>
        <w:tab/>
        <w:t>Согласно п. 3.1 договора стоимость работ составляет 9 200,00 руб., с учетом НДФЛ. Цена является твердой и не может изменяться.</w:t>
      </w:r>
    </w:p>
    <w:p w:rsidR="007254A1" w:rsidRDefault="007254A1" w:rsidP="007254A1">
      <w:pPr>
        <w:pStyle w:val="af4"/>
        <w:spacing w:line="360" w:lineRule="auto"/>
        <w:jc w:val="both"/>
      </w:pPr>
      <w:r>
        <w:tab/>
        <w:t xml:space="preserve">В соответствии с актом выполненных работ от 03.10.2016 года работы по разработке грунта протяженностью 20 м. глубиной 3 м. по ул. 50 лет ВЛКСМ выполнены в полном объеме. </w:t>
      </w:r>
    </w:p>
    <w:p w:rsidR="007254A1" w:rsidRDefault="007254A1" w:rsidP="007254A1">
      <w:pPr>
        <w:pStyle w:val="af4"/>
        <w:spacing w:line="360" w:lineRule="auto"/>
        <w:jc w:val="both"/>
      </w:pPr>
      <w:r>
        <w:tab/>
        <w:t>Работы приняты директором предприятия. Оплата по данному договору произведена по р/о 242 от 21.10.2016 года в сумме 8 004,00 руб. НДФЛ удержан, в бюджет не перечислен.</w:t>
      </w:r>
    </w:p>
    <w:p w:rsidR="007254A1" w:rsidRDefault="007254A1" w:rsidP="007254A1">
      <w:pPr>
        <w:pStyle w:val="af4"/>
        <w:spacing w:line="360" w:lineRule="auto"/>
        <w:jc w:val="both"/>
      </w:pPr>
      <w:r>
        <w:tab/>
        <w:t>Вместе с тем, к проверке представлены первичные учетные документы (акт № 1 от 12.10.2016 года, акт № 2 от 12.10.2016 года), согласно которым, директором предприятия приняты экскаваторные работы, выполненные Бородиным Е.А. в объеме 3 часа и 4 часа соответственно. Основанием является договор подряда б/н от 03.10.2016 года, обязательства по которому Бородиным Е.А. уже выполнены.</w:t>
      </w:r>
    </w:p>
    <w:p w:rsidR="007254A1" w:rsidRDefault="007254A1" w:rsidP="007254A1">
      <w:pPr>
        <w:pStyle w:val="af4"/>
        <w:spacing w:line="360" w:lineRule="auto"/>
        <w:jc w:val="both"/>
      </w:pPr>
      <w:r>
        <w:tab/>
        <w:t>Согласно акта № 1 от 12.10.2016 года стоимость выполненных</w:t>
      </w:r>
      <w:r w:rsidR="00556C5B">
        <w:t xml:space="preserve"> работ</w:t>
      </w:r>
      <w:r>
        <w:t xml:space="preserve"> составляет </w:t>
      </w:r>
      <w:r w:rsidR="00556C5B">
        <w:t xml:space="preserve">          </w:t>
      </w:r>
      <w:r>
        <w:t xml:space="preserve">3 450,00 руб., определена из расчета 1 150,0 руб. за 1 час. </w:t>
      </w:r>
    </w:p>
    <w:p w:rsidR="007254A1" w:rsidRDefault="007254A1" w:rsidP="007254A1">
      <w:pPr>
        <w:pStyle w:val="af4"/>
        <w:spacing w:line="360" w:lineRule="auto"/>
        <w:jc w:val="both"/>
      </w:pPr>
      <w:r>
        <w:tab/>
        <w:t>Согласно акта № 2 от 12.10.2016 года стоимость выполненных работ составляет 4 600,00 руб., определена из расчета 1 150,00 руб. за 1 час.</w:t>
      </w:r>
    </w:p>
    <w:p w:rsidR="007254A1" w:rsidRDefault="007254A1" w:rsidP="007254A1">
      <w:pPr>
        <w:pStyle w:val="af4"/>
        <w:spacing w:line="360" w:lineRule="auto"/>
        <w:jc w:val="both"/>
      </w:pPr>
      <w:r>
        <w:tab/>
        <w:t xml:space="preserve">Дополнительное соглашение о продлении сроков, увеличении объемов работ, а также об изменении стоимости договора сторонами не заключалось. </w:t>
      </w:r>
    </w:p>
    <w:p w:rsidR="007254A1" w:rsidRDefault="007254A1" w:rsidP="007254A1">
      <w:pPr>
        <w:pStyle w:val="af4"/>
        <w:spacing w:line="360" w:lineRule="auto"/>
        <w:jc w:val="both"/>
      </w:pPr>
      <w:r>
        <w:tab/>
        <w:t>Кроме того, условиями вышеназванного договора установлено, что цена является твердой и не может изменяться.</w:t>
      </w:r>
    </w:p>
    <w:p w:rsidR="007254A1" w:rsidRDefault="007254A1" w:rsidP="007254A1">
      <w:pPr>
        <w:pStyle w:val="af4"/>
        <w:spacing w:line="360" w:lineRule="auto"/>
        <w:jc w:val="both"/>
      </w:pPr>
      <w:r>
        <w:tab/>
        <w:t>В связи с вышесказанным, в ходе проверки не представилось возможным установить необходимость выполнения дополнительных работ по разработке грунта Е.А. Бородиным.</w:t>
      </w:r>
    </w:p>
    <w:p w:rsidR="007254A1" w:rsidRDefault="007254A1" w:rsidP="007254A1">
      <w:pPr>
        <w:pStyle w:val="af4"/>
        <w:spacing w:line="360" w:lineRule="auto"/>
        <w:jc w:val="both"/>
      </w:pPr>
      <w:r>
        <w:tab/>
        <w:t xml:space="preserve">Сумма по данным актам выполненных работ оплачена в 2017 году. НДФЛ удержан, в бюджет не перечислен. </w:t>
      </w:r>
    </w:p>
    <w:p w:rsidR="007254A1" w:rsidRDefault="007254A1" w:rsidP="007254A1">
      <w:pPr>
        <w:pStyle w:val="af4"/>
        <w:spacing w:line="360" w:lineRule="auto"/>
        <w:jc w:val="both"/>
      </w:pPr>
      <w:r>
        <w:tab/>
        <w:t>Следует обратить внимание, что в 2016 году предприятием путем привлечения специалистов по договору гражданско –правового характера осуществлялось выполнение аварийно – восстановительных работ линии электропередач ВЛ 10 кВ, расположенные по адресу: с. Тарташевка – насосная станция первого подъема р. Уссури.</w:t>
      </w:r>
    </w:p>
    <w:p w:rsidR="007254A1" w:rsidRDefault="007254A1" w:rsidP="007254A1">
      <w:pPr>
        <w:pStyle w:val="af4"/>
        <w:spacing w:line="360" w:lineRule="auto"/>
        <w:jc w:val="both"/>
      </w:pPr>
      <w:r>
        <w:tab/>
        <w:t>Так, между и. о. директора предприятия А.А. Мусиным и физическим лицом Ю.В. Дейнега 13.04.2016 года заключен договор подряда, предметом которого является выполнение аварийно – восстановительных работ линии электропередач ВЛ 10 кВ, расположенные по адресу: с. Тарташевка – насосная станция первого подъема р. Уссури.</w:t>
      </w:r>
    </w:p>
    <w:p w:rsidR="007254A1" w:rsidRDefault="007254A1" w:rsidP="007254A1">
      <w:pPr>
        <w:pStyle w:val="af4"/>
        <w:spacing w:line="360" w:lineRule="auto"/>
        <w:jc w:val="both"/>
      </w:pPr>
      <w:r>
        <w:tab/>
        <w:t>Стоимость работ согласно п.3.1 договора составляет 6 900,00 руб.</w:t>
      </w:r>
    </w:p>
    <w:p w:rsidR="007254A1" w:rsidRDefault="007254A1" w:rsidP="007254A1">
      <w:pPr>
        <w:pStyle w:val="af4"/>
        <w:spacing w:line="360" w:lineRule="auto"/>
        <w:jc w:val="both"/>
      </w:pPr>
      <w:r>
        <w:tab/>
        <w:t xml:space="preserve">Акт выполненных работ подписан 13.04.2016 года.   </w:t>
      </w:r>
    </w:p>
    <w:p w:rsidR="007254A1" w:rsidRDefault="00556C5B" w:rsidP="007254A1">
      <w:pPr>
        <w:pStyle w:val="af4"/>
        <w:spacing w:line="360" w:lineRule="auto"/>
        <w:jc w:val="both"/>
      </w:pPr>
      <w:r>
        <w:tab/>
        <w:t>Между тем</w:t>
      </w:r>
      <w:r w:rsidR="007254A1">
        <w:t>, на балансе предприятия отсутствуют указанные линии электропередач, в связи с чем обязанность предприятия в содержании и ремонте данных линий электропередач отсутствует.</w:t>
      </w:r>
    </w:p>
    <w:p w:rsidR="007254A1" w:rsidRDefault="007254A1" w:rsidP="007254A1">
      <w:pPr>
        <w:pStyle w:val="af4"/>
        <w:spacing w:line="360" w:lineRule="auto"/>
        <w:jc w:val="both"/>
      </w:pPr>
      <w:r>
        <w:tab/>
        <w:t>В ходе контрольного мероприятия установлено, что в 2016 году имеет место заключение договоров на выполнение работ, результаты исполнения которых не представилось возможным определить.</w:t>
      </w:r>
    </w:p>
    <w:p w:rsidR="007254A1" w:rsidRDefault="007254A1" w:rsidP="007254A1">
      <w:pPr>
        <w:pStyle w:val="af4"/>
        <w:spacing w:line="360" w:lineRule="auto"/>
        <w:jc w:val="both"/>
      </w:pPr>
      <w:r>
        <w:t xml:space="preserve"> </w:t>
      </w:r>
      <w:r>
        <w:tab/>
        <w:t>Так, 28.09.2016 года между директором предприятия А.И. Остапенко и ООО «Аудиторская и проектная экологическая компания» (ООО «АПЭК») заключен договор № 008-К/16.</w:t>
      </w:r>
    </w:p>
    <w:p w:rsidR="007254A1" w:rsidRDefault="007254A1" w:rsidP="007254A1">
      <w:pPr>
        <w:pStyle w:val="af4"/>
        <w:spacing w:line="360" w:lineRule="auto"/>
        <w:jc w:val="both"/>
      </w:pPr>
      <w:r>
        <w:tab/>
        <w:t>Предметом указанного договора является оказание услуг по направлению запросов в соответствующие органы о предоставлении/восстановлении документации по скважинам: с. Пожарское ул. Мелиоративная, с. Игнатьевка ул. Новая, с. Совхоз Пожарский ул. Аэродромная, с. Нагорное, с. Верхний Перевал ул. Гаражная.</w:t>
      </w:r>
    </w:p>
    <w:p w:rsidR="007254A1" w:rsidRDefault="007254A1" w:rsidP="007254A1">
      <w:pPr>
        <w:pStyle w:val="af4"/>
        <w:spacing w:line="360" w:lineRule="auto"/>
        <w:jc w:val="both"/>
      </w:pPr>
      <w:r>
        <w:tab/>
        <w:t xml:space="preserve">Стоимость услуг по данному договору составляет 10 000,00 руб. </w:t>
      </w:r>
    </w:p>
    <w:p w:rsidR="007254A1" w:rsidRDefault="007254A1" w:rsidP="007254A1">
      <w:pPr>
        <w:pStyle w:val="af4"/>
        <w:spacing w:line="360" w:lineRule="auto"/>
        <w:jc w:val="both"/>
      </w:pPr>
      <w:r>
        <w:tab/>
        <w:t>Согласно п. 3.2 договора установлено, что заказчик производит оплату в размере 100% от стоимости услуг путем перечисления денежных средств на расчетный счет исполнителя в соответствии с выставленным счетом.</w:t>
      </w:r>
    </w:p>
    <w:p w:rsidR="007254A1" w:rsidRDefault="007254A1" w:rsidP="007254A1">
      <w:pPr>
        <w:pStyle w:val="af4"/>
        <w:spacing w:line="360" w:lineRule="auto"/>
        <w:jc w:val="both"/>
      </w:pPr>
      <w:r>
        <w:tab/>
        <w:t>Платежным поручением № 201 от 28.09.2016 года денежные средства в сумме 10 000,00 руб. перечислены на основании счета № 008-К/16 от 23.09.2016 года.</w:t>
      </w:r>
    </w:p>
    <w:p w:rsidR="007254A1" w:rsidRDefault="007254A1" w:rsidP="007254A1">
      <w:pPr>
        <w:pStyle w:val="af4"/>
        <w:spacing w:line="360" w:lineRule="auto"/>
        <w:jc w:val="both"/>
      </w:pPr>
      <w:r>
        <w:tab/>
        <w:t>Следует отметить, что счет выставлен ранее даты заключения договора.</w:t>
      </w:r>
    </w:p>
    <w:p w:rsidR="007254A1" w:rsidRDefault="007254A1" w:rsidP="007254A1">
      <w:pPr>
        <w:pStyle w:val="af4"/>
        <w:spacing w:line="360" w:lineRule="auto"/>
        <w:jc w:val="both"/>
      </w:pPr>
      <w:r>
        <w:tab/>
        <w:t>Согласно Приложению 1 к заключенному договору, срок выполнения работ 30 рабочих дней.</w:t>
      </w:r>
    </w:p>
    <w:p w:rsidR="007254A1" w:rsidRDefault="007254A1" w:rsidP="007254A1">
      <w:pPr>
        <w:pStyle w:val="af4"/>
        <w:spacing w:line="360" w:lineRule="auto"/>
        <w:jc w:val="both"/>
      </w:pPr>
      <w:r>
        <w:tab/>
        <w:t>Акт приемки оказанных услуг, другие документы, подтверждающие факт оказания услуг к проверке не представлены.</w:t>
      </w:r>
    </w:p>
    <w:p w:rsidR="007254A1" w:rsidRDefault="007254A1" w:rsidP="007254A1">
      <w:pPr>
        <w:pStyle w:val="af4"/>
        <w:spacing w:line="360" w:lineRule="auto"/>
        <w:jc w:val="both"/>
      </w:pPr>
      <w:r>
        <w:tab/>
        <w:t>Тем самым, на дату проверки (более года от даты заключения договора) услуги, являющиеся предметом вышеуказанного договора ООО «АПЭК» не оказаны.</w:t>
      </w:r>
    </w:p>
    <w:p w:rsidR="007254A1" w:rsidRDefault="007254A1" w:rsidP="007254A1">
      <w:pPr>
        <w:pStyle w:val="af4"/>
        <w:spacing w:line="360" w:lineRule="auto"/>
        <w:jc w:val="both"/>
      </w:pPr>
      <w:r>
        <w:tab/>
        <w:t>При этом, данный договор не расторгнут и денежные средства исполнителем не возвращены.</w:t>
      </w:r>
    </w:p>
    <w:p w:rsidR="007254A1" w:rsidRDefault="007254A1" w:rsidP="007254A1">
      <w:pPr>
        <w:pStyle w:val="af4"/>
        <w:spacing w:line="360" w:lineRule="auto"/>
        <w:jc w:val="both"/>
      </w:pPr>
      <w:r>
        <w:tab/>
        <w:t>Между директором предприятия А.И. Остапенко и ООО «Аудиторская и проектная экологическая компания» 21.06.2016 года заключен договор № 008-Л/16, предметом которого является оформление материалов обоснования получения лицензии на осуществление деятельности по сбору, транспортированию отходов 1-</w:t>
      </w:r>
      <w:r>
        <w:rPr>
          <w:lang w:val="en-US"/>
        </w:rPr>
        <w:t>IV</w:t>
      </w:r>
      <w:r>
        <w:t xml:space="preserve"> классов опасности и сопровождение согласования материалов в Управлении Росприроднадзора по Приморскому краю.</w:t>
      </w:r>
    </w:p>
    <w:p w:rsidR="007254A1" w:rsidRDefault="007254A1" w:rsidP="007254A1">
      <w:pPr>
        <w:pStyle w:val="af4"/>
        <w:spacing w:line="360" w:lineRule="auto"/>
        <w:jc w:val="both"/>
      </w:pPr>
      <w:r>
        <w:tab/>
        <w:t>Стоимость услуг согласно условиям договора составляет 25 000,00 руб.</w:t>
      </w:r>
    </w:p>
    <w:p w:rsidR="007254A1" w:rsidRDefault="007254A1" w:rsidP="007254A1">
      <w:pPr>
        <w:pStyle w:val="af4"/>
        <w:spacing w:line="360" w:lineRule="auto"/>
        <w:jc w:val="both"/>
      </w:pPr>
      <w:r>
        <w:tab/>
        <w:t>Срок выполнения работ согласно условиям договора (Приложение 1 к договору) установлен 30 рабочих дней.</w:t>
      </w:r>
    </w:p>
    <w:p w:rsidR="007254A1" w:rsidRDefault="007254A1" w:rsidP="007254A1">
      <w:pPr>
        <w:pStyle w:val="af4"/>
        <w:spacing w:line="360" w:lineRule="auto"/>
        <w:jc w:val="both"/>
      </w:pPr>
      <w:r>
        <w:tab/>
        <w:t>Денежные средства в сумме 25 000,00 руб. за выполненные работы перечислены п/п № 100 28.06.2016 года.</w:t>
      </w:r>
    </w:p>
    <w:p w:rsidR="007254A1" w:rsidRDefault="007254A1" w:rsidP="007254A1">
      <w:pPr>
        <w:pStyle w:val="af4"/>
        <w:spacing w:line="360" w:lineRule="auto"/>
        <w:jc w:val="both"/>
      </w:pPr>
      <w:r>
        <w:tab/>
        <w:t>Следует отметить, что согласно акта № 008-Л/16 от 21.06.2016 года (датой заключения договора) исполнитель выполнил, а заказчик принял работы по оформлению материалов обоснования получения лицензии на осуществление деятельности по сбору, транспортированию отходов 1-</w:t>
      </w:r>
      <w:r>
        <w:rPr>
          <w:lang w:val="en-US"/>
        </w:rPr>
        <w:t>IV</w:t>
      </w:r>
      <w:r>
        <w:t xml:space="preserve"> классов опасности и сопровождение согласования материалов в Управлении Росприроднадзора по Приморскому краю.</w:t>
      </w:r>
    </w:p>
    <w:p w:rsidR="007254A1" w:rsidRDefault="007254A1" w:rsidP="007254A1">
      <w:pPr>
        <w:pStyle w:val="af4"/>
        <w:spacing w:line="360" w:lineRule="auto"/>
        <w:jc w:val="both"/>
      </w:pPr>
      <w:r>
        <w:tab/>
        <w:t>При этом, в ходе проверки МУП ПМР «Лидер» не представлены оформленные ООО «АПЭК» материалы обоснования получения лицензии на осуществление деятельности по сбору, транспортированию отходов 1-</w:t>
      </w:r>
      <w:r>
        <w:rPr>
          <w:lang w:val="en-US"/>
        </w:rPr>
        <w:t>IV</w:t>
      </w:r>
      <w:r>
        <w:t xml:space="preserve"> классов опасности.</w:t>
      </w:r>
    </w:p>
    <w:p w:rsidR="007254A1" w:rsidRDefault="007254A1" w:rsidP="007254A1">
      <w:pPr>
        <w:pStyle w:val="af4"/>
        <w:spacing w:line="360" w:lineRule="auto"/>
        <w:jc w:val="both"/>
      </w:pPr>
      <w:r>
        <w:tab/>
        <w:t xml:space="preserve"> Вместе с тем, на дату проверки лицензия на осуществление деятельности по сбору, транспортированию отходов 1-</w:t>
      </w:r>
      <w:r>
        <w:rPr>
          <w:lang w:val="en-US"/>
        </w:rPr>
        <w:t>IV</w:t>
      </w:r>
      <w:r>
        <w:t xml:space="preserve"> классов опасности МУП ПМР «Лидер» не получена.</w:t>
      </w:r>
    </w:p>
    <w:p w:rsidR="007254A1" w:rsidRDefault="007254A1" w:rsidP="007254A1">
      <w:pPr>
        <w:autoSpaceDE w:val="0"/>
        <w:autoSpaceDN w:val="0"/>
        <w:adjustRightInd w:val="0"/>
        <w:spacing w:line="360" w:lineRule="auto"/>
        <w:ind w:firstLine="720"/>
        <w:jc w:val="both"/>
        <w:rPr>
          <w:szCs w:val="24"/>
        </w:rPr>
      </w:pPr>
      <w:r>
        <w:rPr>
          <w:szCs w:val="24"/>
        </w:rPr>
        <w:t xml:space="preserve">В целом в проверяемом периоде поставщиками товаров, работ (услуг) к оплате выставлялись счета – фактуры, акты выполненных работ, товарные накладные, в соответствии с заключенными договорами. </w:t>
      </w:r>
    </w:p>
    <w:p w:rsidR="007254A1" w:rsidRDefault="007254A1" w:rsidP="007254A1">
      <w:pPr>
        <w:pStyle w:val="af4"/>
        <w:spacing w:line="360" w:lineRule="auto"/>
        <w:jc w:val="both"/>
      </w:pPr>
      <w:r>
        <w:tab/>
        <w:t>Согласно представленной к проверке оборотно-сальдовой ведомости по счету 60 «Расчеты с поставщиками и подрядчиками» кредиторская задолженность по расчетам с поставщиками, подрядчиками по состоянию на 01.01.2016 года составляла 1 187 042,40 руб. Дебиторская задолженность 114 200,0 руб.</w:t>
      </w:r>
    </w:p>
    <w:p w:rsidR="007254A1" w:rsidRDefault="007254A1" w:rsidP="007254A1">
      <w:pPr>
        <w:pStyle w:val="af4"/>
        <w:spacing w:line="360" w:lineRule="auto"/>
        <w:jc w:val="both"/>
      </w:pPr>
      <w:r>
        <w:tab/>
        <w:t>По состоянию на 01.01.2017 года кредиторская задолженность составляет 3 170 346,75 руб. Дебиторская задолженность по состоянию на 01.01.2017 года составляет 159 815,75 руб.</w:t>
      </w:r>
    </w:p>
    <w:p w:rsidR="007254A1" w:rsidRDefault="007254A1" w:rsidP="007254A1">
      <w:pPr>
        <w:pStyle w:val="af4"/>
        <w:spacing w:line="360" w:lineRule="auto"/>
        <w:jc w:val="both"/>
      </w:pPr>
      <w:r>
        <w:tab/>
        <w:t>Как видно из показателей бухгалтерского учета по состоянию на 01.01.2017 года имеет место рост как кредиторской, так и дебиторской задолженности по расчетам с поставщиками, подрядчиками.</w:t>
      </w:r>
    </w:p>
    <w:p w:rsidR="007254A1" w:rsidRDefault="007254A1" w:rsidP="007254A1">
      <w:pPr>
        <w:pStyle w:val="af4"/>
        <w:spacing w:line="360" w:lineRule="auto"/>
        <w:jc w:val="both"/>
      </w:pPr>
      <w:r>
        <w:tab/>
        <w:t>При этом, прирост кредиторской задолженности составил 1 983 304,35 руб. Дебиторская задолженнос</w:t>
      </w:r>
      <w:r w:rsidR="007B2CE3">
        <w:t>ть увеличилась на 45 615,75 руб</w:t>
      </w:r>
      <w:r>
        <w:t xml:space="preserve">.  </w:t>
      </w:r>
    </w:p>
    <w:p w:rsidR="007254A1" w:rsidRDefault="007254A1" w:rsidP="007254A1">
      <w:pPr>
        <w:pStyle w:val="af4"/>
        <w:spacing w:line="360" w:lineRule="auto"/>
        <w:jc w:val="both"/>
      </w:pPr>
      <w:r>
        <w:tab/>
        <w:t>Как указано выше, в 2016 году предприятием в рамках осуществления деятельности заключались договоры подряда с физическими лицами.</w:t>
      </w:r>
    </w:p>
    <w:p w:rsidR="007254A1" w:rsidRDefault="007254A1" w:rsidP="007254A1">
      <w:pPr>
        <w:pStyle w:val="af4"/>
        <w:spacing w:line="360" w:lineRule="auto"/>
        <w:jc w:val="both"/>
      </w:pPr>
      <w:r>
        <w:tab/>
        <w:t>Предметом указанных договоров в основной массе являлось: выполнение работ по расчистке дорог от снега; выполнение аварийно –восстановительных работ по водоснабжению с. Пожарское, с. Нагорное с привлечением необходимой техники (экскаватора); выполнение аварийно-восстановительных работ на линиях электропередач с. Верхний Перевал; услуги по подвозу угля.</w:t>
      </w:r>
    </w:p>
    <w:p w:rsidR="007254A1" w:rsidRDefault="007254A1" w:rsidP="007254A1">
      <w:pPr>
        <w:pStyle w:val="af4"/>
        <w:spacing w:line="360" w:lineRule="auto"/>
        <w:jc w:val="both"/>
      </w:pPr>
      <w:r>
        <w:tab/>
        <w:t xml:space="preserve">Всего заключено таких договоров на общую сумму 382 795,20 руб. Оплачено договоров на общую сумму 331 056,50 руб. </w:t>
      </w:r>
    </w:p>
    <w:p w:rsidR="007254A1" w:rsidRDefault="007254A1" w:rsidP="007254A1">
      <w:pPr>
        <w:pStyle w:val="af4"/>
        <w:spacing w:line="360" w:lineRule="auto"/>
        <w:jc w:val="both"/>
      </w:pPr>
      <w:r>
        <w:tab/>
        <w:t>Как указано выше, из выплат по договорам подряда предприятием удержан НДФЛ, при этом указанный налог не перечислен в МИФНС России № 2 по Приморскому краю.</w:t>
      </w:r>
    </w:p>
    <w:p w:rsidR="007254A1" w:rsidRDefault="007254A1" w:rsidP="007254A1">
      <w:pPr>
        <w:pStyle w:val="af4"/>
        <w:spacing w:line="360" w:lineRule="auto"/>
        <w:jc w:val="both"/>
      </w:pPr>
      <w:r>
        <w:tab/>
        <w:t>Всего не перечислено в бюджет НДФЛ на общую сумму 57 490,0 руб.</w:t>
      </w:r>
    </w:p>
    <w:p w:rsidR="007254A1" w:rsidRDefault="007254A1" w:rsidP="007254A1">
      <w:pPr>
        <w:pStyle w:val="af4"/>
        <w:spacing w:line="360" w:lineRule="auto"/>
        <w:ind w:firstLine="708"/>
        <w:jc w:val="both"/>
      </w:pPr>
      <w:r>
        <w:t>В ходе проверки установлено, что по расходному ордеру № 67 от 25.03.2016 года выданы из кассы Ковалевскому Михаилу Михайловичу денежные с</w:t>
      </w:r>
      <w:r w:rsidR="002345E3">
        <w:t xml:space="preserve">редства в сумме 27 303,00 руб. </w:t>
      </w:r>
      <w:r>
        <w:t>Согласно информации, содержащейся в расходном ордере основанием являются выполненные работы по уборке снега с. Нагорное.</w:t>
      </w:r>
    </w:p>
    <w:p w:rsidR="007254A1" w:rsidRDefault="007254A1" w:rsidP="007254A1">
      <w:pPr>
        <w:pStyle w:val="af4"/>
        <w:spacing w:line="360" w:lineRule="auto"/>
        <w:jc w:val="both"/>
      </w:pPr>
      <w:r>
        <w:tab/>
        <w:t>При этом, ни договор, заключенный между директором предприятия и Ковалевским М.М., ни акт, подтверждающий выполнение и приемку указанных работ к проверке не представлены.</w:t>
      </w:r>
    </w:p>
    <w:p w:rsidR="007254A1" w:rsidRDefault="007254A1" w:rsidP="002345E3">
      <w:pPr>
        <w:pStyle w:val="af4"/>
        <w:spacing w:line="360" w:lineRule="auto"/>
        <w:jc w:val="both"/>
      </w:pPr>
      <w:r>
        <w:tab/>
        <w:t xml:space="preserve">В связи с чем, выплата осуществлена неправомерно.  </w:t>
      </w:r>
    </w:p>
    <w:p w:rsidR="007254A1" w:rsidRDefault="007254A1" w:rsidP="007254A1">
      <w:pPr>
        <w:pStyle w:val="af4"/>
        <w:spacing w:line="360" w:lineRule="auto"/>
        <w:jc w:val="both"/>
      </w:pPr>
      <w:r>
        <w:tab/>
      </w:r>
      <w:r>
        <w:rPr>
          <w:b/>
        </w:rPr>
        <w:t>2017 год.</w:t>
      </w:r>
    </w:p>
    <w:p w:rsidR="002345E3" w:rsidRDefault="007254A1" w:rsidP="002345E3">
      <w:pPr>
        <w:pStyle w:val="af4"/>
        <w:spacing w:line="360" w:lineRule="auto"/>
        <w:jc w:val="both"/>
      </w:pPr>
      <w:r>
        <w:tab/>
      </w:r>
      <w:r w:rsidR="002345E3">
        <w:t xml:space="preserve">Согласно требованиям действующего законодательства, </w:t>
      </w:r>
      <w:r>
        <w:t>независимо от источника финансирования (собственные средства или бюджетные средства) унитарные предприятия</w:t>
      </w:r>
      <w:r w:rsidR="002345E3">
        <w:t xml:space="preserve"> при осуществлении закупок товаров, работ (услуг), начиная</w:t>
      </w:r>
      <w:r>
        <w:t xml:space="preserve"> с 01.01.2017 года применяют положения Закона № 44-ФЗ от 05.04.2013 года.</w:t>
      </w:r>
      <w:r w:rsidR="002345E3">
        <w:t xml:space="preserve"> </w:t>
      </w:r>
    </w:p>
    <w:p w:rsidR="002345E3" w:rsidRDefault="002345E3" w:rsidP="002345E3">
      <w:pPr>
        <w:pStyle w:val="af4"/>
        <w:spacing w:line="360" w:lineRule="auto"/>
        <w:ind w:firstLine="708"/>
        <w:jc w:val="both"/>
      </w:pPr>
      <w:r>
        <w:t xml:space="preserve">Как показала проверка в 2017 году МУП ПМР «Лидер» при осуществлении закупок товаров, работ и услуг не соблюдались требования ФЗ № 44-ФЗ. </w:t>
      </w:r>
    </w:p>
    <w:p w:rsidR="007254A1" w:rsidRDefault="002345E3" w:rsidP="007254A1">
      <w:pPr>
        <w:pStyle w:val="af4"/>
        <w:spacing w:line="360" w:lineRule="auto"/>
        <w:jc w:val="both"/>
      </w:pPr>
      <w:r>
        <w:tab/>
        <w:t>Следует отметить, что нарушение требований Федерального закона № 44 ФЗ влечет административную ответственность.</w:t>
      </w:r>
    </w:p>
    <w:p w:rsidR="007254A1" w:rsidRDefault="002345E3" w:rsidP="007254A1">
      <w:pPr>
        <w:pStyle w:val="af4"/>
        <w:spacing w:line="360" w:lineRule="auto"/>
        <w:ind w:firstLine="567"/>
        <w:jc w:val="both"/>
      </w:pPr>
      <w:r>
        <w:t>При том, с</w:t>
      </w:r>
      <w:r w:rsidR="007254A1">
        <w:t>огласно представленных к проверке документов (дог. от 30.12.2016г. между директором предприятия и АНО ДПО «Учебный центр СКБ Контур», акт вып. работ от №УЦ00016173 от 17.02.2017г.) оказаны платные образовательные услуги на сумму 8 400,00 руб. по повышению квалификации по программе «Управление государственными и муниципальными закупками по 44 –ФЗ для руководителей контрактных служб. Повышение квалификации прошла юрист предприятия Дементьева И.Д.</w:t>
      </w:r>
    </w:p>
    <w:p w:rsidR="007254A1" w:rsidRDefault="007254A1" w:rsidP="002345E3">
      <w:pPr>
        <w:pStyle w:val="af4"/>
        <w:spacing w:line="360" w:lineRule="auto"/>
        <w:ind w:firstLine="567"/>
        <w:jc w:val="both"/>
      </w:pPr>
      <w:r>
        <w:t xml:space="preserve">В 2017 году курсы повышения квалификации прошла Воротняк Н.Н., инспектор по кадрам, в соответствии с договором от 27.10.2017 года на оказание услуг по обучению сотрудников МУП ПМР «Лидер» в форме конференции по теме «Контрактная система. Итоги 2017 года и перспективы развития в 2018 году». </w:t>
      </w:r>
    </w:p>
    <w:p w:rsidR="007254A1" w:rsidRDefault="007254A1" w:rsidP="007254A1">
      <w:pPr>
        <w:pStyle w:val="af4"/>
        <w:spacing w:line="360" w:lineRule="auto"/>
        <w:ind w:firstLine="540"/>
        <w:jc w:val="both"/>
      </w:pPr>
      <w:r>
        <w:tab/>
        <w:t>Согласно представленным к проверке бухгалтерским документам предприятием в 2017 году заключено договоров на поставку товаров, работ и услуг на общую сумму 6 561 238,58 рублей, в том числе заключено договоров гражданско – правового характера с физическими лицами на общую сумму 362 061,18 руб.</w:t>
      </w:r>
    </w:p>
    <w:p w:rsidR="007254A1" w:rsidRDefault="007254A1" w:rsidP="007254A1">
      <w:pPr>
        <w:pStyle w:val="af4"/>
        <w:spacing w:line="360" w:lineRule="auto"/>
        <w:ind w:firstLine="540"/>
        <w:jc w:val="both"/>
      </w:pPr>
      <w:r>
        <w:t>В 2017 году оплата по выставленным счетам произведена на общую сумму 6 362 092,97 рублей, в том числе:</w:t>
      </w:r>
    </w:p>
    <w:p w:rsidR="007254A1" w:rsidRDefault="007254A1" w:rsidP="007254A1">
      <w:pPr>
        <w:pStyle w:val="af4"/>
        <w:spacing w:line="360" w:lineRule="auto"/>
        <w:ind w:firstLine="540"/>
        <w:jc w:val="both"/>
      </w:pPr>
      <w:r>
        <w:t>- за электроэнергию – 2 109 837,30 руб.;</w:t>
      </w:r>
    </w:p>
    <w:p w:rsidR="007254A1" w:rsidRDefault="007254A1" w:rsidP="007254A1">
      <w:pPr>
        <w:pStyle w:val="af4"/>
        <w:spacing w:line="360" w:lineRule="auto"/>
        <w:ind w:firstLine="540"/>
        <w:jc w:val="both"/>
      </w:pPr>
      <w:r>
        <w:t>- за водоснабжение и водоотведение – 15 000,00 руб.;</w:t>
      </w:r>
    </w:p>
    <w:p w:rsidR="007254A1" w:rsidRDefault="007254A1" w:rsidP="007254A1">
      <w:pPr>
        <w:pStyle w:val="af4"/>
        <w:spacing w:line="360" w:lineRule="auto"/>
        <w:ind w:firstLine="540"/>
        <w:jc w:val="both"/>
      </w:pPr>
      <w:r>
        <w:t>- за вывоз ТБО – 10 000,00 руб.;</w:t>
      </w:r>
    </w:p>
    <w:p w:rsidR="007254A1" w:rsidRDefault="007254A1" w:rsidP="007254A1">
      <w:pPr>
        <w:pStyle w:val="af4"/>
        <w:spacing w:line="360" w:lineRule="auto"/>
        <w:ind w:firstLine="540"/>
        <w:jc w:val="both"/>
      </w:pPr>
      <w:r>
        <w:t>- за поставку реагентов –155 890,0 руб.;</w:t>
      </w:r>
    </w:p>
    <w:p w:rsidR="007254A1" w:rsidRDefault="007254A1" w:rsidP="007254A1">
      <w:pPr>
        <w:pStyle w:val="af4"/>
        <w:spacing w:line="360" w:lineRule="auto"/>
        <w:ind w:firstLine="540"/>
        <w:jc w:val="both"/>
      </w:pPr>
      <w:r>
        <w:t>- приобретение угля, с учетом доставки – 2 284 760,0 руб.</w:t>
      </w:r>
    </w:p>
    <w:p w:rsidR="007254A1" w:rsidRDefault="007254A1" w:rsidP="007254A1">
      <w:pPr>
        <w:pStyle w:val="af4"/>
        <w:spacing w:line="360" w:lineRule="auto"/>
        <w:ind w:firstLine="540"/>
        <w:jc w:val="both"/>
      </w:pPr>
      <w:r>
        <w:t>- за расчистку дорог от снега за 2016 года – 159 919,42 руб.;</w:t>
      </w:r>
    </w:p>
    <w:p w:rsidR="007254A1" w:rsidRDefault="007254A1" w:rsidP="007254A1">
      <w:pPr>
        <w:pStyle w:val="af4"/>
        <w:spacing w:line="360" w:lineRule="auto"/>
        <w:ind w:firstLine="540"/>
        <w:jc w:val="both"/>
      </w:pPr>
      <w:r>
        <w:t>- комиссия за прием платежей от населения – 63 386,33 руб.;</w:t>
      </w:r>
    </w:p>
    <w:p w:rsidR="007254A1" w:rsidRDefault="007254A1" w:rsidP="007254A1">
      <w:pPr>
        <w:pStyle w:val="af4"/>
        <w:spacing w:line="360" w:lineRule="auto"/>
        <w:ind w:firstLine="540"/>
        <w:jc w:val="both"/>
      </w:pPr>
      <w:r>
        <w:t>- услуги связи, интернет – 71 788,49 руб.;</w:t>
      </w:r>
    </w:p>
    <w:p w:rsidR="007254A1" w:rsidRDefault="007254A1" w:rsidP="007254A1">
      <w:pPr>
        <w:pStyle w:val="af4"/>
        <w:spacing w:line="360" w:lineRule="auto"/>
        <w:ind w:firstLine="540"/>
        <w:jc w:val="both"/>
      </w:pPr>
      <w:r>
        <w:t>- оплата по договорам подряда, заключенным с физ. лицами – 313 373,91 руб.</w:t>
      </w:r>
    </w:p>
    <w:p w:rsidR="007254A1" w:rsidRDefault="007254A1" w:rsidP="007254A1">
      <w:pPr>
        <w:pStyle w:val="af4"/>
        <w:spacing w:line="360" w:lineRule="auto"/>
        <w:ind w:firstLine="540"/>
        <w:jc w:val="both"/>
      </w:pPr>
      <w:r>
        <w:t>В ходе выборочной проверки установлено, что в 2017 году имеет место отступление от норм действующего законодательства при заключении и исполнении контрактов (договоров).</w:t>
      </w:r>
    </w:p>
    <w:p w:rsidR="007254A1" w:rsidRDefault="007254A1" w:rsidP="007254A1">
      <w:pPr>
        <w:pStyle w:val="af4"/>
        <w:spacing w:line="360" w:lineRule="auto"/>
        <w:ind w:firstLine="540"/>
        <w:jc w:val="both"/>
      </w:pPr>
      <w:r>
        <w:t>Между директором предприятия и физическим лицом Кузнецовым В.И. 03.02.2017 года заключен договор предметом которого являются грузовые перевозки на собственном транспорте по поручению заказчика.</w:t>
      </w:r>
    </w:p>
    <w:p w:rsidR="007254A1" w:rsidRDefault="007254A1" w:rsidP="007254A1">
      <w:pPr>
        <w:pStyle w:val="af4"/>
        <w:spacing w:line="360" w:lineRule="auto"/>
        <w:ind w:firstLine="540"/>
        <w:jc w:val="both"/>
      </w:pPr>
      <w:r>
        <w:t>Пунктом 2.1 данного договора установлено, что цена договора составляет 1 695,00 руб. в том числе НДФЛ. Цена является окончательной и не подлежит изменению.</w:t>
      </w:r>
    </w:p>
    <w:p w:rsidR="007254A1" w:rsidRDefault="007254A1" w:rsidP="007254A1">
      <w:pPr>
        <w:pStyle w:val="af4"/>
        <w:spacing w:line="360" w:lineRule="auto"/>
        <w:ind w:firstLine="540"/>
        <w:jc w:val="both"/>
      </w:pPr>
      <w:r>
        <w:t>Данные услуги оказаны Кузнецовым В.И. о чем составлен и подписан сторонами акт выполненных работ от 02.02.2017 года на сумму 1 695,00 руб.</w:t>
      </w:r>
    </w:p>
    <w:p w:rsidR="007254A1" w:rsidRDefault="007254A1" w:rsidP="007254A1">
      <w:pPr>
        <w:pStyle w:val="af4"/>
        <w:spacing w:line="360" w:lineRule="auto"/>
        <w:ind w:firstLine="540"/>
        <w:jc w:val="both"/>
      </w:pPr>
      <w:r>
        <w:t>Следует отметить, что акт выполненных работ подписан ранее даты заключения договора.</w:t>
      </w:r>
    </w:p>
    <w:p w:rsidR="007254A1" w:rsidRDefault="007254A1" w:rsidP="002345E3">
      <w:pPr>
        <w:pStyle w:val="af4"/>
        <w:spacing w:line="360" w:lineRule="auto"/>
        <w:ind w:firstLine="540"/>
        <w:jc w:val="both"/>
      </w:pPr>
      <w:r>
        <w:t xml:space="preserve">Оплачено п/п № 41 от 3.02.2017 года 2 500,00 руб. Переплата 805,0 руб.   </w:t>
      </w:r>
    </w:p>
    <w:p w:rsidR="007254A1" w:rsidRDefault="007254A1" w:rsidP="007254A1">
      <w:pPr>
        <w:pStyle w:val="af4"/>
        <w:spacing w:line="360" w:lineRule="auto"/>
        <w:jc w:val="both"/>
      </w:pPr>
      <w:r>
        <w:tab/>
        <w:t>Согласно договору, заключенному 05.12.2017 года между директором МУП ПМР «Лидер» и физическим лицом Мальцевым И.В., последний обязуется выполнить сварочные работы.</w:t>
      </w:r>
    </w:p>
    <w:p w:rsidR="007254A1" w:rsidRDefault="007254A1" w:rsidP="007254A1">
      <w:pPr>
        <w:pStyle w:val="af4"/>
        <w:spacing w:line="360" w:lineRule="auto"/>
        <w:jc w:val="both"/>
      </w:pPr>
      <w:r>
        <w:tab/>
        <w:t>В соответствии с условиями договора стоимость работ установлена из расчета 750,0 руб. в час.</w:t>
      </w:r>
    </w:p>
    <w:p w:rsidR="007254A1" w:rsidRDefault="007254A1" w:rsidP="007254A1">
      <w:pPr>
        <w:pStyle w:val="af4"/>
        <w:spacing w:line="360" w:lineRule="auto"/>
        <w:jc w:val="both"/>
      </w:pPr>
      <w:r>
        <w:tab/>
        <w:t>Актом выполненных работ № 1/17 от 5.12.2017 года приняты работы на сумму 1500,00 руб.</w:t>
      </w:r>
    </w:p>
    <w:p w:rsidR="007254A1" w:rsidRDefault="007254A1" w:rsidP="007254A1">
      <w:pPr>
        <w:pStyle w:val="af4"/>
        <w:spacing w:line="360" w:lineRule="auto"/>
        <w:jc w:val="both"/>
      </w:pPr>
      <w:r>
        <w:tab/>
        <w:t>Актом выполненных работ № 2/17 от 14.12.2017 года приняты работы на сумму 2 500,00 руб.</w:t>
      </w:r>
    </w:p>
    <w:p w:rsidR="007254A1" w:rsidRDefault="007254A1" w:rsidP="007254A1">
      <w:pPr>
        <w:pStyle w:val="af4"/>
        <w:spacing w:line="360" w:lineRule="auto"/>
        <w:jc w:val="both"/>
      </w:pPr>
      <w:r>
        <w:tab/>
        <w:t>При этом данные акты не подписаны директором предприятия. Работы по указанным актам приняты начальником участка Губерово.</w:t>
      </w:r>
    </w:p>
    <w:p w:rsidR="007254A1" w:rsidRDefault="007254A1" w:rsidP="007254A1">
      <w:pPr>
        <w:pStyle w:val="af4"/>
        <w:spacing w:line="360" w:lineRule="auto"/>
        <w:jc w:val="both"/>
      </w:pPr>
      <w:r>
        <w:tab/>
        <w:t>Оплачены в 2017 году работы по р/о № 844 от 11.12.2017 года в сумме 1 500,00 руб.</w:t>
      </w:r>
    </w:p>
    <w:p w:rsidR="007254A1" w:rsidRDefault="007254A1" w:rsidP="007254A1">
      <w:pPr>
        <w:pStyle w:val="af4"/>
        <w:spacing w:line="360" w:lineRule="auto"/>
        <w:jc w:val="both"/>
      </w:pPr>
      <w:r>
        <w:tab/>
        <w:t xml:space="preserve">Следует отметить, что согласно оборотно-сальдовой ведомости по счету 76 за декабрь 2017 год начисление за выполненные Мальцевым И.В. работы составляет 5 500,0 руб., а выплаты составляют 3000,00 руб., что не соответствует имеющимся первичным учетным документам, подтверждающим как факт оказания услуг, так и факт оплаты за выполненные услуги.     </w:t>
      </w:r>
    </w:p>
    <w:p w:rsidR="007254A1" w:rsidRDefault="007254A1" w:rsidP="007254A1">
      <w:pPr>
        <w:pStyle w:val="af4"/>
        <w:spacing w:line="360" w:lineRule="auto"/>
        <w:ind w:firstLine="708"/>
        <w:jc w:val="both"/>
      </w:pPr>
      <w:r>
        <w:t>Как указано выше, в 2017 году предприятием в рамках осуществления деятельности заключались договоры подряда с физическими лицами.</w:t>
      </w:r>
    </w:p>
    <w:p w:rsidR="007254A1" w:rsidRDefault="007254A1" w:rsidP="007254A1">
      <w:pPr>
        <w:pStyle w:val="af4"/>
        <w:spacing w:line="360" w:lineRule="auto"/>
        <w:jc w:val="both"/>
      </w:pPr>
      <w:r>
        <w:tab/>
        <w:t xml:space="preserve">Всего заключено таких договоров на общую сумму 362 061,18 руб. Оплачено договоров на общую сумму 313 373,91 руб. </w:t>
      </w:r>
    </w:p>
    <w:p w:rsidR="007254A1" w:rsidRDefault="007254A1" w:rsidP="007254A1">
      <w:pPr>
        <w:pStyle w:val="af4"/>
        <w:spacing w:line="360" w:lineRule="auto"/>
        <w:jc w:val="both"/>
      </w:pPr>
      <w:r>
        <w:tab/>
        <w:t>При этом, из выплат по договорам подряда предприятием не удерживался НДФЛ, что является нарушением п. 4 ст.226 Налогового кодекса РФ.</w:t>
      </w:r>
    </w:p>
    <w:p w:rsidR="007254A1" w:rsidRDefault="007254A1" w:rsidP="007254A1">
      <w:pPr>
        <w:pStyle w:val="af4"/>
        <w:spacing w:line="360" w:lineRule="auto"/>
        <w:jc w:val="both"/>
      </w:pPr>
      <w:r>
        <w:tab/>
        <w:t>Всего не удержано за 2017 год и не перечислено в бюджет НДФЛ на общую сумму 47 068,0 руб.</w:t>
      </w:r>
    </w:p>
    <w:p w:rsidR="007254A1" w:rsidRDefault="007254A1" w:rsidP="007254A1">
      <w:pPr>
        <w:pStyle w:val="af4"/>
        <w:spacing w:line="360" w:lineRule="auto"/>
        <w:jc w:val="both"/>
      </w:pPr>
      <w:r>
        <w:tab/>
        <w:t>Согласно представленной к проверке оборотно-сальдовой ведомости по счету 60 «Расчеты с поставщиками и подрядчиками» кредиторская задолженность по расчетам с поставщиками, подрядчиками по состоянию на 01.01.2017 года составляла 3 170 346,75 руб. Дебиторская задолженность 159 815,75руб.</w:t>
      </w:r>
    </w:p>
    <w:p w:rsidR="007254A1" w:rsidRDefault="007254A1" w:rsidP="007254A1">
      <w:pPr>
        <w:pStyle w:val="af4"/>
        <w:spacing w:line="360" w:lineRule="auto"/>
        <w:jc w:val="both"/>
      </w:pPr>
      <w:r>
        <w:tab/>
        <w:t>По состоянию на 01.01.2018 года кредиторская задолженность составляет 3 045 613,04 руб. Дебиторская задолженность по состоянию на 01.01.2018 года составляет 115 316,3 руб.</w:t>
      </w:r>
    </w:p>
    <w:p w:rsidR="007254A1" w:rsidRDefault="007254A1" w:rsidP="007254A1">
      <w:pPr>
        <w:pStyle w:val="af4"/>
        <w:spacing w:line="360" w:lineRule="auto"/>
        <w:jc w:val="both"/>
      </w:pPr>
      <w:r>
        <w:tab/>
        <w:t>Как видно из показателей бухгалтерского учета по состоянию на 01.01.2018 года отмечается незначительное снижение как кредиторской, так и дебиторской задолженности по расчетам с поставщиками, подрядчиками.</w:t>
      </w:r>
    </w:p>
    <w:p w:rsidR="007254A1" w:rsidRDefault="007254A1" w:rsidP="007254A1">
      <w:pPr>
        <w:pStyle w:val="af4"/>
        <w:spacing w:line="360" w:lineRule="auto"/>
        <w:jc w:val="both"/>
      </w:pPr>
      <w:r>
        <w:tab/>
        <w:t>По состоянию на 01.01.2018 года числится дебиторская задолженность за ООО «РИОЛОГ – Сибирь» в сумме 114 200,00 руб., которая имеет место с 2015 года.</w:t>
      </w:r>
    </w:p>
    <w:p w:rsidR="007254A1" w:rsidRDefault="007254A1" w:rsidP="007254A1">
      <w:pPr>
        <w:pStyle w:val="af4"/>
        <w:spacing w:line="360" w:lineRule="auto"/>
        <w:jc w:val="both"/>
      </w:pPr>
      <w:r>
        <w:tab/>
        <w:t>Ранее в акте проверки от 05.04.2016 года Контрольно-счетная палата обращала внимание руководителя предприятия на принятие действенных мер по взысканию указанной дебиторской задолженности</w:t>
      </w:r>
    </w:p>
    <w:p w:rsidR="007254A1" w:rsidRDefault="007254A1" w:rsidP="007254A1">
      <w:pPr>
        <w:pStyle w:val="af4"/>
        <w:spacing w:line="360" w:lineRule="auto"/>
        <w:jc w:val="both"/>
      </w:pPr>
      <w:r>
        <w:tab/>
        <w:t xml:space="preserve">При этом, на дату проверки документы, подтверждающие проведенную предприятием работу по взысканию указанной суммы, к проверке не представлены.  </w:t>
      </w:r>
    </w:p>
    <w:p w:rsidR="00E82082" w:rsidRPr="003A101B" w:rsidRDefault="0007386B" w:rsidP="003A101B">
      <w:pPr>
        <w:tabs>
          <w:tab w:val="left" w:pos="720"/>
        </w:tabs>
        <w:spacing w:line="360" w:lineRule="auto"/>
        <w:jc w:val="both"/>
        <w:rPr>
          <w:b/>
          <w:szCs w:val="24"/>
        </w:rPr>
      </w:pPr>
      <w:r w:rsidRPr="003A101B">
        <w:rPr>
          <w:b/>
          <w:szCs w:val="24"/>
        </w:rPr>
        <w:tab/>
      </w:r>
      <w:r w:rsidR="00D23874" w:rsidRPr="003A101B">
        <w:rPr>
          <w:b/>
          <w:szCs w:val="24"/>
        </w:rPr>
        <w:t xml:space="preserve">- Проверка </w:t>
      </w:r>
      <w:r w:rsidR="00D13CF0" w:rsidRPr="003A101B">
        <w:rPr>
          <w:b/>
          <w:szCs w:val="24"/>
        </w:rPr>
        <w:t>у</w:t>
      </w:r>
      <w:r w:rsidR="00E82082" w:rsidRPr="003A101B">
        <w:rPr>
          <w:b/>
          <w:szCs w:val="24"/>
        </w:rPr>
        <w:t>чет</w:t>
      </w:r>
      <w:r w:rsidR="00D13CF0" w:rsidRPr="003A101B">
        <w:rPr>
          <w:b/>
          <w:szCs w:val="24"/>
        </w:rPr>
        <w:t>а</w:t>
      </w:r>
      <w:r w:rsidR="00E82082" w:rsidRPr="003A101B">
        <w:rPr>
          <w:b/>
          <w:szCs w:val="24"/>
        </w:rPr>
        <w:t xml:space="preserve"> расчетов с персоналом по оплате труда</w:t>
      </w:r>
      <w:r w:rsidR="00D23874" w:rsidRPr="003A101B">
        <w:rPr>
          <w:b/>
          <w:szCs w:val="24"/>
        </w:rPr>
        <w:t>.</w:t>
      </w:r>
      <w:r w:rsidR="00D13CF0" w:rsidRPr="003A101B">
        <w:rPr>
          <w:b/>
          <w:szCs w:val="24"/>
        </w:rPr>
        <w:t xml:space="preserve"> </w:t>
      </w:r>
    </w:p>
    <w:p w:rsidR="00C70DC9" w:rsidRDefault="00C70DC9" w:rsidP="00C70DC9">
      <w:pPr>
        <w:pStyle w:val="af7"/>
        <w:tabs>
          <w:tab w:val="left" w:pos="2835"/>
        </w:tabs>
        <w:spacing w:line="360" w:lineRule="auto"/>
        <w:ind w:firstLine="709"/>
        <w:jc w:val="both"/>
        <w:rPr>
          <w:sz w:val="24"/>
          <w:szCs w:val="24"/>
        </w:rPr>
      </w:pPr>
      <w:r>
        <w:rPr>
          <w:sz w:val="24"/>
          <w:szCs w:val="24"/>
        </w:rPr>
        <w:t>В соответствии с положениями ст. 135 Трудового кодекса РФ документами, устанавливающими системы оплаты труда, являются: коллективный договор, соглашения, локальные нормативные акты.</w:t>
      </w:r>
    </w:p>
    <w:p w:rsidR="00C70DC9" w:rsidRDefault="00C70DC9" w:rsidP="00C70DC9">
      <w:pPr>
        <w:pStyle w:val="af7"/>
        <w:tabs>
          <w:tab w:val="left" w:pos="2835"/>
        </w:tabs>
        <w:spacing w:line="360" w:lineRule="auto"/>
        <w:ind w:firstLine="709"/>
        <w:jc w:val="both"/>
        <w:rPr>
          <w:sz w:val="24"/>
          <w:szCs w:val="24"/>
        </w:rPr>
      </w:pPr>
      <w:r>
        <w:rPr>
          <w:sz w:val="24"/>
          <w:szCs w:val="24"/>
        </w:rPr>
        <w:t>Так, 01.02.2015 года директором МУП ПМР «Лидер» (Тесленко Ю.В.) утверждено Положение об оплате труда сотрудников.</w:t>
      </w:r>
    </w:p>
    <w:p w:rsidR="00C70DC9" w:rsidRDefault="00C70DC9" w:rsidP="00C70DC9">
      <w:pPr>
        <w:pStyle w:val="af7"/>
        <w:tabs>
          <w:tab w:val="left" w:pos="2835"/>
        </w:tabs>
        <w:spacing w:line="360" w:lineRule="auto"/>
        <w:ind w:firstLine="709"/>
        <w:jc w:val="both"/>
        <w:rPr>
          <w:sz w:val="24"/>
          <w:szCs w:val="24"/>
        </w:rPr>
      </w:pPr>
      <w:r>
        <w:rPr>
          <w:sz w:val="24"/>
          <w:szCs w:val="24"/>
        </w:rPr>
        <w:t>Положением об оплате труда установлен порядок исчисления должностного оклада работникам предприятия, установлены конкретные виды возможных доплат, а также порядок выплаты должностного оклада, премий.</w:t>
      </w:r>
    </w:p>
    <w:p w:rsidR="00C70DC9" w:rsidRDefault="00C70DC9" w:rsidP="00C70DC9">
      <w:pPr>
        <w:pStyle w:val="af7"/>
        <w:tabs>
          <w:tab w:val="left" w:pos="2835"/>
        </w:tabs>
        <w:spacing w:line="360" w:lineRule="auto"/>
        <w:ind w:firstLine="709"/>
        <w:jc w:val="both"/>
        <w:rPr>
          <w:sz w:val="24"/>
          <w:szCs w:val="24"/>
        </w:rPr>
      </w:pPr>
      <w:r>
        <w:rPr>
          <w:sz w:val="24"/>
          <w:szCs w:val="24"/>
        </w:rPr>
        <w:t>Приложением к положению об оплате труда установлено, что выплата заработной платы производится два раза в месяц – 15-го и 01-го числа каждого месяца.</w:t>
      </w:r>
    </w:p>
    <w:p w:rsidR="00C70DC9" w:rsidRDefault="00C70DC9" w:rsidP="00C70DC9">
      <w:pPr>
        <w:pStyle w:val="af7"/>
        <w:tabs>
          <w:tab w:val="left" w:pos="2835"/>
        </w:tabs>
        <w:spacing w:line="360" w:lineRule="auto"/>
        <w:ind w:firstLine="709"/>
        <w:jc w:val="both"/>
        <w:rPr>
          <w:sz w:val="24"/>
          <w:szCs w:val="24"/>
        </w:rPr>
      </w:pPr>
      <w:r>
        <w:rPr>
          <w:sz w:val="24"/>
          <w:szCs w:val="24"/>
        </w:rPr>
        <w:t>В 2016 году оплата труда работников осуществлялась в соответствии с штатным расписанием, Положением об оплате труда.</w:t>
      </w:r>
    </w:p>
    <w:p w:rsidR="00C70DC9" w:rsidRDefault="00C70DC9" w:rsidP="00C70DC9">
      <w:pPr>
        <w:pStyle w:val="af7"/>
        <w:tabs>
          <w:tab w:val="left" w:pos="2835"/>
        </w:tabs>
        <w:spacing w:line="360" w:lineRule="auto"/>
        <w:ind w:firstLine="709"/>
        <w:jc w:val="both"/>
        <w:rPr>
          <w:sz w:val="24"/>
          <w:szCs w:val="24"/>
        </w:rPr>
      </w:pPr>
      <w:r>
        <w:rPr>
          <w:sz w:val="24"/>
          <w:szCs w:val="24"/>
        </w:rPr>
        <w:t>Вместе с тем, штатное расписание на период с 01.01.2016 года по 31.05.2016 года не утверждены директором предприятия и не согласовано с учредителем.</w:t>
      </w:r>
    </w:p>
    <w:p w:rsidR="00C70DC9" w:rsidRDefault="00C70DC9" w:rsidP="00C70DC9">
      <w:pPr>
        <w:pStyle w:val="af7"/>
        <w:tabs>
          <w:tab w:val="left" w:pos="2835"/>
        </w:tabs>
        <w:spacing w:line="360" w:lineRule="auto"/>
        <w:ind w:firstLine="709"/>
        <w:jc w:val="both"/>
        <w:rPr>
          <w:sz w:val="24"/>
          <w:szCs w:val="24"/>
        </w:rPr>
      </w:pPr>
      <w:r>
        <w:rPr>
          <w:sz w:val="24"/>
          <w:szCs w:val="24"/>
        </w:rPr>
        <w:t xml:space="preserve">Штатное расписание по работникам автовокзала и службе по отлову безнадзорных животных на указанный период к проверке не представлено.  </w:t>
      </w:r>
    </w:p>
    <w:p w:rsidR="00BE3A70" w:rsidRDefault="00BE3A70" w:rsidP="00C70DC9">
      <w:pPr>
        <w:pStyle w:val="af7"/>
        <w:tabs>
          <w:tab w:val="left" w:pos="2835"/>
        </w:tabs>
        <w:spacing w:line="360" w:lineRule="auto"/>
        <w:ind w:firstLine="709"/>
        <w:jc w:val="both"/>
        <w:rPr>
          <w:sz w:val="24"/>
          <w:szCs w:val="24"/>
        </w:rPr>
      </w:pPr>
      <w:r>
        <w:rPr>
          <w:sz w:val="24"/>
          <w:szCs w:val="24"/>
        </w:rPr>
        <w:t>Анализ штатной численности в проверяемом периоде приведен в таблице.</w:t>
      </w:r>
    </w:p>
    <w:tbl>
      <w:tblPr>
        <w:tblW w:w="0" w:type="auto"/>
        <w:tblLayout w:type="fixed"/>
        <w:tblCellMar>
          <w:left w:w="30" w:type="dxa"/>
          <w:right w:w="30" w:type="dxa"/>
        </w:tblCellMar>
        <w:tblLook w:val="0000"/>
      </w:tblPr>
      <w:tblGrid>
        <w:gridCol w:w="2626"/>
        <w:gridCol w:w="1485"/>
        <w:gridCol w:w="1423"/>
        <w:gridCol w:w="1001"/>
        <w:gridCol w:w="1001"/>
        <w:gridCol w:w="1296"/>
        <w:gridCol w:w="1001"/>
      </w:tblGrid>
      <w:tr w:rsidR="00BE3A70" w:rsidTr="00BE3A70">
        <w:tblPrEx>
          <w:tblCellMar>
            <w:top w:w="0" w:type="dxa"/>
            <w:bottom w:w="0" w:type="dxa"/>
          </w:tblCellMar>
        </w:tblPrEx>
        <w:trPr>
          <w:trHeight w:val="619"/>
        </w:trPr>
        <w:tc>
          <w:tcPr>
            <w:tcW w:w="9833" w:type="dxa"/>
            <w:gridSpan w:val="7"/>
            <w:tcBorders>
              <w:top w:val="single" w:sz="6" w:space="0" w:color="auto"/>
              <w:left w:val="single" w:sz="6" w:space="0" w:color="auto"/>
              <w:bottom w:val="single" w:sz="6" w:space="0" w:color="auto"/>
              <w:right w:val="nil"/>
            </w:tcBorders>
          </w:tcPr>
          <w:p w:rsidR="00BE3A70" w:rsidRDefault="00BE3A70">
            <w:pPr>
              <w:autoSpaceDE w:val="0"/>
              <w:autoSpaceDN w:val="0"/>
              <w:adjustRightInd w:val="0"/>
              <w:jc w:val="center"/>
              <w:rPr>
                <w:rFonts w:ascii="Calibri" w:eastAsia="Times New Roman" w:hAnsi="Calibri" w:cs="Calibri"/>
                <w:color w:val="000000"/>
                <w:sz w:val="22"/>
                <w:lang w:eastAsia="ru-RU"/>
              </w:rPr>
            </w:pPr>
            <w:r>
              <w:rPr>
                <w:rFonts w:ascii="Calibri" w:eastAsia="Times New Roman" w:hAnsi="Calibri" w:cs="Calibri"/>
                <w:color w:val="000000"/>
                <w:sz w:val="22"/>
                <w:lang w:eastAsia="ru-RU"/>
              </w:rPr>
              <w:t>Анализ штатной и фактической численности работников МУП ПМР "Лидер" за 2016-2017 годы в зависимости от внесения изменений в штатно расписание</w:t>
            </w:r>
          </w:p>
        </w:tc>
      </w:tr>
      <w:tr w:rsidR="00BE3A70" w:rsidTr="00BE3A70">
        <w:tblPrEx>
          <w:tblCellMar>
            <w:top w:w="0" w:type="dxa"/>
            <w:bottom w:w="0" w:type="dxa"/>
          </w:tblCellMar>
        </w:tblPrEx>
        <w:trPr>
          <w:trHeight w:val="504"/>
        </w:trPr>
        <w:tc>
          <w:tcPr>
            <w:tcW w:w="2626" w:type="dxa"/>
            <w:tcBorders>
              <w:top w:val="single" w:sz="6" w:space="0" w:color="auto"/>
              <w:left w:val="single" w:sz="6" w:space="0" w:color="auto"/>
              <w:bottom w:val="nil"/>
              <w:right w:val="single" w:sz="6" w:space="0" w:color="auto"/>
            </w:tcBorders>
          </w:tcPr>
          <w:p w:rsidR="00BE3A70" w:rsidRDefault="00BE3A70">
            <w:pPr>
              <w:autoSpaceDE w:val="0"/>
              <w:autoSpaceDN w:val="0"/>
              <w:adjustRightInd w:val="0"/>
              <w:rPr>
                <w:rFonts w:ascii="Calibri" w:eastAsia="Times New Roman" w:hAnsi="Calibri" w:cs="Calibri"/>
                <w:color w:val="000000"/>
                <w:sz w:val="22"/>
                <w:lang w:eastAsia="ru-RU"/>
              </w:rPr>
            </w:pPr>
            <w:r>
              <w:rPr>
                <w:rFonts w:ascii="Calibri" w:eastAsia="Times New Roman" w:hAnsi="Calibri" w:cs="Calibri"/>
                <w:color w:val="000000"/>
                <w:sz w:val="22"/>
                <w:lang w:eastAsia="ru-RU"/>
              </w:rPr>
              <w:t>Участок</w:t>
            </w:r>
          </w:p>
        </w:tc>
        <w:tc>
          <w:tcPr>
            <w:tcW w:w="2908" w:type="dxa"/>
            <w:gridSpan w:val="2"/>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rPr>
                <w:rFonts w:ascii="Calibri" w:eastAsia="Times New Roman" w:hAnsi="Calibri" w:cs="Calibri"/>
                <w:color w:val="000000"/>
                <w:sz w:val="22"/>
                <w:lang w:eastAsia="ru-RU"/>
              </w:rPr>
            </w:pPr>
            <w:r>
              <w:rPr>
                <w:rFonts w:ascii="Calibri" w:eastAsia="Times New Roman" w:hAnsi="Calibri" w:cs="Calibri"/>
                <w:color w:val="000000"/>
                <w:sz w:val="22"/>
                <w:lang w:eastAsia="ru-RU"/>
              </w:rPr>
              <w:t>по состоянию на 01.01.2016 года</w:t>
            </w:r>
          </w:p>
        </w:tc>
        <w:tc>
          <w:tcPr>
            <w:tcW w:w="2002" w:type="dxa"/>
            <w:gridSpan w:val="2"/>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rPr>
                <w:rFonts w:ascii="Calibri" w:eastAsia="Times New Roman" w:hAnsi="Calibri" w:cs="Calibri"/>
                <w:color w:val="000000"/>
                <w:sz w:val="22"/>
                <w:lang w:eastAsia="ru-RU"/>
              </w:rPr>
            </w:pPr>
            <w:r>
              <w:rPr>
                <w:rFonts w:ascii="Calibri" w:eastAsia="Times New Roman" w:hAnsi="Calibri" w:cs="Calibri"/>
                <w:color w:val="000000"/>
                <w:sz w:val="22"/>
                <w:lang w:eastAsia="ru-RU"/>
              </w:rPr>
              <w:t>По состоянию на 01.01.2017года</w:t>
            </w:r>
          </w:p>
        </w:tc>
        <w:tc>
          <w:tcPr>
            <w:tcW w:w="2297" w:type="dxa"/>
            <w:gridSpan w:val="2"/>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rPr>
                <w:rFonts w:ascii="Calibri" w:eastAsia="Times New Roman" w:hAnsi="Calibri" w:cs="Calibri"/>
                <w:color w:val="000000"/>
                <w:sz w:val="22"/>
                <w:lang w:eastAsia="ru-RU"/>
              </w:rPr>
            </w:pPr>
            <w:r>
              <w:rPr>
                <w:rFonts w:ascii="Calibri" w:eastAsia="Times New Roman" w:hAnsi="Calibri" w:cs="Calibri"/>
                <w:color w:val="000000"/>
                <w:sz w:val="22"/>
                <w:lang w:eastAsia="ru-RU"/>
              </w:rPr>
              <w:t>По состоянию на 01.11.2017</w:t>
            </w:r>
          </w:p>
        </w:tc>
      </w:tr>
      <w:tr w:rsidR="00BE3A70">
        <w:tblPrEx>
          <w:tblCellMar>
            <w:top w:w="0" w:type="dxa"/>
            <w:bottom w:w="0" w:type="dxa"/>
          </w:tblCellMar>
        </w:tblPrEx>
        <w:trPr>
          <w:trHeight w:val="1126"/>
        </w:trPr>
        <w:tc>
          <w:tcPr>
            <w:tcW w:w="2626" w:type="dxa"/>
            <w:tcBorders>
              <w:top w:val="nil"/>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p>
        </w:tc>
        <w:tc>
          <w:tcPr>
            <w:tcW w:w="1485"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rPr>
                <w:rFonts w:ascii="Calibri" w:eastAsia="Times New Roman" w:hAnsi="Calibri" w:cs="Calibri"/>
                <w:color w:val="000000"/>
                <w:sz w:val="22"/>
                <w:lang w:eastAsia="ru-RU"/>
              </w:rPr>
            </w:pPr>
            <w:r>
              <w:rPr>
                <w:rFonts w:ascii="Calibri" w:eastAsia="Times New Roman" w:hAnsi="Calibri" w:cs="Calibri"/>
                <w:color w:val="000000"/>
                <w:sz w:val="22"/>
                <w:lang w:eastAsia="ru-RU"/>
              </w:rPr>
              <w:t>Утв. В штатном расписании, ед.</w:t>
            </w:r>
          </w:p>
        </w:tc>
        <w:tc>
          <w:tcPr>
            <w:tcW w:w="1423"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rPr>
                <w:rFonts w:ascii="Calibri" w:eastAsia="Times New Roman" w:hAnsi="Calibri" w:cs="Calibri"/>
                <w:color w:val="000000"/>
                <w:sz w:val="22"/>
                <w:lang w:eastAsia="ru-RU"/>
              </w:rPr>
            </w:pPr>
            <w:r>
              <w:rPr>
                <w:rFonts w:ascii="Calibri" w:eastAsia="Times New Roman" w:hAnsi="Calibri" w:cs="Calibri"/>
                <w:color w:val="000000"/>
                <w:sz w:val="22"/>
                <w:lang w:eastAsia="ru-RU"/>
              </w:rPr>
              <w:t>Фактически замещено, ед.</w:t>
            </w: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rPr>
                <w:rFonts w:ascii="Calibri" w:eastAsia="Times New Roman" w:hAnsi="Calibri" w:cs="Calibri"/>
                <w:color w:val="000000"/>
                <w:sz w:val="22"/>
                <w:lang w:eastAsia="ru-RU"/>
              </w:rPr>
            </w:pPr>
            <w:r>
              <w:rPr>
                <w:rFonts w:ascii="Calibri" w:eastAsia="Times New Roman" w:hAnsi="Calibri" w:cs="Calibri"/>
                <w:color w:val="000000"/>
                <w:sz w:val="22"/>
                <w:lang w:eastAsia="ru-RU"/>
              </w:rPr>
              <w:t>Утв. В штатном расписании, ед.</w:t>
            </w: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rPr>
                <w:rFonts w:ascii="Calibri" w:eastAsia="Times New Roman" w:hAnsi="Calibri" w:cs="Calibri"/>
                <w:color w:val="000000"/>
                <w:sz w:val="22"/>
                <w:lang w:eastAsia="ru-RU"/>
              </w:rPr>
            </w:pPr>
            <w:r>
              <w:rPr>
                <w:rFonts w:ascii="Calibri" w:eastAsia="Times New Roman" w:hAnsi="Calibri" w:cs="Calibri"/>
                <w:color w:val="000000"/>
                <w:sz w:val="22"/>
                <w:lang w:eastAsia="ru-RU"/>
              </w:rPr>
              <w:t>Фактически замещено, ед.</w:t>
            </w:r>
          </w:p>
        </w:tc>
        <w:tc>
          <w:tcPr>
            <w:tcW w:w="1296"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rPr>
                <w:rFonts w:ascii="Calibri" w:eastAsia="Times New Roman" w:hAnsi="Calibri" w:cs="Calibri"/>
                <w:color w:val="000000"/>
                <w:sz w:val="22"/>
                <w:lang w:eastAsia="ru-RU"/>
              </w:rPr>
            </w:pPr>
            <w:r>
              <w:rPr>
                <w:rFonts w:ascii="Calibri" w:eastAsia="Times New Roman" w:hAnsi="Calibri" w:cs="Calibri"/>
                <w:color w:val="000000"/>
                <w:sz w:val="22"/>
                <w:lang w:eastAsia="ru-RU"/>
              </w:rPr>
              <w:t>Утв. В штатном расписании, ед.</w:t>
            </w: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rPr>
                <w:rFonts w:ascii="Calibri" w:eastAsia="Times New Roman" w:hAnsi="Calibri" w:cs="Calibri"/>
                <w:color w:val="000000"/>
                <w:sz w:val="22"/>
                <w:lang w:eastAsia="ru-RU"/>
              </w:rPr>
            </w:pPr>
            <w:r>
              <w:rPr>
                <w:rFonts w:ascii="Calibri" w:eastAsia="Times New Roman" w:hAnsi="Calibri" w:cs="Calibri"/>
                <w:color w:val="000000"/>
                <w:sz w:val="22"/>
                <w:lang w:eastAsia="ru-RU"/>
              </w:rPr>
              <w:t>Фактически замещено, ед.</w:t>
            </w:r>
          </w:p>
        </w:tc>
      </w:tr>
      <w:tr w:rsidR="00BE3A70">
        <w:tblPrEx>
          <w:tblCellMar>
            <w:top w:w="0" w:type="dxa"/>
            <w:bottom w:w="0" w:type="dxa"/>
          </w:tblCellMar>
        </w:tblPrEx>
        <w:trPr>
          <w:trHeight w:val="281"/>
        </w:trPr>
        <w:tc>
          <w:tcPr>
            <w:tcW w:w="2626"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rPr>
                <w:rFonts w:ascii="Calibri" w:eastAsia="Times New Roman" w:hAnsi="Calibri" w:cs="Calibri"/>
                <w:color w:val="000000"/>
                <w:sz w:val="22"/>
                <w:lang w:eastAsia="ru-RU"/>
              </w:rPr>
            </w:pPr>
            <w:r>
              <w:rPr>
                <w:rFonts w:ascii="Calibri" w:eastAsia="Times New Roman" w:hAnsi="Calibri" w:cs="Calibri"/>
                <w:color w:val="000000"/>
                <w:sz w:val="22"/>
                <w:lang w:eastAsia="ru-RU"/>
              </w:rPr>
              <w:t>Администрация</w:t>
            </w:r>
          </w:p>
        </w:tc>
        <w:tc>
          <w:tcPr>
            <w:tcW w:w="1485"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6,75</w:t>
            </w:r>
          </w:p>
        </w:tc>
        <w:tc>
          <w:tcPr>
            <w:tcW w:w="1423"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6</w:t>
            </w: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10,25</w:t>
            </w: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10,5</w:t>
            </w:r>
          </w:p>
        </w:tc>
        <w:tc>
          <w:tcPr>
            <w:tcW w:w="1296"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8</w:t>
            </w: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7</w:t>
            </w:r>
          </w:p>
        </w:tc>
      </w:tr>
      <w:tr w:rsidR="00BE3A70">
        <w:tblPrEx>
          <w:tblCellMar>
            <w:top w:w="0" w:type="dxa"/>
            <w:bottom w:w="0" w:type="dxa"/>
          </w:tblCellMar>
        </w:tblPrEx>
        <w:trPr>
          <w:trHeight w:val="281"/>
        </w:trPr>
        <w:tc>
          <w:tcPr>
            <w:tcW w:w="2626"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rPr>
                <w:rFonts w:ascii="Calibri" w:eastAsia="Times New Roman" w:hAnsi="Calibri" w:cs="Calibri"/>
                <w:color w:val="000000"/>
                <w:sz w:val="22"/>
                <w:lang w:eastAsia="ru-RU"/>
              </w:rPr>
            </w:pPr>
            <w:r>
              <w:rPr>
                <w:rFonts w:ascii="Calibri" w:eastAsia="Times New Roman" w:hAnsi="Calibri" w:cs="Calibri"/>
                <w:color w:val="000000"/>
                <w:sz w:val="22"/>
                <w:lang w:eastAsia="ru-RU"/>
              </w:rPr>
              <w:t>Автостанция</w:t>
            </w:r>
          </w:p>
        </w:tc>
        <w:tc>
          <w:tcPr>
            <w:tcW w:w="1485"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5,5</w:t>
            </w:r>
          </w:p>
        </w:tc>
        <w:tc>
          <w:tcPr>
            <w:tcW w:w="1423"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5,5</w:t>
            </w: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6</w:t>
            </w: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4,5</w:t>
            </w:r>
          </w:p>
        </w:tc>
        <w:tc>
          <w:tcPr>
            <w:tcW w:w="1296"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5,5</w:t>
            </w: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5,5</w:t>
            </w:r>
          </w:p>
        </w:tc>
      </w:tr>
      <w:tr w:rsidR="00BE3A70">
        <w:tblPrEx>
          <w:tblCellMar>
            <w:top w:w="0" w:type="dxa"/>
            <w:bottom w:w="0" w:type="dxa"/>
          </w:tblCellMar>
        </w:tblPrEx>
        <w:trPr>
          <w:trHeight w:val="845"/>
        </w:trPr>
        <w:tc>
          <w:tcPr>
            <w:tcW w:w="2626"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rPr>
                <w:rFonts w:ascii="Calibri" w:eastAsia="Times New Roman" w:hAnsi="Calibri" w:cs="Calibri"/>
                <w:color w:val="000000"/>
                <w:sz w:val="22"/>
                <w:lang w:eastAsia="ru-RU"/>
              </w:rPr>
            </w:pPr>
            <w:r>
              <w:rPr>
                <w:rFonts w:ascii="Calibri" w:eastAsia="Times New Roman" w:hAnsi="Calibri" w:cs="Calibri"/>
                <w:color w:val="000000"/>
                <w:sz w:val="22"/>
                <w:lang w:eastAsia="ru-RU"/>
              </w:rPr>
              <w:t>Верхний Перевал, в том числе отопление до 01.11.2017</w:t>
            </w:r>
          </w:p>
        </w:tc>
        <w:tc>
          <w:tcPr>
            <w:tcW w:w="1485"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7,5</w:t>
            </w:r>
          </w:p>
        </w:tc>
        <w:tc>
          <w:tcPr>
            <w:tcW w:w="1423"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7,5</w:t>
            </w: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6,75</w:t>
            </w: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5,25</w:t>
            </w:r>
          </w:p>
        </w:tc>
        <w:tc>
          <w:tcPr>
            <w:tcW w:w="1296"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0,25</w:t>
            </w: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0,25</w:t>
            </w:r>
          </w:p>
        </w:tc>
      </w:tr>
      <w:tr w:rsidR="00BE3A70">
        <w:tblPrEx>
          <w:tblCellMar>
            <w:top w:w="0" w:type="dxa"/>
            <w:bottom w:w="0" w:type="dxa"/>
          </w:tblCellMar>
        </w:tblPrEx>
        <w:trPr>
          <w:trHeight w:val="281"/>
        </w:trPr>
        <w:tc>
          <w:tcPr>
            <w:tcW w:w="2626"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rPr>
                <w:rFonts w:ascii="Calibri" w:eastAsia="Times New Roman" w:hAnsi="Calibri" w:cs="Calibri"/>
                <w:color w:val="000000"/>
                <w:sz w:val="22"/>
                <w:lang w:eastAsia="ru-RU"/>
              </w:rPr>
            </w:pPr>
            <w:r>
              <w:rPr>
                <w:rFonts w:ascii="Calibri" w:eastAsia="Times New Roman" w:hAnsi="Calibri" w:cs="Calibri"/>
                <w:color w:val="000000"/>
                <w:sz w:val="22"/>
                <w:lang w:eastAsia="ru-RU"/>
              </w:rPr>
              <w:t>Пожарское</w:t>
            </w:r>
          </w:p>
        </w:tc>
        <w:tc>
          <w:tcPr>
            <w:tcW w:w="1485"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6,5</w:t>
            </w:r>
          </w:p>
        </w:tc>
        <w:tc>
          <w:tcPr>
            <w:tcW w:w="1423"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6,25</w:t>
            </w: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4,25</w:t>
            </w: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4</w:t>
            </w:r>
          </w:p>
        </w:tc>
        <w:tc>
          <w:tcPr>
            <w:tcW w:w="1296"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4</w:t>
            </w: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4</w:t>
            </w:r>
          </w:p>
        </w:tc>
      </w:tr>
      <w:tr w:rsidR="00BE3A70">
        <w:tblPrEx>
          <w:tblCellMar>
            <w:top w:w="0" w:type="dxa"/>
            <w:bottom w:w="0" w:type="dxa"/>
          </w:tblCellMar>
        </w:tblPrEx>
        <w:trPr>
          <w:trHeight w:val="689"/>
        </w:trPr>
        <w:tc>
          <w:tcPr>
            <w:tcW w:w="2626"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rPr>
                <w:rFonts w:ascii="Calibri" w:eastAsia="Times New Roman" w:hAnsi="Calibri" w:cs="Calibri"/>
                <w:color w:val="000000"/>
                <w:sz w:val="22"/>
                <w:lang w:eastAsia="ru-RU"/>
              </w:rPr>
            </w:pPr>
            <w:r>
              <w:rPr>
                <w:rFonts w:ascii="Calibri" w:eastAsia="Times New Roman" w:hAnsi="Calibri" w:cs="Calibri"/>
                <w:color w:val="000000"/>
                <w:sz w:val="22"/>
                <w:lang w:eastAsia="ru-RU"/>
              </w:rPr>
              <w:t>Игнатьевка, в том числе отопление до 01.11.2017</w:t>
            </w:r>
          </w:p>
        </w:tc>
        <w:tc>
          <w:tcPr>
            <w:tcW w:w="1485"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8</w:t>
            </w:r>
          </w:p>
        </w:tc>
        <w:tc>
          <w:tcPr>
            <w:tcW w:w="1423"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6,5</w:t>
            </w: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8</w:t>
            </w: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6</w:t>
            </w:r>
          </w:p>
        </w:tc>
        <w:tc>
          <w:tcPr>
            <w:tcW w:w="1296"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1,5</w:t>
            </w: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1,5</w:t>
            </w:r>
          </w:p>
        </w:tc>
      </w:tr>
      <w:tr w:rsidR="00BE3A70">
        <w:tblPrEx>
          <w:tblCellMar>
            <w:top w:w="0" w:type="dxa"/>
            <w:bottom w:w="0" w:type="dxa"/>
          </w:tblCellMar>
        </w:tblPrEx>
        <w:trPr>
          <w:trHeight w:val="281"/>
        </w:trPr>
        <w:tc>
          <w:tcPr>
            <w:tcW w:w="2626"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rPr>
                <w:rFonts w:ascii="Calibri" w:eastAsia="Times New Roman" w:hAnsi="Calibri" w:cs="Calibri"/>
                <w:color w:val="000000"/>
                <w:sz w:val="22"/>
                <w:lang w:eastAsia="ru-RU"/>
              </w:rPr>
            </w:pPr>
            <w:r>
              <w:rPr>
                <w:rFonts w:ascii="Calibri" w:eastAsia="Times New Roman" w:hAnsi="Calibri" w:cs="Calibri"/>
                <w:color w:val="000000"/>
                <w:sz w:val="22"/>
                <w:lang w:eastAsia="ru-RU"/>
              </w:rPr>
              <w:t>Нагорное</w:t>
            </w:r>
          </w:p>
        </w:tc>
        <w:tc>
          <w:tcPr>
            <w:tcW w:w="1485"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1,25</w:t>
            </w:r>
          </w:p>
        </w:tc>
        <w:tc>
          <w:tcPr>
            <w:tcW w:w="1423"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1</w:t>
            </w: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1,25</w:t>
            </w: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1,25</w:t>
            </w:r>
          </w:p>
        </w:tc>
        <w:tc>
          <w:tcPr>
            <w:tcW w:w="1296"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1,5</w:t>
            </w: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1,5</w:t>
            </w:r>
          </w:p>
        </w:tc>
      </w:tr>
      <w:tr w:rsidR="00BE3A70">
        <w:tblPrEx>
          <w:tblCellMar>
            <w:top w:w="0" w:type="dxa"/>
            <w:bottom w:w="0" w:type="dxa"/>
          </w:tblCellMar>
        </w:tblPrEx>
        <w:trPr>
          <w:trHeight w:val="281"/>
        </w:trPr>
        <w:tc>
          <w:tcPr>
            <w:tcW w:w="2626"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rPr>
                <w:rFonts w:ascii="Calibri" w:eastAsia="Times New Roman" w:hAnsi="Calibri" w:cs="Calibri"/>
                <w:color w:val="000000"/>
                <w:sz w:val="22"/>
                <w:lang w:eastAsia="ru-RU"/>
              </w:rPr>
            </w:pPr>
            <w:r>
              <w:rPr>
                <w:rFonts w:ascii="Calibri" w:eastAsia="Times New Roman" w:hAnsi="Calibri" w:cs="Calibri"/>
                <w:color w:val="000000"/>
                <w:sz w:val="22"/>
                <w:lang w:eastAsia="ru-RU"/>
              </w:rPr>
              <w:t>Губерово</w:t>
            </w:r>
          </w:p>
        </w:tc>
        <w:tc>
          <w:tcPr>
            <w:tcW w:w="1485"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27</w:t>
            </w:r>
          </w:p>
        </w:tc>
        <w:tc>
          <w:tcPr>
            <w:tcW w:w="1423"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18</w:t>
            </w: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21</w:t>
            </w: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16</w:t>
            </w:r>
          </w:p>
        </w:tc>
        <w:tc>
          <w:tcPr>
            <w:tcW w:w="1296"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16,55</w:t>
            </w: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16</w:t>
            </w:r>
          </w:p>
        </w:tc>
      </w:tr>
      <w:tr w:rsidR="00BE3A70">
        <w:tblPrEx>
          <w:tblCellMar>
            <w:top w:w="0" w:type="dxa"/>
            <w:bottom w:w="0" w:type="dxa"/>
          </w:tblCellMar>
        </w:tblPrEx>
        <w:trPr>
          <w:trHeight w:val="845"/>
        </w:trPr>
        <w:tc>
          <w:tcPr>
            <w:tcW w:w="2626"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rPr>
                <w:rFonts w:ascii="Calibri" w:eastAsia="Times New Roman" w:hAnsi="Calibri" w:cs="Calibri"/>
                <w:color w:val="000000"/>
                <w:sz w:val="22"/>
                <w:lang w:eastAsia="ru-RU"/>
              </w:rPr>
            </w:pPr>
            <w:r>
              <w:rPr>
                <w:rFonts w:ascii="Calibri" w:eastAsia="Times New Roman" w:hAnsi="Calibri" w:cs="Calibri"/>
                <w:color w:val="000000"/>
                <w:sz w:val="22"/>
                <w:lang w:eastAsia="ru-RU"/>
              </w:rPr>
              <w:t>служба по отлову безнадзорных животных</w:t>
            </w:r>
          </w:p>
        </w:tc>
        <w:tc>
          <w:tcPr>
            <w:tcW w:w="1485"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1,25</w:t>
            </w:r>
          </w:p>
        </w:tc>
        <w:tc>
          <w:tcPr>
            <w:tcW w:w="1423"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0,5</w:t>
            </w: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0</w:t>
            </w: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r>
              <w:rPr>
                <w:rFonts w:ascii="Calibri" w:eastAsia="Times New Roman" w:hAnsi="Calibri" w:cs="Calibri"/>
                <w:color w:val="000000"/>
                <w:sz w:val="22"/>
                <w:lang w:eastAsia="ru-RU"/>
              </w:rPr>
              <w:t>0</w:t>
            </w:r>
          </w:p>
        </w:tc>
        <w:tc>
          <w:tcPr>
            <w:tcW w:w="1296"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color w:val="000000"/>
                <w:sz w:val="22"/>
                <w:lang w:eastAsia="ru-RU"/>
              </w:rPr>
            </w:pPr>
          </w:p>
        </w:tc>
      </w:tr>
      <w:tr w:rsidR="00BE3A70">
        <w:tblPrEx>
          <w:tblCellMar>
            <w:top w:w="0" w:type="dxa"/>
            <w:bottom w:w="0" w:type="dxa"/>
          </w:tblCellMar>
        </w:tblPrEx>
        <w:trPr>
          <w:trHeight w:val="281"/>
        </w:trPr>
        <w:tc>
          <w:tcPr>
            <w:tcW w:w="2626"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rPr>
                <w:rFonts w:ascii="Calibri" w:eastAsia="Times New Roman" w:hAnsi="Calibri" w:cs="Calibri"/>
                <w:b/>
                <w:bCs/>
                <w:color w:val="000000"/>
                <w:sz w:val="22"/>
                <w:lang w:eastAsia="ru-RU"/>
              </w:rPr>
            </w:pPr>
            <w:r>
              <w:rPr>
                <w:rFonts w:ascii="Calibri" w:eastAsia="Times New Roman" w:hAnsi="Calibri" w:cs="Calibri"/>
                <w:b/>
                <w:bCs/>
                <w:color w:val="000000"/>
                <w:sz w:val="22"/>
                <w:lang w:eastAsia="ru-RU"/>
              </w:rPr>
              <w:t>ИТОГО</w:t>
            </w:r>
          </w:p>
        </w:tc>
        <w:tc>
          <w:tcPr>
            <w:tcW w:w="1485"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b/>
                <w:bCs/>
                <w:color w:val="000000"/>
                <w:sz w:val="22"/>
                <w:lang w:eastAsia="ru-RU"/>
              </w:rPr>
            </w:pPr>
            <w:r>
              <w:rPr>
                <w:rFonts w:ascii="Calibri" w:eastAsia="Times New Roman" w:hAnsi="Calibri" w:cs="Calibri"/>
                <w:b/>
                <w:bCs/>
                <w:color w:val="000000"/>
                <w:sz w:val="22"/>
                <w:lang w:eastAsia="ru-RU"/>
              </w:rPr>
              <w:t>63,75</w:t>
            </w:r>
          </w:p>
        </w:tc>
        <w:tc>
          <w:tcPr>
            <w:tcW w:w="1423"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b/>
                <w:bCs/>
                <w:color w:val="000000"/>
                <w:sz w:val="22"/>
                <w:lang w:eastAsia="ru-RU"/>
              </w:rPr>
            </w:pPr>
            <w:r>
              <w:rPr>
                <w:rFonts w:ascii="Calibri" w:eastAsia="Times New Roman" w:hAnsi="Calibri" w:cs="Calibri"/>
                <w:b/>
                <w:bCs/>
                <w:color w:val="000000"/>
                <w:sz w:val="22"/>
                <w:lang w:eastAsia="ru-RU"/>
              </w:rPr>
              <w:t>51,25</w:t>
            </w: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b/>
                <w:bCs/>
                <w:color w:val="000000"/>
                <w:sz w:val="22"/>
                <w:lang w:eastAsia="ru-RU"/>
              </w:rPr>
            </w:pPr>
            <w:r>
              <w:rPr>
                <w:rFonts w:ascii="Calibri" w:eastAsia="Times New Roman" w:hAnsi="Calibri" w:cs="Calibri"/>
                <w:b/>
                <w:bCs/>
                <w:color w:val="000000"/>
                <w:sz w:val="22"/>
                <w:lang w:eastAsia="ru-RU"/>
              </w:rPr>
              <w:t>57,5</w:t>
            </w: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b/>
                <w:bCs/>
                <w:color w:val="000000"/>
                <w:sz w:val="22"/>
                <w:lang w:eastAsia="ru-RU"/>
              </w:rPr>
            </w:pPr>
            <w:r>
              <w:rPr>
                <w:rFonts w:ascii="Calibri" w:eastAsia="Times New Roman" w:hAnsi="Calibri" w:cs="Calibri"/>
                <w:b/>
                <w:bCs/>
                <w:color w:val="000000"/>
                <w:sz w:val="22"/>
                <w:lang w:eastAsia="ru-RU"/>
              </w:rPr>
              <w:t>47,5</w:t>
            </w:r>
          </w:p>
        </w:tc>
        <w:tc>
          <w:tcPr>
            <w:tcW w:w="1296"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b/>
                <w:bCs/>
                <w:color w:val="000000"/>
                <w:sz w:val="22"/>
                <w:lang w:eastAsia="ru-RU"/>
              </w:rPr>
            </w:pPr>
            <w:r>
              <w:rPr>
                <w:rFonts w:ascii="Calibri" w:eastAsia="Times New Roman" w:hAnsi="Calibri" w:cs="Calibri"/>
                <w:b/>
                <w:bCs/>
                <w:color w:val="000000"/>
                <w:sz w:val="22"/>
                <w:lang w:eastAsia="ru-RU"/>
              </w:rPr>
              <w:t>37,3</w:t>
            </w:r>
          </w:p>
        </w:tc>
        <w:tc>
          <w:tcPr>
            <w:tcW w:w="1001" w:type="dxa"/>
            <w:tcBorders>
              <w:top w:val="single" w:sz="6" w:space="0" w:color="auto"/>
              <w:left w:val="single" w:sz="6" w:space="0" w:color="auto"/>
              <w:bottom w:val="single" w:sz="6" w:space="0" w:color="auto"/>
              <w:right w:val="single" w:sz="6" w:space="0" w:color="auto"/>
            </w:tcBorders>
          </w:tcPr>
          <w:p w:rsidR="00BE3A70" w:rsidRDefault="00BE3A70">
            <w:pPr>
              <w:autoSpaceDE w:val="0"/>
              <w:autoSpaceDN w:val="0"/>
              <w:adjustRightInd w:val="0"/>
              <w:jc w:val="right"/>
              <w:rPr>
                <w:rFonts w:ascii="Calibri" w:eastAsia="Times New Roman" w:hAnsi="Calibri" w:cs="Calibri"/>
                <w:b/>
                <w:bCs/>
                <w:color w:val="000000"/>
                <w:sz w:val="22"/>
                <w:lang w:eastAsia="ru-RU"/>
              </w:rPr>
            </w:pPr>
            <w:r>
              <w:rPr>
                <w:rFonts w:ascii="Calibri" w:eastAsia="Times New Roman" w:hAnsi="Calibri" w:cs="Calibri"/>
                <w:b/>
                <w:bCs/>
                <w:color w:val="000000"/>
                <w:sz w:val="22"/>
                <w:lang w:eastAsia="ru-RU"/>
              </w:rPr>
              <w:t>35,75</w:t>
            </w:r>
          </w:p>
        </w:tc>
      </w:tr>
    </w:tbl>
    <w:p w:rsidR="00C70DC9" w:rsidRDefault="00C70DC9" w:rsidP="00BE3A70">
      <w:pPr>
        <w:pStyle w:val="af7"/>
        <w:tabs>
          <w:tab w:val="left" w:pos="2835"/>
        </w:tabs>
        <w:spacing w:line="360" w:lineRule="auto"/>
        <w:jc w:val="both"/>
        <w:rPr>
          <w:sz w:val="24"/>
          <w:szCs w:val="24"/>
        </w:rPr>
      </w:pPr>
    </w:p>
    <w:p w:rsidR="00C70DC9" w:rsidRDefault="00C70DC9" w:rsidP="00C70DC9">
      <w:pPr>
        <w:pStyle w:val="af7"/>
        <w:tabs>
          <w:tab w:val="left" w:pos="2835"/>
        </w:tabs>
        <w:spacing w:line="360" w:lineRule="auto"/>
        <w:ind w:firstLine="709"/>
        <w:jc w:val="both"/>
        <w:rPr>
          <w:sz w:val="24"/>
          <w:szCs w:val="24"/>
        </w:rPr>
      </w:pPr>
      <w:r>
        <w:rPr>
          <w:sz w:val="24"/>
          <w:szCs w:val="24"/>
        </w:rPr>
        <w:t xml:space="preserve">Уменьшение штатной численности по состоянию на 01.11.2017 года обусловлено в первую очередь прекращением осуществления вида деятельности по обеспечению населения и других потребителей Игнатьевского и Верхнеперевальского сельских поселений услугами теплоснабжения (13 ед.-штатная численность и 9,5 ед. фактическая).  </w:t>
      </w:r>
    </w:p>
    <w:p w:rsidR="00C70DC9" w:rsidRDefault="00C70DC9" w:rsidP="00C70DC9">
      <w:pPr>
        <w:pStyle w:val="af7"/>
        <w:tabs>
          <w:tab w:val="left" w:pos="2835"/>
        </w:tabs>
        <w:spacing w:line="360" w:lineRule="auto"/>
        <w:ind w:firstLine="709"/>
        <w:jc w:val="both"/>
        <w:rPr>
          <w:sz w:val="24"/>
          <w:szCs w:val="24"/>
        </w:rPr>
      </w:pPr>
      <w:r>
        <w:rPr>
          <w:sz w:val="24"/>
          <w:szCs w:val="24"/>
        </w:rPr>
        <w:t>Уменьшение штатной численности также произошло за счет сокращения вакантных должностей. Фактическая штатная численность по состоянию на 01.01.2018 года (без отопления) уменьшилась относительно 01.01.2017 года на 2,25 ед.</w:t>
      </w:r>
    </w:p>
    <w:p w:rsidR="00C70DC9" w:rsidRDefault="00C70DC9" w:rsidP="00C70DC9">
      <w:pPr>
        <w:pStyle w:val="af7"/>
        <w:tabs>
          <w:tab w:val="left" w:pos="2835"/>
        </w:tabs>
        <w:spacing w:line="360" w:lineRule="auto"/>
        <w:ind w:firstLine="709"/>
        <w:jc w:val="both"/>
        <w:rPr>
          <w:sz w:val="24"/>
          <w:szCs w:val="24"/>
        </w:rPr>
      </w:pPr>
      <w:r>
        <w:rPr>
          <w:sz w:val="24"/>
          <w:szCs w:val="24"/>
        </w:rPr>
        <w:t>Проверкой установлено превышение фактической численности от утвержденной штатной численности по администрации предприятия за 2016 год.</w:t>
      </w:r>
    </w:p>
    <w:p w:rsidR="00C70DC9" w:rsidRDefault="00C70DC9" w:rsidP="00C70DC9">
      <w:pPr>
        <w:pStyle w:val="af7"/>
        <w:tabs>
          <w:tab w:val="left" w:pos="2835"/>
        </w:tabs>
        <w:spacing w:line="360" w:lineRule="auto"/>
        <w:ind w:firstLine="709"/>
        <w:jc w:val="both"/>
        <w:rPr>
          <w:sz w:val="24"/>
          <w:szCs w:val="24"/>
        </w:rPr>
      </w:pPr>
      <w:r>
        <w:rPr>
          <w:sz w:val="24"/>
          <w:szCs w:val="24"/>
        </w:rPr>
        <w:t>Представленным к проверке штатным расписанием на 2016 год утверждена должность заведующего хозяйством – 0,75 ед.</w:t>
      </w:r>
    </w:p>
    <w:p w:rsidR="00C70DC9" w:rsidRDefault="00C70DC9" w:rsidP="00C70DC9">
      <w:pPr>
        <w:pStyle w:val="af7"/>
        <w:tabs>
          <w:tab w:val="left" w:pos="2835"/>
        </w:tabs>
        <w:spacing w:line="360" w:lineRule="auto"/>
        <w:ind w:firstLine="709"/>
        <w:jc w:val="both"/>
        <w:rPr>
          <w:sz w:val="24"/>
          <w:szCs w:val="24"/>
        </w:rPr>
      </w:pPr>
      <w:r>
        <w:rPr>
          <w:sz w:val="24"/>
          <w:szCs w:val="24"/>
        </w:rPr>
        <w:t>При этом, фактически принят на работу Клепиков А.А. на должность заведующего хозяйством (приказ № 7 от 01.03.2015 года) на 1 ст.</w:t>
      </w:r>
    </w:p>
    <w:p w:rsidR="00C70DC9" w:rsidRDefault="00C70DC9" w:rsidP="00B709E9">
      <w:pPr>
        <w:pStyle w:val="af7"/>
        <w:tabs>
          <w:tab w:val="left" w:pos="2835"/>
        </w:tabs>
        <w:spacing w:line="360" w:lineRule="auto"/>
        <w:ind w:firstLine="709"/>
        <w:jc w:val="both"/>
        <w:rPr>
          <w:sz w:val="24"/>
          <w:szCs w:val="24"/>
        </w:rPr>
      </w:pPr>
      <w:r>
        <w:rPr>
          <w:sz w:val="24"/>
          <w:szCs w:val="24"/>
        </w:rPr>
        <w:t>В связи с чем, переплата заработной платы Клепикову А.А. за 2016 год составила 19 </w:t>
      </w:r>
      <w:r w:rsidR="00B709E9">
        <w:rPr>
          <w:sz w:val="24"/>
          <w:szCs w:val="24"/>
        </w:rPr>
        <w:t xml:space="preserve">523,7 руб. </w:t>
      </w:r>
      <w:r>
        <w:rPr>
          <w:sz w:val="24"/>
          <w:szCs w:val="24"/>
        </w:rPr>
        <w:t xml:space="preserve"> Излишне начислено на оплату труда (страховые взносы) 5 896,16 руб.</w:t>
      </w:r>
      <w:r>
        <w:rPr>
          <w:sz w:val="24"/>
          <w:szCs w:val="24"/>
        </w:rPr>
        <w:tab/>
      </w:r>
    </w:p>
    <w:p w:rsidR="00C70DC9" w:rsidRDefault="00C70DC9" w:rsidP="00C70DC9">
      <w:pPr>
        <w:pStyle w:val="af4"/>
        <w:spacing w:line="360" w:lineRule="auto"/>
        <w:ind w:firstLine="567"/>
        <w:jc w:val="both"/>
      </w:pPr>
      <w:r>
        <w:t>Проверкой трудовых договоров, заключенных с директором предприятия, главным бухгалтером установлено следующее:</w:t>
      </w:r>
    </w:p>
    <w:p w:rsidR="00C70DC9" w:rsidRDefault="003864EF" w:rsidP="00C70DC9">
      <w:pPr>
        <w:pStyle w:val="af4"/>
        <w:spacing w:line="360" w:lineRule="auto"/>
        <w:ind w:firstLine="567"/>
        <w:jc w:val="both"/>
      </w:pPr>
      <w:r>
        <w:t>В соответствии с п. 7.1</w:t>
      </w:r>
      <w:r w:rsidR="00C70DC9">
        <w:t xml:space="preserve"> Устава МУП ПМР «Лидер» предприятие возглавляет директор, назначаемый на эту должность Учредителем.</w:t>
      </w:r>
      <w:r w:rsidR="00B709E9">
        <w:t xml:space="preserve"> Как указано выше в</w:t>
      </w:r>
      <w:r>
        <w:t xml:space="preserve"> проверяемом периоде осуществлялась смена руководителей предприятия.</w:t>
      </w:r>
      <w:r w:rsidR="00B709E9">
        <w:t xml:space="preserve"> </w:t>
      </w:r>
    </w:p>
    <w:p w:rsidR="00C70DC9" w:rsidRDefault="00C70DC9" w:rsidP="00C70DC9">
      <w:pPr>
        <w:pStyle w:val="af4"/>
        <w:spacing w:line="360" w:lineRule="auto"/>
        <w:ind w:firstLine="567"/>
        <w:jc w:val="both"/>
      </w:pPr>
      <w:r>
        <w:t>Трудовой договор с директором МУП ПМР «Лидер» Тесленко Ю.В. заключен главой Пожарского муниципального района 12.01.2015 года. Указанный договор расторгнут 17.04.2016 года.</w:t>
      </w:r>
    </w:p>
    <w:p w:rsidR="00C70DC9" w:rsidRDefault="00C70DC9" w:rsidP="00C70DC9">
      <w:pPr>
        <w:pStyle w:val="af4"/>
        <w:spacing w:line="360" w:lineRule="auto"/>
        <w:ind w:firstLine="567"/>
        <w:jc w:val="both"/>
      </w:pPr>
      <w:r>
        <w:t>Трудовой договор с директором МУП ПМР «Лидер» Остапенко А.И. заключен главой Пожарского муниципального района 30.05.2016 года. Расторгнут 31.08.2017 года.</w:t>
      </w:r>
    </w:p>
    <w:p w:rsidR="00C70DC9" w:rsidRDefault="00C70DC9" w:rsidP="00C70DC9">
      <w:pPr>
        <w:pStyle w:val="af4"/>
        <w:spacing w:line="360" w:lineRule="auto"/>
        <w:ind w:firstLine="567"/>
        <w:jc w:val="both"/>
      </w:pPr>
      <w:r>
        <w:t xml:space="preserve">Трудовой договор с директором МУП ПМР «Лидер» Банниковым С.А. заключен и. о. главой Пожарского муниципального района Е.П. Старченко 19.12.2017 года. </w:t>
      </w:r>
    </w:p>
    <w:p w:rsidR="00C70DC9" w:rsidRDefault="00C70DC9" w:rsidP="00C70DC9">
      <w:pPr>
        <w:pStyle w:val="af4"/>
        <w:spacing w:line="360" w:lineRule="auto"/>
        <w:ind w:firstLine="567"/>
        <w:jc w:val="both"/>
      </w:pPr>
      <w:r>
        <w:t>В представленном к проверке трудовых договорах, заключенных с Тесленко Ю.В. и Остапенко А.И.  включены не все обязательные для включения в трудовой договор условия, установленные ст. 57 Трудового кодекса РФ.</w:t>
      </w:r>
    </w:p>
    <w:p w:rsidR="00C70DC9" w:rsidRDefault="00C70DC9" w:rsidP="00C70DC9">
      <w:pPr>
        <w:spacing w:line="360" w:lineRule="auto"/>
        <w:ind w:firstLine="567"/>
        <w:jc w:val="both"/>
      </w:pPr>
      <w:r>
        <w:t>В проверяемом периоде осуществлялась и смена главных бухгалтеров</w:t>
      </w:r>
      <w:r w:rsidR="00860222">
        <w:t>.</w:t>
      </w:r>
      <w:r>
        <w:t xml:space="preserve"> </w:t>
      </w:r>
    </w:p>
    <w:p w:rsidR="00C70DC9" w:rsidRDefault="00C70DC9" w:rsidP="00C70DC9">
      <w:pPr>
        <w:pStyle w:val="af4"/>
        <w:spacing w:line="360" w:lineRule="auto"/>
        <w:ind w:firstLine="567"/>
        <w:jc w:val="both"/>
      </w:pPr>
      <w:r>
        <w:t xml:space="preserve">Трудовые договоры заключались со всеми работниками, принимаемыми на должность главного бухгалтера. </w:t>
      </w:r>
    </w:p>
    <w:p w:rsidR="00C70DC9" w:rsidRDefault="00860222" w:rsidP="00C70DC9">
      <w:pPr>
        <w:pStyle w:val="af4"/>
        <w:spacing w:line="360" w:lineRule="auto"/>
        <w:ind w:firstLine="567"/>
        <w:jc w:val="both"/>
      </w:pPr>
      <w:r>
        <w:t>Вместе с тем</w:t>
      </w:r>
      <w:r w:rsidR="00C70DC9">
        <w:t>, прием на работу в проверяемом периоде, главного бухгалт</w:t>
      </w:r>
      <w:r>
        <w:t>ера не согласован с учредителем, что является нарушением п.1 ст. 20 Федерального закона № 161 –ФЗ.</w:t>
      </w:r>
    </w:p>
    <w:p w:rsidR="00C70DC9" w:rsidRDefault="00C70DC9" w:rsidP="00C70DC9">
      <w:pPr>
        <w:pStyle w:val="af4"/>
        <w:spacing w:line="360" w:lineRule="auto"/>
        <w:ind w:firstLine="567"/>
        <w:jc w:val="both"/>
      </w:pPr>
      <w:r>
        <w:t xml:space="preserve"> Выборочной проверкой, заключенных с работниками трудовых договоров, установлены нарушения Трудового кодекса РФ, Положения об оплате труда.</w:t>
      </w:r>
    </w:p>
    <w:p w:rsidR="00C70DC9" w:rsidRDefault="00C70DC9" w:rsidP="00C70DC9">
      <w:pPr>
        <w:pStyle w:val="af4"/>
        <w:spacing w:line="360" w:lineRule="auto"/>
        <w:ind w:firstLine="567"/>
        <w:jc w:val="both"/>
      </w:pPr>
      <w:r>
        <w:t>Со всеми работниками предприятия заключены трудовые договоры.</w:t>
      </w:r>
    </w:p>
    <w:p w:rsidR="00C70DC9" w:rsidRDefault="00C70DC9" w:rsidP="00C70DC9">
      <w:pPr>
        <w:pStyle w:val="af4"/>
        <w:spacing w:line="360" w:lineRule="auto"/>
        <w:ind w:firstLine="567"/>
        <w:jc w:val="both"/>
      </w:pPr>
      <w:r>
        <w:t>Вместе с тем, в 2016 году при изменении должностных окладов с 01.06.2016 года, а также при изменении условий труда дополнительные соглашения к уже заключенным трудовым договорам не заключались.</w:t>
      </w:r>
    </w:p>
    <w:p w:rsidR="00C70DC9" w:rsidRDefault="00C70DC9" w:rsidP="00C70DC9">
      <w:pPr>
        <w:pStyle w:val="af4"/>
        <w:spacing w:line="360" w:lineRule="auto"/>
        <w:ind w:firstLine="567"/>
        <w:jc w:val="both"/>
      </w:pPr>
      <w:r>
        <w:t xml:space="preserve">Согласно представленным к проверке документам (табеля учета рабочего времени, расчетные ведомости) в период с января по июнь 2016 года осуществлялось начисление и выплата заработной платы инженеру участка Верхний Перевал (отопление). </w:t>
      </w:r>
    </w:p>
    <w:p w:rsidR="00C70DC9" w:rsidRDefault="00C70DC9" w:rsidP="00C70DC9">
      <w:pPr>
        <w:pStyle w:val="af4"/>
        <w:spacing w:line="360" w:lineRule="auto"/>
        <w:ind w:firstLine="567"/>
        <w:jc w:val="both"/>
      </w:pPr>
      <w:r>
        <w:t>При этом, штатным расписанием указанная должность не утверждена. Сумма выплат Каурову В.С. за период с 01.01.2016 по 30.06.2016 года составила 115 197,53 руб. Начисления на выплаты по оплате труда составили 34 789,65 руб.</w:t>
      </w:r>
    </w:p>
    <w:p w:rsidR="00C70DC9" w:rsidRDefault="00C70DC9" w:rsidP="00C70DC9">
      <w:pPr>
        <w:pStyle w:val="af4"/>
        <w:spacing w:line="360" w:lineRule="auto"/>
        <w:ind w:firstLine="567"/>
        <w:jc w:val="both"/>
      </w:pPr>
      <w:r>
        <w:t>Тем самым, принятие на работу Каурова В.С. и оплата его труда осуществлялась в 2016 году с нарушением трудового законодательства.</w:t>
      </w:r>
    </w:p>
    <w:p w:rsidR="00C70DC9" w:rsidRDefault="00C70DC9" w:rsidP="00C70DC9">
      <w:pPr>
        <w:pStyle w:val="af4"/>
        <w:spacing w:line="360" w:lineRule="auto"/>
        <w:ind w:firstLine="567"/>
        <w:jc w:val="both"/>
      </w:pPr>
      <w:r>
        <w:t>Заработная плата сотрудникам муниципального унитарного предприятия Пожарского муниципального района «Лидер» начисляется на основании штатного расписания, табеля учета рабочего времени, приказов директора предприятия.</w:t>
      </w:r>
    </w:p>
    <w:p w:rsidR="00C70DC9" w:rsidRDefault="00C70DC9" w:rsidP="00C70DC9">
      <w:pPr>
        <w:pStyle w:val="af4"/>
        <w:spacing w:line="360" w:lineRule="auto"/>
        <w:ind w:firstLine="567"/>
        <w:jc w:val="both"/>
      </w:pPr>
      <w:r>
        <w:t>Проверкой установлено, что, начиная с января 2016 года, приказами директора предприятия № 2 от 31.01.2016 года, № 5 от 29.02.2016г., №15 от 31.03.2016, №16 от 29.04.2016г, № 22 от 31.05.2016г., № 25 от 30.06.2016г., № 26 от 31.07.2016г., № 31 от 31.08.2016года установлен вид доплаты «вознаграждение от реализации билетов в размере 2,5% от выручки» билетным кассирам Лапиной Т.В. и Резниковой Т.Н.</w:t>
      </w:r>
    </w:p>
    <w:p w:rsidR="00C70DC9" w:rsidRDefault="00C70DC9" w:rsidP="00C70DC9">
      <w:pPr>
        <w:pStyle w:val="af4"/>
        <w:spacing w:line="360" w:lineRule="auto"/>
        <w:ind w:firstLine="567"/>
        <w:jc w:val="both"/>
      </w:pPr>
      <w:r>
        <w:t>При этом Положением об оплате труда такой вид доплаты не установлен, штатное расписание в актуальной редакции, позволяющее определить установленные работникам автостанции доплаты и надбавки, к проверке не представлено.</w:t>
      </w:r>
    </w:p>
    <w:p w:rsidR="00C70DC9" w:rsidRDefault="00C70DC9" w:rsidP="00C70DC9">
      <w:pPr>
        <w:pStyle w:val="af4"/>
        <w:spacing w:line="360" w:lineRule="auto"/>
        <w:ind w:firstLine="567"/>
        <w:jc w:val="both"/>
      </w:pPr>
      <w:r>
        <w:t>Кроме того, локальным актом предприятия не установлен порядок расчета указанной доплаты.</w:t>
      </w:r>
    </w:p>
    <w:p w:rsidR="00C70DC9" w:rsidRDefault="00C70DC9" w:rsidP="00C70DC9">
      <w:pPr>
        <w:pStyle w:val="af4"/>
        <w:spacing w:line="360" w:lineRule="auto"/>
        <w:ind w:firstLine="567"/>
        <w:jc w:val="both"/>
      </w:pPr>
      <w:r>
        <w:t>Следует отметить, что в 2016 году имело место нарушение ст. 133 Трудового кодекса РФ.</w:t>
      </w:r>
    </w:p>
    <w:p w:rsidR="00C70DC9" w:rsidRDefault="00C70DC9" w:rsidP="00C70DC9">
      <w:pPr>
        <w:pStyle w:val="af4"/>
        <w:spacing w:line="360" w:lineRule="auto"/>
        <w:ind w:firstLine="567"/>
        <w:jc w:val="both"/>
      </w:pPr>
      <w:r>
        <w:t>А именно, в течение 2016 года отдельным работникам МУП ПМР «Лидер» установлена штатным расписанием и выплачивалась заработная плата за полностью отработанную норму рабочего времени за месяц, ниже установленного федерального минимального размера оплаты труда.</w:t>
      </w:r>
    </w:p>
    <w:p w:rsidR="00C70DC9" w:rsidRDefault="00C70DC9" w:rsidP="00C70DC9">
      <w:pPr>
        <w:pStyle w:val="af4"/>
        <w:spacing w:line="360" w:lineRule="auto"/>
        <w:ind w:firstLine="567"/>
        <w:jc w:val="both"/>
      </w:pPr>
      <w:r>
        <w:t>Федеральным законом от 19.06.2000 года № 82 – ФЗ «О минимальном размере оплаты труда» установлен МРОТ с 01.01.2016 года в сумме 6 204,00 руб., с 01.07.2016 года в сумму 7 500,00 руб.</w:t>
      </w:r>
    </w:p>
    <w:p w:rsidR="00C70DC9" w:rsidRDefault="00C70DC9" w:rsidP="00C70DC9">
      <w:pPr>
        <w:pStyle w:val="af4"/>
        <w:spacing w:line="360" w:lineRule="auto"/>
        <w:ind w:firstLine="567"/>
        <w:jc w:val="both"/>
      </w:pPr>
      <w:r>
        <w:t>Так, согласно представленным документам (табель учета рабочего времени за 2016 год, расчетные ведомости за 2016 год) следующие работники при полностью отработанной норме рабочего времени в месяц, получали заработную плату ниже МРОТ:</w:t>
      </w:r>
    </w:p>
    <w:p w:rsidR="00C70DC9" w:rsidRDefault="00C70DC9" w:rsidP="00C70DC9">
      <w:pPr>
        <w:pStyle w:val="af4"/>
        <w:spacing w:line="360" w:lineRule="auto"/>
        <w:ind w:firstLine="567"/>
        <w:jc w:val="both"/>
      </w:pPr>
      <w:r>
        <w:t>- дворник, Канчуга А.А., за январь отработана установленная в указанном месяце норма рабочего времени, заработная плата 6 000,00 руб. Аналогичная ситуация и с февраля по декабрь 2016 года;</w:t>
      </w:r>
    </w:p>
    <w:p w:rsidR="00C70DC9" w:rsidRDefault="00C70DC9" w:rsidP="00C70DC9">
      <w:pPr>
        <w:pStyle w:val="af4"/>
        <w:spacing w:line="360" w:lineRule="auto"/>
        <w:ind w:firstLine="567"/>
        <w:jc w:val="both"/>
      </w:pPr>
      <w:r>
        <w:t xml:space="preserve">- туалетный сотрудник Кузнецова Н.В., за январь отработана установленная в указанном месяце норма рабочего времени, заработная плата 6 000,00 руб. Аналогичная ситуация и с февраля по декабрь 2016 года; </w:t>
      </w:r>
    </w:p>
    <w:p w:rsidR="00C70DC9" w:rsidRDefault="00C70DC9" w:rsidP="00C70DC9">
      <w:pPr>
        <w:pStyle w:val="af4"/>
        <w:spacing w:line="360" w:lineRule="auto"/>
        <w:ind w:firstLine="567"/>
        <w:jc w:val="both"/>
      </w:pPr>
      <w:r>
        <w:t xml:space="preserve">- техничка Самоволькина Т.Н., за январь отработана установленная в указанном месяце норма рабочего времени, заработная плата 6 000,00 руб. Аналогичная ситуация и с февраля по июнь 2016 года; </w:t>
      </w:r>
    </w:p>
    <w:p w:rsidR="00C70DC9" w:rsidRDefault="00C70DC9" w:rsidP="00C70DC9">
      <w:pPr>
        <w:pStyle w:val="af4"/>
        <w:spacing w:line="360" w:lineRule="auto"/>
        <w:ind w:firstLine="567"/>
        <w:jc w:val="both"/>
      </w:pPr>
      <w:r>
        <w:t>- туалетный сотрудник Прудникова Е.И., за февраль отработана установленная в указанном месяце норма рабочего времени, заработная плата 6 000,00 руб. Аналогичная ситуация и с марта по декабрь 2016 года.</w:t>
      </w:r>
    </w:p>
    <w:p w:rsidR="00C70DC9" w:rsidRDefault="00C70DC9" w:rsidP="00C70DC9">
      <w:pPr>
        <w:pStyle w:val="af4"/>
        <w:spacing w:line="360" w:lineRule="auto"/>
        <w:ind w:firstLine="567"/>
        <w:jc w:val="both"/>
      </w:pPr>
      <w:r>
        <w:t xml:space="preserve">Как указано выше, с 01.07.2016 год МРОТ увеличен до 7 500,00 руб. </w:t>
      </w:r>
    </w:p>
    <w:p w:rsidR="00C70DC9" w:rsidRDefault="00C70DC9" w:rsidP="00C70DC9">
      <w:pPr>
        <w:pStyle w:val="af4"/>
        <w:spacing w:line="360" w:lineRule="auto"/>
        <w:ind w:firstLine="567"/>
        <w:jc w:val="both"/>
      </w:pPr>
      <w:r>
        <w:t xml:space="preserve">При этом, заработная плата вышеназванным работникам с 01.07.2016 года не повышалась.  </w:t>
      </w:r>
    </w:p>
    <w:p w:rsidR="00C70DC9" w:rsidRDefault="00C70DC9" w:rsidP="00C70DC9">
      <w:pPr>
        <w:pStyle w:val="af4"/>
        <w:spacing w:line="360" w:lineRule="auto"/>
        <w:ind w:firstLine="567"/>
        <w:jc w:val="both"/>
      </w:pPr>
      <w:r>
        <w:t xml:space="preserve">Указанное нарушение попадает под признаки административного правонарушения установленные частью 6 статьи 5.27 КоАП РФ «Нарушение трудового законодательства».  </w:t>
      </w:r>
    </w:p>
    <w:p w:rsidR="00C70DC9" w:rsidRDefault="00C70DC9" w:rsidP="00C70DC9">
      <w:pPr>
        <w:pStyle w:val="af4"/>
        <w:spacing w:line="360" w:lineRule="auto"/>
        <w:ind w:firstLine="567"/>
        <w:jc w:val="both"/>
      </w:pPr>
      <w:r>
        <w:t>Статьей 136 Трудового кодекса Российской Федерации установлено, что заработная плата выплачивается не реже чем каждые пол месяца в день, установленный правилами внутреннего трудового распорядка, коллективным договором или трудовым договором. Даты выплаты заработной платы установлены Приложением № 2 к Положению об оплате труда.</w:t>
      </w:r>
    </w:p>
    <w:p w:rsidR="00C70DC9" w:rsidRDefault="00C70DC9" w:rsidP="00C70DC9">
      <w:pPr>
        <w:pStyle w:val="af4"/>
        <w:spacing w:line="360" w:lineRule="auto"/>
        <w:ind w:firstLine="567"/>
        <w:jc w:val="both"/>
      </w:pPr>
      <w:r>
        <w:t>Срок выплаты заработной платы установлен 15-го и 01- го числа каждого месяца.</w:t>
      </w:r>
    </w:p>
    <w:p w:rsidR="00C70DC9" w:rsidRDefault="00C70DC9" w:rsidP="00C70DC9">
      <w:pPr>
        <w:pStyle w:val="af4"/>
        <w:spacing w:line="360" w:lineRule="auto"/>
        <w:ind w:firstLine="567"/>
        <w:jc w:val="both"/>
      </w:pPr>
      <w:r>
        <w:t xml:space="preserve">При проверке своевременности выплаты заработной платы, установлено, что в 2016 году имеют место случаи нарушения, установленных сроков выплаты заработной платы (за август –  07.10.2016 года; за сентябрь – 02.11.2016, 01.12.2016г. (р/о70 от 02.11.2016г., р/о № 363 от 01.12.2016г.), 18.06.2015 года; за октябрь – 09.12.2016г. (р/о389 от 09.12.2016г.).   </w:t>
      </w:r>
    </w:p>
    <w:p w:rsidR="00C70DC9" w:rsidRDefault="00C70DC9" w:rsidP="00C70DC9">
      <w:pPr>
        <w:pStyle w:val="af4"/>
        <w:spacing w:line="360" w:lineRule="auto"/>
        <w:ind w:firstLine="567"/>
        <w:jc w:val="both"/>
      </w:pPr>
      <w:r>
        <w:t xml:space="preserve">Фонд заработной платы на 2016 год согласно штатного расписания составляет 12 367,25 тыс. руб. Фактически начислено заработной платы работникам предприятия 10 323,86 тыс. руб. </w:t>
      </w:r>
    </w:p>
    <w:p w:rsidR="00C70DC9" w:rsidRDefault="00C70DC9" w:rsidP="00C70DC9">
      <w:pPr>
        <w:pStyle w:val="af4"/>
        <w:spacing w:line="360" w:lineRule="auto"/>
        <w:ind w:firstLine="567"/>
        <w:jc w:val="both"/>
        <w:rPr>
          <w:b/>
        </w:rPr>
      </w:pPr>
      <w:r>
        <w:rPr>
          <w:b/>
        </w:rPr>
        <w:t>2017 год</w:t>
      </w:r>
    </w:p>
    <w:p w:rsidR="00C70DC9" w:rsidRDefault="00C70DC9" w:rsidP="00C70DC9">
      <w:pPr>
        <w:pStyle w:val="af4"/>
        <w:spacing w:line="360" w:lineRule="auto"/>
        <w:ind w:firstLine="567"/>
        <w:jc w:val="both"/>
      </w:pPr>
      <w:r>
        <w:t xml:space="preserve"> В 2017 году начисление заработной платы работникам предприятия осуществлялось в соответствии со Штатным расписание, Положением об оплате труда от 01.02.2015 года, табелями учета рабочего времени, приказами директора предприятия.        </w:t>
      </w:r>
    </w:p>
    <w:p w:rsidR="00C70DC9" w:rsidRDefault="00C70DC9" w:rsidP="00C70DC9">
      <w:pPr>
        <w:pStyle w:val="af4"/>
        <w:spacing w:line="360" w:lineRule="auto"/>
        <w:ind w:firstLine="567"/>
        <w:jc w:val="both"/>
      </w:pPr>
      <w:r>
        <w:t xml:space="preserve">Проверкой правильности установления должностных окладов работникам предприятия в 2017 году, нарушений не установлено.      </w:t>
      </w:r>
    </w:p>
    <w:p w:rsidR="00C70DC9" w:rsidRDefault="00C70DC9" w:rsidP="00C70DC9">
      <w:pPr>
        <w:pStyle w:val="af4"/>
        <w:spacing w:line="360" w:lineRule="auto"/>
        <w:ind w:firstLine="567"/>
        <w:jc w:val="both"/>
      </w:pPr>
      <w:r>
        <w:t>Согласно показателям бухгалтерского учета, за 2017 год начислено заработной платы работникам предприятия 10 222,03 тыс. руб.</w:t>
      </w:r>
    </w:p>
    <w:p w:rsidR="00C70DC9" w:rsidRDefault="00C70DC9" w:rsidP="00C70DC9">
      <w:pPr>
        <w:pStyle w:val="af4"/>
        <w:spacing w:line="360" w:lineRule="auto"/>
        <w:ind w:firstLine="567"/>
        <w:jc w:val="both"/>
      </w:pPr>
      <w:r>
        <w:t>Согласно утвержденным штатным расписаниям на 2017 год фонд заработной платы на 2017 год составляет 10 158,99 тыс. руб.</w:t>
      </w:r>
    </w:p>
    <w:p w:rsidR="00C70DC9" w:rsidRDefault="00C70DC9" w:rsidP="00C70DC9">
      <w:pPr>
        <w:pStyle w:val="af4"/>
        <w:spacing w:line="360" w:lineRule="auto"/>
        <w:ind w:firstLine="567"/>
        <w:jc w:val="both"/>
      </w:pPr>
      <w:r>
        <w:t>Из вышесказанного следует, что в 2017 году предприятием допущен перерасход фонда заработной платы на общую сумму 63,04 тыс. руб.</w:t>
      </w:r>
    </w:p>
    <w:p w:rsidR="00C70DC9" w:rsidRDefault="00C70DC9" w:rsidP="00C70DC9">
      <w:pPr>
        <w:pStyle w:val="af4"/>
        <w:spacing w:line="360" w:lineRule="auto"/>
        <w:ind w:firstLine="567"/>
        <w:jc w:val="both"/>
      </w:pPr>
      <w:r>
        <w:t xml:space="preserve">Выборочной проверкой правильности начисления заработной платы работникам предприятия за 2017 год в целом нарушений не установлено.    </w:t>
      </w:r>
    </w:p>
    <w:p w:rsidR="00C70DC9" w:rsidRDefault="00C70DC9" w:rsidP="00C70DC9">
      <w:pPr>
        <w:pStyle w:val="af4"/>
        <w:spacing w:line="360" w:lineRule="auto"/>
        <w:ind w:firstLine="567"/>
        <w:jc w:val="both"/>
      </w:pPr>
      <w:r>
        <w:t>Вместе с тем имеют место отдельные недостатки и замечания:</w:t>
      </w:r>
    </w:p>
    <w:p w:rsidR="00C70DC9" w:rsidRDefault="00C70DC9" w:rsidP="00C70DC9">
      <w:pPr>
        <w:pStyle w:val="af4"/>
        <w:spacing w:line="360" w:lineRule="auto"/>
        <w:ind w:firstLine="567"/>
        <w:jc w:val="both"/>
      </w:pPr>
      <w:r>
        <w:t>Так, приказом директора предприятия (А.И. Остапенко) № 29 от 20.03.2017 года установлена доплате в размере 40% должностного оклада юристу Дементьевой И.Д. за выполнение дополнительных обязанностей по ведению Федерального закона № 44 – ФЗ от 05.04.2013 года «О контрактной системе в сфере закупок товаров, работ, услуг для обеспечения государственных и муниципальных нужд».</w:t>
      </w:r>
    </w:p>
    <w:p w:rsidR="00C70DC9" w:rsidRDefault="00C70DC9" w:rsidP="00C70DC9">
      <w:pPr>
        <w:pStyle w:val="af4"/>
        <w:spacing w:line="360" w:lineRule="auto"/>
        <w:ind w:firstLine="567"/>
        <w:jc w:val="both"/>
      </w:pPr>
      <w:r>
        <w:t>При этом, как установлено в ходе проверки предприятие в проверяемом периоде не осуществляло деятельность по осуществлению закупок в соответствии с указанным Федеральным законом.</w:t>
      </w:r>
    </w:p>
    <w:p w:rsidR="00C70DC9" w:rsidRDefault="00C70DC9" w:rsidP="00C70DC9">
      <w:pPr>
        <w:pStyle w:val="af4"/>
        <w:spacing w:line="360" w:lineRule="auto"/>
        <w:ind w:firstLine="567"/>
        <w:jc w:val="both"/>
      </w:pPr>
      <w:r>
        <w:t xml:space="preserve">Выплачено средств за выполнение дополнительной работы И.Д. Дементьевой за апрель 2017 года 9 280,0 руб.    </w:t>
      </w:r>
    </w:p>
    <w:p w:rsidR="00C70DC9" w:rsidRDefault="00C70DC9" w:rsidP="00C70DC9">
      <w:pPr>
        <w:pStyle w:val="af4"/>
        <w:spacing w:line="360" w:lineRule="auto"/>
        <w:ind w:firstLine="567"/>
        <w:jc w:val="both"/>
      </w:pPr>
      <w:r>
        <w:t>В 2017 году имеет место случаи убытия в командировку директора предприятия при отсутствии распоряжения работодателя (глава Пожарского муниципального района), что является нарушением требований статьи 166 Трудового кодекса РФ. В данном случае приказ об убытии директора в служебную командировку издавался самим директором:</w:t>
      </w:r>
    </w:p>
    <w:p w:rsidR="00C70DC9" w:rsidRDefault="00C70DC9" w:rsidP="00C70DC9">
      <w:pPr>
        <w:pStyle w:val="af4"/>
        <w:spacing w:line="360" w:lineRule="auto"/>
        <w:ind w:firstLine="567"/>
        <w:jc w:val="both"/>
      </w:pPr>
      <w:r>
        <w:t>- приказ директора А.И. Остапенко от 09.03.2017 года № 3 «О направлении в командировку Остапенко А.И.»;</w:t>
      </w:r>
    </w:p>
    <w:p w:rsidR="00C70DC9" w:rsidRDefault="00C70DC9" w:rsidP="00C70DC9">
      <w:pPr>
        <w:pStyle w:val="af4"/>
        <w:spacing w:line="360" w:lineRule="auto"/>
        <w:ind w:firstLine="567"/>
        <w:jc w:val="both"/>
      </w:pPr>
      <w:r>
        <w:t>- приказ директора А.И. Остапенко от 27.03.2017 года № 4 «О направлении в командировку Остапенко А.И.».</w:t>
      </w:r>
    </w:p>
    <w:p w:rsidR="00C70DC9" w:rsidRDefault="00C70DC9" w:rsidP="00C70DC9">
      <w:pPr>
        <w:pStyle w:val="af4"/>
        <w:spacing w:line="360" w:lineRule="auto"/>
        <w:ind w:firstLine="567"/>
        <w:jc w:val="both"/>
      </w:pPr>
      <w:r>
        <w:t>В ходе проверки установлено, что в проверяемом периоде имеет место переплата процентной надбавки за работу в Южных районах Дальнего Востока отдельным работникам предприятия.</w:t>
      </w:r>
    </w:p>
    <w:p w:rsidR="00C70DC9" w:rsidRDefault="00C70DC9" w:rsidP="00C70DC9">
      <w:pPr>
        <w:pStyle w:val="af4"/>
        <w:spacing w:line="360" w:lineRule="auto"/>
        <w:ind w:firstLine="567"/>
        <w:jc w:val="both"/>
      </w:pPr>
      <w:r>
        <w:t>Всего переплата указанной надбавки за 2016 и 2017 годы состави</w:t>
      </w:r>
      <w:r w:rsidR="00E13E56">
        <w:t xml:space="preserve">ла 31 602,53 руб. Начисления на указанные выплаты составило </w:t>
      </w:r>
      <w:r w:rsidR="00E427F0">
        <w:t>9 543,96 руб.</w:t>
      </w:r>
    </w:p>
    <w:p w:rsidR="00C70DC9" w:rsidRDefault="00C70DC9" w:rsidP="00C70DC9">
      <w:pPr>
        <w:pStyle w:val="af4"/>
        <w:spacing w:line="360" w:lineRule="auto"/>
        <w:ind w:firstLine="567"/>
        <w:jc w:val="both"/>
      </w:pPr>
      <w:r>
        <w:t>В 2017 году также имеет место нарушение установленных сроков выплаты заработной платы работникам предприятия.</w:t>
      </w:r>
    </w:p>
    <w:p w:rsidR="00C70DC9" w:rsidRDefault="00C70DC9" w:rsidP="00C70DC9">
      <w:pPr>
        <w:pStyle w:val="af4"/>
        <w:spacing w:line="360" w:lineRule="auto"/>
        <w:ind w:firstLine="567"/>
        <w:jc w:val="both"/>
      </w:pPr>
      <w:r>
        <w:t>Выборочной проверкой установления доплат работникам предприятия в целом замечаний не установлено. Необоснованных выплат в 2017 году</w:t>
      </w:r>
      <w:r w:rsidR="00011537">
        <w:t xml:space="preserve"> в целом</w:t>
      </w:r>
      <w:r>
        <w:t xml:space="preserve"> не произведено.</w:t>
      </w:r>
    </w:p>
    <w:p w:rsidR="00D23874" w:rsidRPr="003A101B" w:rsidRDefault="00C70DC9" w:rsidP="00EC61AC">
      <w:pPr>
        <w:pStyle w:val="af4"/>
        <w:ind w:firstLine="567"/>
        <w:jc w:val="both"/>
        <w:rPr>
          <w:b/>
        </w:rPr>
      </w:pPr>
      <w:r>
        <w:t xml:space="preserve">Операции по учету расчетов по заработной плате в 2017 году отражались в оборотно-сальдовой ведомости по счету 70.                                                                                                     </w:t>
      </w:r>
      <w:r w:rsidR="00D23874" w:rsidRPr="003A101B">
        <w:rPr>
          <w:b/>
        </w:rPr>
        <w:t>- Проверка</w:t>
      </w:r>
      <w:r w:rsidR="002D4AA2" w:rsidRPr="003A101B">
        <w:rPr>
          <w:b/>
        </w:rPr>
        <w:t xml:space="preserve"> целевого использования </w:t>
      </w:r>
      <w:r w:rsidR="004D3405" w:rsidRPr="003A101B">
        <w:rPr>
          <w:b/>
        </w:rPr>
        <w:t>су</w:t>
      </w:r>
      <w:r w:rsidR="00EC61AC">
        <w:rPr>
          <w:b/>
        </w:rPr>
        <w:t>бсидий, предоставленных в 2016 - 2017</w:t>
      </w:r>
      <w:r w:rsidR="004D3405" w:rsidRPr="003A101B">
        <w:rPr>
          <w:b/>
        </w:rPr>
        <w:t xml:space="preserve"> го</w:t>
      </w:r>
      <w:r w:rsidR="00EC61AC">
        <w:rPr>
          <w:b/>
        </w:rPr>
        <w:t>дах МУП ПМР «Лидер» на финансовое обеспечение (возмещение</w:t>
      </w:r>
      <w:r w:rsidR="004D3405" w:rsidRPr="003A101B">
        <w:rPr>
          <w:b/>
        </w:rPr>
        <w:t>) затрат в связи с производством (реализацией) товаров, вып</w:t>
      </w:r>
      <w:r w:rsidR="00DE5C12" w:rsidRPr="003A101B">
        <w:rPr>
          <w:b/>
        </w:rPr>
        <w:t>олнением работ, оказа</w:t>
      </w:r>
      <w:r w:rsidR="00D23874" w:rsidRPr="003A101B">
        <w:rPr>
          <w:b/>
        </w:rPr>
        <w:t>нием услуг.</w:t>
      </w:r>
    </w:p>
    <w:p w:rsidR="00EC61AC" w:rsidRDefault="00EC61AC" w:rsidP="00EC61AC">
      <w:pPr>
        <w:pStyle w:val="af4"/>
        <w:spacing w:line="360" w:lineRule="auto"/>
        <w:ind w:firstLine="567"/>
        <w:jc w:val="both"/>
      </w:pPr>
      <w:r>
        <w:t xml:space="preserve">В 2016 - 2017 годах предприятием оказывались услуги по обеспечению населения и прочих потребителей Губеровского, Верхнеперевальского, Нагорненского, Игнатьевского и Пожарского сельских поселений услугами по сбору, вывозу твердых бытовых отходов, холодному водоснабжению водоотведению. </w:t>
      </w:r>
    </w:p>
    <w:p w:rsidR="00EC61AC" w:rsidRDefault="00A27991" w:rsidP="00EC61AC">
      <w:pPr>
        <w:pStyle w:val="af4"/>
        <w:spacing w:line="360" w:lineRule="auto"/>
        <w:ind w:firstLine="567"/>
        <w:jc w:val="both"/>
      </w:pPr>
      <w:r>
        <w:t>В проверяемом периоде в соответствии с п</w:t>
      </w:r>
      <w:r w:rsidR="00EC61AC">
        <w:t xml:space="preserve">остановлением администрации Пожарского муниципального района от 10.03.2015 года № 122а-па </w:t>
      </w:r>
      <w:r>
        <w:t xml:space="preserve">«Об </w:t>
      </w:r>
      <w:r w:rsidR="00EC61AC">
        <w:t>утвержден</w:t>
      </w:r>
      <w:r>
        <w:t>ии Поряд</w:t>
      </w:r>
      <w:r w:rsidR="00EC61AC">
        <w:t>к</w:t>
      </w:r>
      <w:r>
        <w:t>а</w:t>
      </w:r>
      <w:r w:rsidR="00EC61AC">
        <w:t xml:space="preserve"> предоставления субсидий муниципальному унитарному предприятию на возмещение затрат в связи с выполнением работ (услуг) по холодному водоснабжению, водоотведению, по сбору и вывозу твердых бытовых отходов, в части не обеспеченной тарифом и на финансовое обеспечение затрат в связи с выполнением работ, оказанием услуг из бюджета Пожарского муниципального района (далее -  Порядок)</w:t>
      </w:r>
      <w:r>
        <w:t xml:space="preserve">» предоставлялись указанные субсидии </w:t>
      </w:r>
      <w:r w:rsidR="00EC61AC">
        <w:t>.</w:t>
      </w:r>
    </w:p>
    <w:p w:rsidR="00EC61AC" w:rsidRDefault="00EC61AC" w:rsidP="00EC61AC">
      <w:pPr>
        <w:pStyle w:val="af4"/>
        <w:spacing w:line="360" w:lineRule="auto"/>
        <w:ind w:firstLine="567"/>
        <w:jc w:val="both"/>
      </w:pPr>
      <w:r>
        <w:t>В соответствии с решением Думы Пожарского муниципального района от 11.12.2015 года № 05 – НПА «О бюджете Пожарского муниципального района на 2016 год», предусмотрены бюджетные ассигнования по разделу 05 02 «Коммунальное хозяйство» на предоставление субсидий юридическим лицам (кроме некоммерческих организаций) на 2016 год в объеме 4 861,69 тыс. руб.</w:t>
      </w:r>
    </w:p>
    <w:p w:rsidR="00EC61AC" w:rsidRDefault="00EC61AC" w:rsidP="00EC61AC">
      <w:pPr>
        <w:pStyle w:val="af4"/>
        <w:spacing w:line="360" w:lineRule="auto"/>
        <w:ind w:firstLine="567"/>
        <w:jc w:val="both"/>
      </w:pPr>
      <w:r>
        <w:t xml:space="preserve">Кроме того, указанным нормативным правовым актом по разделу 04 09 «Дорожное хозяйство (дорожные фонды)» предусмотрены бюджетные ассигнования на предоставление субсидий юридическим лицам субсидии на возмещение затрат с связи с выполнением работ по расчистке дорог от снега в сумму 128,76 тыс. руб. </w:t>
      </w:r>
    </w:p>
    <w:p w:rsidR="00EC61AC" w:rsidRDefault="00EC61AC" w:rsidP="00EC61AC">
      <w:pPr>
        <w:pStyle w:val="af4"/>
        <w:spacing w:line="360" w:lineRule="auto"/>
        <w:ind w:firstLine="567"/>
        <w:jc w:val="both"/>
      </w:pPr>
      <w:r>
        <w:t>Согласно информации, предоставленной финансовым управлением администрации Пожарского муниципального района в 2016 году из бюджета Пожарского муниципального района МУП ПМР «Лидер» предоставлено субсидий на общую сумму 4 969,44 тыс. руб., в том числе:</w:t>
      </w:r>
    </w:p>
    <w:p w:rsidR="00EC61AC" w:rsidRDefault="00EC61AC" w:rsidP="00EC61AC">
      <w:pPr>
        <w:pStyle w:val="af4"/>
        <w:spacing w:line="360" w:lineRule="auto"/>
        <w:ind w:firstLine="567"/>
        <w:jc w:val="both"/>
      </w:pPr>
      <w:r>
        <w:t>- на выполнение работ по расчистке дорог от снега – 128,76 тыс. руб.;</w:t>
      </w:r>
    </w:p>
    <w:p w:rsidR="00EC61AC" w:rsidRDefault="00EC61AC" w:rsidP="00EC61AC">
      <w:pPr>
        <w:pStyle w:val="af4"/>
        <w:spacing w:line="360" w:lineRule="auto"/>
        <w:ind w:firstLine="567"/>
        <w:jc w:val="both"/>
      </w:pPr>
      <w:r>
        <w:t>- на возмещение затрат в связи с выполнением работ (услуг) по холодному водоснабжению, в части не обеспеченной тарифом – 4 678,52 тыс. руб.;</w:t>
      </w:r>
    </w:p>
    <w:p w:rsidR="00EC61AC" w:rsidRDefault="00EC61AC" w:rsidP="00EC61AC">
      <w:pPr>
        <w:pStyle w:val="af4"/>
        <w:spacing w:line="360" w:lineRule="auto"/>
        <w:ind w:firstLine="567"/>
        <w:jc w:val="both"/>
        <w:rPr>
          <w:b/>
        </w:rPr>
      </w:pPr>
      <w:r>
        <w:t xml:space="preserve">- на аварийно – восстановительные работы (водоснабжение) </w:t>
      </w:r>
      <w:r>
        <w:rPr>
          <w:b/>
        </w:rPr>
        <w:t>–</w:t>
      </w:r>
      <w:r>
        <w:t xml:space="preserve"> 162,16 тыс. руб</w:t>
      </w:r>
      <w:r>
        <w:rPr>
          <w:b/>
        </w:rPr>
        <w:t>.</w:t>
      </w:r>
    </w:p>
    <w:p w:rsidR="00EC61AC" w:rsidRDefault="00EC61AC" w:rsidP="00EC61AC">
      <w:pPr>
        <w:pStyle w:val="af4"/>
        <w:spacing w:line="360" w:lineRule="auto"/>
        <w:ind w:firstLine="567"/>
        <w:jc w:val="both"/>
      </w:pPr>
      <w:r>
        <w:t>В соответствии с п. 1.4 установленного Порядка предоставление субсидий осуществлялось на основании соглашений (договоров), заключенных между администрацией района и МУП ПМР «Лидер».</w:t>
      </w:r>
    </w:p>
    <w:p w:rsidR="00883AD4" w:rsidRDefault="00EC61AC" w:rsidP="00883AD4">
      <w:pPr>
        <w:pStyle w:val="af4"/>
        <w:spacing w:line="360" w:lineRule="auto"/>
        <w:ind w:firstLine="567"/>
        <w:jc w:val="both"/>
      </w:pPr>
      <w:r>
        <w:t>К проверке представлены договоры о предоставлении субсидии на возмещение затрат в связи с выполнением работ (услуг) по холодному водоснабжению на общую сумму 3</w:t>
      </w:r>
      <w:r w:rsidR="00883AD4">
        <w:t> </w:t>
      </w:r>
      <w:r>
        <w:t>492</w:t>
      </w:r>
      <w:r w:rsidR="00883AD4">
        <w:t>,</w:t>
      </w:r>
      <w:r>
        <w:t> </w:t>
      </w:r>
      <w:r w:rsidR="00883AD4">
        <w:t>09 руб..</w:t>
      </w:r>
    </w:p>
    <w:p w:rsidR="00883AD4" w:rsidRDefault="00883AD4" w:rsidP="00883AD4">
      <w:pPr>
        <w:pStyle w:val="af4"/>
        <w:spacing w:line="360" w:lineRule="auto"/>
        <w:ind w:firstLine="567"/>
        <w:jc w:val="both"/>
      </w:pPr>
      <w:r>
        <w:t>Следует отметить, что договоры (соглашения) о предоставлении субсидии на возмещение затрат за период март – апрель 2016 года на общую сумму 1 185,4 тыс. руб.</w:t>
      </w:r>
      <w:r w:rsidR="00BC51C0">
        <w:t xml:space="preserve"> к проверке не представлены, что является нарушением установленного порядка.</w:t>
      </w:r>
    </w:p>
    <w:p w:rsidR="00EC61AC" w:rsidRDefault="00883AD4" w:rsidP="00BC51C0">
      <w:pPr>
        <w:pStyle w:val="af4"/>
        <w:spacing w:line="360" w:lineRule="auto"/>
        <w:ind w:firstLine="567"/>
        <w:jc w:val="both"/>
      </w:pPr>
      <w:r>
        <w:t xml:space="preserve"> При этом, субсидия за март – апрель 2016 года предоставл</w:t>
      </w:r>
      <w:r w:rsidR="00BC51C0">
        <w:t>ена предприятию в полном объеме.</w:t>
      </w:r>
    </w:p>
    <w:p w:rsidR="00EC61AC" w:rsidRDefault="00EC61AC" w:rsidP="00EC61AC">
      <w:pPr>
        <w:pStyle w:val="af4"/>
        <w:spacing w:line="360" w:lineRule="auto"/>
        <w:ind w:firstLine="567"/>
        <w:jc w:val="both"/>
      </w:pPr>
      <w:r>
        <w:t xml:space="preserve">Как указано выше, из бюджета фактически предоставлена субсидия МУП ПМР «Лидер» на возмещение затрат в связи с выполнением работ (услуг) по холодному водоснабжению на общую сумму 4 678 523,22 руб., из них 575 456,38 руб. за ноябрь-декабрь 2015 года. </w:t>
      </w:r>
    </w:p>
    <w:p w:rsidR="00EC61AC" w:rsidRDefault="00EC61AC" w:rsidP="00EC61AC">
      <w:pPr>
        <w:pStyle w:val="af4"/>
        <w:spacing w:line="360" w:lineRule="auto"/>
        <w:ind w:firstLine="567"/>
        <w:jc w:val="both"/>
      </w:pPr>
      <w:r>
        <w:t>Проверкой целевого использований, предоставленных из бюджета Пожарского муниципального района вышеуказанных субсидий, установлено следующее:</w:t>
      </w:r>
    </w:p>
    <w:p w:rsidR="00EC61AC" w:rsidRDefault="00EC61AC" w:rsidP="00EC61AC">
      <w:pPr>
        <w:pStyle w:val="af4"/>
        <w:spacing w:line="360" w:lineRule="auto"/>
        <w:jc w:val="both"/>
      </w:pPr>
      <w:r>
        <w:tab/>
        <w:t>В рамках контрольного мероприятия проведен анализ расчета планового объема субсидии на 2016 год, имеющего в материалах к формированию бюджета на 2016 года.</w:t>
      </w:r>
    </w:p>
    <w:p w:rsidR="00EC61AC" w:rsidRDefault="00EC61AC" w:rsidP="00EC61AC">
      <w:pPr>
        <w:pStyle w:val="af4"/>
        <w:spacing w:line="360" w:lineRule="auto"/>
        <w:jc w:val="both"/>
      </w:pPr>
      <w:r>
        <w:tab/>
        <w:t>Так, согласно планового расчета объема субсидии на 2016 год расчетный объем субсидии на возмещение затрат в связи с выполнением работ (услуг) по водоснабжению на 2016 год составляет 6 010,7 тыс. руб.</w:t>
      </w:r>
    </w:p>
    <w:p w:rsidR="00EC61AC" w:rsidRDefault="00EC61AC" w:rsidP="00EC61AC">
      <w:pPr>
        <w:pStyle w:val="af4"/>
        <w:spacing w:line="360" w:lineRule="auto"/>
        <w:jc w:val="both"/>
      </w:pPr>
      <w:r>
        <w:tab/>
        <w:t>Как указано выше, бюджетные ассигнования на предоставление МУП ПМР «Лидер» субсидий на возмещение затрат в связи с выполнением работ (услуг) по водоснабжению выделены из бюджета района в сумме 4 840,68 тыс. руб., в том числе 162,16 тыс. руб. на выполнение аварийно-восстановительных работ на объектах водоснабжения.</w:t>
      </w:r>
    </w:p>
    <w:p w:rsidR="00EC61AC" w:rsidRDefault="00EC61AC" w:rsidP="00EC61AC">
      <w:pPr>
        <w:pStyle w:val="af4"/>
        <w:spacing w:line="360" w:lineRule="auto"/>
        <w:jc w:val="both"/>
      </w:pPr>
      <w:r>
        <w:tab/>
        <w:t>В ходе проверки не представилось возможным проверить правильность расчета фактического объема и субсидии в 2016 году, ввиду того, что указанные расчеты к проверке не представлены ни администрацией района, ни МУП ПМР «Лидер».</w:t>
      </w:r>
    </w:p>
    <w:p w:rsidR="00EC61AC" w:rsidRDefault="00EC61AC" w:rsidP="00EC61AC">
      <w:pPr>
        <w:pStyle w:val="af4"/>
        <w:spacing w:line="360" w:lineRule="auto"/>
        <w:jc w:val="both"/>
      </w:pPr>
      <w:r>
        <w:tab/>
        <w:t>Согласно информации (исх. № 30 от 19.02.2018 года) представленной врио начальника отдела ЖКХ администрации Пожарского муниципального района расчеты фактического объема субсидий по холодному водоснабжению по причине их выемки сотрудниками СО ОМВД России по Пожарскому району.</w:t>
      </w:r>
    </w:p>
    <w:p w:rsidR="00EC61AC" w:rsidRDefault="00EC61AC" w:rsidP="00EC61AC">
      <w:pPr>
        <w:pStyle w:val="af4"/>
        <w:spacing w:line="360" w:lineRule="auto"/>
        <w:jc w:val="both"/>
      </w:pPr>
      <w:r>
        <w:tab/>
        <w:t>Вместе с тем, в рамках Контрольного мероприятия Контрольно-счетной палатой проведен анализ произведенных предприятием расходов, отнесенных на себестоимость реализации услуг по водоснабжению.</w:t>
      </w:r>
    </w:p>
    <w:p w:rsidR="00EC61AC" w:rsidRDefault="00EC61AC" w:rsidP="00EC61AC">
      <w:pPr>
        <w:pStyle w:val="af4"/>
        <w:spacing w:line="360" w:lineRule="auto"/>
        <w:jc w:val="both"/>
      </w:pPr>
      <w:r>
        <w:tab/>
        <w:t>Согласно показателям бухгалтерского учета, расходы предприятия, связанные непосредственно с реализацией услуг по водоснабжению за 2016 год, составили 11 741, 79 тыс. руб. (Оборотно –сальдовая ведомость по счету 20 «Основное производство»), из них расходы на оплату труда работникам, занятым непосредственно с реализацией услуг по водоснабжению - 5 376,6 тыс. руб.</w:t>
      </w:r>
    </w:p>
    <w:p w:rsidR="00EC61AC" w:rsidRDefault="00EC61AC" w:rsidP="00EC61AC">
      <w:pPr>
        <w:pStyle w:val="af4"/>
        <w:spacing w:line="360" w:lineRule="auto"/>
        <w:jc w:val="both"/>
      </w:pPr>
      <w:r>
        <w:tab/>
        <w:t>Общехозяйственные расходы распределены пропорционально заработной плате по обычным видам деятельности и составили 1 384,75 руб.</w:t>
      </w:r>
    </w:p>
    <w:p w:rsidR="00EC61AC" w:rsidRDefault="00EC61AC" w:rsidP="00EC61AC">
      <w:pPr>
        <w:pStyle w:val="af4"/>
        <w:spacing w:line="360" w:lineRule="auto"/>
        <w:jc w:val="both"/>
      </w:pPr>
      <w:r>
        <w:tab/>
        <w:t>Плановый объем общехозяйственных расходов, согласно расчету планового объема субсидии по холодному водоснабжению составляет 1 094,9 тыс. руб.</w:t>
      </w:r>
    </w:p>
    <w:p w:rsidR="00EC61AC" w:rsidRDefault="00EC61AC" w:rsidP="00EC61AC">
      <w:pPr>
        <w:pStyle w:val="af4"/>
        <w:spacing w:line="360" w:lineRule="auto"/>
        <w:jc w:val="both"/>
      </w:pPr>
      <w:r>
        <w:tab/>
        <w:t>Следует отметить, что согласно представленным к проверке расчетам общехозяйственных расходов установлено, что общехозяйственные расходы предприятия системно растут с 63,3 тыс. руб. за январь 2016 года до 166,68 в июне 2016 года, в декабре 2016 года – 120,1 тыс. руб.</w:t>
      </w:r>
    </w:p>
    <w:p w:rsidR="00EC61AC" w:rsidRDefault="00EC61AC" w:rsidP="00EC61AC">
      <w:pPr>
        <w:pStyle w:val="af4"/>
        <w:spacing w:line="360" w:lineRule="auto"/>
        <w:jc w:val="both"/>
      </w:pPr>
      <w:r>
        <w:tab/>
        <w:t>Рост общехозяйственных расходов также влияет на финансовый результат деятельности предприятия.</w:t>
      </w:r>
    </w:p>
    <w:p w:rsidR="00EC61AC" w:rsidRDefault="00EC61AC" w:rsidP="00EC61AC">
      <w:pPr>
        <w:pStyle w:val="af4"/>
        <w:spacing w:line="360" w:lineRule="auto"/>
        <w:ind w:firstLine="567"/>
        <w:jc w:val="both"/>
      </w:pPr>
      <w:r>
        <w:t>Субсидия на возмещение затрат в связи с производством товаров и услуг по холодному водоснабжению использована в полном объеме.</w:t>
      </w:r>
    </w:p>
    <w:p w:rsidR="00EC61AC" w:rsidRDefault="00EC61AC" w:rsidP="00EC61AC">
      <w:pPr>
        <w:pStyle w:val="af4"/>
        <w:spacing w:line="360" w:lineRule="auto"/>
        <w:ind w:firstLine="567"/>
        <w:jc w:val="both"/>
      </w:pPr>
      <w:r>
        <w:t>В части субсидий на выполнение работ по расчистке дорог от снега. Всего в 2016 году выделено из местного бюджета на выполнение указанных работ 128 759,7 руб., в том числе за выполненные работы в 2015 году 79 959,7 руб.</w:t>
      </w:r>
    </w:p>
    <w:p w:rsidR="00EC61AC" w:rsidRDefault="00EC61AC" w:rsidP="00EC61AC">
      <w:pPr>
        <w:pStyle w:val="af4"/>
        <w:spacing w:line="360" w:lineRule="auto"/>
        <w:ind w:firstLine="567"/>
        <w:jc w:val="both"/>
      </w:pPr>
      <w:r>
        <w:t>Предприятием заключено договоров на общую сумму 209,78 тыс. руб., из них: ООО ТТП НОХ «Бикин» - 159, 9 тыс. руб.; ИП Перегуда П.В. – 30,8 тыс. руб.; договоры гражданско-правового характера – 19,08 тыс. руб.</w:t>
      </w:r>
    </w:p>
    <w:p w:rsidR="00EC61AC" w:rsidRDefault="00EC61AC" w:rsidP="00EC61AC">
      <w:pPr>
        <w:pStyle w:val="af4"/>
        <w:spacing w:line="360" w:lineRule="auto"/>
        <w:ind w:firstLine="567"/>
        <w:jc w:val="both"/>
      </w:pPr>
      <w:r>
        <w:t>Согласно данным бухгалтерского учета фактически оплачено выполненных в 2016 году работ на сумму 129,8 тыс. руб. Кредиторская задолженность по состоянию на 01.01.2017 года составляет 159,9 тыс. руб.</w:t>
      </w:r>
    </w:p>
    <w:p w:rsidR="00EC61AC" w:rsidRDefault="00EC61AC" w:rsidP="00EC61AC">
      <w:pPr>
        <w:pStyle w:val="af4"/>
        <w:spacing w:line="360" w:lineRule="auto"/>
        <w:ind w:firstLine="567"/>
        <w:jc w:val="both"/>
      </w:pPr>
      <w:r>
        <w:t>Средства в сумме 128,76 тыс. руб., выделенные из бюджета района использованы в полном объеме.</w:t>
      </w:r>
    </w:p>
    <w:p w:rsidR="00EC61AC" w:rsidRDefault="00EC61AC" w:rsidP="00EC61AC">
      <w:pPr>
        <w:pStyle w:val="af4"/>
        <w:spacing w:line="360" w:lineRule="auto"/>
        <w:ind w:firstLine="567"/>
        <w:jc w:val="both"/>
        <w:rPr>
          <w:b/>
        </w:rPr>
      </w:pPr>
      <w:r>
        <w:t xml:space="preserve">   В части субсидий, выделенных предприятию на выполнение аварийно-восстановительных работ. В 2016 году на выполнение указанных работ выделено из бюджета Пожарского муниципального района 162,16 тыс. руб. </w:t>
      </w:r>
    </w:p>
    <w:p w:rsidR="00EC61AC" w:rsidRDefault="00EC61AC" w:rsidP="00EC61AC">
      <w:pPr>
        <w:pStyle w:val="af4"/>
        <w:spacing w:line="360" w:lineRule="auto"/>
        <w:ind w:firstLine="567"/>
        <w:jc w:val="both"/>
      </w:pPr>
      <w:r>
        <w:t>Основанием для выделения указанных средств из бюджета Пожарского муниципального района в 2016 году явился договор № 68 от 22.07.2016 года, заключенный между администрацией Пожарского муниципального района и МУП ПМР «Лидер».</w:t>
      </w:r>
    </w:p>
    <w:p w:rsidR="00EC61AC" w:rsidRDefault="00EC61AC" w:rsidP="00EC61AC">
      <w:pPr>
        <w:pStyle w:val="af4"/>
        <w:spacing w:line="360" w:lineRule="auto"/>
        <w:ind w:firstLine="567"/>
        <w:jc w:val="both"/>
      </w:pPr>
      <w:r>
        <w:t>Проверкой фактического использования денежных средств, выделенных МУП ПМР «Лидер» на выполнение аварийно-восстановительных работ установлено, что субсидия в сумме 162,16 тыс. руб. использована по целевому назначению.</w:t>
      </w:r>
    </w:p>
    <w:p w:rsidR="00EC61AC" w:rsidRDefault="00EC61AC" w:rsidP="00EC61AC">
      <w:pPr>
        <w:pStyle w:val="af4"/>
        <w:spacing w:line="360" w:lineRule="auto"/>
        <w:ind w:firstLine="567"/>
        <w:jc w:val="both"/>
      </w:pPr>
      <w:r>
        <w:t>Вместе с тем следует отметить, что согласно п.3.6 Порядка в срок до 20 числа месяца, следующего после получения субсидии, представляет в отдел жилищно – коммунального хозяйства администрации Пожарского муниципального района на проверку отчетность о произведенных расходах и выполненных работах.</w:t>
      </w:r>
    </w:p>
    <w:p w:rsidR="00EC61AC" w:rsidRDefault="003874BC" w:rsidP="00EC61AC">
      <w:pPr>
        <w:pStyle w:val="af4"/>
        <w:spacing w:line="360" w:lineRule="auto"/>
        <w:ind w:firstLine="567"/>
        <w:jc w:val="both"/>
      </w:pPr>
      <w:r>
        <w:t xml:space="preserve">Следует отметить, что предприятием </w:t>
      </w:r>
      <w:r w:rsidR="00EC61AC">
        <w:t>отчетность</w:t>
      </w:r>
      <w:r w:rsidR="00E42616">
        <w:t xml:space="preserve"> о произведенных расходах и выполненных работах</w:t>
      </w:r>
      <w:r w:rsidR="00EC61AC">
        <w:t xml:space="preserve"> в отдел ЖКХ администрации Пожарского муниципального район</w:t>
      </w:r>
      <w:r w:rsidR="00E42616">
        <w:t>а в 2016 году не представлялась, что является нарушением п.3.6 Порядка.</w:t>
      </w:r>
    </w:p>
    <w:p w:rsidR="00EC61AC" w:rsidRDefault="00EC61AC" w:rsidP="00EC61AC">
      <w:pPr>
        <w:pStyle w:val="af4"/>
        <w:spacing w:line="360" w:lineRule="auto"/>
        <w:ind w:firstLine="567"/>
        <w:jc w:val="both"/>
        <w:rPr>
          <w:b/>
        </w:rPr>
      </w:pPr>
      <w:r>
        <w:rPr>
          <w:b/>
        </w:rPr>
        <w:t>2017 год</w:t>
      </w:r>
    </w:p>
    <w:p w:rsidR="00EC61AC" w:rsidRDefault="00EC61AC" w:rsidP="00EC61AC">
      <w:pPr>
        <w:pStyle w:val="af4"/>
        <w:spacing w:line="360" w:lineRule="auto"/>
        <w:ind w:firstLine="567"/>
        <w:jc w:val="both"/>
      </w:pPr>
      <w:r>
        <w:t>В соответствии с решением Думы Пожарского муниципального района от 15.12.2016 года № 58 – НПА «О бюджете Пожарского муниципального района на 2017 год и плановый период 2018 и 2019 годов» (в редакции НПА Думы ПМР от 29.12.2017 года № 128-НПА), предусмотрены бюджетные ассигнования:</w:t>
      </w:r>
    </w:p>
    <w:p w:rsidR="00EC61AC" w:rsidRDefault="00EC61AC" w:rsidP="00EC61AC">
      <w:pPr>
        <w:pStyle w:val="af4"/>
        <w:spacing w:line="360" w:lineRule="auto"/>
        <w:ind w:firstLine="567"/>
        <w:jc w:val="both"/>
      </w:pPr>
      <w:r>
        <w:t>- по разделу 05 02 «Коммунальное хозяйство» на предоставление субсидий юридическим лицам (кроме некоммерческих организаций) на 2017 год в объеме 4 862,0 тыс. руб.;</w:t>
      </w:r>
    </w:p>
    <w:p w:rsidR="00EC61AC" w:rsidRDefault="00EC61AC" w:rsidP="00EC61AC">
      <w:pPr>
        <w:pStyle w:val="af4"/>
        <w:spacing w:line="360" w:lineRule="auto"/>
        <w:ind w:firstLine="567"/>
        <w:jc w:val="both"/>
      </w:pPr>
      <w:r>
        <w:t xml:space="preserve">- по разделу 01 13 «Другие общегосударственные вопросы» на предоставление субсидии на оказание финансовой помощи в целях предупреждения банкротства и восстановления платежеспособности муниципального унитарного предприятия на 2017 год в объеме </w:t>
      </w:r>
      <w:r w:rsidR="00B7436C">
        <w:t>1 826,0 тыс. руб.</w:t>
      </w:r>
    </w:p>
    <w:p w:rsidR="00EC61AC" w:rsidRDefault="00EC61AC" w:rsidP="00EC61AC">
      <w:pPr>
        <w:pStyle w:val="af4"/>
        <w:spacing w:line="360" w:lineRule="auto"/>
        <w:ind w:firstLine="567"/>
        <w:jc w:val="both"/>
      </w:pPr>
      <w:r>
        <w:t>Расчетный объем субсидии на финансовое обеспечение затрат по холодному водоснабжению согласно документов, представленных администрацией Пожарского муниципального района в рамках формирования проекта бюджета Пожарского муниципального района на 2017 год и плановый период, составляет 5 350,3 тыс. руб.</w:t>
      </w:r>
    </w:p>
    <w:p w:rsidR="00EC61AC" w:rsidRDefault="00EC61AC" w:rsidP="00EC61AC">
      <w:pPr>
        <w:pStyle w:val="af4"/>
        <w:spacing w:line="360" w:lineRule="auto"/>
        <w:ind w:firstLine="567"/>
        <w:jc w:val="both"/>
      </w:pPr>
      <w:r>
        <w:t>В 2017 году фактически из бюджета Пожарского муниципального района предоставлено субсидии на финансовое обеспечение затрат по холодному водоснабжению МУП ПМР «Лидер» в сумме 4 862,0 тыс. руб.</w:t>
      </w:r>
    </w:p>
    <w:p w:rsidR="00EC61AC" w:rsidRDefault="00EC61AC" w:rsidP="00EC61AC">
      <w:pPr>
        <w:pStyle w:val="af4"/>
        <w:spacing w:line="360" w:lineRule="auto"/>
        <w:ind w:firstLine="567"/>
        <w:jc w:val="both"/>
      </w:pPr>
      <w:r>
        <w:t xml:space="preserve">Предоставление субсидии в 2017 году осуществлялось на основании заключенного между администрацией Пожарского муниципального района и МУП ПМР «Лидер» договора № 17 от 29.01.2017 года. </w:t>
      </w:r>
    </w:p>
    <w:p w:rsidR="00EC61AC" w:rsidRDefault="00EC61AC" w:rsidP="00EC61AC">
      <w:pPr>
        <w:pStyle w:val="af4"/>
        <w:spacing w:line="360" w:lineRule="auto"/>
        <w:ind w:firstLine="567"/>
        <w:jc w:val="both"/>
      </w:pPr>
      <w:r>
        <w:t>Пунктом 2.2 данного договора определен объем субсидий на 2017 год в соответствии с нормативным правовым актом Думы Пожарского муниципального района № 58-НПА в сумме 2 717,00 тыс. руб.</w:t>
      </w:r>
    </w:p>
    <w:p w:rsidR="00EC61AC" w:rsidRDefault="00B7436C" w:rsidP="00EC61AC">
      <w:pPr>
        <w:pStyle w:val="af4"/>
        <w:spacing w:line="360" w:lineRule="auto"/>
        <w:ind w:firstLine="567"/>
        <w:jc w:val="both"/>
      </w:pPr>
      <w:r>
        <w:t>В нарушение п.3.5 Порядка, д</w:t>
      </w:r>
      <w:r w:rsidR="00EC61AC">
        <w:t xml:space="preserve">оговоры на предоставление субсидии на финансовое обеспечение затрат на сумму 2 145,00 тыс. </w:t>
      </w:r>
      <w:r>
        <w:t>руб. к проверке не представлен</w:t>
      </w:r>
    </w:p>
    <w:p w:rsidR="00EC61AC" w:rsidRDefault="00EC61AC" w:rsidP="00EC61AC">
      <w:pPr>
        <w:pStyle w:val="af4"/>
        <w:spacing w:line="360" w:lineRule="auto"/>
        <w:ind w:firstLine="567"/>
        <w:jc w:val="both"/>
      </w:pPr>
      <w:r>
        <w:t>К проверке представлены расчеты фактического объема субсидии по холодному водоснабжению за 2017 год.</w:t>
      </w:r>
    </w:p>
    <w:p w:rsidR="00EC61AC" w:rsidRDefault="00EC61AC" w:rsidP="00EC61AC">
      <w:pPr>
        <w:pStyle w:val="af4"/>
        <w:spacing w:line="360" w:lineRule="auto"/>
        <w:ind w:firstLine="567"/>
        <w:jc w:val="both"/>
      </w:pPr>
      <w:r>
        <w:t>В целом нарушений в представленных к проверке расчетах фактического объема субсидии не установлено. Вместе с тем, установлены отдельные замечания.</w:t>
      </w:r>
    </w:p>
    <w:p w:rsidR="00EC61AC" w:rsidRDefault="00EC61AC" w:rsidP="00EC61AC">
      <w:pPr>
        <w:pStyle w:val="af4"/>
        <w:spacing w:line="360" w:lineRule="auto"/>
        <w:ind w:firstLine="567"/>
        <w:jc w:val="both"/>
      </w:pPr>
      <w:r>
        <w:t>Согласно представленным расчетам за март 2017 года сумма субсидии составляет 427 569,78 руб.</w:t>
      </w:r>
    </w:p>
    <w:p w:rsidR="00EC61AC" w:rsidRDefault="00EC61AC" w:rsidP="00EC61AC">
      <w:pPr>
        <w:pStyle w:val="af4"/>
        <w:spacing w:line="360" w:lineRule="auto"/>
        <w:ind w:firstLine="567"/>
        <w:jc w:val="both"/>
      </w:pPr>
      <w:r>
        <w:t xml:space="preserve">Согласно проведенными Контрольно-счетной палатой расчетами объем субсидии за март 2017 года должен составлять 431 128,82 руб. (расхождение на 3 559,04 руб.) </w:t>
      </w:r>
    </w:p>
    <w:p w:rsidR="00EC61AC" w:rsidRDefault="00EC61AC" w:rsidP="00EC61AC">
      <w:pPr>
        <w:pStyle w:val="af4"/>
        <w:spacing w:line="360" w:lineRule="auto"/>
        <w:ind w:firstLine="567"/>
        <w:jc w:val="both"/>
      </w:pPr>
      <w:r>
        <w:t>Указанное расхождение в расчете фактического объема субсидии обусловлено тем, что предприятием общий объем субсидии за март месяц определен как разница между фактически полученными доходами и фактически произведенными расходами, что не соответствует утвержденной Методике определения фактического объема субсидии.</w:t>
      </w:r>
    </w:p>
    <w:p w:rsidR="00EC61AC" w:rsidRDefault="00EC61AC" w:rsidP="00EC61AC">
      <w:pPr>
        <w:pStyle w:val="af4"/>
        <w:spacing w:line="360" w:lineRule="auto"/>
        <w:ind w:firstLine="567"/>
        <w:jc w:val="both"/>
      </w:pPr>
      <w:r>
        <w:t>Аналогичная ситуация имеет место в апреле 2017 года. Предоставлено субсидии за апрель 394 498,15 руб. Следовало предоставить 394 683,76 руб. (расхождение на 185,61 руб.).</w:t>
      </w:r>
    </w:p>
    <w:p w:rsidR="00EC61AC" w:rsidRDefault="00EC61AC" w:rsidP="005C1573">
      <w:pPr>
        <w:pStyle w:val="af4"/>
        <w:spacing w:line="360" w:lineRule="auto"/>
        <w:ind w:firstLine="567"/>
        <w:jc w:val="both"/>
      </w:pPr>
      <w:r>
        <w:t>В ходе проверки использования субсидии, нецелевого использования субсидии не установлено.</w:t>
      </w:r>
    </w:p>
    <w:p w:rsidR="00EC61AC" w:rsidRDefault="00EC61AC" w:rsidP="00EC61AC">
      <w:pPr>
        <w:pStyle w:val="af4"/>
        <w:spacing w:line="360" w:lineRule="auto"/>
        <w:ind w:firstLine="567"/>
        <w:jc w:val="both"/>
      </w:pPr>
      <w:r>
        <w:t>Как показала проверка в 2017 году такие отчеты</w:t>
      </w:r>
      <w:r w:rsidR="00B7436C">
        <w:t xml:space="preserve"> об использовании субсидии</w:t>
      </w:r>
      <w:r>
        <w:t xml:space="preserve"> предприятием не формировались и не предоставлялись, что является нарушением п.3.6 установленного Порядка предоставления субсидий и п.3.2.3 Договора. </w:t>
      </w:r>
    </w:p>
    <w:p w:rsidR="00EC61AC" w:rsidRDefault="00EC61AC" w:rsidP="00EC61AC">
      <w:pPr>
        <w:pStyle w:val="af4"/>
        <w:spacing w:line="360" w:lineRule="auto"/>
        <w:ind w:firstLine="567"/>
        <w:jc w:val="both"/>
      </w:pPr>
      <w:r>
        <w:t xml:space="preserve">Как указано выше нормативным правовым актом Думы Пожарского муниципального района № 58-НПА «О бюджете Пожарского муниципального района на 2017 год и плановый период 2018 и 2019годы» предусмотрены бюджетные ассигнования на предоставление субсидии на оказание финансовой помощи в целях предупреждения банкротства и восстановления платежеспособности муниципального унитарного предприятия в сумме 1 826,00 тыс. руб. </w:t>
      </w:r>
    </w:p>
    <w:p w:rsidR="00EC61AC" w:rsidRDefault="00EC61AC" w:rsidP="00EC61AC">
      <w:pPr>
        <w:pStyle w:val="af4"/>
        <w:spacing w:line="360" w:lineRule="auto"/>
        <w:ind w:firstLine="567"/>
        <w:jc w:val="both"/>
      </w:pPr>
      <w:r>
        <w:t>Указанная субсидия в полном объеме направлена предприятию платежным поручением № 1493 от 24.10.2017 года.</w:t>
      </w:r>
    </w:p>
    <w:p w:rsidR="00EC61AC" w:rsidRDefault="00EC61AC" w:rsidP="00EC61AC">
      <w:pPr>
        <w:pStyle w:val="af4"/>
        <w:spacing w:line="360" w:lineRule="auto"/>
        <w:ind w:firstLine="567"/>
        <w:jc w:val="both"/>
      </w:pPr>
      <w:r>
        <w:t xml:space="preserve">Перечисление субсидии осуществлялось на основании Соглашения № 102 от 23.10.2017 года, заключенного между администрацией Пожарского муниципального района и МУП ПМР «Лидер». </w:t>
      </w:r>
    </w:p>
    <w:p w:rsidR="00EC61AC" w:rsidRDefault="00EC61AC" w:rsidP="00EC61AC">
      <w:pPr>
        <w:pStyle w:val="af4"/>
        <w:spacing w:line="360" w:lineRule="auto"/>
        <w:ind w:firstLine="567"/>
        <w:jc w:val="both"/>
      </w:pPr>
      <w:r>
        <w:t>Указанная субсидия использована предприятием по целевому назначению (оплата задолженности по НДФЛ и страховым взносам во внебюджетные фонды).</w:t>
      </w:r>
    </w:p>
    <w:p w:rsidR="00EC61AC" w:rsidRDefault="00B7436C" w:rsidP="00B7436C">
      <w:pPr>
        <w:pStyle w:val="af4"/>
        <w:spacing w:line="360" w:lineRule="auto"/>
        <w:ind w:firstLine="567"/>
        <w:jc w:val="both"/>
      </w:pPr>
      <w:r>
        <w:t>В нарушение</w:t>
      </w:r>
      <w:r w:rsidR="00EC61AC">
        <w:t xml:space="preserve"> п.4.1 постановления администрации Пожарского муниципального района № 316-па </w:t>
      </w:r>
      <w:r>
        <w:t>предприятием</w:t>
      </w:r>
      <w:r w:rsidR="00EC61AC">
        <w:t xml:space="preserve"> отчет о фактическом использовании выделенной субсидии по целевому назначению с обязательным приложением заверенных копий документов, подтверждающих расходы предприятия по исполнению денежных обяза</w:t>
      </w:r>
      <w:r>
        <w:t>тельств и обязательных платежей</w:t>
      </w:r>
      <w:r w:rsidR="00EC61AC">
        <w:t xml:space="preserve"> в администрацию района</w:t>
      </w:r>
      <w:r w:rsidR="0048209D">
        <w:t>,</w:t>
      </w:r>
      <w:r w:rsidR="00EC61AC">
        <w:t xml:space="preserve"> не представлялся. </w:t>
      </w:r>
    </w:p>
    <w:p w:rsidR="00794B77" w:rsidRDefault="00794B77" w:rsidP="00794B77">
      <w:pPr>
        <w:pStyle w:val="af4"/>
        <w:spacing w:line="360" w:lineRule="auto"/>
        <w:jc w:val="both"/>
        <w:rPr>
          <w:b/>
        </w:rPr>
      </w:pPr>
      <w:r>
        <w:t>-</w:t>
      </w:r>
      <w:r>
        <w:rPr>
          <w:b/>
        </w:rPr>
        <w:t>Анализ выполнения плана ф</w:t>
      </w:r>
      <w:r w:rsidR="0026356F">
        <w:rPr>
          <w:b/>
        </w:rPr>
        <w:t>инансово – хозяйственной деятельности за 2016 – 2017 годы</w:t>
      </w:r>
    </w:p>
    <w:p w:rsidR="0026356F" w:rsidRDefault="0026356F" w:rsidP="0026356F">
      <w:pPr>
        <w:pStyle w:val="af4"/>
        <w:spacing w:line="360" w:lineRule="auto"/>
        <w:jc w:val="both"/>
      </w:pPr>
      <w:r>
        <w:t>В рамках контрольного мероприятия Контрольно-счетной палатой проведен анализ исполнения плана финансово-хозяйственной деятельности предприятия за 2016 – 2017 года, в ходе которого установлено следующе.</w:t>
      </w:r>
    </w:p>
    <w:p w:rsidR="0026356F" w:rsidRDefault="0026356F" w:rsidP="0026356F">
      <w:pPr>
        <w:pStyle w:val="af4"/>
        <w:spacing w:line="360" w:lineRule="auto"/>
        <w:jc w:val="both"/>
      </w:pPr>
      <w:r>
        <w:tab/>
        <w:t>План финансово-хозяйственной деятельности на 2016 год утвержден главой Пожарского муниципального района 03.04.2016 года, на 2017 год – 20.12.2016 года</w:t>
      </w:r>
    </w:p>
    <w:p w:rsidR="0026356F" w:rsidRDefault="0026356F" w:rsidP="0026356F">
      <w:pPr>
        <w:pStyle w:val="af4"/>
        <w:spacing w:line="360" w:lineRule="auto"/>
        <w:jc w:val="both"/>
      </w:pPr>
      <w:r>
        <w:tab/>
        <w:t>Анализируя, утвержденные и фактически исполненные показатели Плана финансово-хозяйственной деятельности Контроль-счетной палатой установлено, что в проверяемом (2016-2017 год) периоде имеют место существенные отклонения фактически исполненных показателей от утвержденных.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6"/>
        <w:gridCol w:w="1837"/>
        <w:gridCol w:w="1264"/>
        <w:gridCol w:w="1237"/>
        <w:gridCol w:w="1244"/>
        <w:gridCol w:w="1264"/>
        <w:gridCol w:w="1237"/>
        <w:gridCol w:w="1244"/>
      </w:tblGrid>
      <w:tr w:rsidR="0026356F" w:rsidTr="0026356F">
        <w:tc>
          <w:tcPr>
            <w:tcW w:w="526"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 п/п</w:t>
            </w: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Наименование показателя</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Утверждено на 2016 год</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Фактически исполнено за 2016 год</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Отклонение (+перевып.; - невыпол)</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Утверждено на 2017 год</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Фактически исполнено за 2017 год</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Отклонение (+перевып.; - невыпол)</w:t>
            </w:r>
          </w:p>
        </w:tc>
      </w:tr>
      <w:tr w:rsidR="0026356F" w:rsidTr="0026356F">
        <w:tc>
          <w:tcPr>
            <w:tcW w:w="526"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w:t>
            </w: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Доходы предприятия. Всего</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20 610,37</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21 672,59</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1 062,22</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22 396,25</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20 840,70</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- 1555,55</w:t>
            </w:r>
          </w:p>
        </w:tc>
      </w:tr>
      <w:tr w:rsidR="0026356F" w:rsidTr="0026356F">
        <w:tc>
          <w:tcPr>
            <w:tcW w:w="526"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1.1</w:t>
            </w: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Выручка от реализации продукции (работ, услгу) в т.ч.</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12 897,10</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12 891,65</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5,45</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13 798,7</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10 432,50</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-3 366,2</w:t>
            </w:r>
          </w:p>
        </w:tc>
      </w:tr>
      <w:tr w:rsidR="0026356F" w:rsidTr="0026356F">
        <w:tc>
          <w:tcPr>
            <w:tcW w:w="526"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Водоснабжение с учетом подвоза воды</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5 145,8</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5 731,15</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585,35</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5 953,90</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5 791,3</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-162,6</w:t>
            </w:r>
          </w:p>
        </w:tc>
      </w:tr>
      <w:tr w:rsidR="0026356F" w:rsidTr="0026356F">
        <w:tc>
          <w:tcPr>
            <w:tcW w:w="526"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Водоотведение</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224,9</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242,63</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17,73</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535,9</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179,2</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-356,7</w:t>
            </w:r>
          </w:p>
        </w:tc>
      </w:tr>
      <w:tr w:rsidR="0026356F" w:rsidTr="0026356F">
        <w:tc>
          <w:tcPr>
            <w:tcW w:w="526"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Подвоз воды</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439,9</w:t>
            </w:r>
          </w:p>
        </w:tc>
        <w:tc>
          <w:tcPr>
            <w:tcW w:w="1237"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-439,9</w:t>
            </w:r>
          </w:p>
        </w:tc>
        <w:tc>
          <w:tcPr>
            <w:tcW w:w="1264"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237"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244"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r>
      <w:tr w:rsidR="0026356F" w:rsidTr="0026356F">
        <w:tc>
          <w:tcPr>
            <w:tcW w:w="526"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Вывоз ТБО</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1 040,90</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955,35</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-85,55</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1 149,20</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657,9</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-491,3</w:t>
            </w:r>
          </w:p>
        </w:tc>
      </w:tr>
      <w:tr w:rsidR="0026356F" w:rsidTr="0026356F">
        <w:tc>
          <w:tcPr>
            <w:tcW w:w="526"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теплоснабжение</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6 045,6</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6 052,52</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6,92</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6 159,70</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3 804,10</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-2 355,6</w:t>
            </w:r>
          </w:p>
        </w:tc>
      </w:tr>
      <w:tr w:rsidR="0026356F" w:rsidTr="0026356F">
        <w:tc>
          <w:tcPr>
            <w:tcW w:w="526"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Субсидия</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4 826,04</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4 678,5</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-147,54</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5 450,75</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6 688,00</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1 237,25</w:t>
            </w:r>
          </w:p>
        </w:tc>
      </w:tr>
      <w:tr w:rsidR="0026356F" w:rsidTr="0026356F">
        <w:tc>
          <w:tcPr>
            <w:tcW w:w="526"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 xml:space="preserve">1.2 </w:t>
            </w: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Прочие доходы, в т.ч</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2 887,23</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4 012,45</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1 125,22</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3 146,8</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3 720,20</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573,4</w:t>
            </w:r>
          </w:p>
        </w:tc>
      </w:tr>
      <w:tr w:rsidR="0026356F" w:rsidTr="0026356F">
        <w:tc>
          <w:tcPr>
            <w:tcW w:w="526"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Платные услуги</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207,9</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360,32</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152,42</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334,9</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398,2</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63,3</w:t>
            </w:r>
          </w:p>
        </w:tc>
      </w:tr>
      <w:tr w:rsidR="0026356F" w:rsidTr="0026356F">
        <w:tc>
          <w:tcPr>
            <w:tcW w:w="526"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Содержание б/ж</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273,38</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316,4</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43,02</w:t>
            </w:r>
          </w:p>
        </w:tc>
        <w:tc>
          <w:tcPr>
            <w:tcW w:w="1264"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237"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244"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r>
      <w:tr w:rsidR="0026356F" w:rsidTr="0026356F">
        <w:tc>
          <w:tcPr>
            <w:tcW w:w="526"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Аренда помещений</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952,9</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1 143,93</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191,03</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948,0</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1 143,5</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195,5</w:t>
            </w:r>
          </w:p>
        </w:tc>
      </w:tr>
      <w:tr w:rsidR="0026356F" w:rsidTr="0026356F">
        <w:tc>
          <w:tcPr>
            <w:tcW w:w="526"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Комиссионная продажа билетов</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1 453,05</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1 756,40</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303,35</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1 863,9</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1 885,5</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21,6</w:t>
            </w:r>
          </w:p>
        </w:tc>
      </w:tr>
      <w:tr w:rsidR="0026356F" w:rsidTr="0026356F">
        <w:tc>
          <w:tcPr>
            <w:tcW w:w="526"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Выполнение АВР (эл. Сети, уборка снега, прочие)</w:t>
            </w:r>
          </w:p>
        </w:tc>
        <w:tc>
          <w:tcPr>
            <w:tcW w:w="1264"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435,4</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435,4</w:t>
            </w:r>
          </w:p>
        </w:tc>
        <w:tc>
          <w:tcPr>
            <w:tcW w:w="1264"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246,4</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246,4</w:t>
            </w:r>
          </w:p>
        </w:tc>
      </w:tr>
      <w:tr w:rsidR="0026356F" w:rsidTr="0026356F">
        <w:tc>
          <w:tcPr>
            <w:tcW w:w="526"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Проче (пени)</w:t>
            </w:r>
          </w:p>
        </w:tc>
        <w:tc>
          <w:tcPr>
            <w:tcW w:w="1264"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b/>
                <w:sz w:val="20"/>
                <w:szCs w:val="20"/>
              </w:rPr>
            </w:pPr>
          </w:p>
        </w:tc>
        <w:tc>
          <w:tcPr>
            <w:tcW w:w="1237"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b/>
                <w:sz w:val="20"/>
                <w:szCs w:val="20"/>
              </w:rPr>
            </w:pPr>
          </w:p>
        </w:tc>
        <w:tc>
          <w:tcPr>
            <w:tcW w:w="1244"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b/>
                <w:sz w:val="20"/>
                <w:szCs w:val="20"/>
              </w:rPr>
            </w:pPr>
          </w:p>
        </w:tc>
        <w:tc>
          <w:tcPr>
            <w:tcW w:w="1264"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46,6</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46,6</w:t>
            </w:r>
          </w:p>
        </w:tc>
      </w:tr>
      <w:tr w:rsidR="0026356F" w:rsidTr="0026356F">
        <w:tc>
          <w:tcPr>
            <w:tcW w:w="526"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2</w:t>
            </w: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Расходы, всего в т.ч.</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21 213,08</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24 933,59</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3 720,51</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26 041,15</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22 537,70</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-3 503,45</w:t>
            </w:r>
          </w:p>
        </w:tc>
      </w:tr>
      <w:tr w:rsidR="0026356F" w:rsidTr="0026356F">
        <w:tc>
          <w:tcPr>
            <w:tcW w:w="526"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2.1</w:t>
            </w: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Себестоимость реализации, в т.ч</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9 124,18</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11 852,85</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2 728,67</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14 451,25</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10 867,90</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-3 583,35</w:t>
            </w:r>
          </w:p>
        </w:tc>
      </w:tr>
      <w:tr w:rsidR="0026356F" w:rsidTr="0026356F">
        <w:tc>
          <w:tcPr>
            <w:tcW w:w="526"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водоснабжение</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4 571,84</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5 640,93</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1 069,09</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5 532,75</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6 257,20</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+724,45</w:t>
            </w:r>
          </w:p>
        </w:tc>
      </w:tr>
      <w:tr w:rsidR="0026356F" w:rsidTr="0026356F">
        <w:tc>
          <w:tcPr>
            <w:tcW w:w="526"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Водоотведение</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138,6</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185,4</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46,8</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470,10</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246,7</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-223,4</w:t>
            </w:r>
          </w:p>
        </w:tc>
      </w:tr>
      <w:tr w:rsidR="0026356F" w:rsidTr="0026356F">
        <w:tc>
          <w:tcPr>
            <w:tcW w:w="526"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Подвоз воды</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434,1</w:t>
            </w:r>
          </w:p>
        </w:tc>
        <w:tc>
          <w:tcPr>
            <w:tcW w:w="1237"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-434,1</w:t>
            </w:r>
          </w:p>
        </w:tc>
        <w:tc>
          <w:tcPr>
            <w:tcW w:w="1264"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237"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244"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r>
      <w:tr w:rsidR="0026356F" w:rsidTr="0026356F">
        <w:tc>
          <w:tcPr>
            <w:tcW w:w="526"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Вывоз ТБО</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298,8</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451,8</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153,0</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407,1</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372,9</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-34,2</w:t>
            </w:r>
          </w:p>
        </w:tc>
      </w:tr>
      <w:tr w:rsidR="0026356F" w:rsidTr="0026356F">
        <w:tc>
          <w:tcPr>
            <w:tcW w:w="526"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теплоснабжение</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3 680,8</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5 574,72</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1 893,92</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8 041,3</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3 991,1</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-4 050,2</w:t>
            </w:r>
          </w:p>
        </w:tc>
      </w:tr>
      <w:tr w:rsidR="0026356F" w:rsidTr="0026356F">
        <w:tc>
          <w:tcPr>
            <w:tcW w:w="526"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2.2.</w:t>
            </w: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 xml:space="preserve">Прочие расходы, в т.ч </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846,93</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2 922,84</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2 075,91</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1 680,60</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1 955,20</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b/>
                <w:sz w:val="20"/>
                <w:szCs w:val="20"/>
              </w:rPr>
            </w:pPr>
            <w:r>
              <w:rPr>
                <w:b/>
                <w:sz w:val="20"/>
                <w:szCs w:val="20"/>
              </w:rPr>
              <w:t>274,6</w:t>
            </w:r>
          </w:p>
        </w:tc>
      </w:tr>
      <w:tr w:rsidR="0026356F" w:rsidTr="0026356F">
        <w:tc>
          <w:tcPr>
            <w:tcW w:w="526"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Платные услуги</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42,6</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131,15</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88,55</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100,5</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153,2</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52,7</w:t>
            </w:r>
          </w:p>
        </w:tc>
      </w:tr>
      <w:tr w:rsidR="0026356F" w:rsidTr="0026356F">
        <w:tc>
          <w:tcPr>
            <w:tcW w:w="526"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Содержание б/ж</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236,53</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233,78</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-2,75</w:t>
            </w:r>
          </w:p>
        </w:tc>
        <w:tc>
          <w:tcPr>
            <w:tcW w:w="1264"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237"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244"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r>
      <w:tr w:rsidR="0026356F" w:rsidTr="0026356F">
        <w:tc>
          <w:tcPr>
            <w:tcW w:w="526"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Аренда помещений</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419,3</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506,0</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86,7</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446,8</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501,2</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54,4</w:t>
            </w:r>
          </w:p>
        </w:tc>
      </w:tr>
      <w:tr w:rsidR="0026356F" w:rsidTr="0026356F">
        <w:tc>
          <w:tcPr>
            <w:tcW w:w="526"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Комиссионная продажа билетов</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148,5</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503,32</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354,82</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1 133,3</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656,3</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-477,0</w:t>
            </w:r>
          </w:p>
        </w:tc>
      </w:tr>
      <w:tr w:rsidR="0026356F" w:rsidTr="0026356F">
        <w:tc>
          <w:tcPr>
            <w:tcW w:w="526"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Выполнение АВР (эл. Сети, уборка снега, и др.)</w:t>
            </w:r>
          </w:p>
        </w:tc>
        <w:tc>
          <w:tcPr>
            <w:tcW w:w="1264"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712,9</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712,9</w:t>
            </w:r>
          </w:p>
        </w:tc>
        <w:tc>
          <w:tcPr>
            <w:tcW w:w="1264"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237"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244"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r>
      <w:tr w:rsidR="0026356F" w:rsidTr="0026356F">
        <w:tc>
          <w:tcPr>
            <w:tcW w:w="526"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Прочие внереализац. расх (штрафы, пени и др.)</w:t>
            </w:r>
          </w:p>
        </w:tc>
        <w:tc>
          <w:tcPr>
            <w:tcW w:w="1264"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835,69</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835,69</w:t>
            </w:r>
          </w:p>
        </w:tc>
        <w:tc>
          <w:tcPr>
            <w:tcW w:w="1264"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644,5</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644,5</w:t>
            </w:r>
          </w:p>
        </w:tc>
      </w:tr>
      <w:tr w:rsidR="0026356F" w:rsidTr="0026356F">
        <w:tc>
          <w:tcPr>
            <w:tcW w:w="526"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 xml:space="preserve">2.3 </w:t>
            </w: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ФОТ</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8 634,29</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7 801,8</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-832,49</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7 610,8</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7474,29</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-136,51</w:t>
            </w:r>
          </w:p>
        </w:tc>
      </w:tr>
      <w:tr w:rsidR="0026356F" w:rsidTr="0026356F">
        <w:tc>
          <w:tcPr>
            <w:tcW w:w="526"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 xml:space="preserve">2.4 </w:t>
            </w: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Начисления на ФОТ</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2 607,68</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2 356,1</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-251,58</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2 298,5</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2 240,50</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-58,0</w:t>
            </w:r>
          </w:p>
        </w:tc>
      </w:tr>
      <w:tr w:rsidR="0026356F" w:rsidTr="0026356F">
        <w:tc>
          <w:tcPr>
            <w:tcW w:w="526"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3.</w:t>
            </w: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Среднесписочная численность, чел</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62</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47</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-15</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57</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43</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-14</w:t>
            </w:r>
          </w:p>
        </w:tc>
      </w:tr>
      <w:tr w:rsidR="0026356F" w:rsidTr="0026356F">
        <w:tc>
          <w:tcPr>
            <w:tcW w:w="526"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4.</w:t>
            </w: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Среднемесячная зар. Плата одного работника, руб.</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10,47</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18,24</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7,77</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9,3</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14,5</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5,2</w:t>
            </w:r>
          </w:p>
        </w:tc>
      </w:tr>
      <w:tr w:rsidR="0026356F" w:rsidTr="0026356F">
        <w:tc>
          <w:tcPr>
            <w:tcW w:w="526"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5.</w:t>
            </w: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Прибыль (убыток) до налогообложения</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-602,71</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-3 261,0</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-2 658,29</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-1 692,15</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- 1697,0</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4,85</w:t>
            </w:r>
          </w:p>
        </w:tc>
      </w:tr>
      <w:tr w:rsidR="0026356F" w:rsidTr="0026356F">
        <w:tc>
          <w:tcPr>
            <w:tcW w:w="526"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6.</w:t>
            </w: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Налог на прибыль</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0</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0</w:t>
            </w:r>
          </w:p>
        </w:tc>
        <w:tc>
          <w:tcPr>
            <w:tcW w:w="1244"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264"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237"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c>
          <w:tcPr>
            <w:tcW w:w="1244" w:type="dxa"/>
            <w:tcBorders>
              <w:top w:val="single" w:sz="4" w:space="0" w:color="auto"/>
              <w:left w:val="single" w:sz="4" w:space="0" w:color="auto"/>
              <w:bottom w:val="single" w:sz="4" w:space="0" w:color="auto"/>
              <w:right w:val="single" w:sz="4" w:space="0" w:color="auto"/>
            </w:tcBorders>
          </w:tcPr>
          <w:p w:rsidR="0026356F" w:rsidRDefault="0026356F">
            <w:pPr>
              <w:pStyle w:val="af4"/>
              <w:jc w:val="both"/>
              <w:rPr>
                <w:sz w:val="20"/>
                <w:szCs w:val="20"/>
              </w:rPr>
            </w:pPr>
          </w:p>
        </w:tc>
      </w:tr>
      <w:tr w:rsidR="0026356F" w:rsidTr="0026356F">
        <w:tc>
          <w:tcPr>
            <w:tcW w:w="526"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7.</w:t>
            </w:r>
          </w:p>
        </w:tc>
        <w:tc>
          <w:tcPr>
            <w:tcW w:w="18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Чистая прибыль (убыток)</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-602,71</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-3 261,0</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-2 658,29</w:t>
            </w:r>
          </w:p>
        </w:tc>
        <w:tc>
          <w:tcPr>
            <w:tcW w:w="126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- 1692,15</w:t>
            </w:r>
          </w:p>
        </w:tc>
        <w:tc>
          <w:tcPr>
            <w:tcW w:w="1237"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-1 697,0</w:t>
            </w:r>
          </w:p>
        </w:tc>
        <w:tc>
          <w:tcPr>
            <w:tcW w:w="1244" w:type="dxa"/>
            <w:tcBorders>
              <w:top w:val="single" w:sz="4" w:space="0" w:color="auto"/>
              <w:left w:val="single" w:sz="4" w:space="0" w:color="auto"/>
              <w:bottom w:val="single" w:sz="4" w:space="0" w:color="auto"/>
              <w:right w:val="single" w:sz="4" w:space="0" w:color="auto"/>
            </w:tcBorders>
            <w:hideMark/>
          </w:tcPr>
          <w:p w:rsidR="0026356F" w:rsidRDefault="0026356F">
            <w:pPr>
              <w:pStyle w:val="af4"/>
              <w:jc w:val="both"/>
              <w:rPr>
                <w:sz w:val="20"/>
                <w:szCs w:val="20"/>
              </w:rPr>
            </w:pPr>
            <w:r>
              <w:rPr>
                <w:sz w:val="20"/>
                <w:szCs w:val="20"/>
              </w:rPr>
              <w:t>4,85</w:t>
            </w:r>
          </w:p>
        </w:tc>
      </w:tr>
    </w:tbl>
    <w:p w:rsidR="0026356F" w:rsidRDefault="0026356F" w:rsidP="0026356F">
      <w:pPr>
        <w:pStyle w:val="af4"/>
        <w:spacing w:line="360" w:lineRule="auto"/>
        <w:ind w:firstLine="708"/>
        <w:jc w:val="both"/>
      </w:pPr>
      <w:r>
        <w:t>Увеличение фактических расходов предприятия за 2016 год от утвержденных Планом, на общую сумму 3 720,51 тыс. руб., из них:</w:t>
      </w:r>
    </w:p>
    <w:p w:rsidR="0026356F" w:rsidRDefault="0026356F" w:rsidP="0026356F">
      <w:pPr>
        <w:pStyle w:val="af4"/>
        <w:spacing w:line="360" w:lineRule="auto"/>
        <w:jc w:val="both"/>
      </w:pPr>
      <w:r>
        <w:t xml:space="preserve"> - себестоимость реализации увеличилась на 2 728,67 тыс. руб., в том числе по водоснабжению 1 069,09 тыс. руб.;</w:t>
      </w:r>
    </w:p>
    <w:p w:rsidR="0026356F" w:rsidRDefault="0026356F" w:rsidP="0026356F">
      <w:pPr>
        <w:pStyle w:val="af4"/>
        <w:spacing w:line="360" w:lineRule="auto"/>
        <w:jc w:val="both"/>
      </w:pPr>
      <w:r>
        <w:t>- прочие расходы предприятия увеличились на 2 075,91 тыс. руб. от утвержденных Планом.</w:t>
      </w:r>
    </w:p>
    <w:p w:rsidR="0026356F" w:rsidRDefault="0026356F" w:rsidP="0026356F">
      <w:pPr>
        <w:pStyle w:val="af4"/>
        <w:spacing w:line="360" w:lineRule="auto"/>
        <w:jc w:val="both"/>
      </w:pPr>
      <w:r>
        <w:tab/>
        <w:t xml:space="preserve">При этом, доходная часть в целом увеличилась на 1 062,22 тыс. руб. от запланированных доходов. </w:t>
      </w:r>
    </w:p>
    <w:p w:rsidR="0026356F" w:rsidRDefault="0026356F" w:rsidP="0026356F">
      <w:pPr>
        <w:pStyle w:val="af4"/>
        <w:spacing w:line="360" w:lineRule="auto"/>
        <w:ind w:firstLine="567"/>
        <w:jc w:val="both"/>
      </w:pPr>
      <w:r>
        <w:t>Проведенным анализом исполнения плана финансово-хозяйственной деятельности предприятия за 2017 год Контрольно-счетной палатой сделаны следующие выводы:</w:t>
      </w:r>
    </w:p>
    <w:p w:rsidR="0026356F" w:rsidRDefault="0026356F" w:rsidP="0026356F">
      <w:pPr>
        <w:pStyle w:val="af4"/>
        <w:spacing w:line="360" w:lineRule="auto"/>
        <w:ind w:firstLine="567"/>
        <w:jc w:val="both"/>
      </w:pPr>
      <w:r>
        <w:t>Доходы предприятия исполнены на 93,05% от утвержденных Планом.</w:t>
      </w:r>
    </w:p>
    <w:p w:rsidR="0026356F" w:rsidRDefault="0026356F" w:rsidP="0026356F">
      <w:pPr>
        <w:pStyle w:val="af4"/>
        <w:spacing w:line="360" w:lineRule="auto"/>
        <w:ind w:firstLine="567"/>
        <w:jc w:val="both"/>
      </w:pPr>
      <w:r>
        <w:t xml:space="preserve">Неисполнение доходов по теплоснабжению, а также снижение расходов предприятия в первую очередь обусловлено прекращением с 01.11.2017 года осуществления данного вида деятельности. </w:t>
      </w:r>
    </w:p>
    <w:p w:rsidR="0026356F" w:rsidRDefault="0026356F" w:rsidP="0026356F">
      <w:pPr>
        <w:pStyle w:val="af4"/>
        <w:spacing w:line="360" w:lineRule="auto"/>
        <w:ind w:firstLine="567"/>
        <w:jc w:val="both"/>
      </w:pPr>
      <w:r>
        <w:t xml:space="preserve">Вместе с тем, фактическая стоимость реализации по водоснабжению на 724,45 тыс. руб. больше планируемой на 2017 год, что свидетельствует о необходимости повышения качества планирования финансово-хозяйственной деятельности. </w:t>
      </w:r>
    </w:p>
    <w:p w:rsidR="0026356F" w:rsidRPr="0026356F" w:rsidRDefault="0026356F" w:rsidP="0026356F">
      <w:pPr>
        <w:pStyle w:val="af4"/>
        <w:spacing w:line="360" w:lineRule="auto"/>
        <w:ind w:firstLine="567"/>
        <w:jc w:val="both"/>
      </w:pPr>
      <w:r>
        <w:t>Следует отметить, что утверждение плана финансово-хозяйственной деятельности предприятия на очередной финансовый год с результатом деятельности, выраженном в убытке, не соответствует цели создания предприятия – извлечение прибыли.</w:t>
      </w:r>
    </w:p>
    <w:p w:rsidR="00AC6430" w:rsidRPr="003A101B" w:rsidRDefault="00D23874" w:rsidP="003A101B">
      <w:pPr>
        <w:pStyle w:val="af4"/>
        <w:spacing w:line="360" w:lineRule="auto"/>
        <w:rPr>
          <w:b/>
        </w:rPr>
      </w:pPr>
      <w:r w:rsidRPr="003A101B">
        <w:rPr>
          <w:b/>
        </w:rPr>
        <w:t>-</w:t>
      </w:r>
      <w:r w:rsidR="00AC6430" w:rsidRPr="003A101B">
        <w:rPr>
          <w:b/>
        </w:rPr>
        <w:t xml:space="preserve"> </w:t>
      </w:r>
      <w:r w:rsidR="00F9269E" w:rsidRPr="003A101B">
        <w:rPr>
          <w:b/>
        </w:rPr>
        <w:t>Анализ финансового состояния</w:t>
      </w:r>
      <w:r w:rsidR="00C36AE5" w:rsidRPr="003A101B">
        <w:rPr>
          <w:b/>
        </w:rPr>
        <w:t xml:space="preserve"> </w:t>
      </w:r>
      <w:r w:rsidR="00A24CD4" w:rsidRPr="003A101B">
        <w:rPr>
          <w:b/>
        </w:rPr>
        <w:t>предприятия</w:t>
      </w:r>
      <w:r w:rsidR="00313969">
        <w:rPr>
          <w:b/>
        </w:rPr>
        <w:t xml:space="preserve"> за 2016 - 2017</w:t>
      </w:r>
      <w:r w:rsidR="002D4AA2" w:rsidRPr="003A101B">
        <w:rPr>
          <w:b/>
        </w:rPr>
        <w:t xml:space="preserve"> год</w:t>
      </w:r>
      <w:r w:rsidR="00313969">
        <w:rPr>
          <w:b/>
        </w:rPr>
        <w:t>ы</w:t>
      </w:r>
      <w:r w:rsidR="00C36AE5" w:rsidRPr="003A101B">
        <w:rPr>
          <w:b/>
        </w:rPr>
        <w:t>.</w:t>
      </w:r>
    </w:p>
    <w:p w:rsidR="00F671F1" w:rsidRDefault="00F671F1" w:rsidP="00F671F1">
      <w:pPr>
        <w:pStyle w:val="af4"/>
        <w:spacing w:line="360" w:lineRule="auto"/>
        <w:ind w:firstLine="567"/>
        <w:jc w:val="both"/>
      </w:pPr>
      <w:r>
        <w:t>В проверяемом периоде предприятие в соответствии со ст.346 Налогового кодекса Российской Федерации применяет упрощенную систему налогообложения.</w:t>
      </w:r>
    </w:p>
    <w:p w:rsidR="00F671F1" w:rsidRDefault="00F671F1" w:rsidP="00F671F1">
      <w:pPr>
        <w:pStyle w:val="af4"/>
        <w:spacing w:line="360" w:lineRule="auto"/>
        <w:ind w:firstLine="567"/>
        <w:jc w:val="both"/>
      </w:pPr>
      <w:r>
        <w:t>В проверяемом периоде предприятием формировалась ежеквартальная и годовая бухгалтерская отчетность предоставлялась учредителю.</w:t>
      </w:r>
    </w:p>
    <w:p w:rsidR="00F671F1" w:rsidRDefault="00F671F1" w:rsidP="00F671F1">
      <w:pPr>
        <w:pStyle w:val="af4"/>
        <w:spacing w:line="360" w:lineRule="auto"/>
        <w:ind w:firstLine="567"/>
        <w:jc w:val="both"/>
      </w:pPr>
      <w:r>
        <w:t>Следует отметить, что аналитический учет доходов ведется по участкам, при этом в разрезе видов, выполняемых предприятием работ и оказываемых им услуг аналитический учет доходов не ведется.</w:t>
      </w:r>
    </w:p>
    <w:p w:rsidR="00F671F1" w:rsidRDefault="00F671F1" w:rsidP="00F671F1">
      <w:pPr>
        <w:pStyle w:val="af4"/>
        <w:spacing w:line="360" w:lineRule="auto"/>
        <w:ind w:firstLine="567"/>
        <w:jc w:val="both"/>
      </w:pPr>
      <w:r>
        <w:t>В связи с чем, в ходе проверки не представилось возможным установить полноту и достоверность отражения доходов предприятия в разрезе видов работ и оказываемых им услуг (водоснабжение, водоотведение, теплоснабжения и др.).</w:t>
      </w:r>
    </w:p>
    <w:p w:rsidR="00F671F1" w:rsidRDefault="00F671F1" w:rsidP="00F671F1">
      <w:pPr>
        <w:pStyle w:val="af4"/>
        <w:spacing w:line="360" w:lineRule="auto"/>
        <w:ind w:firstLine="567"/>
        <w:jc w:val="both"/>
      </w:pPr>
      <w:r>
        <w:t>Согласно показателям бухгалтерского учета, предприятием начислено доходов за оказанные услуги в 2016 году в сумме 17 714,95 тыс. руб., без учета целевых средств.</w:t>
      </w:r>
    </w:p>
    <w:p w:rsidR="00F671F1" w:rsidRDefault="00F671F1" w:rsidP="00F671F1">
      <w:pPr>
        <w:pStyle w:val="af4"/>
        <w:spacing w:line="360" w:lineRule="auto"/>
        <w:ind w:firstLine="567"/>
        <w:jc w:val="both"/>
      </w:pPr>
      <w:r>
        <w:t>Согласно данным бухгалтерского учета за 2016 год предприятием в целом получено доходов 21 581,59 тыс. руб.</w:t>
      </w:r>
    </w:p>
    <w:p w:rsidR="00F671F1" w:rsidRDefault="00F671F1" w:rsidP="00F671F1">
      <w:pPr>
        <w:pStyle w:val="af4"/>
        <w:spacing w:line="360" w:lineRule="auto"/>
        <w:ind w:firstLine="567"/>
        <w:jc w:val="both"/>
      </w:pPr>
      <w:r>
        <w:t>При сверке показателей, отраженных в Книге доходов и расходов, в части отражения поступивших доходов замечаний не установлено.</w:t>
      </w:r>
    </w:p>
    <w:p w:rsidR="00F671F1" w:rsidRDefault="00F671F1" w:rsidP="00F671F1">
      <w:pPr>
        <w:pStyle w:val="af4"/>
        <w:spacing w:line="360" w:lineRule="auto"/>
        <w:ind w:firstLine="567"/>
        <w:jc w:val="both"/>
      </w:pPr>
      <w:r>
        <w:t>Кассовые расходы предприятия в целом за 2016 год составили 20 587,36 тыс. руб. Фактические расходы предприятия за 2016 год составляют 24 445,99 тыс. руб.</w:t>
      </w:r>
    </w:p>
    <w:p w:rsidR="00F671F1" w:rsidRDefault="00F671F1" w:rsidP="00F671F1">
      <w:pPr>
        <w:pStyle w:val="af4"/>
        <w:spacing w:line="360" w:lineRule="auto"/>
        <w:ind w:firstLine="567"/>
        <w:jc w:val="both"/>
      </w:pPr>
      <w:r>
        <w:t>Выборочной проверкой ведения Книги доходов и расходов предприятия установлены отдельные замечания, связанные с полнотой отражения операций.</w:t>
      </w:r>
    </w:p>
    <w:p w:rsidR="00F671F1" w:rsidRDefault="00F671F1" w:rsidP="00F671F1">
      <w:pPr>
        <w:pStyle w:val="af4"/>
        <w:spacing w:line="360" w:lineRule="auto"/>
        <w:ind w:firstLine="567"/>
        <w:jc w:val="both"/>
      </w:pPr>
      <w:r>
        <w:t>В связи с чем, кассовые расходы предприятия, отраженные в Книге доходов и расходов нельзя считать в полной мере достоверными.</w:t>
      </w:r>
    </w:p>
    <w:p w:rsidR="00F671F1" w:rsidRDefault="00F671F1" w:rsidP="00F671F1">
      <w:pPr>
        <w:pStyle w:val="af4"/>
        <w:spacing w:line="360" w:lineRule="auto"/>
        <w:ind w:firstLine="567"/>
        <w:jc w:val="both"/>
      </w:pPr>
      <w:r>
        <w:t>Расходы предприятия, отнесенные на себестоимость, согласно представленному отчету о финансовых результатах за 2016 год составили 20 003,00 тыс. руб.</w:t>
      </w:r>
    </w:p>
    <w:p w:rsidR="00F671F1" w:rsidRDefault="00F671F1" w:rsidP="00F671F1">
      <w:pPr>
        <w:pStyle w:val="af4"/>
        <w:spacing w:line="360" w:lineRule="auto"/>
        <w:ind w:firstLine="567"/>
        <w:jc w:val="both"/>
      </w:pPr>
      <w:r>
        <w:t>Согласно данным бухгалтерского учета расходы предприятия, отнесенные на себестоимость, за 2016 год составляют 20 132,0 тыс. руб., что на 129,0 тыс. руб. больше, чем отражено в бухгалтерской отчетности.</w:t>
      </w:r>
    </w:p>
    <w:p w:rsidR="00F671F1" w:rsidRDefault="00F671F1" w:rsidP="00F671F1">
      <w:pPr>
        <w:pStyle w:val="af4"/>
        <w:spacing w:line="360" w:lineRule="auto"/>
        <w:jc w:val="both"/>
      </w:pPr>
      <w:r>
        <w:tab/>
        <w:t xml:space="preserve">Тем самым Контрольно – счетной палатой установлен факт отражения в отчете о финансовых результатах недостоверной информации о расходах предприятия, отнесенных на себестоимость. </w:t>
      </w:r>
    </w:p>
    <w:p w:rsidR="00F671F1" w:rsidRDefault="00F671F1" w:rsidP="00F671F1">
      <w:pPr>
        <w:pStyle w:val="af4"/>
        <w:spacing w:line="360" w:lineRule="auto"/>
        <w:jc w:val="both"/>
      </w:pPr>
      <w:r>
        <w:tab/>
        <w:t>Согласно показателям Отчета о финансовых результатах управленческие расходы в 2016 году составили 4 096,0 тыс. руб., что соответствует показателя бухгалтерского учета.</w:t>
      </w:r>
    </w:p>
    <w:p w:rsidR="00F671F1" w:rsidRDefault="00F671F1" w:rsidP="00F671F1">
      <w:pPr>
        <w:pStyle w:val="af4"/>
        <w:spacing w:line="360" w:lineRule="auto"/>
        <w:jc w:val="both"/>
      </w:pPr>
      <w:r>
        <w:tab/>
        <w:t>В целом по предприятию основными статьями расходов являются:</w:t>
      </w:r>
    </w:p>
    <w:p w:rsidR="00F671F1" w:rsidRDefault="00F671F1" w:rsidP="00F671F1">
      <w:pPr>
        <w:pStyle w:val="af4"/>
        <w:spacing w:line="360" w:lineRule="auto"/>
        <w:jc w:val="both"/>
      </w:pPr>
      <w:r>
        <w:t>- расходы на оплату труда – 10 323,86 тыс. руб., в том числе НДФЛ – 1 334,1 тыс. руб.;</w:t>
      </w:r>
    </w:p>
    <w:p w:rsidR="00F671F1" w:rsidRDefault="00F671F1" w:rsidP="00F671F1">
      <w:pPr>
        <w:pStyle w:val="af4"/>
        <w:spacing w:line="360" w:lineRule="auto"/>
        <w:jc w:val="both"/>
      </w:pPr>
      <w:r>
        <w:t>- начисления на выплаты по оплате труда – 3 117,81 тыс. руб.;</w:t>
      </w:r>
    </w:p>
    <w:p w:rsidR="00F671F1" w:rsidRDefault="00F671F1" w:rsidP="00F671F1">
      <w:pPr>
        <w:pStyle w:val="af4"/>
        <w:spacing w:line="360" w:lineRule="auto"/>
        <w:jc w:val="both"/>
      </w:pPr>
      <w:r>
        <w:t>- электроэнергия – 2 366,47 тыс. руб.;</w:t>
      </w:r>
    </w:p>
    <w:p w:rsidR="00F671F1" w:rsidRDefault="00F671F1" w:rsidP="00F671F1">
      <w:pPr>
        <w:pStyle w:val="af4"/>
        <w:spacing w:line="360" w:lineRule="auto"/>
        <w:jc w:val="both"/>
      </w:pPr>
      <w:r>
        <w:t>- расходы на приобретение материально-производственных запасов – 5 143,9 тыс. руб., в том числе уголь  – 3 194,3 тыс. руб., ГСМ – 663,03 тыс. руб.</w:t>
      </w:r>
    </w:p>
    <w:p w:rsidR="00F671F1" w:rsidRDefault="00F671F1" w:rsidP="00F671F1">
      <w:pPr>
        <w:pStyle w:val="af4"/>
        <w:spacing w:line="360" w:lineRule="auto"/>
        <w:jc w:val="both"/>
      </w:pPr>
      <w:r>
        <w:tab/>
        <w:t>Согласно показателям отчета о выполнении плана финансово-хозяйственной деятельности за 2016 год расходы предприятия по уплате штрафов, пеней, а также услуг банка составили 835,69 тыс. руб., что негативно отражается на результате финансово-хозяйственной деятельности.</w:t>
      </w:r>
    </w:p>
    <w:p w:rsidR="00F671F1" w:rsidRDefault="00F671F1" w:rsidP="00F671F1">
      <w:pPr>
        <w:pStyle w:val="af4"/>
        <w:spacing w:line="360" w:lineRule="auto"/>
        <w:ind w:firstLine="567"/>
        <w:jc w:val="both"/>
      </w:pPr>
      <w:r>
        <w:t>Согласно данным бухгалтерской отчетности за 2016 год (ф. 0710001 графа 4) по состоянию на 01.01.2017 года у предприятия числится дебиторская задолженность в сумме 2 446,0 тыс. руб. и кредиторская задолженность перед поставщиками в сумме 5 940,0 тыс. руб.</w:t>
      </w:r>
    </w:p>
    <w:p w:rsidR="00F671F1" w:rsidRDefault="00F671F1" w:rsidP="00F671F1">
      <w:pPr>
        <w:pStyle w:val="af4"/>
        <w:spacing w:line="360" w:lineRule="auto"/>
        <w:ind w:firstLine="567"/>
        <w:jc w:val="both"/>
      </w:pPr>
      <w:r>
        <w:t>Согласно показателям бухгалтерского учета:</w:t>
      </w:r>
    </w:p>
    <w:p w:rsidR="00F671F1" w:rsidRDefault="00F671F1" w:rsidP="00F671F1">
      <w:pPr>
        <w:pStyle w:val="af4"/>
        <w:spacing w:line="360" w:lineRule="auto"/>
        <w:ind w:firstLine="567"/>
        <w:jc w:val="both"/>
      </w:pPr>
      <w:r>
        <w:t xml:space="preserve">Дебиторская задолженность по состоянию на 01.01.2017 года составляет 2 358,0 тыс. руб., это на 88,0 тыс. руб. меньше показателя, отраженного в отчетности. </w:t>
      </w:r>
    </w:p>
    <w:p w:rsidR="00F671F1" w:rsidRDefault="00F671F1" w:rsidP="00F671F1">
      <w:pPr>
        <w:pStyle w:val="af4"/>
        <w:spacing w:line="360" w:lineRule="auto"/>
        <w:ind w:firstLine="567"/>
        <w:jc w:val="both"/>
      </w:pPr>
      <w:r>
        <w:t>Следует отметить, что по отношению к началу финансового года имеет место рост дебиторской задолженности за потребленные коммунальные услуги.</w:t>
      </w:r>
    </w:p>
    <w:p w:rsidR="00F671F1" w:rsidRDefault="00F671F1" w:rsidP="00F671F1">
      <w:pPr>
        <w:pStyle w:val="af4"/>
        <w:spacing w:line="360" w:lineRule="auto"/>
        <w:ind w:firstLine="567"/>
        <w:jc w:val="both"/>
      </w:pPr>
      <w:r>
        <w:t xml:space="preserve">Так, по состоянию на 01.01.2016 года дебиторская задолженность за коммунальные услуги составляла 2 331,2 тыс. руб., по состоянию на 01.01.2017 года дебиторская задолженность увеличилась до 2 821,4 тыс. руб. </w:t>
      </w:r>
    </w:p>
    <w:p w:rsidR="00F671F1" w:rsidRDefault="00F671F1" w:rsidP="00F671F1">
      <w:pPr>
        <w:pStyle w:val="af4"/>
        <w:spacing w:line="360" w:lineRule="auto"/>
        <w:ind w:firstLine="567"/>
        <w:jc w:val="both"/>
      </w:pPr>
      <w:r>
        <w:t xml:space="preserve"> Кредиторская задолженность по состоянию на 01.01.2017 года составляет 5 915,0 тыс. руб., что на 25,0 тыс. руб. меньше, показателя годовой бухгалтерской отчетности, в том числе:</w:t>
      </w:r>
    </w:p>
    <w:p w:rsidR="00F671F1" w:rsidRDefault="00F671F1" w:rsidP="00F671F1">
      <w:pPr>
        <w:pStyle w:val="af4"/>
        <w:spacing w:line="360" w:lineRule="auto"/>
        <w:ind w:firstLine="567"/>
        <w:jc w:val="both"/>
      </w:pPr>
      <w:r>
        <w:t>- по оплате труда с НДФЛ – 1 772,9 тыс. руб.;</w:t>
      </w:r>
    </w:p>
    <w:p w:rsidR="00F671F1" w:rsidRDefault="00F671F1" w:rsidP="00F671F1">
      <w:pPr>
        <w:pStyle w:val="af4"/>
        <w:spacing w:line="360" w:lineRule="auto"/>
        <w:ind w:firstLine="567"/>
        <w:jc w:val="both"/>
      </w:pPr>
      <w:r>
        <w:t>- начисления на выплаты по оплате труда – 789,4 тыс. руб.;</w:t>
      </w:r>
    </w:p>
    <w:p w:rsidR="00F671F1" w:rsidRDefault="00F671F1" w:rsidP="00F671F1">
      <w:pPr>
        <w:pStyle w:val="af4"/>
        <w:spacing w:line="360" w:lineRule="auto"/>
        <w:ind w:firstLine="567"/>
        <w:jc w:val="both"/>
      </w:pPr>
      <w:r>
        <w:t>- электроэнергия – 978,1 тыс. руб.;</w:t>
      </w:r>
    </w:p>
    <w:p w:rsidR="00F671F1" w:rsidRDefault="00F671F1" w:rsidP="00F671F1">
      <w:pPr>
        <w:pStyle w:val="af4"/>
        <w:spacing w:line="360" w:lineRule="auto"/>
        <w:ind w:firstLine="567"/>
        <w:jc w:val="both"/>
      </w:pPr>
      <w:r>
        <w:t>- за уголь – 1 599,2 тыс. руб.</w:t>
      </w:r>
    </w:p>
    <w:p w:rsidR="00F671F1" w:rsidRDefault="00F671F1" w:rsidP="00F671F1">
      <w:pPr>
        <w:pStyle w:val="af4"/>
        <w:spacing w:line="360" w:lineRule="auto"/>
        <w:ind w:firstLine="567"/>
        <w:jc w:val="both"/>
      </w:pPr>
      <w:r>
        <w:t>Следует отметить, что показатели, отраженные в отчетности за 2016 год (ф. 0710001 графа 5) на 31.12.2015 года также не соответствуют показателям, отраженным в бухгалтерском учете:</w:t>
      </w:r>
    </w:p>
    <w:p w:rsidR="00F671F1" w:rsidRDefault="00F671F1" w:rsidP="00F671F1">
      <w:pPr>
        <w:pStyle w:val="af4"/>
        <w:spacing w:line="360" w:lineRule="auto"/>
        <w:ind w:firstLine="567"/>
        <w:jc w:val="both"/>
      </w:pPr>
      <w:r>
        <w:t>- строка 1210 графа 5 «Запасы» в отчете - 136,00 тыс. руб., в бухгалтерском учете 793,2 тыс. руб.;</w:t>
      </w:r>
    </w:p>
    <w:p w:rsidR="00F671F1" w:rsidRDefault="00F671F1" w:rsidP="00F671F1">
      <w:pPr>
        <w:pStyle w:val="af4"/>
        <w:spacing w:line="360" w:lineRule="auto"/>
        <w:ind w:firstLine="567"/>
        <w:jc w:val="both"/>
      </w:pPr>
      <w:r>
        <w:t>- строка 1230 графа 5 «Дебиторская задолженность» в отчете – 2 050,0 тыс. руб., в бухгалтерском учете – 2 211,1 тыс. руб.;</w:t>
      </w:r>
    </w:p>
    <w:p w:rsidR="00F671F1" w:rsidRDefault="00F671F1" w:rsidP="00F671F1">
      <w:pPr>
        <w:pStyle w:val="af4"/>
        <w:spacing w:line="360" w:lineRule="auto"/>
        <w:ind w:firstLine="567"/>
        <w:jc w:val="both"/>
      </w:pPr>
      <w:r>
        <w:t>- строка 1520 графа 5 «Кредиторская задолженность» в отчете 3 068,0 тыс. руб</w:t>
      </w:r>
      <w:r w:rsidR="00401C13">
        <w:t>., в бухгалтерском учете – 3 018,58</w:t>
      </w:r>
      <w:r>
        <w:t xml:space="preserve"> тыс. руб.  </w:t>
      </w:r>
    </w:p>
    <w:p w:rsidR="00F671F1" w:rsidRDefault="00F671F1" w:rsidP="00F671F1">
      <w:pPr>
        <w:pStyle w:val="af4"/>
        <w:spacing w:line="360" w:lineRule="auto"/>
        <w:ind w:firstLine="567"/>
        <w:jc w:val="both"/>
      </w:pPr>
      <w:r>
        <w:t>По данным бухгалтерской отчетности (ф.0710002) результат финансово-хозяйственной деятельности предприятия по итогам 2016 года – убыток 3 261,0 тыс. руб. (для сравнения по итогам 2015 года - убыток 9,0 тыс. руб.)</w:t>
      </w:r>
    </w:p>
    <w:p w:rsidR="00F671F1" w:rsidRDefault="00F671F1" w:rsidP="00F671F1">
      <w:pPr>
        <w:pStyle w:val="af4"/>
        <w:spacing w:line="360" w:lineRule="auto"/>
        <w:ind w:firstLine="567"/>
        <w:jc w:val="both"/>
      </w:pPr>
      <w:r>
        <w:t xml:space="preserve">По результатам проведенного анализа представленной бухгалтерской отчетности предприятия за 2016 год, можно сделать вывод о том, что показатели, отраженные в бухгалтерской отчетности предприятия, не в полной мере соответствуют показателям, отраженным в бухгалтерском учете.  </w:t>
      </w:r>
    </w:p>
    <w:p w:rsidR="00F671F1" w:rsidRDefault="00F671F1" w:rsidP="00F671F1">
      <w:pPr>
        <w:pStyle w:val="af4"/>
        <w:spacing w:line="360" w:lineRule="auto"/>
        <w:ind w:firstLine="567"/>
        <w:jc w:val="both"/>
      </w:pPr>
      <w:r>
        <w:t>Вместе с тем, анализируя показатели кредиторской и дебиторской задолженности, сложившейся по состоянию на 01.01.2017 года, следует отметить, что имеет место существенное увеличение данных показателей по отношению к началу финансового года.</w:t>
      </w:r>
    </w:p>
    <w:p w:rsidR="00F671F1" w:rsidRDefault="00F671F1" w:rsidP="00F671F1">
      <w:pPr>
        <w:pStyle w:val="af4"/>
        <w:spacing w:line="360" w:lineRule="auto"/>
        <w:ind w:firstLine="567"/>
        <w:jc w:val="both"/>
      </w:pPr>
      <w:r>
        <w:t>Так, дебиторская задолженность увеличилась на 147,0 тыс. руб., кредиторская задолженность увеличилась на 3 515,00 тыс. руб.</w:t>
      </w:r>
    </w:p>
    <w:p w:rsidR="00F671F1" w:rsidRDefault="00F671F1" w:rsidP="00F671F1">
      <w:pPr>
        <w:pStyle w:val="af4"/>
        <w:spacing w:line="360" w:lineRule="auto"/>
        <w:ind w:firstLine="567"/>
        <w:jc w:val="both"/>
      </w:pPr>
      <w:r>
        <w:t xml:space="preserve">В связи с чем финансовое состояние предприятия системно ухудшается.   </w:t>
      </w:r>
    </w:p>
    <w:p w:rsidR="00F671F1" w:rsidRDefault="00F671F1" w:rsidP="00F671F1">
      <w:pPr>
        <w:pStyle w:val="af4"/>
        <w:spacing w:line="360" w:lineRule="auto"/>
        <w:ind w:firstLine="567"/>
        <w:jc w:val="both"/>
      </w:pPr>
      <w:r>
        <w:t>В соответствии с п. 5.4 Устава бухгалтерская отчетность предприятия подлежит ежегодной проверке контрольным органом администрации Пожарского муниципального района.</w:t>
      </w:r>
    </w:p>
    <w:p w:rsidR="00F671F1" w:rsidRDefault="00F671F1" w:rsidP="00F671F1">
      <w:pPr>
        <w:pStyle w:val="af4"/>
        <w:spacing w:line="360" w:lineRule="auto"/>
        <w:ind w:firstLine="567"/>
        <w:jc w:val="both"/>
      </w:pPr>
      <w:r>
        <w:t xml:space="preserve">В нарушение указанного пункта Устава, такая проверка органом внутреннего муниципального контроля администрации Пожарского муниципального района не проводилась. </w:t>
      </w:r>
    </w:p>
    <w:p w:rsidR="00F671F1" w:rsidRDefault="00F671F1" w:rsidP="00F671F1">
      <w:pPr>
        <w:pStyle w:val="af4"/>
        <w:spacing w:line="360" w:lineRule="auto"/>
        <w:ind w:firstLine="567"/>
        <w:jc w:val="both"/>
        <w:rPr>
          <w:b/>
        </w:rPr>
      </w:pPr>
      <w:r>
        <w:rPr>
          <w:b/>
        </w:rPr>
        <w:t>2017 год</w:t>
      </w:r>
    </w:p>
    <w:p w:rsidR="00F671F1" w:rsidRDefault="00F671F1" w:rsidP="00F671F1">
      <w:pPr>
        <w:pStyle w:val="af4"/>
        <w:spacing w:line="360" w:lineRule="auto"/>
        <w:ind w:firstLine="567"/>
        <w:jc w:val="both"/>
      </w:pPr>
      <w:r>
        <w:t>Согласно требованиям действующего законодательства, срок предоставления годовой бухгалтерской отчетности за 2017 год установлен 31.03.2018 года. На дату проверки годовой отчет предприятием не сформирован.</w:t>
      </w:r>
    </w:p>
    <w:p w:rsidR="00F671F1" w:rsidRDefault="00F671F1" w:rsidP="00F671F1">
      <w:pPr>
        <w:pStyle w:val="af4"/>
        <w:spacing w:line="360" w:lineRule="auto"/>
        <w:ind w:firstLine="567"/>
        <w:jc w:val="both"/>
      </w:pPr>
      <w:r>
        <w:t xml:space="preserve"> В связи с чем, в рамках контрольного мероприятия анализ годовой бухгалтерской отчетности предприятия 2017 год Контрольно-счетной палатой не осуществлялся. </w:t>
      </w:r>
    </w:p>
    <w:p w:rsidR="00F671F1" w:rsidRDefault="00F671F1" w:rsidP="00F671F1">
      <w:pPr>
        <w:pStyle w:val="af4"/>
        <w:spacing w:line="360" w:lineRule="auto"/>
        <w:ind w:firstLine="567"/>
        <w:jc w:val="both"/>
      </w:pPr>
      <w:r>
        <w:t>Анализ финансового состояния предприятия за 2017 год осуществлен Контрольно-счетной палатой на основании данных бухгалтерского учета за 2017 год.</w:t>
      </w:r>
    </w:p>
    <w:p w:rsidR="00F671F1" w:rsidRDefault="00F671F1" w:rsidP="00F671F1">
      <w:pPr>
        <w:pStyle w:val="af4"/>
        <w:spacing w:line="360" w:lineRule="auto"/>
        <w:ind w:firstLine="567"/>
        <w:jc w:val="both"/>
      </w:pPr>
      <w:r>
        <w:t>Согласно показателям бухгалтерского учета, фактические доходы предприятия за 2017 год составили 21 176,78 тыс. руб.</w:t>
      </w:r>
    </w:p>
    <w:p w:rsidR="00F671F1" w:rsidRDefault="00F671F1" w:rsidP="00F671F1">
      <w:pPr>
        <w:pStyle w:val="af4"/>
        <w:spacing w:line="360" w:lineRule="auto"/>
        <w:ind w:firstLine="567"/>
        <w:jc w:val="both"/>
      </w:pPr>
      <w:r>
        <w:t xml:space="preserve"> Кассовое поступление доходов за 2017 год составило </w:t>
      </w:r>
      <w:r w:rsidR="00313969">
        <w:t>20 840,7 тыс. руб.</w:t>
      </w:r>
    </w:p>
    <w:p w:rsidR="00F671F1" w:rsidRDefault="00F671F1" w:rsidP="00F671F1">
      <w:pPr>
        <w:pStyle w:val="af4"/>
        <w:spacing w:line="360" w:lineRule="auto"/>
        <w:ind w:firstLine="567"/>
        <w:jc w:val="both"/>
      </w:pPr>
      <w:r>
        <w:t>Кассовые расходы предприятия, в целом за 2017 год составили 20 210,73 тыс. руб. (с учетом остатков денежных средств по состоянию на 01.01.2017 года на расчетном счете и в кассе предприятия). Фактические расходы предприятия за 2017 год составляют 22 537,7 тыс. руб.</w:t>
      </w:r>
    </w:p>
    <w:p w:rsidR="00F671F1" w:rsidRDefault="00F671F1" w:rsidP="00F671F1">
      <w:pPr>
        <w:pStyle w:val="af4"/>
        <w:spacing w:line="360" w:lineRule="auto"/>
        <w:ind w:firstLine="567"/>
        <w:jc w:val="both"/>
      </w:pPr>
      <w:r>
        <w:t>Расходы предприятия, отнесенные на себестоимость, согласно оборотно-сальдовой ведомости составили 17 767,22 тыс. руб., это на 2 364,8 тыс. руб. меньше аналогичного показателя за 2016 год. Уменьшение указанных расходов обусловлено прекращением осуществления одного из основных видов деятельности – услуги по теплоснабжению населения и прочих пользователей Игнатьевского и Верхнеперевальского сельских поселений с 01.11.2017 года.</w:t>
      </w:r>
    </w:p>
    <w:p w:rsidR="00F671F1" w:rsidRDefault="00F671F1" w:rsidP="00F671F1">
      <w:pPr>
        <w:pStyle w:val="af4"/>
        <w:spacing w:line="360" w:lineRule="auto"/>
        <w:ind w:firstLine="567"/>
        <w:jc w:val="both"/>
      </w:pPr>
      <w:r>
        <w:t>При этом, общехозяйственные расходы за 2017 год увеличились по отношению к 2016 году до 4 400,85 тыс. руб. (в 2016 году 4 096,00 тыс. руб.). Увеличение на 304,85 тыс. руб.</w:t>
      </w:r>
    </w:p>
    <w:p w:rsidR="00F671F1" w:rsidRDefault="00F671F1" w:rsidP="00F671F1">
      <w:pPr>
        <w:pStyle w:val="af4"/>
        <w:spacing w:line="360" w:lineRule="auto"/>
        <w:jc w:val="both"/>
      </w:pPr>
      <w:r>
        <w:tab/>
        <w:t>В целом по предприятию основными статьями расходов в 2017 году являлись:</w:t>
      </w:r>
    </w:p>
    <w:p w:rsidR="00F671F1" w:rsidRDefault="00F671F1" w:rsidP="00F671F1">
      <w:pPr>
        <w:pStyle w:val="af4"/>
        <w:spacing w:line="360" w:lineRule="auto"/>
        <w:jc w:val="both"/>
      </w:pPr>
      <w:r>
        <w:t>- расходы на оплату труда – 10 222,04 тыс. руб., в том числе НДФЛ – 1 329,75 тыс. руб.;</w:t>
      </w:r>
    </w:p>
    <w:p w:rsidR="00F671F1" w:rsidRDefault="00F671F1" w:rsidP="00F671F1">
      <w:pPr>
        <w:pStyle w:val="af4"/>
        <w:spacing w:line="360" w:lineRule="auto"/>
        <w:jc w:val="both"/>
      </w:pPr>
      <w:r>
        <w:t>- начисления на выплаты по оплате труда – 3 087,06 тыс. руб.;</w:t>
      </w:r>
    </w:p>
    <w:p w:rsidR="00F671F1" w:rsidRDefault="00F671F1" w:rsidP="00F671F1">
      <w:pPr>
        <w:pStyle w:val="af4"/>
        <w:spacing w:line="360" w:lineRule="auto"/>
        <w:jc w:val="both"/>
      </w:pPr>
      <w:r>
        <w:t>- электроэнергия – 2 442,97 тыс. руб.;</w:t>
      </w:r>
    </w:p>
    <w:p w:rsidR="00F671F1" w:rsidRDefault="00F671F1" w:rsidP="00F671F1">
      <w:pPr>
        <w:pStyle w:val="af4"/>
        <w:spacing w:line="360" w:lineRule="auto"/>
        <w:jc w:val="both"/>
      </w:pPr>
      <w:r>
        <w:t>- расходы на приобретение материально-производственных запасов – 3 471,9 тыс. руб., в том числе уголь – 1 868,56 тыс. руб., ГСМ – 837,9 тыс. руб.</w:t>
      </w:r>
    </w:p>
    <w:p w:rsidR="00F671F1" w:rsidRDefault="00F671F1" w:rsidP="00F671F1">
      <w:pPr>
        <w:pStyle w:val="af4"/>
        <w:spacing w:line="360" w:lineRule="auto"/>
        <w:ind w:firstLine="567"/>
        <w:jc w:val="both"/>
      </w:pPr>
      <w:r>
        <w:t>По отношению к 2016 году отмечается в целом снижение расходов на приобретение материальных запасов на общую сумму 1 671 975,5 руб., в том числе расходы на приобретение угля 1 325 774,1 руб.</w:t>
      </w:r>
    </w:p>
    <w:p w:rsidR="00F671F1" w:rsidRDefault="00F671F1" w:rsidP="00F671F1">
      <w:pPr>
        <w:pStyle w:val="af4"/>
        <w:spacing w:line="360" w:lineRule="auto"/>
        <w:ind w:firstLine="567"/>
        <w:jc w:val="both"/>
      </w:pPr>
      <w:r>
        <w:t>В первую очередь это связано, как указано выше, с прекращением осуществления вида деятельности – оказание услуг по теплоснабжению.</w:t>
      </w:r>
    </w:p>
    <w:p w:rsidR="00F671F1" w:rsidRDefault="00F671F1" w:rsidP="00F671F1">
      <w:pPr>
        <w:pStyle w:val="af4"/>
        <w:spacing w:line="360" w:lineRule="auto"/>
        <w:ind w:firstLine="567"/>
        <w:jc w:val="both"/>
      </w:pPr>
      <w:r>
        <w:t xml:space="preserve"> Вместе с тем, в 2017 году увеличились расходы на приобретение ГСМ на общую сумму 174,96 тыс. руб.</w:t>
      </w:r>
    </w:p>
    <w:p w:rsidR="00F671F1" w:rsidRDefault="00F671F1" w:rsidP="00F671F1">
      <w:pPr>
        <w:pStyle w:val="af4"/>
        <w:spacing w:line="360" w:lineRule="auto"/>
        <w:ind w:firstLine="567"/>
        <w:jc w:val="both"/>
      </w:pPr>
      <w:r>
        <w:t>Согласно данным бухгалтерского учета за 2017 год (оборотно-сальдовая ведомость за 2017 год) по состоянию на 01.01.2017 года у предприятия числится дебиторская задолженность в сумме 2 358,0 тыс. руб. и кредиторская задолженность перед поставщиками в сумме 5 915,0 тыс. руб.</w:t>
      </w:r>
    </w:p>
    <w:p w:rsidR="00F671F1" w:rsidRDefault="00F671F1" w:rsidP="00F671F1">
      <w:pPr>
        <w:pStyle w:val="af4"/>
        <w:spacing w:line="360" w:lineRule="auto"/>
        <w:ind w:firstLine="567"/>
        <w:jc w:val="both"/>
      </w:pPr>
      <w:r>
        <w:t>По состоянию на 01.01.2018 года дебиторская задолженность в целом несколько уменьшилась и составляет 2 015,3 тыс. руб.</w:t>
      </w:r>
    </w:p>
    <w:p w:rsidR="00F671F1" w:rsidRDefault="00F671F1" w:rsidP="00F671F1">
      <w:pPr>
        <w:pStyle w:val="af4"/>
        <w:spacing w:line="360" w:lineRule="auto"/>
        <w:ind w:firstLine="567"/>
        <w:jc w:val="both"/>
      </w:pPr>
      <w:r>
        <w:t>За 2017 год предприятием направлено 51 исковое заявление в Мировой суд Пожарского района (участок № 107) на общую сумму 260 441,69 руб., это 13% об общей суммы дебиторской задолженности.</w:t>
      </w:r>
    </w:p>
    <w:p w:rsidR="00F671F1" w:rsidRDefault="00F671F1" w:rsidP="00F671F1">
      <w:pPr>
        <w:pStyle w:val="af4"/>
        <w:spacing w:line="360" w:lineRule="auto"/>
        <w:ind w:firstLine="567"/>
        <w:jc w:val="both"/>
      </w:pPr>
      <w:r>
        <w:t>Кредиторская задолженность увеличилась по отношению к началу финансового года на 1 286,7 тыс. руб. и по состоянию на 01.01.2018 года составляет 7 201,7 тыс. руб., в том числе:</w:t>
      </w:r>
    </w:p>
    <w:p w:rsidR="00F671F1" w:rsidRDefault="00F671F1" w:rsidP="00F671F1">
      <w:pPr>
        <w:pStyle w:val="af4"/>
        <w:spacing w:line="360" w:lineRule="auto"/>
        <w:ind w:firstLine="567"/>
        <w:jc w:val="both"/>
      </w:pPr>
      <w:r>
        <w:t>- по оплате труда с НДФЛ – 2 107,26 тыс. руб.;</w:t>
      </w:r>
    </w:p>
    <w:p w:rsidR="00F671F1" w:rsidRDefault="00F671F1" w:rsidP="00F671F1">
      <w:pPr>
        <w:pStyle w:val="af4"/>
        <w:spacing w:line="360" w:lineRule="auto"/>
        <w:ind w:firstLine="567"/>
        <w:jc w:val="both"/>
      </w:pPr>
      <w:r>
        <w:t>- начисления на выплаты по оплате труда – 1 251,07 тыс. руб.;</w:t>
      </w:r>
    </w:p>
    <w:p w:rsidR="00F671F1" w:rsidRDefault="00F671F1" w:rsidP="00F671F1">
      <w:pPr>
        <w:pStyle w:val="af4"/>
        <w:spacing w:line="360" w:lineRule="auto"/>
        <w:ind w:firstLine="567"/>
        <w:jc w:val="both"/>
      </w:pPr>
      <w:r>
        <w:t>- электроэнергия – 1 311,0 тыс. руб.;</w:t>
      </w:r>
    </w:p>
    <w:p w:rsidR="00F671F1" w:rsidRDefault="00F671F1" w:rsidP="00F671F1">
      <w:pPr>
        <w:pStyle w:val="af4"/>
        <w:spacing w:line="360" w:lineRule="auto"/>
        <w:ind w:firstLine="567"/>
        <w:jc w:val="both"/>
      </w:pPr>
      <w:r>
        <w:t xml:space="preserve">- за уголь – 1 205,8 тыс. руб.; </w:t>
      </w:r>
    </w:p>
    <w:p w:rsidR="00F671F1" w:rsidRDefault="00F671F1" w:rsidP="00F671F1">
      <w:pPr>
        <w:pStyle w:val="af4"/>
        <w:spacing w:line="360" w:lineRule="auto"/>
        <w:ind w:firstLine="567"/>
        <w:jc w:val="both"/>
      </w:pPr>
      <w:r>
        <w:t xml:space="preserve">- за бактериологические исследования воды – 209,8 тыс. руб. </w:t>
      </w:r>
    </w:p>
    <w:p w:rsidR="00F671F1" w:rsidRDefault="00F671F1" w:rsidP="00F671F1">
      <w:pPr>
        <w:pStyle w:val="af4"/>
        <w:spacing w:line="360" w:lineRule="auto"/>
        <w:ind w:firstLine="567"/>
        <w:jc w:val="both"/>
      </w:pPr>
      <w:r>
        <w:t>По данным бухгалтерского учета результат финансово-хозяйственной деятельности предприятия по итогам 2017 года – убыток 1 697,0 тыс. руб. (для сравнения по итогам 2015 года - убыток 9,0 тыс. руб., по итогам 2016 года – 3261,0 тыс. руб.)</w:t>
      </w:r>
    </w:p>
    <w:p w:rsidR="00F671F1" w:rsidRDefault="00F671F1" w:rsidP="00F671F1">
      <w:pPr>
        <w:pStyle w:val="af4"/>
        <w:spacing w:line="360" w:lineRule="auto"/>
        <w:ind w:firstLine="567"/>
        <w:jc w:val="both"/>
      </w:pPr>
      <w:r>
        <w:t>Выявленные в ходе проверки нарушения, связанные с принятием к учету расходов, произведенных предприятием по первичным учетным документам, оформленным с нарушением требований Федерального закона № 402 – ФЗ, принятой предприятием Учетной политике, а также расходов, не подтвержденных оправдательными документами, позволяет сделать вывод о том, что данный финансовый результат не может считаться обоснованным.</w:t>
      </w:r>
    </w:p>
    <w:p w:rsidR="00F671F1" w:rsidRDefault="00F671F1" w:rsidP="00F671F1">
      <w:pPr>
        <w:pStyle w:val="af4"/>
        <w:spacing w:line="360" w:lineRule="auto"/>
        <w:ind w:firstLine="567"/>
        <w:jc w:val="both"/>
      </w:pPr>
      <w:r>
        <w:t xml:space="preserve">Кроме того, финансовый результат за 2016 и 2017 годы, выраженный в убытке, указывает на несоответствие хозяйственной деятельности основной цели создания муниципального унитарного предприятия – извлечение прибыли. </w:t>
      </w:r>
    </w:p>
    <w:p w:rsidR="00853099" w:rsidRPr="003A101B" w:rsidRDefault="00E533F2" w:rsidP="001557E6">
      <w:pPr>
        <w:pStyle w:val="af4"/>
        <w:ind w:firstLine="567"/>
        <w:jc w:val="both"/>
        <w:rPr>
          <w:b/>
        </w:rPr>
      </w:pPr>
      <w:r w:rsidRPr="003A101B">
        <w:rPr>
          <w:b/>
        </w:rPr>
        <w:t xml:space="preserve">- </w:t>
      </w:r>
      <w:r w:rsidR="00324A20" w:rsidRPr="003A101B">
        <w:rPr>
          <w:b/>
        </w:rPr>
        <w:t>Проверка использования имущества, находящегося в муниципальной собственности</w:t>
      </w:r>
    </w:p>
    <w:p w:rsidR="008B7BA7" w:rsidRPr="00E30AE8" w:rsidRDefault="008B7BA7" w:rsidP="00A116CB">
      <w:pPr>
        <w:pStyle w:val="af4"/>
        <w:spacing w:line="360" w:lineRule="auto"/>
        <w:ind w:firstLine="567"/>
        <w:jc w:val="both"/>
      </w:pPr>
      <w:r>
        <w:t>Проверкой использования имущества, находящегося в муниципальной собственности, установлено.</w:t>
      </w:r>
    </w:p>
    <w:p w:rsidR="008B7BA7" w:rsidRDefault="008B7BA7" w:rsidP="008B7BA7">
      <w:pPr>
        <w:spacing w:line="360" w:lineRule="auto"/>
        <w:ind w:firstLine="708"/>
        <w:jc w:val="both"/>
      </w:pPr>
      <w:r>
        <w:t xml:space="preserve">Решением Думы Пожарского муниципального района от 22.12.2009 года № 271 – НПА «Об утверждении положения о порядке предоставления муниципального имущества Пожарского муниципального района в аренду» установлен порядок предоставления в аренду имущества, закрепленного на праве хозяйственного ведения и оперативного управлении за муниципальными унитарными предприятиями и муниципальными учреждениями. </w:t>
      </w:r>
    </w:p>
    <w:p w:rsidR="008B7BA7" w:rsidRDefault="008B7BA7" w:rsidP="008B7BA7">
      <w:pPr>
        <w:spacing w:line="360" w:lineRule="auto"/>
        <w:ind w:firstLine="708"/>
        <w:jc w:val="both"/>
      </w:pPr>
      <w:r>
        <w:t>Статьей 3 вышеуказанного Положения установлено, что распоряжение имуществом, закрепленным за предприятием на праве хозяйственного ведения, может быть осуществлено т</w:t>
      </w:r>
      <w:r w:rsidR="00A116CB">
        <w:t xml:space="preserve">олько с согласия собственника. </w:t>
      </w:r>
    </w:p>
    <w:p w:rsidR="008B7BA7" w:rsidRDefault="00A116CB" w:rsidP="008B7BA7">
      <w:pPr>
        <w:spacing w:line="360" w:lineRule="auto"/>
        <w:ind w:firstLine="708"/>
        <w:jc w:val="both"/>
      </w:pPr>
      <w:r>
        <w:t>В соответствии с действующим законодательством</w:t>
      </w:r>
      <w:r w:rsidR="008B7BA7">
        <w:t>, заключение МУП ПМР «Лидер» договоров аренды допускается только после получения согласия собственника имущества, проведения оценки объектов и проведения конкурсов или аукционов на право заключения этих договоров.</w:t>
      </w:r>
    </w:p>
    <w:p w:rsidR="008B7BA7" w:rsidRDefault="008B7BA7" w:rsidP="008B7BA7">
      <w:pPr>
        <w:spacing w:line="360" w:lineRule="auto"/>
        <w:ind w:firstLine="708"/>
        <w:jc w:val="both"/>
      </w:pPr>
      <w:r>
        <w:t xml:space="preserve">Согласно предоставленной предприятием Справке в 2016 и 2017 годах предприятием осуществлялась передача помещений автовокзала в аренду.  </w:t>
      </w:r>
    </w:p>
    <w:p w:rsidR="008B7BA7" w:rsidRDefault="008B7BA7" w:rsidP="008B7BA7">
      <w:pPr>
        <w:spacing w:line="360" w:lineRule="auto"/>
        <w:ind w:firstLine="708"/>
        <w:jc w:val="both"/>
      </w:pPr>
      <w:r>
        <w:t>Предприятием за 2016 год заключен 1 договор на аренду нежилых помещений, 1 договор заключен в 2015 году и его действие распространяются на 2016 год.</w:t>
      </w:r>
    </w:p>
    <w:p w:rsidR="008B7BA7" w:rsidRDefault="008B7BA7" w:rsidP="008B7BA7">
      <w:pPr>
        <w:spacing w:line="360" w:lineRule="auto"/>
        <w:ind w:firstLine="708"/>
        <w:jc w:val="both"/>
      </w:pPr>
      <w:r>
        <w:t>В 2017 году заключено 3 договора на аренду нежилых помещений.</w:t>
      </w:r>
    </w:p>
    <w:p w:rsidR="008B7BA7" w:rsidRDefault="008B7BA7" w:rsidP="008B7BA7">
      <w:pPr>
        <w:spacing w:line="360" w:lineRule="auto"/>
        <w:ind w:firstLine="708"/>
        <w:jc w:val="both"/>
      </w:pPr>
      <w:r>
        <w:t>Предприятие в проверяемом периоде использует следующее имущество по договорам на аренду нежилых помещений, заключенным с:</w:t>
      </w:r>
    </w:p>
    <w:p w:rsidR="008B7BA7" w:rsidRDefault="008B7BA7" w:rsidP="008B7BA7">
      <w:pPr>
        <w:spacing w:line="360" w:lineRule="auto"/>
        <w:jc w:val="both"/>
      </w:pPr>
      <w:r>
        <w:t>- ООО «Восток Экспресс», по договору от 12.02.2015 г., помещение площадью 4,4 кв. м в здании автовокзала. Срок действия договора с 12.02.2015 г. по 10.02.2016 г., дог. от 10.02.2016 года со сроком действия с 11.02.2016 года по 09.02.2017 года, дог. от 10.02.2017 года со сроком действия с 10.02.2017 года по 09.02.2018 года (согласие собственника распоряжение администрации ПМР от 30.05.2016 года № 79-ра);</w:t>
      </w:r>
    </w:p>
    <w:p w:rsidR="008B7BA7" w:rsidRDefault="008B7BA7" w:rsidP="008B7BA7">
      <w:pPr>
        <w:spacing w:line="360" w:lineRule="auto"/>
        <w:jc w:val="both"/>
      </w:pPr>
      <w:r>
        <w:t>- ООО «Восток Экспресс», по договору от 01.10.2017 г., помещение площадью 6,5 кв. м в здании автовокзала. Срок действия договора с 01.10.2017 г. по 31.12.2017 г. (согласие собственника датой 16.04.2014 года распоряжение администрации ПМР № 42-ра от 16.04.2014г.);</w:t>
      </w:r>
    </w:p>
    <w:p w:rsidR="008B7BA7" w:rsidRDefault="008B7BA7" w:rsidP="008B7BA7">
      <w:pPr>
        <w:spacing w:line="360" w:lineRule="auto"/>
        <w:jc w:val="both"/>
        <w:rPr>
          <w:b/>
        </w:rPr>
      </w:pPr>
      <w:r w:rsidRPr="00C3503F">
        <w:t xml:space="preserve">- ИП Усольцева А.И. </w:t>
      </w:r>
      <w:r>
        <w:t xml:space="preserve">– договор № 02/2016 от 11.05.2016 года со сроком действия по 08.05.2016 года, </w:t>
      </w:r>
      <w:r w:rsidRPr="00C3503F">
        <w:t>договор 02/2017 от 10.05.2017 года со сроком действия с 09.05.2017 года до 08.04.2018 года, помещение площадью 132,2 кв.м. в здании автовокзала</w:t>
      </w:r>
      <w:r>
        <w:t xml:space="preserve"> (согласие собственника распоряжение администрации ПМР от 30.05.2016 года № 79-ра).</w:t>
      </w:r>
    </w:p>
    <w:p w:rsidR="008B7BA7" w:rsidRDefault="008B7BA7" w:rsidP="008B7BA7">
      <w:pPr>
        <w:spacing w:line="360" w:lineRule="auto"/>
        <w:jc w:val="both"/>
      </w:pPr>
      <w:r>
        <w:rPr>
          <w:b/>
        </w:rPr>
        <w:tab/>
      </w:r>
      <w:r>
        <w:t>Ранее в ходе проверки проводимой Контрольно –счетной палатой (акт от 06.04.2016 года) предприятием на проверку представлялся договор № 02 от 18.05.2015 года с ИП Усольцева А.И., который заключен в соответствии с положениями ч. 9 ст. 17.1 Закона № 135 – ФЗ «О защите конкуренции», по результатам проверки которого Контрольно-счетной палатой сделаны следующие выводы:</w:t>
      </w:r>
    </w:p>
    <w:p w:rsidR="008B7BA7" w:rsidRDefault="008B7BA7" w:rsidP="008B7BA7">
      <w:pPr>
        <w:spacing w:line="360" w:lineRule="auto"/>
        <w:jc w:val="both"/>
      </w:pPr>
      <w:r>
        <w:tab/>
        <w:t>Размер арендной платы согласно условиям вышеуказанного договора, установлен в сумме 69405,00 руб. в месяц.</w:t>
      </w:r>
    </w:p>
    <w:p w:rsidR="008B7BA7" w:rsidRDefault="008B7BA7" w:rsidP="008B7BA7">
      <w:pPr>
        <w:spacing w:line="360" w:lineRule="auto"/>
        <w:jc w:val="both"/>
      </w:pPr>
      <w:r>
        <w:tab/>
        <w:t>При этом в соответствии с положениями ч. 9 ст. 17.1 Федерального закона № 135 – ФЗ «О защите конкуренции» размер арендной платы определяется по результатам оценки рыночной стоимости объекта.</w:t>
      </w:r>
    </w:p>
    <w:p w:rsidR="008B7BA7" w:rsidRDefault="008B7BA7" w:rsidP="008B7BA7">
      <w:pPr>
        <w:spacing w:line="360" w:lineRule="auto"/>
        <w:jc w:val="both"/>
      </w:pPr>
      <w:r>
        <w:tab/>
        <w:t>МУП ПМР «Лидер» сумма арендной платы установлена согласно отчета об оценке объекта недвижимости от 24.09.2013 года.</w:t>
      </w:r>
    </w:p>
    <w:p w:rsidR="008B7BA7" w:rsidRDefault="008B7BA7" w:rsidP="008B7BA7">
      <w:pPr>
        <w:spacing w:line="360" w:lineRule="auto"/>
        <w:jc w:val="both"/>
      </w:pPr>
      <w:r>
        <w:tab/>
        <w:t xml:space="preserve">При этом в соответствии с приказом Минэкономразвития Российской Федерации от 20.07.2007 г. № 256 «Об утверждении федеральных стандартов оценки. Общие понятия оценки, подходы к оценке и требования к проведению оценки», итоговая величина оценки, указанная в отчете об оценке, может быть признанной, если от даты составления отчета об оценке до даты совершения сделки с объектом оценки прошло не более 6 месяцев. </w:t>
      </w:r>
    </w:p>
    <w:p w:rsidR="008B7BA7" w:rsidRDefault="008B7BA7" w:rsidP="008B7BA7">
      <w:pPr>
        <w:spacing w:line="360" w:lineRule="auto"/>
        <w:jc w:val="both"/>
      </w:pPr>
      <w:r>
        <w:tab/>
        <w:t>Договор на компенсацию коммунальных услуг заключен 18.05.2015 года.</w:t>
      </w:r>
    </w:p>
    <w:p w:rsidR="008B7BA7" w:rsidRDefault="008B7BA7" w:rsidP="008B7BA7">
      <w:pPr>
        <w:spacing w:line="360" w:lineRule="auto"/>
        <w:jc w:val="both"/>
      </w:pPr>
      <w:r>
        <w:tab/>
        <w:t>В договорах аренды № 02/ 2016 от 11.05.2016 года и № 02/2017 от 10.05.2017 года заключенных между директором предприятия и ИП Усольцевой А.И. стоимость арендной платы в соответствии с п.5.1 Договоров составляет 69 405,0 руб. (на уровне 2015 года) в месяц. В стоимость арендной платы не входят коммунальные платежи. Коммунальные услуги, затраты по обслуживанию и содержанию общего имущества оплачиваются по отдельным договорам.</w:t>
      </w:r>
    </w:p>
    <w:p w:rsidR="008B7BA7" w:rsidRDefault="008B7BA7" w:rsidP="008B7BA7">
      <w:pPr>
        <w:spacing w:line="360" w:lineRule="auto"/>
        <w:jc w:val="both"/>
      </w:pPr>
      <w:r>
        <w:tab/>
        <w:t>В соответствии с действующим законодательством для заключения договора аренды на новый срок без проведения торгов стороны должны достичь соглашения о новых условиях договора, касающихся срока и арендной платы, соблюдая при этом положения части 9 статьи 17.1 Закона № 135 ФЗ. То есть такой договор может быть заключен при соблюдении следующих условий:</w:t>
      </w:r>
    </w:p>
    <w:p w:rsidR="008B7BA7" w:rsidRDefault="008B7BA7" w:rsidP="008B7BA7">
      <w:pPr>
        <w:spacing w:line="360" w:lineRule="auto"/>
        <w:jc w:val="both"/>
      </w:pPr>
      <w:r>
        <w:t>- размер арендной платы должен быть определен по результатам оценки рыночной стоимости объекта, проводимой в соответствии с законодательством, регулирующим оценочную деятельность в России;</w:t>
      </w:r>
    </w:p>
    <w:p w:rsidR="008B7BA7" w:rsidRDefault="008B7BA7" w:rsidP="008B7BA7">
      <w:pPr>
        <w:spacing w:line="360" w:lineRule="auto"/>
        <w:jc w:val="both"/>
      </w:pPr>
      <w:r>
        <w:t>- минимальный срок, на который перезаключается договор аренды, должен составлять не менее чем три года. Срок может быть уменьшен только на основании заявления арендатора.</w:t>
      </w:r>
    </w:p>
    <w:p w:rsidR="008B7BA7" w:rsidRDefault="008B7BA7" w:rsidP="008B7BA7">
      <w:pPr>
        <w:spacing w:line="360" w:lineRule="auto"/>
        <w:jc w:val="both"/>
      </w:pPr>
      <w:r>
        <w:tab/>
        <w:t xml:space="preserve">Как показала проверка, требования действующего законодательства при заключении вышеуказанного договора предприятием не соблюдены.  </w:t>
      </w:r>
    </w:p>
    <w:p w:rsidR="008B7BA7" w:rsidRDefault="008B7BA7" w:rsidP="008B7BA7">
      <w:pPr>
        <w:spacing w:line="360" w:lineRule="auto"/>
        <w:jc w:val="both"/>
      </w:pPr>
      <w:r>
        <w:tab/>
        <w:t>Договор № 02 от 12.02.2015 года заключен между МУП ПМР «Лидер» и ООО «Восток Экспресс» в соответствии с п.14 ч.1 ст. 17.1 Федерального закона № 135 – ФЗ «О защите конкуренции».</w:t>
      </w:r>
    </w:p>
    <w:p w:rsidR="008B7BA7" w:rsidRDefault="008B7BA7" w:rsidP="008B7BA7">
      <w:pPr>
        <w:spacing w:line="360" w:lineRule="auto"/>
        <w:jc w:val="both"/>
      </w:pPr>
      <w:r>
        <w:tab/>
        <w:t>Размер арендной платы в соответствии с п.3.1 вышеуказанного договора составляет 10 000,00 руб. в месяц. В указанный размер арендной платы входят все виды коммунальных услуг.</w:t>
      </w:r>
    </w:p>
    <w:p w:rsidR="008B7BA7" w:rsidRDefault="008B7BA7" w:rsidP="008B7BA7">
      <w:pPr>
        <w:spacing w:line="360" w:lineRule="auto"/>
        <w:jc w:val="both"/>
      </w:pPr>
      <w:r>
        <w:tab/>
        <w:t>При этом в соответствии с 5.2 ст.5 Решения Думы Пожарского муниципального района № 271 – НПА от 22.12.2009 г. «Положение о порядке предоставления муниципального имущества Пожарского муниципального района в аренду» арендная плата за Имущество, предоставляемое без проведения торгов по продаже права на заключение договора аренды, определяется в соответствии с действующей методикой расчета размера арендной платы, являющейся приложением к Решению Думы Пожарского муниципального района № 271 – НПА.</w:t>
      </w:r>
    </w:p>
    <w:p w:rsidR="008B7BA7" w:rsidRDefault="008B7BA7" w:rsidP="008B7BA7">
      <w:pPr>
        <w:spacing w:line="360" w:lineRule="auto"/>
        <w:jc w:val="both"/>
      </w:pPr>
      <w:r>
        <w:tab/>
        <w:t>Тем самым, размер арендной платы установлен с нарушением вышеуказанного нормативного правового акта.</w:t>
      </w:r>
    </w:p>
    <w:p w:rsidR="008B7BA7" w:rsidRDefault="008B7BA7" w:rsidP="008B7BA7">
      <w:pPr>
        <w:spacing w:line="360" w:lineRule="auto"/>
        <w:jc w:val="both"/>
      </w:pPr>
      <w:r>
        <w:tab/>
        <w:t xml:space="preserve">Кроме того, в стоимость арендной платы не допускается включение затрат на все виды коммунальных услуг. </w:t>
      </w:r>
    </w:p>
    <w:p w:rsidR="008B7BA7" w:rsidRDefault="008B7BA7" w:rsidP="008B7BA7">
      <w:pPr>
        <w:spacing w:line="360" w:lineRule="auto"/>
        <w:jc w:val="both"/>
      </w:pPr>
      <w:r>
        <w:tab/>
        <w:t>Аналогичная ситуация при заключении договоров № 01 от 11.02.2016 года и договора № 01/2017 от 10.02.2017 года (ООО «Восток Экспресс»).</w:t>
      </w:r>
    </w:p>
    <w:p w:rsidR="008B7BA7" w:rsidRDefault="008B7BA7" w:rsidP="008B7BA7">
      <w:pPr>
        <w:spacing w:line="360" w:lineRule="auto"/>
        <w:jc w:val="both"/>
      </w:pPr>
      <w:r>
        <w:tab/>
        <w:t>Арендная плата указанными договорами установлена в размере 10 000,0 руб. в месяц. В указанную сумму входят все виды коммунальных услуг (по договору № 01/2017 от 10.02.2017 за исключением электроснабжения).</w:t>
      </w:r>
    </w:p>
    <w:p w:rsidR="008B7BA7" w:rsidRDefault="008B7BA7" w:rsidP="008B7BA7">
      <w:pPr>
        <w:spacing w:line="360" w:lineRule="auto"/>
        <w:jc w:val="both"/>
      </w:pPr>
      <w:r>
        <w:tab/>
        <w:t>По договору № 17 от 01.10.2017 года, заключенному между директором предприятия и ООО «Восток Экспресс», арендодатель передает в аренду помещения общей площадью 6,5 кв.м.</w:t>
      </w:r>
    </w:p>
    <w:p w:rsidR="008B7BA7" w:rsidRDefault="008B7BA7" w:rsidP="008B7BA7">
      <w:pPr>
        <w:spacing w:line="360" w:lineRule="auto"/>
        <w:jc w:val="both"/>
      </w:pPr>
      <w:r>
        <w:tab/>
        <w:t>Согласно пункта 3.1 Договора размер арендной платы установлен в сумме 13 556,40 руб. в соответствии с прилагаемы расчетом.</w:t>
      </w:r>
    </w:p>
    <w:p w:rsidR="008B7BA7" w:rsidRDefault="008B7BA7" w:rsidP="008B7BA7">
      <w:pPr>
        <w:spacing w:line="360" w:lineRule="auto"/>
        <w:jc w:val="both"/>
      </w:pPr>
      <w:r>
        <w:tab/>
        <w:t>Как указано выше, арендная плата за Имущество, предоставляемое без проведения торгов по продаже права на заключение договора аренды, определяется в соответствии с действующей методикой расчета размера арендной платы, являющейся приложением к Решению Думы Пожарского муниципального района № 271 – НПА.</w:t>
      </w:r>
    </w:p>
    <w:p w:rsidR="008B7BA7" w:rsidRDefault="008B7BA7" w:rsidP="008B7BA7">
      <w:pPr>
        <w:spacing w:line="360" w:lineRule="auto"/>
        <w:jc w:val="both"/>
      </w:pPr>
      <w:r>
        <w:tab/>
        <w:t xml:space="preserve">Расчет арендной платы, являющийся приложением к Договору № 17 от 01.10.2017 года, не соответствует Методике утвержденной Решением Думы Пожарского муниципального района. </w:t>
      </w:r>
    </w:p>
    <w:p w:rsidR="008B7BA7" w:rsidRDefault="008B7BA7" w:rsidP="008B7BA7">
      <w:pPr>
        <w:spacing w:line="360" w:lineRule="auto"/>
        <w:jc w:val="both"/>
      </w:pPr>
      <w:r>
        <w:tab/>
        <w:t>Тем самым, размер арендной платы по договору № 17 от 01.10.2017 года установлен с нарушением вышеуказанного нормативного правового акта.</w:t>
      </w:r>
    </w:p>
    <w:p w:rsidR="008B7BA7" w:rsidRDefault="008B7BA7" w:rsidP="008B7BA7">
      <w:pPr>
        <w:spacing w:line="360" w:lineRule="auto"/>
        <w:jc w:val="both"/>
      </w:pPr>
      <w:r>
        <w:tab/>
        <w:t>Включение в стоимость арендной платы всех видов коммунальных услуг не позволяет определить оплата каких услуг и в каком объеме включена в указанную стоимость.</w:t>
      </w:r>
    </w:p>
    <w:p w:rsidR="008B7BA7" w:rsidRDefault="008B7BA7" w:rsidP="008B7BA7">
      <w:pPr>
        <w:spacing w:line="360" w:lineRule="auto"/>
        <w:jc w:val="both"/>
      </w:pPr>
      <w:r>
        <w:tab/>
        <w:t>Кроме того, следует отметить, что МУП ПМР «Лидер» в проверяемом периоде не заключались договоры с ресурсоснабжающими организациями (по теплоснабжению и горячему водоснабжению) на оказание таких услуг по автовокзалу.</w:t>
      </w:r>
    </w:p>
    <w:p w:rsidR="008B7BA7" w:rsidRDefault="008B7BA7" w:rsidP="008B7BA7">
      <w:pPr>
        <w:spacing w:line="360" w:lineRule="auto"/>
        <w:jc w:val="both"/>
      </w:pPr>
      <w:r>
        <w:tab/>
        <w:t>Выездной проверкой, которая проведена Контрольно-счетной палатой 13.03.2018 года установлено, что предоставленные в аренду помещения в здании автовокзала используются арендаторами в соответствии с условиями заключенных договоров.</w:t>
      </w:r>
    </w:p>
    <w:p w:rsidR="008B7BA7" w:rsidRDefault="008B7BA7" w:rsidP="008B7BA7">
      <w:pPr>
        <w:spacing w:line="360" w:lineRule="auto"/>
        <w:jc w:val="both"/>
      </w:pPr>
      <w:r>
        <w:tab/>
        <w:t>В проверяемом периоде предприятием заключались договоры на размещение рекламы.</w:t>
      </w:r>
    </w:p>
    <w:p w:rsidR="008B7BA7" w:rsidRDefault="008B7BA7" w:rsidP="008B7BA7">
      <w:pPr>
        <w:widowControl w:val="0"/>
        <w:spacing w:line="360" w:lineRule="auto"/>
        <w:ind w:firstLine="708"/>
        <w:jc w:val="both"/>
        <w:rPr>
          <w:szCs w:val="24"/>
        </w:rPr>
      </w:pPr>
      <w:r w:rsidRPr="00C94F59">
        <w:rPr>
          <w:szCs w:val="24"/>
        </w:rPr>
        <w:t>К п</w:t>
      </w:r>
      <w:r>
        <w:rPr>
          <w:szCs w:val="24"/>
        </w:rPr>
        <w:t>роверке представлен договор № 122 от 13.12</w:t>
      </w:r>
      <w:r w:rsidRPr="00C94F59">
        <w:rPr>
          <w:szCs w:val="24"/>
        </w:rPr>
        <w:t>.20</w:t>
      </w:r>
      <w:r>
        <w:rPr>
          <w:szCs w:val="24"/>
        </w:rPr>
        <w:t>16 года «Аренды рекламного места</w:t>
      </w:r>
      <w:r w:rsidRPr="00C94F59">
        <w:rPr>
          <w:szCs w:val="24"/>
        </w:rPr>
        <w:t xml:space="preserve">», </w:t>
      </w:r>
      <w:r>
        <w:rPr>
          <w:szCs w:val="24"/>
        </w:rPr>
        <w:t>договор № 123 от 15.12.2016 года «Аренды рекламного места». Оба договора заключены</w:t>
      </w:r>
      <w:r w:rsidRPr="00C94F59">
        <w:rPr>
          <w:szCs w:val="24"/>
        </w:rPr>
        <w:t xml:space="preserve"> между</w:t>
      </w:r>
      <w:r>
        <w:rPr>
          <w:szCs w:val="24"/>
        </w:rPr>
        <w:t xml:space="preserve"> директором МУП ПМР «Лидер» (Остапенко А.И.) и ООО Торгсервис 27».</w:t>
      </w:r>
    </w:p>
    <w:p w:rsidR="008B7BA7" w:rsidRDefault="008B7BA7" w:rsidP="008B7BA7">
      <w:pPr>
        <w:widowControl w:val="0"/>
        <w:spacing w:line="360" w:lineRule="auto"/>
        <w:ind w:firstLine="708"/>
        <w:jc w:val="both"/>
        <w:rPr>
          <w:szCs w:val="24"/>
        </w:rPr>
      </w:pPr>
      <w:r>
        <w:rPr>
          <w:szCs w:val="24"/>
        </w:rPr>
        <w:t>Поступило в 2016 году в счет оплаты по договору № 123 – 24 000,00 руб.</w:t>
      </w:r>
    </w:p>
    <w:p w:rsidR="008B7BA7" w:rsidRPr="00C94F59" w:rsidRDefault="008B7BA7" w:rsidP="008B7BA7">
      <w:pPr>
        <w:widowControl w:val="0"/>
        <w:spacing w:line="360" w:lineRule="auto"/>
        <w:ind w:firstLine="708"/>
        <w:jc w:val="both"/>
        <w:rPr>
          <w:szCs w:val="24"/>
        </w:rPr>
      </w:pPr>
      <w:r>
        <w:rPr>
          <w:szCs w:val="24"/>
        </w:rPr>
        <w:t xml:space="preserve">В 2017 году поступило по договору № 122 – 24 000,00 руб. </w:t>
      </w:r>
    </w:p>
    <w:p w:rsidR="008B7BA7" w:rsidRPr="006F0753" w:rsidRDefault="008B7BA7" w:rsidP="008B7BA7">
      <w:pPr>
        <w:widowControl w:val="0"/>
        <w:spacing w:line="360" w:lineRule="auto"/>
        <w:ind w:firstLine="708"/>
        <w:jc w:val="both"/>
        <w:rPr>
          <w:szCs w:val="24"/>
        </w:rPr>
      </w:pPr>
      <w:r>
        <w:rPr>
          <w:szCs w:val="24"/>
        </w:rPr>
        <w:t>Следует отметить, что в</w:t>
      </w:r>
      <w:r w:rsidRPr="006F0753">
        <w:rPr>
          <w:szCs w:val="24"/>
        </w:rPr>
        <w:t xml:space="preserve"> соответствии с п. 9 ст. 19 Федерального закона № 38 – ФЗ от 13.03.2006 г. «О рекламе» установка и эксплуатация рекламной конструкции допускается при наличии разрешения на установку и эксплуатацию рекламной конструкции, выдаваемого органом местного самоуправления муниципального района.</w:t>
      </w:r>
    </w:p>
    <w:p w:rsidR="008B7BA7" w:rsidRPr="006F0753" w:rsidRDefault="008B7BA7" w:rsidP="008B7BA7">
      <w:pPr>
        <w:widowControl w:val="0"/>
        <w:spacing w:line="360" w:lineRule="auto"/>
        <w:ind w:firstLine="708"/>
        <w:jc w:val="both"/>
        <w:rPr>
          <w:szCs w:val="24"/>
        </w:rPr>
      </w:pPr>
      <w:r w:rsidRPr="006F0753">
        <w:rPr>
          <w:szCs w:val="24"/>
        </w:rPr>
        <w:t>Предельный срок, на который могут заключаться договоры на установку и эксплуатацию рекламных конструкций, установлен постановлением администрации Приморского края от 30.12.2013 № 508 – па «О реализации отдельных положений Федерального закона от 13.03.2006 года № 38 – ФЗ «О рекламе».</w:t>
      </w:r>
    </w:p>
    <w:p w:rsidR="008B7BA7" w:rsidRPr="006F0753" w:rsidRDefault="008B7BA7" w:rsidP="008B7BA7">
      <w:pPr>
        <w:widowControl w:val="0"/>
        <w:spacing w:line="360" w:lineRule="auto"/>
        <w:ind w:firstLine="708"/>
        <w:jc w:val="both"/>
        <w:rPr>
          <w:szCs w:val="24"/>
        </w:rPr>
      </w:pPr>
      <w:r w:rsidRPr="006F0753">
        <w:rPr>
          <w:szCs w:val="24"/>
        </w:rPr>
        <w:t>В силу положений пункта 17 статьи 19 Федерального закона № 38 - ФЗ разрешение выдается органом местного самоуправления на каждую рекламную конструкцию на срок действия договора на установку и эксплуатацию рекламной конструкции.</w:t>
      </w:r>
    </w:p>
    <w:p w:rsidR="008B7BA7" w:rsidRPr="006F0753" w:rsidRDefault="008B7BA7" w:rsidP="008B7BA7">
      <w:pPr>
        <w:widowControl w:val="0"/>
        <w:spacing w:line="360" w:lineRule="auto"/>
        <w:ind w:firstLine="708"/>
        <w:jc w:val="both"/>
        <w:rPr>
          <w:szCs w:val="24"/>
        </w:rPr>
      </w:pPr>
      <w:r w:rsidRPr="006F0753">
        <w:rPr>
          <w:szCs w:val="24"/>
        </w:rPr>
        <w:t>Предс</w:t>
      </w:r>
      <w:r>
        <w:rPr>
          <w:szCs w:val="24"/>
        </w:rPr>
        <w:t>тавленные к проверке договоры № 122 и № 123</w:t>
      </w:r>
      <w:r w:rsidRPr="006F0753">
        <w:rPr>
          <w:szCs w:val="24"/>
        </w:rPr>
        <w:t xml:space="preserve"> заключен</w:t>
      </w:r>
      <w:r>
        <w:rPr>
          <w:szCs w:val="24"/>
        </w:rPr>
        <w:t>ы</w:t>
      </w:r>
      <w:r w:rsidRPr="006F0753">
        <w:rPr>
          <w:szCs w:val="24"/>
        </w:rPr>
        <w:t xml:space="preserve"> </w:t>
      </w:r>
      <w:r>
        <w:rPr>
          <w:szCs w:val="24"/>
        </w:rPr>
        <w:t>с нарушением вышеуказанных нормативных правовых актов.</w:t>
      </w:r>
    </w:p>
    <w:p w:rsidR="008B7BA7" w:rsidRPr="006F0753" w:rsidRDefault="008B7BA7" w:rsidP="008B7BA7">
      <w:pPr>
        <w:widowControl w:val="0"/>
        <w:spacing w:line="360" w:lineRule="auto"/>
        <w:ind w:firstLine="708"/>
        <w:jc w:val="both"/>
        <w:rPr>
          <w:szCs w:val="24"/>
        </w:rPr>
      </w:pPr>
      <w:r>
        <w:rPr>
          <w:szCs w:val="24"/>
        </w:rPr>
        <w:t>Кроме того, разрешение органа местного самоуправления на установку и эксплуатацию рекламных конструкций к проверке не представлено.</w:t>
      </w:r>
    </w:p>
    <w:p w:rsidR="008B7BA7" w:rsidRDefault="008B7BA7" w:rsidP="008B7BA7">
      <w:pPr>
        <w:spacing w:line="360" w:lineRule="auto"/>
        <w:jc w:val="both"/>
      </w:pPr>
      <w:r>
        <w:t xml:space="preserve"> </w:t>
      </w:r>
      <w:r>
        <w:tab/>
        <w:t>Тем самым, предприятием договор на установку и эксплуатацию рекламной конструкции заключен при отсутствии законных оснований.</w:t>
      </w:r>
    </w:p>
    <w:p w:rsidR="008B7BA7" w:rsidRDefault="008B7BA7" w:rsidP="008B7BA7">
      <w:pPr>
        <w:widowControl w:val="0"/>
        <w:spacing w:line="360" w:lineRule="auto"/>
        <w:ind w:firstLine="708"/>
        <w:jc w:val="both"/>
        <w:rPr>
          <w:szCs w:val="24"/>
        </w:rPr>
      </w:pPr>
      <w:r>
        <w:rPr>
          <w:szCs w:val="24"/>
        </w:rPr>
        <w:t>Срок действия договоров по 12.12.2017 года и по 15.06.2017 года соответственно.</w:t>
      </w:r>
    </w:p>
    <w:p w:rsidR="008B7BA7" w:rsidRDefault="008B7BA7" w:rsidP="008B7BA7">
      <w:pPr>
        <w:widowControl w:val="0"/>
        <w:spacing w:line="360" w:lineRule="auto"/>
        <w:ind w:firstLine="708"/>
        <w:jc w:val="both"/>
        <w:rPr>
          <w:szCs w:val="24"/>
        </w:rPr>
      </w:pPr>
      <w:r>
        <w:rPr>
          <w:szCs w:val="24"/>
        </w:rPr>
        <w:t xml:space="preserve">Как показала выездная проверка (13.03.2018 года) рекламные конструкции до настоящего времени размещены на фасаде здания автовокзал. </w:t>
      </w:r>
    </w:p>
    <w:p w:rsidR="008B7BA7" w:rsidRDefault="008B7BA7" w:rsidP="008B7BA7">
      <w:pPr>
        <w:widowControl w:val="0"/>
        <w:spacing w:line="360" w:lineRule="auto"/>
        <w:ind w:firstLine="708"/>
        <w:jc w:val="both"/>
        <w:rPr>
          <w:szCs w:val="24"/>
        </w:rPr>
      </w:pPr>
      <w:r>
        <w:rPr>
          <w:szCs w:val="24"/>
        </w:rPr>
        <w:t>В силу положений статьи 17 Федерального закона РФ от 14.11.2002 года № 161-ФЗ «О государственных и муниципальных унитарных предприятиях» собственник имущества государственного или муниципального предприятия имеет право на получение части прибыли от использования имущества, находящегося в хозяйственном ведении такого предприятия.</w:t>
      </w:r>
    </w:p>
    <w:p w:rsidR="008B7BA7" w:rsidRPr="008E0DFF" w:rsidRDefault="008B7BA7" w:rsidP="008B7BA7">
      <w:pPr>
        <w:pStyle w:val="af4"/>
        <w:spacing w:line="360" w:lineRule="auto"/>
        <w:ind w:firstLine="567"/>
        <w:jc w:val="both"/>
      </w:pPr>
      <w:r>
        <w:t>Решением Думы Пожарского муниципального района от 23.11.2010 года № 27 – НПА «Об установлении размера части прибыли муниципальных унитарных предприятий, перечисляемой в бюджет Пожарского муниципального района за пользование муниципальным имуществом» установлено, что размер части прибыли, перечисляемой муниципальными унитарными предприятиями в бюджет Пожарского муниципального района за пользование муниципальным имуществом, переданным им на праве хозяйственного ведения, составляет 50% прибыли, остающейся у предприятий после уплаты налогов и обязательных платежей.</w:t>
      </w:r>
    </w:p>
    <w:p w:rsidR="008B7BA7" w:rsidRDefault="008B7BA7" w:rsidP="008B7BA7">
      <w:pPr>
        <w:pStyle w:val="af4"/>
        <w:spacing w:line="360" w:lineRule="auto"/>
        <w:ind w:firstLine="567"/>
        <w:jc w:val="both"/>
      </w:pPr>
      <w:r>
        <w:t>МУП ПМР «Лидер» в бюджет Пожарского муниципального района часть прибыли за 2016 и 2017 годы не перечислялась и не начислялась.</w:t>
      </w:r>
    </w:p>
    <w:p w:rsidR="009C596A" w:rsidRDefault="009C596A" w:rsidP="009C596A">
      <w:pPr>
        <w:spacing w:line="360" w:lineRule="auto"/>
        <w:jc w:val="both"/>
      </w:pPr>
      <w:r>
        <w:rPr>
          <w:b/>
        </w:rPr>
        <w:t>Выводы</w:t>
      </w:r>
      <w:r>
        <w:t>:</w:t>
      </w:r>
    </w:p>
    <w:p w:rsidR="009C596A" w:rsidRDefault="009C596A" w:rsidP="009C596A">
      <w:pPr>
        <w:numPr>
          <w:ilvl w:val="0"/>
          <w:numId w:val="32"/>
        </w:numPr>
        <w:tabs>
          <w:tab w:val="num" w:pos="0"/>
        </w:tabs>
        <w:spacing w:line="360" w:lineRule="auto"/>
        <w:ind w:left="0" w:firstLine="360"/>
        <w:jc w:val="both"/>
      </w:pPr>
      <w:r>
        <w:t>Проверкой установлены нарушения Гражданского кодекса РФ, Налогового кодекса РФ, Трудового кодекса РФ, Федерального закона от 14.11.2002 № 161-ФЗ «О государственных и муниципальных унитарных предприятиях», Федерального закона от 29.07.1998 № 135-ФЗ «Об оценочной деятельности в Российской Федерации», Федерального закона от 26.07.2006 № 135-ФЗ «О защите конкуренции», Федерального закона от 06.12.2011 № 402-ФЗ «О бухгалтерском учете», приказов Министерства финансов Российской Федерации, нормативно – правовых актов Пожарского муниципального района, Устава предприятия.</w:t>
      </w:r>
    </w:p>
    <w:p w:rsidR="009C596A" w:rsidRDefault="009C596A" w:rsidP="009C596A">
      <w:pPr>
        <w:numPr>
          <w:ilvl w:val="0"/>
          <w:numId w:val="32"/>
        </w:numPr>
        <w:tabs>
          <w:tab w:val="num" w:pos="0"/>
        </w:tabs>
        <w:spacing w:line="360" w:lineRule="auto"/>
        <w:ind w:left="0" w:firstLine="360"/>
        <w:jc w:val="both"/>
      </w:pPr>
      <w:r>
        <w:rPr>
          <w:szCs w:val="24"/>
        </w:rPr>
        <w:t>В нарушение пункта 1 статьи 20 Федерального закона Российской Федерации от 14.11.2002 № 161-ФЗ «О государственных и муниципальных унитарных предприятиях» назначение на должность главного бухгалтера не согласовано с собственником имущества.</w:t>
      </w:r>
    </w:p>
    <w:p w:rsidR="009C596A" w:rsidRDefault="009C596A" w:rsidP="009C596A">
      <w:pPr>
        <w:pStyle w:val="af4"/>
        <w:spacing w:line="360" w:lineRule="auto"/>
        <w:ind w:firstLine="360"/>
        <w:jc w:val="both"/>
      </w:pPr>
      <w:r>
        <w:t>3. В нарушение п.19 приказа Министерства финансов Российской Федерации от 29.07.1998 № 34н «Об утверждении положения по ведению бухгалтерского учета и бухгалтерской отчетности в Российской Федерации» в регистрах бухгалтерского учета за 2016 и 2017 годы не отражена информация о принятии к учету первичного учетного документа (акта приемки – передачи имущества, закрепленного за предприятием на праве хозяйственного ведения) для дальнейшего отражения по счетам бухгалтерского учета:</w:t>
      </w:r>
    </w:p>
    <w:p w:rsidR="009C596A" w:rsidRDefault="009C596A" w:rsidP="009C596A">
      <w:pPr>
        <w:pStyle w:val="af4"/>
        <w:spacing w:line="360" w:lineRule="auto"/>
        <w:ind w:firstLine="567"/>
        <w:jc w:val="both"/>
      </w:pPr>
      <w:r>
        <w:t>- по состоянию на 01.01.2016 года 89 202 020,0 руб.;</w:t>
      </w:r>
    </w:p>
    <w:p w:rsidR="009C596A" w:rsidRDefault="009C596A" w:rsidP="009C596A">
      <w:pPr>
        <w:pStyle w:val="af4"/>
        <w:spacing w:line="360" w:lineRule="auto"/>
        <w:ind w:firstLine="567"/>
        <w:jc w:val="both"/>
      </w:pPr>
      <w:r>
        <w:t>- по состоянию на 01.01.2017 года 9 278 870,46 руб.;</w:t>
      </w:r>
    </w:p>
    <w:p w:rsidR="009C596A" w:rsidRDefault="009C596A" w:rsidP="009C596A">
      <w:pPr>
        <w:pStyle w:val="af4"/>
        <w:spacing w:line="360" w:lineRule="auto"/>
        <w:ind w:firstLine="567"/>
        <w:jc w:val="both"/>
      </w:pPr>
      <w:r>
        <w:t>- по состоянию на 01.01.2018 года 3 401 970,46 руб.</w:t>
      </w:r>
    </w:p>
    <w:p w:rsidR="009C596A" w:rsidRDefault="009C596A" w:rsidP="009C596A">
      <w:pPr>
        <w:pStyle w:val="af4"/>
        <w:spacing w:line="360" w:lineRule="auto"/>
        <w:ind w:firstLine="567"/>
        <w:jc w:val="both"/>
      </w:pPr>
      <w:r>
        <w:t>Указанное нарушение повлекло искажение бухгалтерской отчетности за 2016 года на 9 242 670,46 рублей (по строке бухгалтерского баланса 1150)</w:t>
      </w:r>
    </w:p>
    <w:p w:rsidR="009C596A" w:rsidRDefault="009C596A" w:rsidP="009C596A">
      <w:pPr>
        <w:pStyle w:val="af4"/>
        <w:spacing w:line="360" w:lineRule="auto"/>
        <w:ind w:firstLine="567"/>
        <w:jc w:val="both"/>
      </w:pPr>
      <w:r>
        <w:t xml:space="preserve">Нарушения порядка учета имущества, закрепленного за предприятием на праве хозяйственного ведения, отражались ранее в акте проверки Контрольно-счетной палаты от 06.04.2016 года.  </w:t>
      </w:r>
    </w:p>
    <w:p w:rsidR="009C596A" w:rsidRDefault="009C596A" w:rsidP="009C596A">
      <w:pPr>
        <w:pStyle w:val="af4"/>
        <w:spacing w:line="360" w:lineRule="auto"/>
        <w:ind w:firstLine="567"/>
        <w:jc w:val="both"/>
      </w:pPr>
      <w:r>
        <w:t xml:space="preserve">4. В нарушение п.67 Приказа Министерства финансов Российской Федерации от 29.07.1998 № 34н «Об утверждении положения по ведению бухгалтерского учета и бухгалтерской отчетности в Российской Федерации» в представленной к проверке бухгалтерской отчетности за 2016 год не учтен уставный фонд (строка 1310 бухгалтерского баланса) в сумме 15 000 000,00 руб. </w:t>
      </w:r>
    </w:p>
    <w:p w:rsidR="009C596A" w:rsidRDefault="009C596A" w:rsidP="009C596A">
      <w:pPr>
        <w:pStyle w:val="af4"/>
        <w:spacing w:line="360" w:lineRule="auto"/>
        <w:jc w:val="both"/>
      </w:pPr>
      <w:r>
        <w:tab/>
        <w:t>Кроме того, в ходе проверки не представилось возможным определить за счет какого имущества сформирован уставный фонд.</w:t>
      </w:r>
    </w:p>
    <w:p w:rsidR="009C596A" w:rsidRDefault="009C596A" w:rsidP="009C596A">
      <w:pPr>
        <w:pStyle w:val="af4"/>
        <w:spacing w:line="360" w:lineRule="auto"/>
        <w:jc w:val="both"/>
      </w:pPr>
      <w:r>
        <w:tab/>
        <w:t>Данное нарушение отражалось ранее в акте проверки Контрольно-счетной палаты от 06.04.2016 года. До настоящего времени не устранено.</w:t>
      </w:r>
    </w:p>
    <w:p w:rsidR="009C596A" w:rsidRDefault="009C596A" w:rsidP="009C596A">
      <w:pPr>
        <w:pStyle w:val="af4"/>
        <w:spacing w:line="360" w:lineRule="auto"/>
        <w:ind w:firstLine="567"/>
        <w:jc w:val="both"/>
      </w:pPr>
      <w:r>
        <w:t>5. В нарушение п.12 приказа Минфина РФ от 13.10.2003г. № 91н «Об утверждении Методических указаний по бухгалтерскому учету основных средств» учет объектов основных средств в инвентарных карточках не обеспечен.</w:t>
      </w:r>
    </w:p>
    <w:p w:rsidR="009C596A" w:rsidRDefault="009C596A" w:rsidP="009C596A">
      <w:pPr>
        <w:pStyle w:val="af4"/>
        <w:spacing w:line="360" w:lineRule="auto"/>
        <w:ind w:firstLine="567"/>
        <w:jc w:val="both"/>
      </w:pPr>
      <w:r>
        <w:t>В результате не обеспечивается идентификация основных средств и, как следствие, сохранность муниципального имущества.</w:t>
      </w:r>
    </w:p>
    <w:p w:rsidR="009C596A" w:rsidRDefault="009C596A" w:rsidP="009C596A">
      <w:pPr>
        <w:pStyle w:val="af4"/>
        <w:spacing w:line="360" w:lineRule="auto"/>
        <w:ind w:firstLine="567"/>
        <w:jc w:val="both"/>
      </w:pPr>
      <w:r>
        <w:t>Данное нарушение отражалось ранее в акте проверки Контрольно-счетной палаты от 06.04.2016 года. До настоящего времени не устранено.</w:t>
      </w:r>
    </w:p>
    <w:p w:rsidR="009C596A" w:rsidRDefault="009C596A" w:rsidP="009C596A">
      <w:pPr>
        <w:pStyle w:val="af4"/>
        <w:spacing w:line="360" w:lineRule="auto"/>
        <w:ind w:firstLine="567"/>
        <w:jc w:val="both"/>
      </w:pPr>
      <w:r>
        <w:t>6. В нарушение п.17,21 Приказа Министерства финансов Российской Федерации от 30.03.2001 № 26 н «Учет основных средств» ПБУ 6/01, амортизация на объекты основных средств, закрепленные за предприятием на праве хозяйственного ведения, в 2016 и 2017 годах предприятием не начислялась.</w:t>
      </w:r>
    </w:p>
    <w:p w:rsidR="009C596A" w:rsidRDefault="009C596A" w:rsidP="009C596A">
      <w:pPr>
        <w:pStyle w:val="af4"/>
        <w:spacing w:line="360" w:lineRule="auto"/>
        <w:ind w:firstLine="567"/>
        <w:jc w:val="both"/>
      </w:pPr>
      <w:r>
        <w:t>7. При проверке отражения операций по учету материально – производственных запасов установлены следующие нарушения:</w:t>
      </w:r>
    </w:p>
    <w:p w:rsidR="009C596A" w:rsidRDefault="009C596A" w:rsidP="009C596A">
      <w:pPr>
        <w:pStyle w:val="af4"/>
        <w:spacing w:line="360" w:lineRule="auto"/>
        <w:ind w:firstLine="708"/>
        <w:jc w:val="both"/>
      </w:pPr>
      <w:r>
        <w:t>- проверкой установлено что, бухгалтерией предприятия принимались к учету первичные учетные документы, оформленные с нарушениями Федерального закона № 402 – ФЗ «О бухгалтерском учете», п. 13 приказа Минфина РФ № 34 н, а именно при отсутствии обязательных для заполнения реквизитов первичного учетного документа (Путевые листы, требования - накладные);</w:t>
      </w:r>
    </w:p>
    <w:p w:rsidR="009C596A" w:rsidRDefault="009C596A" w:rsidP="009C596A">
      <w:pPr>
        <w:pStyle w:val="af4"/>
        <w:spacing w:line="360" w:lineRule="auto"/>
        <w:ind w:firstLine="567"/>
        <w:jc w:val="both"/>
      </w:pPr>
      <w:r>
        <w:t>- в нарушение требований приказа Минфина РФ от 13.06.1995г. № 49 н в проверяемом периоде не проводилась инвентаризация имущества;</w:t>
      </w:r>
    </w:p>
    <w:p w:rsidR="009C596A" w:rsidRDefault="009C596A" w:rsidP="009C596A">
      <w:pPr>
        <w:pStyle w:val="af4"/>
        <w:spacing w:line="360" w:lineRule="auto"/>
        <w:ind w:firstLine="567"/>
        <w:jc w:val="both"/>
      </w:pPr>
      <w:r>
        <w:t>-  предприятием не обеспечена полнота и достоверность отражения операций по приходу материальных запасов, что является нарушением требований приказа Минфина РФ от 28.12.2001г. № 119н.</w:t>
      </w:r>
    </w:p>
    <w:p w:rsidR="009C596A" w:rsidRDefault="009C596A" w:rsidP="009C596A">
      <w:pPr>
        <w:pStyle w:val="af4"/>
        <w:spacing w:line="360" w:lineRule="auto"/>
        <w:ind w:firstLine="567"/>
        <w:jc w:val="both"/>
      </w:pPr>
      <w:r>
        <w:t>Приобретено, но не отражено поступление материальных запасов на счете 10 «Материалы»: за 2016 год на общую сумму 89 096,77 руб., в том числе ГСМ на сумму            2 861,00 руб.; за 2017 год на общую сумму 425 750,81 руб., в том числе ГСМ на сумму 2 421,00 руб.</w:t>
      </w:r>
    </w:p>
    <w:p w:rsidR="009C596A" w:rsidRDefault="009C596A" w:rsidP="009C596A">
      <w:pPr>
        <w:pStyle w:val="af4"/>
        <w:spacing w:line="360" w:lineRule="auto"/>
        <w:ind w:firstLine="567"/>
        <w:jc w:val="both"/>
      </w:pPr>
      <w:r>
        <w:t>- выборочной проверкой списания материально-производственных запасов установлено, что списание производилось с нарушением требований приказа Минфина РФ от 28.12.2001 г. № 119 н. При отпуске материалов со складов на участки не указывалось назначение этих материалов. В требованиях накладных за 2016 год отсутствуют как подписи отпустивших материалы, так и подписи их получивших, за 2017 год ни один документ не подписан материально - ответственными лицами, принявшими материальные запасы.</w:t>
      </w:r>
    </w:p>
    <w:p w:rsidR="009C596A" w:rsidRDefault="009C596A" w:rsidP="009C596A">
      <w:pPr>
        <w:pStyle w:val="af4"/>
        <w:spacing w:line="360" w:lineRule="auto"/>
        <w:ind w:firstLine="567"/>
        <w:jc w:val="both"/>
      </w:pPr>
      <w:r>
        <w:t xml:space="preserve">Предприятием в проверяемом периоде не составлялись акты вышедшего из строя оборудования, акты установки оборудования и запасных частей (блок управления насосом, насос, аккумуляторы, задвижки, электродвигатели и др.), акты на проводимые работниками предприятия ремонтные работы на канализационных, водопроводных сетях Предприятия и другого имущества. Отсутствие указанных первичных документов с указанием дат проведения ремонта, в том числе по транспортным средствам, перечень затраченных запасных частей и оборудования на замену, цена и количество товарно-материальных ценностей не позволяет оценить обоснованность и эффективность произведенных расходов.  </w:t>
      </w:r>
    </w:p>
    <w:p w:rsidR="009C596A" w:rsidRDefault="009C596A" w:rsidP="009C596A">
      <w:pPr>
        <w:pStyle w:val="af4"/>
        <w:spacing w:line="360" w:lineRule="auto"/>
        <w:ind w:firstLine="567"/>
        <w:jc w:val="both"/>
      </w:pPr>
      <w:r>
        <w:t xml:space="preserve">- проверкой установлено в 2017 году (требование – накладная № 74 от 30.06.2017г.) списан, как выбывший из эксплуатации приобретенный 31.08.2016 года Ноутбук </w:t>
      </w:r>
      <w:r>
        <w:rPr>
          <w:lang w:val="en-US"/>
        </w:rPr>
        <w:t>Asus</w:t>
      </w:r>
      <w:r w:rsidRPr="009C596A">
        <w:t xml:space="preserve"> </w:t>
      </w:r>
      <w:r>
        <w:rPr>
          <w:lang w:val="en-US"/>
        </w:rPr>
        <w:t>X</w:t>
      </w:r>
      <w:r>
        <w:t>751</w:t>
      </w:r>
      <w:r>
        <w:rPr>
          <w:lang w:val="en-US"/>
        </w:rPr>
        <w:t>LG</w:t>
      </w:r>
      <w:r>
        <w:t xml:space="preserve"> 1шт., стоимостью 34 990,00 руб.</w:t>
      </w:r>
    </w:p>
    <w:p w:rsidR="009C596A" w:rsidRDefault="009C596A" w:rsidP="009C596A">
      <w:pPr>
        <w:pStyle w:val="af4"/>
        <w:spacing w:line="360" w:lineRule="auto"/>
        <w:ind w:firstLine="567"/>
        <w:jc w:val="both"/>
      </w:pPr>
      <w:r>
        <w:t xml:space="preserve">К проверке не представлен акт на списание Ноутбука с указанием причины списания. Документы, подтверждающие невозможность гарантийного ремонта данного имущества также к проверке не представлены. В связи с чем выбытие из эксплуатации данного имущества документально не подтверждено; </w:t>
      </w:r>
    </w:p>
    <w:p w:rsidR="009C596A" w:rsidRDefault="009C596A" w:rsidP="009C596A">
      <w:pPr>
        <w:pStyle w:val="af4"/>
        <w:spacing w:line="360" w:lineRule="auto"/>
        <w:ind w:firstLine="567"/>
        <w:jc w:val="both"/>
      </w:pPr>
      <w:r>
        <w:t>- в проверяемом периоде списание специальной одежды, обуви и других средств индивидуальной защиты осуществлялось предприятием с нарушением требований п. 8 приказа Минфина РФ от 26.12.2002 г. № 135н, приказа Минздравсоцразвития РФ от 01.06.2008 г. № 290н. Приобретено специальной одежды в 2016 году на сумму 75 689,0 руб., списано в 2016 году на общую сумму 70 759,0 руб.;</w:t>
      </w:r>
    </w:p>
    <w:p w:rsidR="0075453B" w:rsidRDefault="009C596A" w:rsidP="009C596A">
      <w:pPr>
        <w:pStyle w:val="af4"/>
        <w:spacing w:line="360" w:lineRule="auto"/>
        <w:ind w:firstLine="567"/>
        <w:jc w:val="both"/>
      </w:pPr>
      <w:r>
        <w:t xml:space="preserve">- в ходе выездной проверки 23.03.2018 года установлено, что гаражные ворота, приобретенные у ПИ Клепикова в 2016 году на сумму 22 000,00 руб. не установлены в помещении гаража. Фактическое наличие этих ворот не установлено. </w:t>
      </w:r>
    </w:p>
    <w:p w:rsidR="009C596A" w:rsidRDefault="009C596A" w:rsidP="009C596A">
      <w:pPr>
        <w:pStyle w:val="af4"/>
        <w:spacing w:line="360" w:lineRule="auto"/>
        <w:ind w:firstLine="567"/>
        <w:jc w:val="both"/>
      </w:pPr>
      <w:r>
        <w:t xml:space="preserve">Установлена недостача тепловой пушки в количестве 1 шт.  </w:t>
      </w:r>
    </w:p>
    <w:p w:rsidR="009C596A" w:rsidRDefault="009C596A" w:rsidP="009C596A">
      <w:pPr>
        <w:pStyle w:val="af4"/>
        <w:spacing w:line="360" w:lineRule="auto"/>
        <w:ind w:firstLine="567"/>
        <w:jc w:val="both"/>
      </w:pPr>
      <w:r>
        <w:t>- выборочной проверкой списания ГСМ в проверяемом периоде установлено, что не на все транспортные средства приказом директора установлены нормы расхода ГСМ:</w:t>
      </w:r>
    </w:p>
    <w:p w:rsidR="009C596A" w:rsidRDefault="009C596A" w:rsidP="009C596A">
      <w:pPr>
        <w:pStyle w:val="af4"/>
        <w:spacing w:line="360" w:lineRule="auto"/>
        <w:ind w:firstLine="567"/>
        <w:jc w:val="both"/>
      </w:pPr>
      <w:r>
        <w:t>а) в 2016 году на УАЗ 220602, который не принадлежит МУП ПМР «Лидер», данным транспортным средством по договору безвозмездного пользования владеет МКУ ПМР «ХОЗУ». Правоустанавливающие документы на пользование данным средством МУП ПМР «Лидер» к проверке не представлены;</w:t>
      </w:r>
    </w:p>
    <w:p w:rsidR="009C596A" w:rsidRDefault="009C596A" w:rsidP="009C596A">
      <w:pPr>
        <w:pStyle w:val="af4"/>
        <w:spacing w:line="360" w:lineRule="auto"/>
        <w:ind w:firstLine="567"/>
        <w:jc w:val="both"/>
      </w:pPr>
      <w:r>
        <w:t>б) в 2017 году</w:t>
      </w:r>
      <w:r w:rsidR="000478FF">
        <w:t xml:space="preserve"> не установлены нормы расхода ГСМ на автомобиль ВАЗ 21213. При этом данное транспортное средство</w:t>
      </w:r>
      <w:r>
        <w:t xml:space="preserve"> в проверяемом п</w:t>
      </w:r>
      <w:r w:rsidR="000478FF">
        <w:t>ериоде предприятием использовало</w:t>
      </w:r>
      <w:r>
        <w:t>сь.</w:t>
      </w:r>
    </w:p>
    <w:p w:rsidR="009C596A" w:rsidRDefault="009C596A" w:rsidP="009C596A">
      <w:pPr>
        <w:pStyle w:val="af4"/>
        <w:spacing w:line="360" w:lineRule="auto"/>
        <w:ind w:firstLine="567"/>
        <w:jc w:val="both"/>
      </w:pPr>
      <w:r>
        <w:t xml:space="preserve">- по отдельным транспортным средствам, указанным в акте, систематически в Путевых листах не заполнялись обязательные реквизиты (показания спидометра, движение горючего), что является нарушением требований Федерального закона № 402 ФЗ, п.13 приказа Минфина РФ № 34н. </w:t>
      </w:r>
    </w:p>
    <w:p w:rsidR="009C596A" w:rsidRDefault="009C596A" w:rsidP="009C596A">
      <w:pPr>
        <w:pStyle w:val="af4"/>
        <w:spacing w:line="360" w:lineRule="auto"/>
        <w:ind w:firstLine="567"/>
        <w:jc w:val="both"/>
      </w:pPr>
      <w:r>
        <w:t>Кроме того, проверкой установлено, что бухгалтерией принимались к бухгалтерскому учету первичные учетные документы (Путевые листы), содержащие исправления, пройденного транспортным средством километража. При этом такие исправления, осуществлялись с использованием корректора, что является нарушением требований ст.9 Федерального закона от 6.12.2011 № 402 –ФЗ;</w:t>
      </w:r>
    </w:p>
    <w:p w:rsidR="009C596A" w:rsidRDefault="009C596A" w:rsidP="009C596A">
      <w:pPr>
        <w:pStyle w:val="af4"/>
        <w:spacing w:line="360" w:lineRule="auto"/>
        <w:ind w:firstLine="567"/>
        <w:jc w:val="both"/>
      </w:pPr>
      <w:r>
        <w:t>- в проверяемом периоде списано ГСМ при отсутствии оправдательных документов: за 2016 год на сумму 2 861,00 руб.; за 2017 год на сумму 2 421,0 руб.;</w:t>
      </w:r>
    </w:p>
    <w:p w:rsidR="009C596A" w:rsidRDefault="009C596A" w:rsidP="009C596A">
      <w:pPr>
        <w:pStyle w:val="af4"/>
        <w:spacing w:line="360" w:lineRule="auto"/>
        <w:ind w:firstLine="567"/>
        <w:jc w:val="both"/>
      </w:pPr>
      <w:r>
        <w:t xml:space="preserve">- информация, содержащаяся в Карточках учета работы автомобиля (за 2016 год: КО 503 В-2; за 2017 год: ВАЗ 220602) не соответствует информации, отраженной в Путевых листах, что позволяет сделать вывод об отсутствии ежедневного контроля за расходом ГСМ и правильностью отражения информации о движении горючего в Путевых листах.  </w:t>
      </w:r>
    </w:p>
    <w:p w:rsidR="009C596A" w:rsidRDefault="009C596A" w:rsidP="009C596A">
      <w:pPr>
        <w:pStyle w:val="af4"/>
        <w:spacing w:line="360" w:lineRule="auto"/>
        <w:ind w:firstLine="567"/>
        <w:jc w:val="both"/>
      </w:pPr>
      <w:r>
        <w:t>- выборочной проверкой списания ГСМ установлено, что за май, ноябрь 2016 года списано ГСМ сверх установленных норм по транспортному средству КО 503В-2 в количестве 21,26 л. При средней стоимости ДТ в 2016 году 38,25 руб. в денежном выражении списано ГСМ сверх норм на общую сумму 813,19 руб.;</w:t>
      </w:r>
    </w:p>
    <w:p w:rsidR="009C596A" w:rsidRDefault="009C596A" w:rsidP="009C596A">
      <w:pPr>
        <w:pStyle w:val="af4"/>
        <w:spacing w:line="360" w:lineRule="auto"/>
        <w:ind w:firstLine="567"/>
        <w:jc w:val="both"/>
      </w:pPr>
      <w:r>
        <w:t>- проверкой установлено, что на основании Путевого листа № 28 от 16.02.2017 года (водитель А.И. Остапенко) списано ГСМ в количестве 155,52 л. Согласно информации, содержащейся в Путевом листе место назначения «Владивосток».</w:t>
      </w:r>
    </w:p>
    <w:p w:rsidR="009C596A" w:rsidRDefault="009C596A" w:rsidP="009C596A">
      <w:pPr>
        <w:pStyle w:val="af4"/>
        <w:spacing w:line="360" w:lineRule="auto"/>
        <w:ind w:firstLine="567"/>
        <w:jc w:val="both"/>
      </w:pPr>
      <w:r>
        <w:t>При этом, распоряжение работодателя (глава Пожарского муниципального района) о направлении А.И. Остапенко в служебную командировку в г. Владивосток к проверке не представлено. Кроме того, первичные учетные документы (товарные чеки), подтверждающие, что транспортное средство ВАЗ 21213 заправлялось ГСМ по пути следования в г. Владивосток и обратно не представлены.</w:t>
      </w:r>
    </w:p>
    <w:p w:rsidR="009C596A" w:rsidRDefault="009C596A" w:rsidP="009C596A">
      <w:pPr>
        <w:pStyle w:val="af4"/>
        <w:spacing w:line="360" w:lineRule="auto"/>
        <w:ind w:firstLine="567"/>
        <w:jc w:val="both"/>
      </w:pPr>
      <w:r>
        <w:t xml:space="preserve">При средней стоимости АИ 92 в 2017 году 38,99 руб., расходы на ГСМ в денежном выражении составили 6 063,72 руб.  </w:t>
      </w:r>
    </w:p>
    <w:p w:rsidR="009C596A" w:rsidRDefault="00B36AE0" w:rsidP="009C596A">
      <w:pPr>
        <w:pStyle w:val="af4"/>
        <w:spacing w:line="360" w:lineRule="auto"/>
        <w:ind w:firstLine="540"/>
        <w:jc w:val="both"/>
      </w:pPr>
      <w:r>
        <w:t>8</w:t>
      </w:r>
      <w:r w:rsidR="009C596A">
        <w:t>. Проверкой организации и ведения учета оборотных активов установлено следующее:</w:t>
      </w:r>
    </w:p>
    <w:p w:rsidR="009C596A" w:rsidRDefault="009C596A" w:rsidP="009C596A">
      <w:pPr>
        <w:pStyle w:val="af4"/>
        <w:spacing w:line="360" w:lineRule="auto"/>
        <w:ind w:firstLine="540"/>
        <w:jc w:val="both"/>
      </w:pPr>
      <w:r>
        <w:t>- в 2016 году допущена выдача денежных средств из кассы предприятия при отсутствии росписи в получении указанных денежных средств. Всего выдано денежных средств, получение которых не подтверждено подписью получившего, на общую сумму 57 913,8 руб.;</w:t>
      </w:r>
    </w:p>
    <w:p w:rsidR="009C596A" w:rsidRDefault="009C596A" w:rsidP="009C596A">
      <w:pPr>
        <w:pStyle w:val="af4"/>
        <w:spacing w:line="360" w:lineRule="auto"/>
        <w:ind w:firstLine="567"/>
        <w:jc w:val="both"/>
      </w:pPr>
      <w:r>
        <w:t>- в 2016 году имеет место нарушение Указаний Банка России от 07.10.2013г. № 3073-У «Об осуществлении наличных расчетов», в соответствии с которым предельный размер расчетов между участниками наличных расчетов в рамках одного договора не может превышать 100 000,0 руб. Согласно оправдательных документов к ав/о № 84 от 30.12.2016 года, А.И. Остапенко произведен расчет наличными денежными средствами за поставленный ООО «Бикин Стройсервис» уголь в сумме 200 000,00 руб.</w:t>
      </w:r>
    </w:p>
    <w:p w:rsidR="009C596A" w:rsidRDefault="009C596A" w:rsidP="009C596A">
      <w:pPr>
        <w:pStyle w:val="af4"/>
        <w:spacing w:line="360" w:lineRule="auto"/>
        <w:ind w:firstLine="567"/>
        <w:jc w:val="both"/>
      </w:pPr>
      <w:r>
        <w:t>Указанное нарушение попадает под признаки административного правонарушения, установленные ст. 15.1 Кодекса об административных правонарушениях РФ;</w:t>
      </w:r>
    </w:p>
    <w:p w:rsidR="009C596A" w:rsidRDefault="009C596A" w:rsidP="009C596A">
      <w:pPr>
        <w:pStyle w:val="af4"/>
        <w:spacing w:line="360" w:lineRule="auto"/>
        <w:ind w:firstLine="540"/>
        <w:jc w:val="both"/>
      </w:pPr>
      <w:r>
        <w:t>- проверкой установлено, что в 2017 году из кассы предприятия ООО «Альфа Строй Сервис» через Перегуда П.В. выдавались денежные средства за оказанные ООО «Альфа Строй Сервис» услуги (очистка свалки, поставка угля, спил деревьев).</w:t>
      </w:r>
    </w:p>
    <w:p w:rsidR="009C596A" w:rsidRDefault="009C596A" w:rsidP="009C596A">
      <w:pPr>
        <w:pStyle w:val="af4"/>
        <w:spacing w:line="360" w:lineRule="auto"/>
        <w:ind w:firstLine="540"/>
        <w:jc w:val="both"/>
      </w:pPr>
      <w:r>
        <w:t>При этом, договорные отношения в части очистки свалки между МУП ПМР «Лидер» и ООО «Альфа Строй Сервис» отсутствуют.</w:t>
      </w:r>
    </w:p>
    <w:p w:rsidR="009C596A" w:rsidRDefault="009C596A" w:rsidP="009C596A">
      <w:pPr>
        <w:pStyle w:val="af4"/>
        <w:spacing w:line="360" w:lineRule="auto"/>
        <w:ind w:firstLine="540"/>
        <w:jc w:val="both"/>
      </w:pPr>
      <w:r>
        <w:t>Кроме того, без доверенности действовать может только руководитель предприятия (организации). Доверенность, выданная ООО «Альфа Строй Сервис», в лице директора Щедрина А.А., на получение денежных средств Перегуда П.В. в рамках расчетов за оказанные услуги, к проверке не представлена.</w:t>
      </w:r>
    </w:p>
    <w:p w:rsidR="009C596A" w:rsidRDefault="009C596A" w:rsidP="009C596A">
      <w:pPr>
        <w:pStyle w:val="af4"/>
        <w:spacing w:line="360" w:lineRule="auto"/>
        <w:ind w:firstLine="540"/>
        <w:jc w:val="both"/>
      </w:pPr>
      <w:r>
        <w:t xml:space="preserve">Всего выдано из кассы Перегуда П.В. денежных средств в общей сумме 104 000,00 руб.  </w:t>
      </w:r>
    </w:p>
    <w:p w:rsidR="009C596A" w:rsidRDefault="00B36AE0" w:rsidP="009C596A">
      <w:pPr>
        <w:pStyle w:val="af4"/>
        <w:spacing w:line="360" w:lineRule="auto"/>
        <w:ind w:firstLine="567"/>
        <w:jc w:val="both"/>
      </w:pPr>
      <w:r>
        <w:t>9</w:t>
      </w:r>
      <w:r w:rsidR="009C596A">
        <w:t>. Выборочной проверкой расчетов с подотчетными лицами за 2016 и 2017 год установлены следующие замечания и нарушения:</w:t>
      </w:r>
    </w:p>
    <w:p w:rsidR="009C596A" w:rsidRDefault="009C596A" w:rsidP="009C596A">
      <w:pPr>
        <w:pStyle w:val="af4"/>
        <w:spacing w:line="360" w:lineRule="auto"/>
        <w:ind w:firstLine="567"/>
        <w:jc w:val="both"/>
      </w:pPr>
      <w:r>
        <w:t>- в соответствии с показателями бухгалтерского учета по состоянию на 01.01.2017 года и 01.01.2018 года числится задолженность по выданным под отчет суммам за уволенными работниками в сумме 2 615,24 руб. и 8 522,41 руб. соответственно;</w:t>
      </w:r>
    </w:p>
    <w:p w:rsidR="009C596A" w:rsidRDefault="009C596A" w:rsidP="009C596A">
      <w:pPr>
        <w:pStyle w:val="af4"/>
        <w:spacing w:line="360" w:lineRule="auto"/>
        <w:ind w:firstLine="567"/>
        <w:jc w:val="both"/>
      </w:pPr>
      <w:r>
        <w:t>- в проверяемом периоде имеет место превышение установленного приказом директора предприятия лимита выдачи денежных средств под отчет 100 000,00 руб. (р/о 355 от 29.11.2016 – 150 000,00 руб., р/о 366 от 2.12.2016г. – 200 000,00 руб., р/о 296 от 04.05.2017г. – 200 000,00 руб., р/о 305 от 05.05.2017г. – 200 000,00 руб.);</w:t>
      </w:r>
    </w:p>
    <w:p w:rsidR="009C596A" w:rsidRDefault="009C596A" w:rsidP="009C596A">
      <w:pPr>
        <w:pStyle w:val="af4"/>
        <w:spacing w:line="360" w:lineRule="auto"/>
        <w:ind w:firstLine="567"/>
        <w:jc w:val="both"/>
      </w:pPr>
      <w:r>
        <w:t>- в 2017 году бухгалтерией предприятия принимались к учету расходы, произведенные подотчетными лицами при отсутствии законных оснований, на об</w:t>
      </w:r>
      <w:r w:rsidR="00B36AE0">
        <w:t>щую сумму 1 800,00 руб.</w:t>
      </w:r>
    </w:p>
    <w:p w:rsidR="009C596A" w:rsidRDefault="009C596A" w:rsidP="009C596A">
      <w:pPr>
        <w:pStyle w:val="af4"/>
        <w:spacing w:line="360" w:lineRule="auto"/>
        <w:ind w:firstLine="567"/>
        <w:jc w:val="both"/>
      </w:pPr>
      <w:r>
        <w:t>- в проверяемом периоде имеют место нарушения порядка направления работников предприятия в служебную командировку:</w:t>
      </w:r>
    </w:p>
    <w:p w:rsidR="009C596A" w:rsidRDefault="009C596A" w:rsidP="009C596A">
      <w:pPr>
        <w:pStyle w:val="af4"/>
        <w:spacing w:line="360" w:lineRule="auto"/>
        <w:ind w:firstLine="567"/>
        <w:jc w:val="both"/>
      </w:pPr>
      <w:r>
        <w:t>В 2016 году согласно приказа директора (Тесленко Ю.В.)№ 04 от 05.02.2016 года последняя направлена в командировку в г.Хабаровск с 08.02.2016 по 20.02.2016. (13 календарных дней). По р/о № 30 от 05.02.2016 года выданы под отче</w:t>
      </w:r>
      <w:r w:rsidR="0075453B">
        <w:t>т</w:t>
      </w:r>
      <w:r>
        <w:t xml:space="preserve"> средства в сумме 15 600,0 руб. из расчета 1 200,0 руб. в сутки.</w:t>
      </w:r>
    </w:p>
    <w:p w:rsidR="009C596A" w:rsidRDefault="009C596A" w:rsidP="009C596A">
      <w:pPr>
        <w:pStyle w:val="af4"/>
        <w:spacing w:line="360" w:lineRule="auto"/>
        <w:ind w:firstLine="567"/>
        <w:jc w:val="both"/>
      </w:pPr>
      <w:r>
        <w:t>В нарушение абз.12 п.3 ст. 217 Налогового кодекса РФ не удержан НДФЛ в сумме 845,0 руб. из суточных, выплаченных Тесленко Ю.В. превышающих 700,00 руб. в сутки.</w:t>
      </w:r>
    </w:p>
    <w:p w:rsidR="009C596A" w:rsidRDefault="009C596A" w:rsidP="009C596A">
      <w:pPr>
        <w:pStyle w:val="af4"/>
        <w:spacing w:line="360" w:lineRule="auto"/>
        <w:ind w:firstLine="567"/>
        <w:jc w:val="both"/>
      </w:pPr>
      <w:r>
        <w:t>В проверяемом периоде убытие в служебную командировку директора предприятия осуществлялось при отсутствии распоряжение работодателя (главы Пожарского муниципального района), что является нарушение ст. 168 Трудового кодекса РФ.</w:t>
      </w:r>
    </w:p>
    <w:p w:rsidR="009C596A" w:rsidRDefault="009C596A" w:rsidP="009C596A">
      <w:pPr>
        <w:pStyle w:val="af4"/>
        <w:spacing w:line="360" w:lineRule="auto"/>
        <w:ind w:firstLine="567"/>
        <w:jc w:val="both"/>
      </w:pPr>
      <w:r>
        <w:t>В данной ситуации приказ издавался сами директором предприятия (№ 04 от 05.02.2016 г., б/н от 18.08.2016 года и др.). Кроме того, такие приказы не позволяют определить конкретное место и цели направления директора в командировку. Как правило приказом оговаривается цель «решение производственных вопросов». Выплачено денежных средств при отсутствии распоряжения работодателя о направлении Остапенко А.И. в служебную командировку 7 750,0 руб.;</w:t>
      </w:r>
    </w:p>
    <w:p w:rsidR="009C596A" w:rsidRDefault="009C596A" w:rsidP="009C596A">
      <w:pPr>
        <w:pStyle w:val="af4"/>
        <w:spacing w:line="360" w:lineRule="auto"/>
        <w:ind w:firstLine="567"/>
        <w:jc w:val="both"/>
      </w:pPr>
      <w:r>
        <w:t>- в проверяемом периоде предприятием при отсутствии локального акта, устанавливающего перечень сотрудников, которые должны обеспечиваться сотовой связью в связи с производственной необходимостью осуществлялась оплата услуг сотовой связи на общую сумму 2 150,0 руб.</w:t>
      </w:r>
    </w:p>
    <w:p w:rsidR="009C596A" w:rsidRDefault="009C596A" w:rsidP="009C596A">
      <w:pPr>
        <w:pStyle w:val="af4"/>
        <w:spacing w:line="360" w:lineRule="auto"/>
        <w:ind w:firstLine="567"/>
        <w:jc w:val="both"/>
      </w:pPr>
      <w:r>
        <w:t xml:space="preserve">- в 2017 году бухгалтерий предприятия принят ав/отчет № 23 от 31.03.2017 года (п/о лицо А.И. Остапенко) на общую сумму 82 388,00 руб. При этом, к данному ав/отчету отсутствуют оправдательные документы на общую сумму 80 000,00 руб. </w:t>
      </w:r>
    </w:p>
    <w:p w:rsidR="009C596A" w:rsidRDefault="00B36AE0" w:rsidP="009C596A">
      <w:pPr>
        <w:pStyle w:val="af4"/>
        <w:spacing w:line="360" w:lineRule="auto"/>
        <w:ind w:firstLine="540"/>
      </w:pPr>
      <w:r>
        <w:t>10</w:t>
      </w:r>
      <w:r w:rsidR="009C596A">
        <w:t>. Проверкой расчетов с поставщиками и подрядчиками</w:t>
      </w:r>
      <w:r w:rsidR="009C596A">
        <w:rPr>
          <w:b/>
        </w:rPr>
        <w:t xml:space="preserve"> </w:t>
      </w:r>
      <w:r w:rsidR="009C596A">
        <w:t>установлено следующее:</w:t>
      </w:r>
    </w:p>
    <w:p w:rsidR="009C596A" w:rsidRDefault="009C596A" w:rsidP="00B36AE0">
      <w:pPr>
        <w:pStyle w:val="af4"/>
        <w:spacing w:line="360" w:lineRule="auto"/>
        <w:ind w:firstLine="540"/>
        <w:jc w:val="both"/>
      </w:pPr>
      <w:r>
        <w:t xml:space="preserve">- </w:t>
      </w:r>
      <w:r w:rsidR="00B36AE0">
        <w:t>в</w:t>
      </w:r>
      <w:r>
        <w:t xml:space="preserve"> нарушение положений ст. 3 Федерального закона № 223 – ФЗ, п. 2.3.2 Положения о закупках, предприятием </w:t>
      </w:r>
      <w:r w:rsidR="00B36AE0">
        <w:t>план закупок на 2016</w:t>
      </w:r>
      <w:r>
        <w:t xml:space="preserve"> год не формировался и в единой информационной системе не размещался.</w:t>
      </w:r>
    </w:p>
    <w:p w:rsidR="009C596A" w:rsidRDefault="009C596A" w:rsidP="009C596A">
      <w:pPr>
        <w:pStyle w:val="af4"/>
        <w:spacing w:line="360" w:lineRule="auto"/>
        <w:ind w:firstLine="540"/>
        <w:jc w:val="both"/>
      </w:pPr>
      <w:r>
        <w:t>В 2017 году предприятием при осуществлении закупок товаров, работ и услуг не соблюдались требования Федерального закона № 44 – ФЗ от 05.04.2013 года «О контрактной системе в сфере закупок товаров, работ, услуг для обеспечения государственных и муниципальных нужд».</w:t>
      </w:r>
    </w:p>
    <w:p w:rsidR="009C596A" w:rsidRDefault="009C596A" w:rsidP="009C596A">
      <w:pPr>
        <w:pStyle w:val="af4"/>
        <w:spacing w:line="360" w:lineRule="auto"/>
        <w:ind w:firstLine="540"/>
        <w:jc w:val="both"/>
      </w:pPr>
      <w:r>
        <w:t>Нарушение требований вышеназванного Федерального закона влечет административную ответственность.</w:t>
      </w:r>
    </w:p>
    <w:p w:rsidR="009C596A" w:rsidRDefault="009C596A" w:rsidP="009C596A">
      <w:pPr>
        <w:pStyle w:val="af4"/>
        <w:spacing w:line="360" w:lineRule="auto"/>
        <w:ind w:firstLine="540"/>
        <w:jc w:val="both"/>
      </w:pPr>
      <w:r>
        <w:t xml:space="preserve">Выборочной проверкой законности заключения договоров, а также выполнения поставщиками условий заключенных договоров, установлены случаи заключения договоров с отступлением </w:t>
      </w:r>
      <w:r w:rsidR="00B36AE0">
        <w:t>от норм Гражданского кодекса РФ.</w:t>
      </w:r>
    </w:p>
    <w:p w:rsidR="009C596A" w:rsidRDefault="00B36AE0" w:rsidP="009C596A">
      <w:pPr>
        <w:pStyle w:val="af4"/>
        <w:spacing w:line="360" w:lineRule="auto"/>
        <w:ind w:firstLine="540"/>
        <w:jc w:val="both"/>
      </w:pPr>
      <w:r>
        <w:t>Проверкой установлено, что</w:t>
      </w:r>
      <w:r w:rsidR="009C596A">
        <w:t xml:space="preserve"> не перечислен в МИФНС России № 2 по Приморскому краю НДФЛ из выплат по договорам гражданского – правового характера, заключенных в 2016 году, в общей сумме 57 490,0 руб., что является нарушением ст. 218 Налогового кодекса РФ;</w:t>
      </w:r>
    </w:p>
    <w:p w:rsidR="009C596A" w:rsidRDefault="009C596A" w:rsidP="009C596A">
      <w:pPr>
        <w:pStyle w:val="af4"/>
        <w:spacing w:line="360" w:lineRule="auto"/>
        <w:ind w:firstLine="540"/>
        <w:jc w:val="both"/>
      </w:pPr>
      <w:r>
        <w:t>- при отсутствии договора, акта выполненных работ выплачено из кассы предприятия 27 303,0 руб. Ковалевскому М.М. за выполненные работы по уборке снега в с. Нагорное;</w:t>
      </w:r>
    </w:p>
    <w:p w:rsidR="009C596A" w:rsidRDefault="009C596A" w:rsidP="009C596A">
      <w:pPr>
        <w:pStyle w:val="af4"/>
        <w:spacing w:line="360" w:lineRule="auto"/>
        <w:ind w:firstLine="540"/>
        <w:jc w:val="both"/>
      </w:pPr>
      <w:r>
        <w:t>-   за оказанные услуги по перевозке грузов по договору, заключенному 03.02.2017 года между директором предприятия и физическим лицом Кузнецовым В.И. оплачено на 805,0 руб. больше, чем предусмотрено условиями заключенного договора (согласно договора 1695,0 руб., оплачено п/п № 41 от 3.02.2017 года – 2500</w:t>
      </w:r>
      <w:r w:rsidR="002608B6">
        <w:t>,00 руб.). А</w:t>
      </w:r>
      <w:r>
        <w:t>кт выполненных работ подписан 2.02.2017 года, т.е. ранее даты заключения договора;</w:t>
      </w:r>
    </w:p>
    <w:p w:rsidR="009C596A" w:rsidRDefault="009C596A" w:rsidP="009C596A">
      <w:pPr>
        <w:pStyle w:val="af4"/>
        <w:spacing w:line="360" w:lineRule="auto"/>
        <w:ind w:firstLine="540"/>
        <w:jc w:val="both"/>
      </w:pPr>
      <w:r>
        <w:t>- в 2017 году из выплат по договорам гражданско-правового характера предприятием не удерживался НДФЛ, что является нарушением п.4 ст. 226 Налогового кодекса РФ.</w:t>
      </w:r>
    </w:p>
    <w:p w:rsidR="009C596A" w:rsidRDefault="009C596A" w:rsidP="009C596A">
      <w:pPr>
        <w:pStyle w:val="af4"/>
        <w:spacing w:line="360" w:lineRule="auto"/>
        <w:ind w:firstLine="540"/>
        <w:jc w:val="both"/>
      </w:pPr>
      <w:r>
        <w:t>Всего не удержано и не перечислено в соответствующий бюджет сумм НДФЛ 47 068,0 руб.;</w:t>
      </w:r>
    </w:p>
    <w:p w:rsidR="009C596A" w:rsidRDefault="009C596A" w:rsidP="009C596A">
      <w:pPr>
        <w:pStyle w:val="af4"/>
        <w:spacing w:line="360" w:lineRule="auto"/>
        <w:ind w:firstLine="540"/>
        <w:jc w:val="both"/>
      </w:pPr>
      <w:r>
        <w:t>- по состоянию на 01.01.2018 года согласно показателям бухгалтерского учета, числится дебиторская задолженность за ООО «РИОЛОГ – Сибирь» в сумме 114 200,00руб., которая имеет место с 2015 года.</w:t>
      </w:r>
    </w:p>
    <w:p w:rsidR="009C596A" w:rsidRDefault="009C596A" w:rsidP="009C596A">
      <w:pPr>
        <w:pStyle w:val="af4"/>
        <w:spacing w:line="360" w:lineRule="auto"/>
        <w:ind w:firstLine="540"/>
        <w:jc w:val="both"/>
      </w:pPr>
      <w:r>
        <w:t xml:space="preserve">Ранее в акте проверки от 05.04.2016 года Контрольно-счетная палата обращала внимание руководителя предприятия на принятие действующих мер по взысканию указанной дебиторской задолженности.     </w:t>
      </w:r>
    </w:p>
    <w:p w:rsidR="009C596A" w:rsidRDefault="002608B6" w:rsidP="009C596A">
      <w:pPr>
        <w:pStyle w:val="af4"/>
        <w:spacing w:line="360" w:lineRule="auto"/>
        <w:ind w:firstLine="567"/>
        <w:jc w:val="both"/>
      </w:pPr>
      <w:r>
        <w:t>11</w:t>
      </w:r>
      <w:r w:rsidR="009C596A">
        <w:t>.  Выборочной проверкой расчетов с персоналом по оплате труда установлено, что в проверяемом периоде оплата труда работников осуществлялась в соответствии с штатным расписанием, утверждённым приказами директора МУП ПМР «Лидер», Положением об оплате труда.</w:t>
      </w:r>
    </w:p>
    <w:p w:rsidR="009C596A" w:rsidRDefault="009C596A" w:rsidP="009C596A">
      <w:pPr>
        <w:pStyle w:val="af7"/>
        <w:tabs>
          <w:tab w:val="left" w:pos="2835"/>
        </w:tabs>
        <w:spacing w:line="360" w:lineRule="auto"/>
        <w:ind w:firstLine="709"/>
        <w:jc w:val="both"/>
        <w:rPr>
          <w:sz w:val="24"/>
          <w:szCs w:val="24"/>
        </w:rPr>
      </w:pPr>
      <w:r>
        <w:rPr>
          <w:sz w:val="24"/>
          <w:szCs w:val="24"/>
        </w:rPr>
        <w:t xml:space="preserve">При этом штатное расписание по работникам автостанции и службе по отлову безнадзорных животных на 2016 год в актуальной редакции к проверке не представлено.  </w:t>
      </w:r>
    </w:p>
    <w:p w:rsidR="009C596A" w:rsidRDefault="009C596A" w:rsidP="009C596A">
      <w:pPr>
        <w:pStyle w:val="af7"/>
        <w:tabs>
          <w:tab w:val="left" w:pos="2835"/>
        </w:tabs>
        <w:spacing w:line="360" w:lineRule="auto"/>
        <w:ind w:firstLine="709"/>
        <w:jc w:val="both"/>
        <w:rPr>
          <w:sz w:val="24"/>
          <w:szCs w:val="24"/>
        </w:rPr>
      </w:pPr>
      <w:r>
        <w:rPr>
          <w:sz w:val="24"/>
          <w:szCs w:val="24"/>
        </w:rPr>
        <w:t xml:space="preserve">Выборочной проверкой правильности начисления заработной платы установлено: </w:t>
      </w:r>
    </w:p>
    <w:p w:rsidR="009C596A" w:rsidRDefault="009C596A" w:rsidP="009C596A">
      <w:pPr>
        <w:pStyle w:val="af7"/>
        <w:tabs>
          <w:tab w:val="left" w:pos="2835"/>
        </w:tabs>
        <w:spacing w:line="360" w:lineRule="auto"/>
        <w:ind w:firstLine="709"/>
        <w:jc w:val="both"/>
        <w:rPr>
          <w:sz w:val="24"/>
          <w:szCs w:val="24"/>
        </w:rPr>
      </w:pPr>
      <w:r>
        <w:rPr>
          <w:sz w:val="24"/>
          <w:szCs w:val="24"/>
        </w:rPr>
        <w:t>-  в 2016 году имеет место превышение фактической численности над утвержденной по административному персоналу на 0,25ст. по должности «заведующий хозяйством».</w:t>
      </w:r>
    </w:p>
    <w:p w:rsidR="009C596A" w:rsidRDefault="009C596A" w:rsidP="009C596A">
      <w:pPr>
        <w:pStyle w:val="af7"/>
        <w:tabs>
          <w:tab w:val="left" w:pos="2835"/>
        </w:tabs>
        <w:spacing w:line="360" w:lineRule="auto"/>
        <w:ind w:firstLine="709"/>
        <w:jc w:val="both"/>
        <w:rPr>
          <w:sz w:val="24"/>
          <w:szCs w:val="24"/>
        </w:rPr>
      </w:pPr>
      <w:r>
        <w:rPr>
          <w:sz w:val="24"/>
          <w:szCs w:val="24"/>
        </w:rPr>
        <w:t>Переплата заработной платы составила 19 523,7 руб. Начисления на выплаты (страховые взносы) составило 5 896,16 руб.;</w:t>
      </w:r>
    </w:p>
    <w:p w:rsidR="009C596A" w:rsidRDefault="009C596A" w:rsidP="009C596A">
      <w:pPr>
        <w:pStyle w:val="af4"/>
        <w:spacing w:line="360" w:lineRule="auto"/>
        <w:ind w:firstLine="567"/>
        <w:jc w:val="both"/>
      </w:pPr>
      <w:r>
        <w:t xml:space="preserve">- проверкой установлен случай приема на работу инженера участка с. Верхний Перевал при отсутствии утвержденной штатным расписанием должности. </w:t>
      </w:r>
    </w:p>
    <w:p w:rsidR="009C596A" w:rsidRDefault="009C596A" w:rsidP="009C596A">
      <w:pPr>
        <w:pStyle w:val="af4"/>
        <w:spacing w:line="360" w:lineRule="auto"/>
        <w:ind w:firstLine="567"/>
        <w:jc w:val="both"/>
      </w:pPr>
      <w:r>
        <w:t>Всего за 2016 год начислено и выплачено заработной платы такому сотруднику в сумме 115 197,53 тыс. руб. Начисления на выплаты по оплате труда составили 34 789,65 руб.:</w:t>
      </w:r>
    </w:p>
    <w:p w:rsidR="009C596A" w:rsidRDefault="009C596A" w:rsidP="009C596A">
      <w:pPr>
        <w:pStyle w:val="af4"/>
        <w:spacing w:line="360" w:lineRule="auto"/>
        <w:ind w:firstLine="567"/>
        <w:jc w:val="both"/>
      </w:pPr>
      <w:r>
        <w:t>- в 2016 году имеет место нарушение ст. 133 Трудового кодекса РФ, выразившееся в выплате заработной платы отдельным работникам, отработавшим норму рабочего времени в месяц, в размере менее установленного минимального размера оплаты труда.</w:t>
      </w:r>
    </w:p>
    <w:p w:rsidR="009C596A" w:rsidRDefault="009C596A" w:rsidP="009C596A">
      <w:pPr>
        <w:pStyle w:val="af4"/>
        <w:spacing w:line="360" w:lineRule="auto"/>
        <w:ind w:firstLine="567"/>
        <w:jc w:val="both"/>
      </w:pPr>
      <w:r>
        <w:t>Указанное нарушение попадает под признаки административного правонарушения, установленные ч.6 ст. 5.27 КоАП РФ «Нарушение трудового законодательства»;</w:t>
      </w:r>
    </w:p>
    <w:p w:rsidR="009C596A" w:rsidRDefault="009C596A" w:rsidP="009C596A">
      <w:pPr>
        <w:pStyle w:val="af4"/>
        <w:spacing w:line="360" w:lineRule="auto"/>
        <w:ind w:firstLine="567"/>
        <w:jc w:val="both"/>
      </w:pPr>
      <w:r>
        <w:t>- по итогам 2017 года предприятием допущен перерасход фонда заработной платы в сумме 63,04 тыс. руб.;</w:t>
      </w:r>
    </w:p>
    <w:p w:rsidR="009C596A" w:rsidRDefault="009C596A" w:rsidP="009C596A">
      <w:pPr>
        <w:pStyle w:val="af4"/>
        <w:spacing w:line="360" w:lineRule="auto"/>
        <w:ind w:firstLine="567"/>
        <w:jc w:val="both"/>
      </w:pPr>
      <w:r>
        <w:t xml:space="preserve">- выборочной проверкой начисления доплат работникам предприятия установлена переплата отдельным работникам предприятия доплаты за работу в Южных районах Дальнего Востока. За 2016 год переплата составляет 4 232,29 руб., за 2017 год – 27 370,24 руб.:  </w:t>
      </w:r>
    </w:p>
    <w:p w:rsidR="009C596A" w:rsidRDefault="009C596A" w:rsidP="009C596A">
      <w:pPr>
        <w:pStyle w:val="af4"/>
        <w:spacing w:line="360" w:lineRule="auto"/>
        <w:ind w:firstLine="567"/>
        <w:jc w:val="both"/>
      </w:pPr>
      <w:r>
        <w:t>- в проверяемом периоде имеет место нарушение установленных сроков выплаты заработной платы работникам предприятия;</w:t>
      </w:r>
    </w:p>
    <w:p w:rsidR="009C596A" w:rsidRDefault="009C596A" w:rsidP="009C596A">
      <w:pPr>
        <w:pStyle w:val="af4"/>
        <w:spacing w:line="360" w:lineRule="auto"/>
        <w:ind w:firstLine="567"/>
        <w:jc w:val="both"/>
      </w:pPr>
      <w:r>
        <w:t>- проверкой трудовых договоров, заключенных с директором предприятия установлено, что в трудовых договорах (Тесленко Ю.В., Остапенко А.И.) включены не все обязательные для включения в трудовой договор условия, установлен</w:t>
      </w:r>
      <w:r w:rsidR="002608B6">
        <w:t>ные ст. 57 Трудового кодекса РФ.</w:t>
      </w:r>
    </w:p>
    <w:p w:rsidR="009C596A" w:rsidRDefault="002608B6" w:rsidP="009C596A">
      <w:pPr>
        <w:pStyle w:val="af4"/>
        <w:spacing w:line="360" w:lineRule="auto"/>
        <w:ind w:firstLine="567"/>
        <w:jc w:val="both"/>
      </w:pPr>
      <w:r>
        <w:t>12</w:t>
      </w:r>
      <w:r w:rsidR="009C596A">
        <w:t>. Проверкой целевого использования субсидий, предоставленных в проверяемом периоде МУП ПМР «Лидер» на возмещение недополученных доходов и (или) финансового обеспечения (возмещения) затрат в связи с производством (реализацией) товаров, выполнением работ, оказанием услуг установлено:</w:t>
      </w:r>
    </w:p>
    <w:p w:rsidR="009C596A" w:rsidRDefault="009C596A" w:rsidP="009C596A">
      <w:pPr>
        <w:pStyle w:val="af4"/>
        <w:spacing w:line="360" w:lineRule="auto"/>
        <w:ind w:firstLine="567"/>
        <w:jc w:val="both"/>
      </w:pPr>
      <w:r>
        <w:t>- в нарушение п. 3.5 Порядка (пост. АПМР от 10.03.2015г. № 122а-па) субсидии за март и апрель 2016 года предоставлены без заключения соответствующего договора (соглашения) на общую сумму 1 185,84 тыс. руб.;</w:t>
      </w:r>
    </w:p>
    <w:p w:rsidR="009C596A" w:rsidRDefault="009C596A" w:rsidP="009C596A">
      <w:pPr>
        <w:pStyle w:val="af4"/>
        <w:spacing w:line="360" w:lineRule="auto"/>
        <w:ind w:firstLine="567"/>
        <w:jc w:val="both"/>
      </w:pPr>
      <w:r>
        <w:t>- расчеты фактического объема субсидии на возмещение затрат за 2016 год к проверке не представлены, что является нарушением требований установленного Порядка (пост. АПМР от 10.03.2015г. № 122а-па);</w:t>
      </w:r>
    </w:p>
    <w:p w:rsidR="009C596A" w:rsidRDefault="009C596A" w:rsidP="00CB7A20">
      <w:pPr>
        <w:pStyle w:val="af4"/>
        <w:spacing w:line="360" w:lineRule="auto"/>
        <w:ind w:firstLine="567"/>
        <w:jc w:val="both"/>
      </w:pPr>
      <w:r>
        <w:t>- в нарушение в. 3.6 Порядка предприятием не предоставлялись в администрацию Пожарского муниципального района отчеты об использовании субсидии.</w:t>
      </w:r>
    </w:p>
    <w:p w:rsidR="009C596A" w:rsidRDefault="009C596A" w:rsidP="00CB7A20">
      <w:pPr>
        <w:pStyle w:val="af4"/>
        <w:spacing w:line="360" w:lineRule="auto"/>
        <w:ind w:firstLine="567"/>
        <w:jc w:val="both"/>
      </w:pPr>
      <w:r>
        <w:t>В 2017 году из бюджета района выделено субсидии на возмещение затрат по холодному водоснабжению в сумме 4 862,0 тыс. руб.</w:t>
      </w:r>
      <w:r w:rsidR="00CB7A20">
        <w:t>,</w:t>
      </w:r>
      <w:r>
        <w:t xml:space="preserve"> субсидия использована по целевому назначению.</w:t>
      </w:r>
    </w:p>
    <w:p w:rsidR="009C596A" w:rsidRDefault="009C596A" w:rsidP="00CB7A20">
      <w:pPr>
        <w:pStyle w:val="af4"/>
        <w:spacing w:line="360" w:lineRule="auto"/>
        <w:ind w:firstLine="567"/>
        <w:jc w:val="both"/>
      </w:pPr>
      <w:r>
        <w:t>Кроме того, в соответствии с лимитами бюджетных обязательств, в 2017 году МУП ПМР «Лидер» предоставлена субсидия на оказание финансовой помощи в целях предупреждения банкротства и восстановления платежеспособности в сумме 1 826,0 тыс. руб.</w:t>
      </w:r>
      <w:r w:rsidR="00CB7A20">
        <w:t xml:space="preserve"> Использована по целевому назначению.</w:t>
      </w:r>
    </w:p>
    <w:p w:rsidR="009C596A" w:rsidRDefault="009C596A" w:rsidP="009C596A">
      <w:pPr>
        <w:pStyle w:val="af4"/>
        <w:spacing w:line="360" w:lineRule="auto"/>
        <w:ind w:firstLine="567"/>
        <w:jc w:val="both"/>
      </w:pPr>
      <w:r>
        <w:t>Вместе с тем, субсидия на возмещение затрат по холодному водоснабжению в сумме 2 145,0 тыс. руб. из бюджета района за июль-ноябрь предоставлена при отсутствии договора (соглашения), что является нарушением требований установленного Порядка (пост. АПМР от 10.03.2015г. № 122а-па).</w:t>
      </w:r>
    </w:p>
    <w:p w:rsidR="009C596A" w:rsidRDefault="00AB45ED" w:rsidP="00AB45ED">
      <w:pPr>
        <w:pStyle w:val="af4"/>
        <w:spacing w:line="360" w:lineRule="auto"/>
        <w:ind w:firstLine="567"/>
        <w:jc w:val="both"/>
      </w:pPr>
      <w:r>
        <w:t xml:space="preserve">В проверяемом периоде </w:t>
      </w:r>
      <w:r w:rsidR="009C596A">
        <w:t>предприятием</w:t>
      </w:r>
      <w:r>
        <w:t>,</w:t>
      </w:r>
      <w:r w:rsidR="009C596A">
        <w:t xml:space="preserve"> отчеты об</w:t>
      </w:r>
      <w:r>
        <w:t xml:space="preserve"> использовании предоставленных из бюджета района субсидий</w:t>
      </w:r>
      <w:r w:rsidR="009C596A">
        <w:t xml:space="preserve"> в админис</w:t>
      </w:r>
      <w:r>
        <w:t>трацию района не представлялись, что является нарушением установленного порядка.</w:t>
      </w:r>
    </w:p>
    <w:p w:rsidR="009C596A" w:rsidRDefault="0075453B" w:rsidP="009C596A">
      <w:pPr>
        <w:pStyle w:val="af4"/>
        <w:spacing w:line="360" w:lineRule="auto"/>
        <w:ind w:firstLine="567"/>
        <w:jc w:val="both"/>
      </w:pPr>
      <w:r>
        <w:t>13</w:t>
      </w:r>
      <w:r w:rsidR="009C596A">
        <w:t>. Проведенным анализом финансового состояния за 2016 – 2017 годы установлено, что результатом финансово-хозяйственной деятельности предприятия в проверяемом периоде является убыток: за 2016 год - в сумме 3 261, тыс. руб., за 2017 год – в сумме 1 697,0 тыс. руб.</w:t>
      </w:r>
      <w:r w:rsidR="00455F61">
        <w:t xml:space="preserve"> Для сравнения за 2015 год – 9 тыс. руб.</w:t>
      </w:r>
    </w:p>
    <w:p w:rsidR="009C596A" w:rsidRDefault="009C596A" w:rsidP="00455F61">
      <w:pPr>
        <w:pStyle w:val="af4"/>
        <w:spacing w:line="360" w:lineRule="auto"/>
        <w:ind w:firstLine="567"/>
        <w:jc w:val="both"/>
      </w:pPr>
      <w:r>
        <w:t>Анализ доходной и расходной части приведен в таблице: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48"/>
        <w:gridCol w:w="2602"/>
        <w:gridCol w:w="2501"/>
        <w:gridCol w:w="2502"/>
      </w:tblGrid>
      <w:tr w:rsidR="009C596A" w:rsidTr="009C596A">
        <w:tc>
          <w:tcPr>
            <w:tcW w:w="2248" w:type="dxa"/>
            <w:vMerge w:val="restart"/>
            <w:tcBorders>
              <w:top w:val="single" w:sz="4" w:space="0" w:color="auto"/>
              <w:left w:val="single" w:sz="4" w:space="0" w:color="auto"/>
              <w:bottom w:val="single" w:sz="4" w:space="0" w:color="auto"/>
              <w:right w:val="single" w:sz="4" w:space="0" w:color="auto"/>
            </w:tcBorders>
            <w:hideMark/>
          </w:tcPr>
          <w:p w:rsidR="009C596A" w:rsidRDefault="009C596A">
            <w:pPr>
              <w:pStyle w:val="af4"/>
              <w:jc w:val="center"/>
            </w:pPr>
            <w:r>
              <w:t>Наименование показателя</w:t>
            </w:r>
          </w:p>
        </w:tc>
        <w:tc>
          <w:tcPr>
            <w:tcW w:w="2602"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center"/>
            </w:pPr>
            <w:r>
              <w:t>2016 год</w:t>
            </w:r>
          </w:p>
        </w:tc>
        <w:tc>
          <w:tcPr>
            <w:tcW w:w="2501"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center"/>
            </w:pPr>
            <w:r>
              <w:t>2017 год</w:t>
            </w:r>
          </w:p>
        </w:tc>
        <w:tc>
          <w:tcPr>
            <w:tcW w:w="2502"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center"/>
            </w:pPr>
            <w:r>
              <w:t xml:space="preserve">Отклонение 2017/2016 </w:t>
            </w:r>
          </w:p>
        </w:tc>
      </w:tr>
      <w:tr w:rsidR="009C596A" w:rsidTr="009C596A">
        <w:tc>
          <w:tcPr>
            <w:tcW w:w="0" w:type="auto"/>
            <w:vMerge/>
            <w:tcBorders>
              <w:top w:val="single" w:sz="4" w:space="0" w:color="auto"/>
              <w:left w:val="single" w:sz="4" w:space="0" w:color="auto"/>
              <w:bottom w:val="single" w:sz="4" w:space="0" w:color="auto"/>
              <w:right w:val="single" w:sz="4" w:space="0" w:color="auto"/>
            </w:tcBorders>
            <w:vAlign w:val="center"/>
            <w:hideMark/>
          </w:tcPr>
          <w:p w:rsidR="009C596A" w:rsidRDefault="009C596A">
            <w:pPr>
              <w:rPr>
                <w:rFonts w:eastAsia="Times New Roman"/>
                <w:szCs w:val="24"/>
                <w:lang w:eastAsia="ar-SA"/>
              </w:rPr>
            </w:pPr>
          </w:p>
        </w:tc>
        <w:tc>
          <w:tcPr>
            <w:tcW w:w="2602"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center"/>
              <w:rPr>
                <w:b/>
              </w:rPr>
            </w:pPr>
            <w:r>
              <w:rPr>
                <w:b/>
              </w:rPr>
              <w:t>Доходы кассовые (тыс. руб.)</w:t>
            </w:r>
          </w:p>
        </w:tc>
        <w:tc>
          <w:tcPr>
            <w:tcW w:w="2501"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center"/>
              <w:rPr>
                <w:b/>
              </w:rPr>
            </w:pPr>
            <w:r>
              <w:rPr>
                <w:b/>
              </w:rPr>
              <w:t>Доходы кассовые (тыс. руб.)</w:t>
            </w:r>
          </w:p>
        </w:tc>
        <w:tc>
          <w:tcPr>
            <w:tcW w:w="2502" w:type="dxa"/>
            <w:tcBorders>
              <w:top w:val="single" w:sz="4" w:space="0" w:color="auto"/>
              <w:left w:val="single" w:sz="4" w:space="0" w:color="auto"/>
              <w:bottom w:val="single" w:sz="4" w:space="0" w:color="auto"/>
              <w:right w:val="single" w:sz="4" w:space="0" w:color="auto"/>
            </w:tcBorders>
          </w:tcPr>
          <w:p w:rsidR="009C596A" w:rsidRDefault="009C596A">
            <w:pPr>
              <w:pStyle w:val="af4"/>
              <w:jc w:val="both"/>
            </w:pPr>
          </w:p>
        </w:tc>
      </w:tr>
      <w:tr w:rsidR="009C596A" w:rsidTr="009C596A">
        <w:tc>
          <w:tcPr>
            <w:tcW w:w="2248"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pPr>
            <w:r>
              <w:t>Всего, без учета субсидии</w:t>
            </w:r>
          </w:p>
        </w:tc>
        <w:tc>
          <w:tcPr>
            <w:tcW w:w="2602"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center"/>
            </w:pPr>
            <w:r>
              <w:t>16 740,93</w:t>
            </w:r>
          </w:p>
        </w:tc>
        <w:tc>
          <w:tcPr>
            <w:tcW w:w="2501"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pPr>
            <w:r>
              <w:t>14 152,7</w:t>
            </w:r>
          </w:p>
        </w:tc>
        <w:tc>
          <w:tcPr>
            <w:tcW w:w="2502"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pPr>
            <w:r>
              <w:t>- 2 588,23</w:t>
            </w:r>
          </w:p>
        </w:tc>
      </w:tr>
      <w:tr w:rsidR="009C596A" w:rsidTr="009C596A">
        <w:tc>
          <w:tcPr>
            <w:tcW w:w="2248"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pPr>
            <w:r>
              <w:t>Субсидия</w:t>
            </w:r>
          </w:p>
        </w:tc>
        <w:tc>
          <w:tcPr>
            <w:tcW w:w="2602"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pPr>
            <w:r>
              <w:t>4 840,66</w:t>
            </w:r>
          </w:p>
        </w:tc>
        <w:tc>
          <w:tcPr>
            <w:tcW w:w="2501"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pPr>
            <w:r>
              <w:t>6 688,0</w:t>
            </w:r>
          </w:p>
        </w:tc>
        <w:tc>
          <w:tcPr>
            <w:tcW w:w="2502"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pPr>
            <w:r>
              <w:t>+ 1 847,34</w:t>
            </w:r>
          </w:p>
        </w:tc>
      </w:tr>
      <w:tr w:rsidR="009C596A" w:rsidTr="009C596A">
        <w:tc>
          <w:tcPr>
            <w:tcW w:w="2248"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rPr>
                <w:b/>
              </w:rPr>
            </w:pPr>
            <w:r>
              <w:rPr>
                <w:b/>
              </w:rPr>
              <w:t>Итого доходы</w:t>
            </w:r>
          </w:p>
        </w:tc>
        <w:tc>
          <w:tcPr>
            <w:tcW w:w="2602"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rPr>
                <w:b/>
              </w:rPr>
            </w:pPr>
            <w:r>
              <w:rPr>
                <w:b/>
              </w:rPr>
              <w:t>21 581,59</w:t>
            </w:r>
          </w:p>
        </w:tc>
        <w:tc>
          <w:tcPr>
            <w:tcW w:w="2501"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rPr>
                <w:b/>
              </w:rPr>
            </w:pPr>
            <w:r>
              <w:rPr>
                <w:b/>
              </w:rPr>
              <w:t>20 840,7</w:t>
            </w:r>
          </w:p>
        </w:tc>
        <w:tc>
          <w:tcPr>
            <w:tcW w:w="2502"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rPr>
                <w:b/>
              </w:rPr>
            </w:pPr>
            <w:r>
              <w:rPr>
                <w:b/>
              </w:rPr>
              <w:t>- 740,89</w:t>
            </w:r>
          </w:p>
        </w:tc>
      </w:tr>
      <w:tr w:rsidR="009C596A" w:rsidTr="009C596A">
        <w:tc>
          <w:tcPr>
            <w:tcW w:w="2248" w:type="dxa"/>
            <w:tcBorders>
              <w:top w:val="single" w:sz="4" w:space="0" w:color="auto"/>
              <w:left w:val="single" w:sz="4" w:space="0" w:color="auto"/>
              <w:bottom w:val="single" w:sz="4" w:space="0" w:color="auto"/>
              <w:right w:val="single" w:sz="4" w:space="0" w:color="auto"/>
            </w:tcBorders>
          </w:tcPr>
          <w:p w:rsidR="009C596A" w:rsidRDefault="009C596A">
            <w:pPr>
              <w:pStyle w:val="af4"/>
              <w:jc w:val="both"/>
            </w:pPr>
          </w:p>
        </w:tc>
        <w:tc>
          <w:tcPr>
            <w:tcW w:w="2602"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rPr>
                <w:b/>
              </w:rPr>
            </w:pPr>
            <w:r>
              <w:rPr>
                <w:b/>
              </w:rPr>
              <w:t>Расходы фактические (тыс. руб.)</w:t>
            </w:r>
          </w:p>
        </w:tc>
        <w:tc>
          <w:tcPr>
            <w:tcW w:w="2501"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pPr>
            <w:r>
              <w:rPr>
                <w:b/>
              </w:rPr>
              <w:t>Расходы фактические (тыс. руб.)</w:t>
            </w:r>
          </w:p>
        </w:tc>
        <w:tc>
          <w:tcPr>
            <w:tcW w:w="2502" w:type="dxa"/>
            <w:tcBorders>
              <w:top w:val="single" w:sz="4" w:space="0" w:color="auto"/>
              <w:left w:val="single" w:sz="4" w:space="0" w:color="auto"/>
              <w:bottom w:val="single" w:sz="4" w:space="0" w:color="auto"/>
              <w:right w:val="single" w:sz="4" w:space="0" w:color="auto"/>
            </w:tcBorders>
          </w:tcPr>
          <w:p w:rsidR="009C596A" w:rsidRDefault="009C596A">
            <w:pPr>
              <w:pStyle w:val="af4"/>
              <w:jc w:val="both"/>
            </w:pPr>
          </w:p>
        </w:tc>
      </w:tr>
      <w:tr w:rsidR="009C596A" w:rsidTr="009C596A">
        <w:tc>
          <w:tcPr>
            <w:tcW w:w="2248"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rPr>
                <w:b/>
              </w:rPr>
            </w:pPr>
            <w:r>
              <w:rPr>
                <w:b/>
              </w:rPr>
              <w:t>Всего, из них</w:t>
            </w:r>
          </w:p>
        </w:tc>
        <w:tc>
          <w:tcPr>
            <w:tcW w:w="2602"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rPr>
                <w:b/>
              </w:rPr>
            </w:pPr>
            <w:r>
              <w:rPr>
                <w:b/>
              </w:rPr>
              <w:t>24 445,99</w:t>
            </w:r>
          </w:p>
        </w:tc>
        <w:tc>
          <w:tcPr>
            <w:tcW w:w="2501"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rPr>
                <w:b/>
              </w:rPr>
            </w:pPr>
            <w:r>
              <w:rPr>
                <w:b/>
              </w:rPr>
              <w:t>22 537,7</w:t>
            </w:r>
          </w:p>
        </w:tc>
        <w:tc>
          <w:tcPr>
            <w:tcW w:w="2502"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rPr>
                <w:b/>
              </w:rPr>
            </w:pPr>
            <w:r>
              <w:rPr>
                <w:b/>
              </w:rPr>
              <w:t>- 1 908,29</w:t>
            </w:r>
          </w:p>
        </w:tc>
      </w:tr>
      <w:tr w:rsidR="009C596A" w:rsidTr="009C596A">
        <w:tc>
          <w:tcPr>
            <w:tcW w:w="2248"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pPr>
            <w:r>
              <w:t xml:space="preserve">Заработная плата </w:t>
            </w:r>
          </w:p>
        </w:tc>
        <w:tc>
          <w:tcPr>
            <w:tcW w:w="2602"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pPr>
            <w:r>
              <w:t>10 323,86</w:t>
            </w:r>
          </w:p>
        </w:tc>
        <w:tc>
          <w:tcPr>
            <w:tcW w:w="2501"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pPr>
            <w:r>
              <w:t>10 222,04</w:t>
            </w:r>
          </w:p>
        </w:tc>
        <w:tc>
          <w:tcPr>
            <w:tcW w:w="2502"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pPr>
            <w:r>
              <w:t>- 101,82</w:t>
            </w:r>
          </w:p>
        </w:tc>
      </w:tr>
      <w:tr w:rsidR="009C596A" w:rsidTr="009C596A">
        <w:tc>
          <w:tcPr>
            <w:tcW w:w="2248"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pPr>
            <w:r>
              <w:t xml:space="preserve">Начисление на выплаты по оплате  труда </w:t>
            </w:r>
          </w:p>
        </w:tc>
        <w:tc>
          <w:tcPr>
            <w:tcW w:w="2602"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pPr>
            <w:r>
              <w:t>3 117,81</w:t>
            </w:r>
          </w:p>
        </w:tc>
        <w:tc>
          <w:tcPr>
            <w:tcW w:w="2501"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pPr>
            <w:r>
              <w:t>3 087,06</w:t>
            </w:r>
          </w:p>
        </w:tc>
        <w:tc>
          <w:tcPr>
            <w:tcW w:w="2502"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pPr>
            <w:r>
              <w:t>-30,75</w:t>
            </w:r>
          </w:p>
        </w:tc>
      </w:tr>
      <w:tr w:rsidR="009C596A" w:rsidTr="009C596A">
        <w:tc>
          <w:tcPr>
            <w:tcW w:w="2248"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pPr>
            <w:r>
              <w:t>Коммунальные услуги, в том числе:</w:t>
            </w:r>
          </w:p>
          <w:p w:rsidR="009C596A" w:rsidRDefault="009C596A">
            <w:pPr>
              <w:pStyle w:val="af4"/>
              <w:jc w:val="both"/>
            </w:pPr>
            <w:r>
              <w:t xml:space="preserve">электроэнергия </w:t>
            </w:r>
          </w:p>
        </w:tc>
        <w:tc>
          <w:tcPr>
            <w:tcW w:w="2602" w:type="dxa"/>
            <w:tcBorders>
              <w:top w:val="single" w:sz="4" w:space="0" w:color="auto"/>
              <w:left w:val="single" w:sz="4" w:space="0" w:color="auto"/>
              <w:bottom w:val="single" w:sz="4" w:space="0" w:color="auto"/>
              <w:right w:val="single" w:sz="4" w:space="0" w:color="auto"/>
            </w:tcBorders>
          </w:tcPr>
          <w:p w:rsidR="009C596A" w:rsidRDefault="009C596A">
            <w:pPr>
              <w:pStyle w:val="af4"/>
              <w:jc w:val="both"/>
            </w:pPr>
            <w:r>
              <w:t>2 435,7</w:t>
            </w:r>
          </w:p>
          <w:p w:rsidR="009C596A" w:rsidRDefault="009C596A">
            <w:pPr>
              <w:pStyle w:val="af4"/>
              <w:jc w:val="both"/>
            </w:pPr>
          </w:p>
          <w:p w:rsidR="009C596A" w:rsidRDefault="009C596A">
            <w:pPr>
              <w:pStyle w:val="af4"/>
              <w:jc w:val="both"/>
            </w:pPr>
          </w:p>
          <w:p w:rsidR="009C596A" w:rsidRDefault="009C596A">
            <w:pPr>
              <w:pStyle w:val="af4"/>
              <w:jc w:val="both"/>
            </w:pPr>
            <w:r>
              <w:t>2 366,47</w:t>
            </w:r>
          </w:p>
        </w:tc>
        <w:tc>
          <w:tcPr>
            <w:tcW w:w="2501" w:type="dxa"/>
            <w:tcBorders>
              <w:top w:val="single" w:sz="4" w:space="0" w:color="auto"/>
              <w:left w:val="single" w:sz="4" w:space="0" w:color="auto"/>
              <w:bottom w:val="single" w:sz="4" w:space="0" w:color="auto"/>
              <w:right w:val="single" w:sz="4" w:space="0" w:color="auto"/>
            </w:tcBorders>
          </w:tcPr>
          <w:p w:rsidR="009C596A" w:rsidRDefault="009C596A">
            <w:pPr>
              <w:pStyle w:val="af4"/>
              <w:jc w:val="both"/>
            </w:pPr>
            <w:r>
              <w:t>2 508,97</w:t>
            </w:r>
          </w:p>
          <w:p w:rsidR="009C596A" w:rsidRDefault="009C596A">
            <w:pPr>
              <w:pStyle w:val="af4"/>
              <w:jc w:val="both"/>
            </w:pPr>
          </w:p>
          <w:p w:rsidR="009C596A" w:rsidRDefault="009C596A">
            <w:pPr>
              <w:pStyle w:val="af4"/>
              <w:jc w:val="both"/>
            </w:pPr>
          </w:p>
          <w:p w:rsidR="009C596A" w:rsidRDefault="009C596A">
            <w:pPr>
              <w:pStyle w:val="af4"/>
              <w:jc w:val="both"/>
            </w:pPr>
            <w:r>
              <w:t>2 442,97</w:t>
            </w:r>
          </w:p>
        </w:tc>
        <w:tc>
          <w:tcPr>
            <w:tcW w:w="2502" w:type="dxa"/>
            <w:tcBorders>
              <w:top w:val="single" w:sz="4" w:space="0" w:color="auto"/>
              <w:left w:val="single" w:sz="4" w:space="0" w:color="auto"/>
              <w:bottom w:val="single" w:sz="4" w:space="0" w:color="auto"/>
              <w:right w:val="single" w:sz="4" w:space="0" w:color="auto"/>
            </w:tcBorders>
          </w:tcPr>
          <w:p w:rsidR="009C596A" w:rsidRDefault="009C596A">
            <w:pPr>
              <w:pStyle w:val="af4"/>
              <w:jc w:val="both"/>
            </w:pPr>
            <w:r>
              <w:t>+73,27</w:t>
            </w:r>
          </w:p>
          <w:p w:rsidR="009C596A" w:rsidRDefault="009C596A">
            <w:pPr>
              <w:pStyle w:val="af4"/>
              <w:jc w:val="both"/>
            </w:pPr>
          </w:p>
          <w:p w:rsidR="009C596A" w:rsidRDefault="009C596A">
            <w:pPr>
              <w:pStyle w:val="af4"/>
              <w:jc w:val="both"/>
            </w:pPr>
          </w:p>
          <w:p w:rsidR="009C596A" w:rsidRDefault="009C596A">
            <w:pPr>
              <w:pStyle w:val="af4"/>
              <w:jc w:val="both"/>
            </w:pPr>
            <w:r>
              <w:t>+76,5</w:t>
            </w:r>
          </w:p>
        </w:tc>
      </w:tr>
      <w:tr w:rsidR="009C596A" w:rsidTr="009C596A">
        <w:tc>
          <w:tcPr>
            <w:tcW w:w="2248"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pPr>
            <w:r>
              <w:t>Расходы на приобретение МПЗ</w:t>
            </w:r>
          </w:p>
        </w:tc>
        <w:tc>
          <w:tcPr>
            <w:tcW w:w="2602"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pPr>
            <w:r>
              <w:t>5 143,9</w:t>
            </w:r>
          </w:p>
        </w:tc>
        <w:tc>
          <w:tcPr>
            <w:tcW w:w="2501"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pPr>
            <w:r>
              <w:t>3 471,9</w:t>
            </w:r>
          </w:p>
        </w:tc>
        <w:tc>
          <w:tcPr>
            <w:tcW w:w="2502"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pPr>
            <w:r>
              <w:t>- 1 672,0</w:t>
            </w:r>
          </w:p>
        </w:tc>
      </w:tr>
      <w:tr w:rsidR="009C596A" w:rsidTr="009C596A">
        <w:tc>
          <w:tcPr>
            <w:tcW w:w="2248" w:type="dxa"/>
            <w:tcBorders>
              <w:top w:val="single" w:sz="4" w:space="0" w:color="auto"/>
              <w:left w:val="single" w:sz="4" w:space="0" w:color="auto"/>
              <w:bottom w:val="single" w:sz="4" w:space="0" w:color="auto"/>
              <w:right w:val="single" w:sz="4" w:space="0" w:color="auto"/>
            </w:tcBorders>
          </w:tcPr>
          <w:p w:rsidR="009C596A" w:rsidRDefault="009C596A">
            <w:pPr>
              <w:pStyle w:val="af4"/>
              <w:jc w:val="both"/>
            </w:pPr>
          </w:p>
        </w:tc>
        <w:tc>
          <w:tcPr>
            <w:tcW w:w="2602"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rPr>
                <w:b/>
              </w:rPr>
            </w:pPr>
            <w:r>
              <w:rPr>
                <w:b/>
              </w:rPr>
              <w:t>Дебиторская задолженность</w:t>
            </w:r>
          </w:p>
        </w:tc>
        <w:tc>
          <w:tcPr>
            <w:tcW w:w="2501"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pPr>
            <w:r>
              <w:rPr>
                <w:b/>
              </w:rPr>
              <w:t>Дебиторская задолженность</w:t>
            </w:r>
          </w:p>
        </w:tc>
        <w:tc>
          <w:tcPr>
            <w:tcW w:w="2502" w:type="dxa"/>
            <w:tcBorders>
              <w:top w:val="single" w:sz="4" w:space="0" w:color="auto"/>
              <w:left w:val="single" w:sz="4" w:space="0" w:color="auto"/>
              <w:bottom w:val="single" w:sz="4" w:space="0" w:color="auto"/>
              <w:right w:val="single" w:sz="4" w:space="0" w:color="auto"/>
            </w:tcBorders>
          </w:tcPr>
          <w:p w:rsidR="009C596A" w:rsidRDefault="009C596A">
            <w:pPr>
              <w:pStyle w:val="af4"/>
              <w:jc w:val="both"/>
            </w:pPr>
          </w:p>
        </w:tc>
      </w:tr>
      <w:tr w:rsidR="009C596A" w:rsidTr="009C596A">
        <w:tc>
          <w:tcPr>
            <w:tcW w:w="2248" w:type="dxa"/>
            <w:tcBorders>
              <w:top w:val="single" w:sz="4" w:space="0" w:color="auto"/>
              <w:left w:val="single" w:sz="4" w:space="0" w:color="auto"/>
              <w:bottom w:val="single" w:sz="4" w:space="0" w:color="auto"/>
              <w:right w:val="single" w:sz="4" w:space="0" w:color="auto"/>
            </w:tcBorders>
          </w:tcPr>
          <w:p w:rsidR="009C596A" w:rsidRDefault="009C596A">
            <w:pPr>
              <w:pStyle w:val="af4"/>
              <w:jc w:val="both"/>
            </w:pPr>
          </w:p>
        </w:tc>
        <w:tc>
          <w:tcPr>
            <w:tcW w:w="2602"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pPr>
            <w:r>
              <w:t>2 358,0</w:t>
            </w:r>
          </w:p>
        </w:tc>
        <w:tc>
          <w:tcPr>
            <w:tcW w:w="2501"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pPr>
            <w:r>
              <w:t>2 015,3</w:t>
            </w:r>
          </w:p>
        </w:tc>
        <w:tc>
          <w:tcPr>
            <w:tcW w:w="2502"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pPr>
            <w:r>
              <w:t>-342,7</w:t>
            </w:r>
          </w:p>
        </w:tc>
      </w:tr>
      <w:tr w:rsidR="009C596A" w:rsidTr="009C596A">
        <w:tc>
          <w:tcPr>
            <w:tcW w:w="2248" w:type="dxa"/>
            <w:tcBorders>
              <w:top w:val="single" w:sz="4" w:space="0" w:color="auto"/>
              <w:left w:val="single" w:sz="4" w:space="0" w:color="auto"/>
              <w:bottom w:val="single" w:sz="4" w:space="0" w:color="auto"/>
              <w:right w:val="single" w:sz="4" w:space="0" w:color="auto"/>
            </w:tcBorders>
          </w:tcPr>
          <w:p w:rsidR="009C596A" w:rsidRDefault="009C596A">
            <w:pPr>
              <w:pStyle w:val="af4"/>
              <w:jc w:val="both"/>
            </w:pPr>
          </w:p>
        </w:tc>
        <w:tc>
          <w:tcPr>
            <w:tcW w:w="2602"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rPr>
                <w:b/>
              </w:rPr>
            </w:pPr>
            <w:r>
              <w:rPr>
                <w:b/>
              </w:rPr>
              <w:t>Кредиторская задолженность</w:t>
            </w:r>
          </w:p>
        </w:tc>
        <w:tc>
          <w:tcPr>
            <w:tcW w:w="2501"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pPr>
            <w:r>
              <w:rPr>
                <w:b/>
              </w:rPr>
              <w:t>Кредиторская задолженность</w:t>
            </w:r>
          </w:p>
        </w:tc>
        <w:tc>
          <w:tcPr>
            <w:tcW w:w="2502" w:type="dxa"/>
            <w:tcBorders>
              <w:top w:val="single" w:sz="4" w:space="0" w:color="auto"/>
              <w:left w:val="single" w:sz="4" w:space="0" w:color="auto"/>
              <w:bottom w:val="single" w:sz="4" w:space="0" w:color="auto"/>
              <w:right w:val="single" w:sz="4" w:space="0" w:color="auto"/>
            </w:tcBorders>
          </w:tcPr>
          <w:p w:rsidR="009C596A" w:rsidRDefault="009C596A">
            <w:pPr>
              <w:pStyle w:val="af4"/>
              <w:jc w:val="both"/>
            </w:pPr>
          </w:p>
        </w:tc>
      </w:tr>
      <w:tr w:rsidR="009C596A" w:rsidTr="009C596A">
        <w:tc>
          <w:tcPr>
            <w:tcW w:w="2248" w:type="dxa"/>
            <w:tcBorders>
              <w:top w:val="single" w:sz="4" w:space="0" w:color="auto"/>
              <w:left w:val="single" w:sz="4" w:space="0" w:color="auto"/>
              <w:bottom w:val="single" w:sz="4" w:space="0" w:color="auto"/>
              <w:right w:val="single" w:sz="4" w:space="0" w:color="auto"/>
            </w:tcBorders>
          </w:tcPr>
          <w:p w:rsidR="009C596A" w:rsidRDefault="009C596A">
            <w:pPr>
              <w:pStyle w:val="af4"/>
              <w:jc w:val="both"/>
            </w:pPr>
          </w:p>
        </w:tc>
        <w:tc>
          <w:tcPr>
            <w:tcW w:w="2602"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pPr>
            <w:r>
              <w:t>5 940,0</w:t>
            </w:r>
          </w:p>
        </w:tc>
        <w:tc>
          <w:tcPr>
            <w:tcW w:w="2501"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pPr>
            <w:r>
              <w:t>7 201,7</w:t>
            </w:r>
          </w:p>
        </w:tc>
        <w:tc>
          <w:tcPr>
            <w:tcW w:w="2502" w:type="dxa"/>
            <w:tcBorders>
              <w:top w:val="single" w:sz="4" w:space="0" w:color="auto"/>
              <w:left w:val="single" w:sz="4" w:space="0" w:color="auto"/>
              <w:bottom w:val="single" w:sz="4" w:space="0" w:color="auto"/>
              <w:right w:val="single" w:sz="4" w:space="0" w:color="auto"/>
            </w:tcBorders>
            <w:hideMark/>
          </w:tcPr>
          <w:p w:rsidR="009C596A" w:rsidRDefault="009C596A">
            <w:pPr>
              <w:pStyle w:val="af4"/>
              <w:jc w:val="both"/>
            </w:pPr>
            <w:r>
              <w:t>+ 1261,7</w:t>
            </w:r>
          </w:p>
        </w:tc>
      </w:tr>
    </w:tbl>
    <w:p w:rsidR="009C596A" w:rsidRDefault="009C596A" w:rsidP="009C596A">
      <w:pPr>
        <w:pStyle w:val="af4"/>
        <w:spacing w:line="360" w:lineRule="auto"/>
        <w:ind w:firstLine="567"/>
        <w:jc w:val="both"/>
      </w:pPr>
      <w:r>
        <w:t>По отношению к 2016 году отмечается снижение как доходов предприятия (на 740,89 тыс. руб.), так и расходов (на 1 908,29 тыс. руб.), что в первую очередь обусловлено прекращением осуществления вида деятельности по теплоснабжению.</w:t>
      </w:r>
    </w:p>
    <w:p w:rsidR="009C596A" w:rsidRDefault="009C596A" w:rsidP="009C596A">
      <w:pPr>
        <w:pStyle w:val="af4"/>
        <w:spacing w:line="360" w:lineRule="auto"/>
        <w:ind w:firstLine="567"/>
        <w:jc w:val="both"/>
      </w:pPr>
      <w:r>
        <w:t>При этом, отмечается увеличение кредиторской задолженности на 1 261,7 тыс. руб.</w:t>
      </w:r>
      <w:r w:rsidR="007A1F90">
        <w:t xml:space="preserve"> (Справочно: дебиторская задолженность по состоянию на 01.01.2016 – 2</w:t>
      </w:r>
      <w:r w:rsidR="00146661">
        <w:t> </w:t>
      </w:r>
      <w:r w:rsidR="007A1F90">
        <w:t>211</w:t>
      </w:r>
      <w:r w:rsidR="00146661">
        <w:t>,0</w:t>
      </w:r>
      <w:r w:rsidR="007A1F90">
        <w:t xml:space="preserve"> тыс. руб.</w:t>
      </w:r>
      <w:r w:rsidR="00146661">
        <w:t>, кредиторская задолженность по состоянию на 01.01.2016 года составляла 3 018,58 тыс. руб.)</w:t>
      </w:r>
    </w:p>
    <w:p w:rsidR="009C596A" w:rsidRDefault="009C596A" w:rsidP="009C596A">
      <w:pPr>
        <w:pStyle w:val="af4"/>
        <w:spacing w:line="360" w:lineRule="auto"/>
        <w:ind w:firstLine="567"/>
        <w:jc w:val="both"/>
      </w:pPr>
      <w:r>
        <w:t>Расходы на оплату труда с начислениями за 2016 и 2017 год составляют более 50% всех затрат.</w:t>
      </w:r>
    </w:p>
    <w:p w:rsidR="009C596A" w:rsidRDefault="009C596A" w:rsidP="009C596A">
      <w:pPr>
        <w:pStyle w:val="af4"/>
        <w:spacing w:line="360" w:lineRule="auto"/>
        <w:ind w:firstLine="567"/>
        <w:jc w:val="both"/>
      </w:pPr>
      <w:r>
        <w:t xml:space="preserve">Следует отметить, что выявленные в ходе проверки нарушения, связанные с принятием к учету расходов, произведенных по первичным документам, оформленным с нарушением требований Федерального закона № 402, а также расходов, не подтвержденных оправдательными документами, позволяет сделать вывод о том, что финансовый результат за 2016 год и за 2017 год не может считаться обоснованным. </w:t>
      </w:r>
    </w:p>
    <w:p w:rsidR="009C596A" w:rsidRDefault="00CD5E7B" w:rsidP="009C596A">
      <w:pPr>
        <w:pStyle w:val="af4"/>
        <w:spacing w:line="360" w:lineRule="auto"/>
        <w:ind w:firstLine="567"/>
        <w:jc w:val="both"/>
      </w:pPr>
      <w:r>
        <w:t>14</w:t>
      </w:r>
      <w:r w:rsidR="009C596A">
        <w:t>. В рамках контрольного мероприятия проведен анализ бухгалтерской отчетности предприятия за 2016 год.</w:t>
      </w:r>
    </w:p>
    <w:p w:rsidR="009C596A" w:rsidRDefault="009C596A" w:rsidP="009C596A">
      <w:pPr>
        <w:pStyle w:val="af4"/>
        <w:spacing w:line="360" w:lineRule="auto"/>
        <w:ind w:firstLine="567"/>
        <w:jc w:val="both"/>
      </w:pPr>
      <w:r>
        <w:t>Анализ предоставленной бухгалтерской отчетности за 2016 год показал, что финансово-хозяйственная деятельность предприятия, как хозяйствующего субъекта складывается убыточно.</w:t>
      </w:r>
    </w:p>
    <w:p w:rsidR="009C596A" w:rsidRDefault="009C596A" w:rsidP="009C596A">
      <w:pPr>
        <w:pStyle w:val="af4"/>
        <w:spacing w:line="360" w:lineRule="auto"/>
        <w:ind w:firstLine="567"/>
        <w:jc w:val="both"/>
      </w:pPr>
      <w:r>
        <w:t xml:space="preserve">Наблюдаются тенденции роста как дебиторской, так и кредиторской задолженности, что создает угрозу финансовой устойчивости предприятия. </w:t>
      </w:r>
    </w:p>
    <w:p w:rsidR="009C596A" w:rsidRDefault="009C596A" w:rsidP="009C596A">
      <w:pPr>
        <w:pStyle w:val="af4"/>
        <w:spacing w:line="360" w:lineRule="auto"/>
        <w:ind w:firstLine="567"/>
        <w:jc w:val="both"/>
      </w:pPr>
      <w:r>
        <w:t>Кроме того, по результатам проведенного анализа установлено, что отдельные показатели, отраженные в бухгалтерской отчетности, не в полной мере соответствуют показателям, отраженным в бухгалтерском учете (ф. 0710001).</w:t>
      </w:r>
    </w:p>
    <w:p w:rsidR="009C596A" w:rsidRDefault="009C596A" w:rsidP="009C596A">
      <w:pPr>
        <w:pStyle w:val="af4"/>
        <w:spacing w:line="360" w:lineRule="auto"/>
        <w:ind w:firstLine="567"/>
        <w:jc w:val="both"/>
      </w:pPr>
      <w:r>
        <w:t>Следует отметить, что в нарушение п. 5.4 Устава предприятия не проводилась проверка бухгалтерской отчетности за 2016 год органом внутреннего финансового контроля администрации Пожарского муниципального района.</w:t>
      </w:r>
    </w:p>
    <w:p w:rsidR="009C596A" w:rsidRDefault="009C596A" w:rsidP="009C596A">
      <w:pPr>
        <w:pStyle w:val="af4"/>
        <w:spacing w:line="360" w:lineRule="auto"/>
        <w:ind w:firstLine="567"/>
        <w:jc w:val="both"/>
      </w:pPr>
      <w:r>
        <w:t>Анализ бухгалтерской отчетности за 2017 год в рамках проверки не проводился в связи с тем, что срок предоставления годовой бухгалтерской отчетности за 2017 год установлен до 31.03.2018 года. Указанная отчетность на дату проверки предприятием не сформирована.</w:t>
      </w:r>
    </w:p>
    <w:p w:rsidR="009C596A" w:rsidRDefault="00CD5E7B" w:rsidP="009C596A">
      <w:pPr>
        <w:pStyle w:val="af4"/>
        <w:spacing w:line="360" w:lineRule="auto"/>
        <w:ind w:firstLine="567"/>
        <w:jc w:val="both"/>
      </w:pPr>
      <w:r>
        <w:t>15</w:t>
      </w:r>
      <w:r w:rsidR="009C596A">
        <w:t>. Решением Думы Пожарского муниципального района от 23.11.2010 года № 27 – НПА «Об установлении размера части прибыли муниципальных унитарных предприятий, перечисляемой в бюджет Пожарского муниципального района за пользование муниципальным имуществом» установлено, что размер части прибыли, перечисляемой муниципальными унитарными предприятиями в бюджет Пожарского муниципального района за пользование муниципальным имуществом, переданным им на праве хозяйственного ведения, составляет 50% прибыли, остающейся у предприятий после уплаты налогов и обязательных платежей.</w:t>
      </w:r>
    </w:p>
    <w:p w:rsidR="009C596A" w:rsidRDefault="009C596A" w:rsidP="009C596A">
      <w:pPr>
        <w:pStyle w:val="af4"/>
        <w:spacing w:line="360" w:lineRule="auto"/>
        <w:ind w:firstLine="567"/>
        <w:jc w:val="both"/>
      </w:pPr>
      <w:r>
        <w:t>МУП ПМР «Лидер» в бюджет Пожарского муниципального района часть прибыли за 2016</w:t>
      </w:r>
      <w:r w:rsidR="00B339A5">
        <w:t>-2017</w:t>
      </w:r>
      <w:r>
        <w:t xml:space="preserve"> год не перечислялась и не начислялась.</w:t>
      </w:r>
    </w:p>
    <w:p w:rsidR="009C596A" w:rsidRDefault="00AC03D7" w:rsidP="009C596A">
      <w:pPr>
        <w:pStyle w:val="af4"/>
        <w:spacing w:line="360" w:lineRule="auto"/>
        <w:ind w:firstLine="567"/>
        <w:jc w:val="both"/>
        <w:rPr>
          <w:color w:val="00000A"/>
        </w:rPr>
      </w:pPr>
      <w:r>
        <w:t>17</w:t>
      </w:r>
      <w:r w:rsidR="009C596A">
        <w:t>.</w:t>
      </w:r>
      <w:r w:rsidR="009C596A">
        <w:rPr>
          <w:b/>
        </w:rPr>
        <w:t xml:space="preserve"> </w:t>
      </w:r>
      <w:r w:rsidR="009C596A">
        <w:rPr>
          <w:color w:val="00000A"/>
        </w:rPr>
        <w:t>Проверкой целевого и эффективного использования имущества, закрепленного за предприятием на праве хозяйственного ведения установлено:</w:t>
      </w:r>
    </w:p>
    <w:p w:rsidR="009C596A" w:rsidRDefault="009C596A" w:rsidP="009C596A">
      <w:pPr>
        <w:pStyle w:val="af4"/>
        <w:spacing w:line="360" w:lineRule="auto"/>
        <w:ind w:firstLine="567"/>
        <w:jc w:val="both"/>
        <w:rPr>
          <w:color w:val="00000A"/>
        </w:rPr>
      </w:pPr>
      <w:r>
        <w:rPr>
          <w:color w:val="00000A"/>
        </w:rPr>
        <w:t>- в проверяемом периоде предприятие на основании заключенных договоров предоставляло в аренду помещения, расположенные в здании автовокзала.</w:t>
      </w:r>
    </w:p>
    <w:p w:rsidR="009C596A" w:rsidRDefault="009C596A" w:rsidP="009C596A">
      <w:pPr>
        <w:pStyle w:val="af4"/>
        <w:spacing w:line="360" w:lineRule="auto"/>
        <w:ind w:firstLine="567"/>
        <w:jc w:val="both"/>
        <w:rPr>
          <w:color w:val="00000A"/>
        </w:rPr>
      </w:pPr>
      <w:r>
        <w:rPr>
          <w:color w:val="00000A"/>
        </w:rPr>
        <w:t>- проверкой заключенных договоров аренды, установлено, что стоимость арендной платы за имущество, предоставленное без проведения торгов (ООО «Восток Экспресс»), определялась с нарушением установленной Решением Думы Пожарского муниципального района от 22.12.2009 года № 271-НПА Методики расчета размера арендной платы. В стоимость арендной платы включались все виды коммунальных услуг (за исключением электроснабжения);</w:t>
      </w:r>
    </w:p>
    <w:p w:rsidR="009C596A" w:rsidRDefault="009C596A" w:rsidP="009C596A">
      <w:pPr>
        <w:pStyle w:val="af4"/>
        <w:spacing w:line="360" w:lineRule="auto"/>
        <w:ind w:firstLine="567"/>
        <w:jc w:val="both"/>
        <w:rPr>
          <w:color w:val="00000A"/>
        </w:rPr>
      </w:pPr>
      <w:r>
        <w:rPr>
          <w:color w:val="00000A"/>
        </w:rPr>
        <w:t>- при заключении договора аренда с ИП Усольцевой А.И. (№02/2016 от 11.05.2016г., № 02/2017 от 10.05.2017г.) на новый срок, не проводилась оценка рыночной стоимости объекта недвижимости. Размер арендной платы по указанным договорам установлен согласно отчета об оценке объекта недвижимости от 24.09.2013 года, что является нарушением ч. 9 ст. 17.1 Федерального закона № 135 –ФЗ «О защите конкуренции»;</w:t>
      </w:r>
    </w:p>
    <w:p w:rsidR="009C596A" w:rsidRDefault="009C596A" w:rsidP="009C596A">
      <w:pPr>
        <w:pStyle w:val="af4"/>
        <w:spacing w:line="360" w:lineRule="auto"/>
        <w:ind w:firstLine="567"/>
        <w:jc w:val="both"/>
        <w:rPr>
          <w:color w:val="00000A"/>
        </w:rPr>
      </w:pPr>
      <w:r>
        <w:rPr>
          <w:color w:val="00000A"/>
        </w:rPr>
        <w:t>- в проверяемом периоде предприятием заключались договоры на аренду рекламного места (ООО «Торгсервис 27»: № 122 от 13.12.2016г., № 123 от 15.12.2016г.). Указанные договоры заключены с отступлением от требований Федерального закона № 38 – ФЗ от 13.03.2006 года «О рекламе».</w:t>
      </w:r>
    </w:p>
    <w:p w:rsidR="009C596A" w:rsidRDefault="009C596A" w:rsidP="009C596A">
      <w:pPr>
        <w:pStyle w:val="af4"/>
        <w:spacing w:line="360" w:lineRule="auto"/>
        <w:ind w:firstLine="567"/>
        <w:jc w:val="both"/>
        <w:rPr>
          <w:color w:val="00000A"/>
        </w:rPr>
      </w:pPr>
      <w:r>
        <w:rPr>
          <w:color w:val="00000A"/>
        </w:rPr>
        <w:t>Срок действия указанных договоров до 12.12.2017 года и 15.06.2017 года соответственно.  При этом, как показала выездная проверка (13.03.2018 года) рекламные конструкции до настоящего времени размещены на фасаде здания автовокзал.</w:t>
      </w:r>
    </w:p>
    <w:p w:rsidR="009C596A" w:rsidRDefault="009C596A" w:rsidP="009C596A">
      <w:pPr>
        <w:pStyle w:val="af4"/>
        <w:spacing w:line="360" w:lineRule="auto"/>
        <w:ind w:firstLine="567"/>
        <w:jc w:val="both"/>
      </w:pPr>
      <w:r>
        <w:rPr>
          <w:color w:val="00000A"/>
        </w:rPr>
        <w:t xml:space="preserve">Проверкой целевого использования имущества арендаторами установлено, что помещения используются в соответствии с условиями заключенных договоров. </w:t>
      </w:r>
    </w:p>
    <w:p w:rsidR="00541D6A" w:rsidRDefault="00541D6A" w:rsidP="00AA0C0D">
      <w:pPr>
        <w:spacing w:line="360" w:lineRule="auto"/>
        <w:jc w:val="both"/>
        <w:rPr>
          <w:szCs w:val="24"/>
        </w:rPr>
      </w:pPr>
    </w:p>
    <w:p w:rsidR="00AC03D7" w:rsidRDefault="009F6E70" w:rsidP="00AC03D7">
      <w:pPr>
        <w:spacing w:line="360" w:lineRule="auto"/>
        <w:ind w:firstLine="708"/>
        <w:jc w:val="both"/>
        <w:rPr>
          <w:szCs w:val="24"/>
        </w:rPr>
      </w:pPr>
      <w:r>
        <w:rPr>
          <w:szCs w:val="24"/>
        </w:rPr>
        <w:t>По результатам контрольного мероприятия можно сделать вывод, что выявленные нарушения показывают отсутствие полноценного и досто</w:t>
      </w:r>
      <w:r w:rsidR="00720B94">
        <w:rPr>
          <w:szCs w:val="24"/>
        </w:rPr>
        <w:t>верного</w:t>
      </w:r>
      <w:r w:rsidR="00410D50">
        <w:rPr>
          <w:szCs w:val="24"/>
        </w:rPr>
        <w:t xml:space="preserve"> бухгалтерского учета, в</w:t>
      </w:r>
      <w:r>
        <w:rPr>
          <w:szCs w:val="24"/>
        </w:rPr>
        <w:t xml:space="preserve">следствие, чего учредитель не имеет возможности получить полную и достоверную информацию о деятельности и имущественном положении предприятия. </w:t>
      </w:r>
    </w:p>
    <w:p w:rsidR="00295B9D" w:rsidRDefault="00295B9D" w:rsidP="00AC03D7">
      <w:pPr>
        <w:spacing w:line="360" w:lineRule="auto"/>
        <w:ind w:firstLine="708"/>
        <w:jc w:val="both"/>
        <w:rPr>
          <w:szCs w:val="24"/>
        </w:rPr>
      </w:pPr>
      <w:r>
        <w:rPr>
          <w:szCs w:val="24"/>
        </w:rPr>
        <w:t>Кроме того, в</w:t>
      </w:r>
      <w:r w:rsidR="000C18AD">
        <w:rPr>
          <w:szCs w:val="24"/>
        </w:rPr>
        <w:t>ыявленные нарушения являются</w:t>
      </w:r>
      <w:r>
        <w:rPr>
          <w:szCs w:val="24"/>
        </w:rPr>
        <w:t xml:space="preserve"> нарушением законодательства, регламентирующего организацию и ведение</w:t>
      </w:r>
      <w:r w:rsidR="001902E8">
        <w:rPr>
          <w:szCs w:val="24"/>
        </w:rPr>
        <w:t xml:space="preserve"> бухгалтерского учета и указываю</w:t>
      </w:r>
      <w:r>
        <w:rPr>
          <w:szCs w:val="24"/>
        </w:rPr>
        <w:t>т на отсутствие внутреннего контроля со стороны директора и главного бухгалтера за совершением хозяйственных операций и соблюдением кассовой дисциплины в МУП ПМР «Лидер».</w:t>
      </w:r>
    </w:p>
    <w:p w:rsidR="006F7F03" w:rsidRPr="003A101B" w:rsidRDefault="00410D50" w:rsidP="00410D50">
      <w:pPr>
        <w:spacing w:line="360" w:lineRule="auto"/>
        <w:ind w:firstLine="708"/>
        <w:jc w:val="both"/>
        <w:rPr>
          <w:szCs w:val="24"/>
        </w:rPr>
      </w:pPr>
      <w:r w:rsidRPr="003A101B">
        <w:rPr>
          <w:szCs w:val="24"/>
        </w:rPr>
        <w:t>По итогам контрольного мероприятия в адрес МУП ПМР «Лидер» направлено представление об устранении выявленных нарушений действующего законодательства.</w:t>
      </w:r>
    </w:p>
    <w:p w:rsidR="006F7F03" w:rsidRPr="003A101B" w:rsidRDefault="006F7F03" w:rsidP="003A101B">
      <w:pPr>
        <w:spacing w:line="360" w:lineRule="auto"/>
        <w:ind w:firstLine="708"/>
        <w:jc w:val="both"/>
        <w:rPr>
          <w:szCs w:val="24"/>
        </w:rPr>
      </w:pPr>
      <w:r w:rsidRPr="003A101B">
        <w:rPr>
          <w:szCs w:val="24"/>
        </w:rPr>
        <w:t>Установленный срок представления информации о принятых по результатам рассмотрения пред</w:t>
      </w:r>
      <w:r w:rsidR="00720B94">
        <w:rPr>
          <w:szCs w:val="24"/>
        </w:rPr>
        <w:t xml:space="preserve">ставления решениях и мерах </w:t>
      </w:r>
      <w:r w:rsidRPr="003A101B">
        <w:rPr>
          <w:szCs w:val="24"/>
        </w:rPr>
        <w:t>- не позднее 30 ка</w:t>
      </w:r>
      <w:r w:rsidR="00982D8B">
        <w:rPr>
          <w:szCs w:val="24"/>
        </w:rPr>
        <w:t>лендарных дней со дня получения</w:t>
      </w:r>
      <w:r w:rsidRPr="003A101B">
        <w:rPr>
          <w:szCs w:val="24"/>
        </w:rPr>
        <w:t xml:space="preserve"> представления. </w:t>
      </w:r>
    </w:p>
    <w:p w:rsidR="00A32142" w:rsidRPr="00BC0590" w:rsidRDefault="006F7F03" w:rsidP="00A32142">
      <w:pPr>
        <w:spacing w:line="360" w:lineRule="auto"/>
        <w:ind w:firstLine="708"/>
        <w:jc w:val="both"/>
        <w:rPr>
          <w:szCs w:val="24"/>
        </w:rPr>
      </w:pPr>
      <w:r w:rsidRPr="003A101B">
        <w:rPr>
          <w:szCs w:val="24"/>
        </w:rPr>
        <w:t>Отчет о результатах контрольного мероприятия направлен в адрес главы Пожа</w:t>
      </w:r>
      <w:r w:rsidR="00BB24E1">
        <w:rPr>
          <w:szCs w:val="24"/>
        </w:rPr>
        <w:t xml:space="preserve">рского муниципального района и </w:t>
      </w:r>
      <w:r w:rsidRPr="003A101B">
        <w:rPr>
          <w:szCs w:val="24"/>
        </w:rPr>
        <w:t>председателя Думы Пожарского муниципального района.</w:t>
      </w:r>
    </w:p>
    <w:p w:rsidR="00D33A23" w:rsidRPr="003A101B" w:rsidRDefault="00610FD9" w:rsidP="003A101B">
      <w:pPr>
        <w:spacing w:line="360" w:lineRule="auto"/>
        <w:ind w:firstLine="708"/>
        <w:jc w:val="both"/>
        <w:rPr>
          <w:b/>
          <w:szCs w:val="24"/>
        </w:rPr>
      </w:pPr>
      <w:r w:rsidRPr="003A101B">
        <w:rPr>
          <w:b/>
          <w:szCs w:val="24"/>
        </w:rPr>
        <w:t>Предложения</w:t>
      </w:r>
      <w:r w:rsidR="0003343A" w:rsidRPr="003A101B">
        <w:rPr>
          <w:b/>
          <w:szCs w:val="24"/>
        </w:rPr>
        <w:t>:</w:t>
      </w:r>
    </w:p>
    <w:p w:rsidR="0070000A" w:rsidRPr="003A101B" w:rsidRDefault="00E533F2" w:rsidP="003A101B">
      <w:pPr>
        <w:spacing w:line="360" w:lineRule="auto"/>
        <w:ind w:firstLine="708"/>
        <w:jc w:val="both"/>
        <w:rPr>
          <w:b/>
          <w:szCs w:val="24"/>
        </w:rPr>
      </w:pPr>
      <w:r w:rsidRPr="003A101B">
        <w:rPr>
          <w:b/>
          <w:szCs w:val="24"/>
        </w:rPr>
        <w:t>Администрации Пожарского муниципального района</w:t>
      </w:r>
    </w:p>
    <w:p w:rsidR="0070000A" w:rsidRPr="003A101B" w:rsidRDefault="0070000A" w:rsidP="003A101B">
      <w:pPr>
        <w:spacing w:line="360" w:lineRule="auto"/>
        <w:ind w:firstLine="708"/>
        <w:jc w:val="both"/>
        <w:rPr>
          <w:szCs w:val="24"/>
        </w:rPr>
      </w:pPr>
      <w:r w:rsidRPr="003A101B">
        <w:rPr>
          <w:szCs w:val="24"/>
        </w:rPr>
        <w:t>1.Обеспечить надлежащий контроль за деятельн</w:t>
      </w:r>
      <w:r w:rsidR="00BB24E1">
        <w:rPr>
          <w:szCs w:val="24"/>
        </w:rPr>
        <w:t xml:space="preserve">остью МУП ПМР «Лидер», а также </w:t>
      </w:r>
      <w:r w:rsidRPr="003A101B">
        <w:rPr>
          <w:szCs w:val="24"/>
        </w:rPr>
        <w:t>за устранением выявленных в ходе контрольного мероприятия нарушением.</w:t>
      </w:r>
    </w:p>
    <w:p w:rsidR="0070000A" w:rsidRPr="003A101B" w:rsidRDefault="0070000A" w:rsidP="003A101B">
      <w:pPr>
        <w:spacing w:line="360" w:lineRule="auto"/>
        <w:ind w:firstLine="708"/>
        <w:jc w:val="both"/>
        <w:rPr>
          <w:szCs w:val="24"/>
        </w:rPr>
      </w:pPr>
      <w:r w:rsidRPr="003A101B">
        <w:rPr>
          <w:szCs w:val="24"/>
        </w:rPr>
        <w:t>2. Усилить контроль за деятельностью по распоряжению объектами муниципальной собственности, закрепленными за предприятием на праве хозяйственного ведения, а также за законностью и эффективностью их использования.</w:t>
      </w:r>
    </w:p>
    <w:p w:rsidR="0070000A" w:rsidRPr="003A101B" w:rsidRDefault="0070000A" w:rsidP="003A101B">
      <w:pPr>
        <w:spacing w:line="360" w:lineRule="auto"/>
        <w:ind w:firstLine="708"/>
        <w:jc w:val="both"/>
        <w:rPr>
          <w:szCs w:val="24"/>
        </w:rPr>
      </w:pPr>
      <w:r w:rsidRPr="003A101B">
        <w:rPr>
          <w:szCs w:val="24"/>
        </w:rPr>
        <w:t xml:space="preserve">3. </w:t>
      </w:r>
      <w:r w:rsidR="00BB24E1">
        <w:rPr>
          <w:szCs w:val="24"/>
        </w:rPr>
        <w:t xml:space="preserve">Определить состав муниципального </w:t>
      </w:r>
      <w:r w:rsidR="005D4A6F" w:rsidRPr="003A101B">
        <w:rPr>
          <w:szCs w:val="24"/>
        </w:rPr>
        <w:t>имущества</w:t>
      </w:r>
      <w:r w:rsidR="00BB24E1">
        <w:rPr>
          <w:szCs w:val="24"/>
        </w:rPr>
        <w:t>,</w:t>
      </w:r>
      <w:r w:rsidR="005D4A6F" w:rsidRPr="003A101B">
        <w:rPr>
          <w:szCs w:val="24"/>
        </w:rPr>
        <w:t xml:space="preserve"> закрепленного за МУП ПМР «Лидер» на праве хозяйственного ведения, за счет которого сформирован уставный фонд. </w:t>
      </w:r>
    </w:p>
    <w:p w:rsidR="00610FD9" w:rsidRDefault="00BB24E1" w:rsidP="00E17FFA">
      <w:pPr>
        <w:spacing w:line="360" w:lineRule="auto"/>
        <w:ind w:firstLine="708"/>
        <w:jc w:val="both"/>
        <w:rPr>
          <w:szCs w:val="24"/>
        </w:rPr>
      </w:pPr>
      <w:r>
        <w:rPr>
          <w:szCs w:val="24"/>
        </w:rPr>
        <w:t xml:space="preserve">4. Предоставление субсидий </w:t>
      </w:r>
      <w:r w:rsidR="005D4A6F" w:rsidRPr="003A101B">
        <w:rPr>
          <w:szCs w:val="24"/>
        </w:rPr>
        <w:t>на финансовое обеспечение затрат в связи с выполнением работ</w:t>
      </w:r>
      <w:r>
        <w:rPr>
          <w:szCs w:val="24"/>
        </w:rPr>
        <w:t>, оказанием услуг осуществлять</w:t>
      </w:r>
      <w:r w:rsidR="00610FD9" w:rsidRPr="003A101B">
        <w:rPr>
          <w:szCs w:val="24"/>
        </w:rPr>
        <w:t xml:space="preserve"> в </w:t>
      </w:r>
      <w:r>
        <w:rPr>
          <w:szCs w:val="24"/>
        </w:rPr>
        <w:t xml:space="preserve">строгом </w:t>
      </w:r>
      <w:r w:rsidR="00610FD9" w:rsidRPr="003A101B">
        <w:rPr>
          <w:szCs w:val="24"/>
        </w:rPr>
        <w:t>соответствии с п.3.3 постановления администрации Пожарского муниципального</w:t>
      </w:r>
      <w:r w:rsidR="004B2372">
        <w:rPr>
          <w:szCs w:val="24"/>
        </w:rPr>
        <w:t xml:space="preserve"> района № 122а-па от 10.03.2015</w:t>
      </w:r>
      <w:r w:rsidR="00610FD9" w:rsidRPr="003A101B">
        <w:rPr>
          <w:szCs w:val="24"/>
        </w:rPr>
        <w:t>г.</w:t>
      </w:r>
    </w:p>
    <w:p w:rsidR="00BB24E1" w:rsidRPr="00E17FFA" w:rsidRDefault="00BB24E1" w:rsidP="00BB24E1">
      <w:pPr>
        <w:spacing w:line="360" w:lineRule="auto"/>
        <w:ind w:firstLine="708"/>
        <w:jc w:val="both"/>
        <w:rPr>
          <w:szCs w:val="24"/>
        </w:rPr>
      </w:pPr>
      <w:r>
        <w:rPr>
          <w:szCs w:val="24"/>
        </w:rPr>
        <w:t xml:space="preserve">5. Усилить контроль за предоставлением отчетов об использовании, предоставленных из бюджета района субсидий. </w:t>
      </w:r>
    </w:p>
    <w:p w:rsidR="00610FD9" w:rsidRPr="003A101B" w:rsidRDefault="00610FD9" w:rsidP="003A101B">
      <w:pPr>
        <w:spacing w:line="360" w:lineRule="auto"/>
        <w:ind w:firstLine="708"/>
        <w:jc w:val="both"/>
        <w:rPr>
          <w:b/>
          <w:szCs w:val="24"/>
        </w:rPr>
      </w:pPr>
      <w:r w:rsidRPr="003A101B">
        <w:rPr>
          <w:b/>
          <w:szCs w:val="24"/>
        </w:rPr>
        <w:t>МУП ПМР «Лидер»</w:t>
      </w:r>
    </w:p>
    <w:p w:rsidR="006F7F03" w:rsidRPr="003A101B" w:rsidRDefault="0070000A" w:rsidP="00CD5828">
      <w:pPr>
        <w:numPr>
          <w:ilvl w:val="0"/>
          <w:numId w:val="16"/>
        </w:numPr>
        <w:spacing w:line="360" w:lineRule="auto"/>
        <w:ind w:left="0" w:firstLine="567"/>
        <w:jc w:val="both"/>
        <w:rPr>
          <w:szCs w:val="24"/>
        </w:rPr>
      </w:pPr>
      <w:r w:rsidRPr="003A101B">
        <w:rPr>
          <w:szCs w:val="24"/>
        </w:rPr>
        <w:t xml:space="preserve"> </w:t>
      </w:r>
      <w:r w:rsidR="001A0C4F" w:rsidRPr="003A101B">
        <w:rPr>
          <w:szCs w:val="24"/>
        </w:rPr>
        <w:t xml:space="preserve">Принять </w:t>
      </w:r>
      <w:r w:rsidR="00CD5828">
        <w:rPr>
          <w:szCs w:val="24"/>
        </w:rPr>
        <w:t xml:space="preserve">действенные </w:t>
      </w:r>
      <w:r w:rsidR="001A0C4F" w:rsidRPr="003A101B">
        <w:rPr>
          <w:szCs w:val="24"/>
        </w:rPr>
        <w:t xml:space="preserve">меры по </w:t>
      </w:r>
      <w:r w:rsidRPr="003A101B">
        <w:rPr>
          <w:szCs w:val="24"/>
        </w:rPr>
        <w:t xml:space="preserve">устранению выявленных </w:t>
      </w:r>
      <w:r w:rsidR="00CD5828">
        <w:rPr>
          <w:szCs w:val="24"/>
        </w:rPr>
        <w:t xml:space="preserve">в результате проверки </w:t>
      </w:r>
      <w:r w:rsidRPr="003A101B">
        <w:rPr>
          <w:szCs w:val="24"/>
        </w:rPr>
        <w:t xml:space="preserve">нарушений </w:t>
      </w:r>
      <w:r w:rsidR="003B0AD5">
        <w:rPr>
          <w:szCs w:val="24"/>
        </w:rPr>
        <w:t xml:space="preserve">и </w:t>
      </w:r>
      <w:r w:rsidR="001A0C4F" w:rsidRPr="003A101B">
        <w:rPr>
          <w:szCs w:val="24"/>
        </w:rPr>
        <w:t>замечаний.</w:t>
      </w:r>
    </w:p>
    <w:p w:rsidR="00EF367D" w:rsidRPr="003A101B" w:rsidRDefault="009A47EA" w:rsidP="009A47EA">
      <w:pPr>
        <w:spacing w:line="360" w:lineRule="auto"/>
        <w:ind w:firstLine="567"/>
        <w:jc w:val="both"/>
        <w:rPr>
          <w:szCs w:val="24"/>
        </w:rPr>
      </w:pPr>
      <w:r>
        <w:rPr>
          <w:szCs w:val="24"/>
        </w:rPr>
        <w:t>2</w:t>
      </w:r>
      <w:r w:rsidR="00191751" w:rsidRPr="003A101B">
        <w:rPr>
          <w:szCs w:val="24"/>
        </w:rPr>
        <w:t xml:space="preserve">. В соответствии с пунктом 1 статьи 20 Федерального закона Российской Федерации от 14.11.2002 № 161-ФЗ «О государственных и муниципальных унитарных </w:t>
      </w:r>
      <w:r w:rsidR="00D400A3" w:rsidRPr="003A101B">
        <w:rPr>
          <w:szCs w:val="24"/>
        </w:rPr>
        <w:t>п</w:t>
      </w:r>
      <w:r w:rsidR="00A24CD4" w:rsidRPr="003A101B">
        <w:rPr>
          <w:szCs w:val="24"/>
        </w:rPr>
        <w:t>редприятия</w:t>
      </w:r>
      <w:r w:rsidR="00191751" w:rsidRPr="003A101B">
        <w:rPr>
          <w:szCs w:val="24"/>
        </w:rPr>
        <w:t>х»</w:t>
      </w:r>
      <w:r w:rsidR="002E4806">
        <w:rPr>
          <w:szCs w:val="24"/>
        </w:rPr>
        <w:t xml:space="preserve"> назначение на должность главного бухгалтера согласовывать с собственником имущества.</w:t>
      </w:r>
      <w:r w:rsidR="00191751" w:rsidRPr="003A101B">
        <w:rPr>
          <w:szCs w:val="24"/>
        </w:rPr>
        <w:t xml:space="preserve"> </w:t>
      </w:r>
    </w:p>
    <w:p w:rsidR="00C50836" w:rsidRPr="003A101B" w:rsidRDefault="006F7F03" w:rsidP="003A101B">
      <w:pPr>
        <w:tabs>
          <w:tab w:val="left" w:pos="0"/>
        </w:tabs>
        <w:spacing w:line="360" w:lineRule="auto"/>
        <w:jc w:val="both"/>
        <w:rPr>
          <w:szCs w:val="24"/>
        </w:rPr>
      </w:pPr>
      <w:r w:rsidRPr="003A101B">
        <w:rPr>
          <w:szCs w:val="24"/>
        </w:rPr>
        <w:tab/>
      </w:r>
      <w:r w:rsidR="009A47EA">
        <w:rPr>
          <w:szCs w:val="24"/>
        </w:rPr>
        <w:t>3</w:t>
      </w:r>
      <w:r w:rsidR="00C50836" w:rsidRPr="003A101B">
        <w:rPr>
          <w:szCs w:val="24"/>
        </w:rPr>
        <w:t xml:space="preserve">. </w:t>
      </w:r>
      <w:r w:rsidR="0070000A" w:rsidRPr="003A101B">
        <w:rPr>
          <w:szCs w:val="24"/>
        </w:rPr>
        <w:t xml:space="preserve">Устранить нарушения порядка ведения бухгалтерского учета и привести его в соответствие с требованиями законодательства, в том числе принять меры к постановке на бухгалтерский учет муниципального имущества, закрепленного за предприятием на праве хозяйственного ведения.  </w:t>
      </w:r>
      <w:r w:rsidR="00C50836" w:rsidRPr="003A101B">
        <w:rPr>
          <w:szCs w:val="24"/>
        </w:rPr>
        <w:t>Не допускать искажения и недостоверного отражения информации в бухгалтерской отчетности.</w:t>
      </w:r>
      <w:r w:rsidR="0070000A" w:rsidRPr="003A101B">
        <w:rPr>
          <w:szCs w:val="24"/>
        </w:rPr>
        <w:t xml:space="preserve"> </w:t>
      </w:r>
    </w:p>
    <w:p w:rsidR="00C50836" w:rsidRDefault="00191751" w:rsidP="003A101B">
      <w:pPr>
        <w:tabs>
          <w:tab w:val="left" w:pos="0"/>
        </w:tabs>
        <w:spacing w:line="360" w:lineRule="auto"/>
        <w:jc w:val="both"/>
        <w:rPr>
          <w:szCs w:val="24"/>
        </w:rPr>
      </w:pPr>
      <w:r w:rsidRPr="003A101B">
        <w:rPr>
          <w:szCs w:val="24"/>
        </w:rPr>
        <w:tab/>
      </w:r>
      <w:r w:rsidR="009A47EA">
        <w:rPr>
          <w:szCs w:val="24"/>
        </w:rPr>
        <w:t>4</w:t>
      </w:r>
      <w:r w:rsidR="00C50836" w:rsidRPr="003A101B">
        <w:rPr>
          <w:szCs w:val="24"/>
        </w:rPr>
        <w:t xml:space="preserve">. </w:t>
      </w:r>
      <w:r w:rsidR="009A47EA">
        <w:rPr>
          <w:szCs w:val="24"/>
        </w:rPr>
        <w:t>Обеспечить полноценный учет материально-производственных запасов, в соответствии с требованиями приказа Мин</w:t>
      </w:r>
      <w:r w:rsidR="00093EC0">
        <w:rPr>
          <w:szCs w:val="24"/>
        </w:rPr>
        <w:t>фина РФ от 28.12.2011 г. № 119н, в том числе операций по списанию материалов в производство.</w:t>
      </w:r>
    </w:p>
    <w:p w:rsidR="003F30CB" w:rsidRDefault="009A47EA" w:rsidP="003A101B">
      <w:pPr>
        <w:tabs>
          <w:tab w:val="left" w:pos="0"/>
        </w:tabs>
        <w:spacing w:line="360" w:lineRule="auto"/>
        <w:jc w:val="both"/>
        <w:rPr>
          <w:szCs w:val="24"/>
        </w:rPr>
      </w:pPr>
      <w:r>
        <w:rPr>
          <w:szCs w:val="24"/>
        </w:rPr>
        <w:tab/>
        <w:t>5</w:t>
      </w:r>
      <w:r w:rsidR="00280552">
        <w:rPr>
          <w:szCs w:val="24"/>
        </w:rPr>
        <w:t>. Главному бухгалтеру усилить контроль за законно</w:t>
      </w:r>
      <w:r>
        <w:rPr>
          <w:szCs w:val="24"/>
        </w:rPr>
        <w:t xml:space="preserve">стью списания ГСМ. </w:t>
      </w:r>
    </w:p>
    <w:p w:rsidR="003F30CB" w:rsidRDefault="003F30CB" w:rsidP="003A101B">
      <w:pPr>
        <w:tabs>
          <w:tab w:val="left" w:pos="0"/>
        </w:tabs>
        <w:spacing w:line="360" w:lineRule="auto"/>
        <w:jc w:val="both"/>
        <w:rPr>
          <w:szCs w:val="24"/>
        </w:rPr>
      </w:pPr>
      <w:r>
        <w:rPr>
          <w:szCs w:val="24"/>
        </w:rPr>
        <w:tab/>
        <w:t>Установить нормы расхода ГСМ на транспортное средство ВАЗ 21213.</w:t>
      </w:r>
    </w:p>
    <w:p w:rsidR="003F30CB" w:rsidRDefault="003F30CB" w:rsidP="003A101B">
      <w:pPr>
        <w:tabs>
          <w:tab w:val="left" w:pos="0"/>
        </w:tabs>
        <w:spacing w:line="360" w:lineRule="auto"/>
        <w:jc w:val="both"/>
        <w:rPr>
          <w:szCs w:val="24"/>
        </w:rPr>
      </w:pPr>
      <w:r>
        <w:rPr>
          <w:szCs w:val="24"/>
        </w:rPr>
        <w:tab/>
      </w:r>
      <w:r w:rsidR="009A47EA">
        <w:rPr>
          <w:szCs w:val="24"/>
        </w:rPr>
        <w:t>Восстановить</w:t>
      </w:r>
      <w:r w:rsidR="00280552">
        <w:rPr>
          <w:szCs w:val="24"/>
        </w:rPr>
        <w:t xml:space="preserve"> списанные при отсутствии законных оснований материальные запасы</w:t>
      </w:r>
      <w:r w:rsidR="00BA643C">
        <w:rPr>
          <w:szCs w:val="24"/>
        </w:rPr>
        <w:t xml:space="preserve"> (</w:t>
      </w:r>
      <w:r w:rsidR="00280552">
        <w:rPr>
          <w:szCs w:val="24"/>
        </w:rPr>
        <w:t>ГСМ</w:t>
      </w:r>
      <w:r w:rsidR="00BA643C">
        <w:rPr>
          <w:szCs w:val="24"/>
        </w:rPr>
        <w:t>)</w:t>
      </w:r>
      <w:r w:rsidR="00DF1F50">
        <w:rPr>
          <w:szCs w:val="24"/>
        </w:rPr>
        <w:t xml:space="preserve"> </w:t>
      </w:r>
      <w:r w:rsidR="00280552">
        <w:rPr>
          <w:szCs w:val="24"/>
        </w:rPr>
        <w:t xml:space="preserve">на общую сумму </w:t>
      </w:r>
      <w:r w:rsidR="009A47EA">
        <w:rPr>
          <w:szCs w:val="24"/>
        </w:rPr>
        <w:t>5,2 тыс.</w:t>
      </w:r>
      <w:r w:rsidR="00280552">
        <w:rPr>
          <w:szCs w:val="24"/>
        </w:rPr>
        <w:t xml:space="preserve"> руб.</w:t>
      </w:r>
      <w:r w:rsidR="00460F7C">
        <w:rPr>
          <w:szCs w:val="24"/>
        </w:rPr>
        <w:t>, ноутбук стоимостью 34,5 тыс. руб.</w:t>
      </w:r>
    </w:p>
    <w:p w:rsidR="003F30CB" w:rsidRDefault="003F30CB" w:rsidP="003A101B">
      <w:pPr>
        <w:tabs>
          <w:tab w:val="left" w:pos="0"/>
        </w:tabs>
        <w:spacing w:line="360" w:lineRule="auto"/>
        <w:jc w:val="both"/>
        <w:rPr>
          <w:szCs w:val="24"/>
        </w:rPr>
      </w:pPr>
      <w:r>
        <w:rPr>
          <w:szCs w:val="24"/>
        </w:rPr>
        <w:tab/>
        <w:t>6. С целью исключения необоснованного списания ГСМ обеспечить заполнение всех предусмотренных унифицированной формой разделов Путевого листа.</w:t>
      </w:r>
    </w:p>
    <w:p w:rsidR="003F30CB" w:rsidRDefault="003F30CB" w:rsidP="003A101B">
      <w:pPr>
        <w:tabs>
          <w:tab w:val="left" w:pos="0"/>
        </w:tabs>
        <w:spacing w:line="360" w:lineRule="auto"/>
        <w:jc w:val="both"/>
        <w:rPr>
          <w:szCs w:val="24"/>
        </w:rPr>
      </w:pPr>
      <w:r>
        <w:rPr>
          <w:szCs w:val="24"/>
        </w:rPr>
        <w:tab/>
        <w:t>Усилить контроль за правильностью списания ГСМ.</w:t>
      </w:r>
    </w:p>
    <w:p w:rsidR="009A47EA" w:rsidRDefault="003F30CB" w:rsidP="003A101B">
      <w:pPr>
        <w:tabs>
          <w:tab w:val="left" w:pos="0"/>
        </w:tabs>
        <w:spacing w:line="360" w:lineRule="auto"/>
        <w:jc w:val="both"/>
        <w:rPr>
          <w:szCs w:val="24"/>
        </w:rPr>
      </w:pPr>
      <w:r>
        <w:rPr>
          <w:szCs w:val="24"/>
        </w:rPr>
        <w:tab/>
        <w:t>7</w:t>
      </w:r>
      <w:r w:rsidR="009A47EA">
        <w:rPr>
          <w:szCs w:val="24"/>
        </w:rPr>
        <w:t>. Не допускать наличия задолженности за уволенными работниками по выданным под отчет суммам.</w:t>
      </w:r>
    </w:p>
    <w:p w:rsidR="009A47EA" w:rsidRDefault="003F30CB" w:rsidP="003A101B">
      <w:pPr>
        <w:tabs>
          <w:tab w:val="left" w:pos="0"/>
        </w:tabs>
        <w:spacing w:line="360" w:lineRule="auto"/>
        <w:jc w:val="both"/>
        <w:rPr>
          <w:szCs w:val="24"/>
        </w:rPr>
      </w:pPr>
      <w:r>
        <w:rPr>
          <w:szCs w:val="24"/>
        </w:rPr>
        <w:tab/>
        <w:t>8</w:t>
      </w:r>
      <w:r w:rsidR="009A47EA">
        <w:rPr>
          <w:szCs w:val="24"/>
        </w:rPr>
        <w:t>. Обеспечить формирование инвентарных карточек учета объектов основных средств в соответствии с п.13 Методических указаний по бухгалтерскому учету основных средств, утвержденных приказом Минфина РФ от 13.10.2003 года № 91н.</w:t>
      </w:r>
    </w:p>
    <w:p w:rsidR="00093EC0" w:rsidRDefault="003F30CB" w:rsidP="003A101B">
      <w:pPr>
        <w:tabs>
          <w:tab w:val="left" w:pos="0"/>
        </w:tabs>
        <w:spacing w:line="360" w:lineRule="auto"/>
        <w:jc w:val="both"/>
        <w:rPr>
          <w:szCs w:val="24"/>
        </w:rPr>
      </w:pPr>
      <w:r>
        <w:rPr>
          <w:szCs w:val="24"/>
        </w:rPr>
        <w:tab/>
        <w:t>9</w:t>
      </w:r>
      <w:r w:rsidR="009A47EA">
        <w:rPr>
          <w:szCs w:val="24"/>
        </w:rPr>
        <w:t>.</w:t>
      </w:r>
      <w:r w:rsidR="00E54BE4">
        <w:rPr>
          <w:szCs w:val="24"/>
        </w:rPr>
        <w:t xml:space="preserve"> Не допускать заключения договоров со стороны предприятия не правомочными на это лицами, а также не допускать неэффективного использования средств предприятия. </w:t>
      </w:r>
    </w:p>
    <w:p w:rsidR="009A47EA" w:rsidRPr="003A101B" w:rsidRDefault="00093EC0" w:rsidP="003A101B">
      <w:pPr>
        <w:tabs>
          <w:tab w:val="left" w:pos="0"/>
        </w:tabs>
        <w:spacing w:line="360" w:lineRule="auto"/>
        <w:jc w:val="both"/>
        <w:rPr>
          <w:szCs w:val="24"/>
        </w:rPr>
      </w:pPr>
      <w:r>
        <w:rPr>
          <w:szCs w:val="24"/>
        </w:rPr>
        <w:tab/>
      </w:r>
      <w:r w:rsidR="003F30CB">
        <w:rPr>
          <w:szCs w:val="24"/>
        </w:rPr>
        <w:t>10</w:t>
      </w:r>
      <w:r>
        <w:rPr>
          <w:szCs w:val="24"/>
        </w:rPr>
        <w:t>. Обеспечить неукоснительное соблюдение требований Федерального закона от 05.04.2013г. № 44- ФЗ</w:t>
      </w:r>
      <w:r w:rsidR="00E54BE4">
        <w:rPr>
          <w:szCs w:val="24"/>
        </w:rPr>
        <w:t xml:space="preserve"> </w:t>
      </w:r>
      <w:r>
        <w:rPr>
          <w:szCs w:val="24"/>
        </w:rPr>
        <w:t>при осуществлении закупок товаров, работ и услуг.</w:t>
      </w:r>
    </w:p>
    <w:p w:rsidR="00C50836" w:rsidRDefault="00191751" w:rsidP="009A47EA">
      <w:pPr>
        <w:tabs>
          <w:tab w:val="left" w:pos="0"/>
        </w:tabs>
        <w:spacing w:line="360" w:lineRule="auto"/>
        <w:jc w:val="both"/>
        <w:rPr>
          <w:szCs w:val="24"/>
        </w:rPr>
      </w:pPr>
      <w:r w:rsidRPr="003A101B">
        <w:rPr>
          <w:szCs w:val="24"/>
        </w:rPr>
        <w:tab/>
      </w:r>
      <w:r w:rsidR="003F30CB">
        <w:rPr>
          <w:szCs w:val="24"/>
        </w:rPr>
        <w:t>11</w:t>
      </w:r>
      <w:r w:rsidR="00E54BE4">
        <w:rPr>
          <w:szCs w:val="24"/>
        </w:rPr>
        <w:t>. Провести инвентаризацию имущества и обязательств. Сличительные ведомости и акты сверок предоставить в Контрольно-счетную палату.</w:t>
      </w:r>
    </w:p>
    <w:p w:rsidR="00E54BE4" w:rsidRDefault="00E54BE4" w:rsidP="009A47EA">
      <w:pPr>
        <w:tabs>
          <w:tab w:val="left" w:pos="0"/>
        </w:tabs>
        <w:spacing w:line="360" w:lineRule="auto"/>
        <w:jc w:val="both"/>
        <w:rPr>
          <w:szCs w:val="24"/>
        </w:rPr>
      </w:pPr>
      <w:r>
        <w:rPr>
          <w:szCs w:val="24"/>
        </w:rPr>
        <w:tab/>
        <w:t>Восстановить выявленную в ходе проверки недостачу (пушка тепловая</w:t>
      </w:r>
      <w:r w:rsidR="00F215FF">
        <w:rPr>
          <w:szCs w:val="24"/>
        </w:rPr>
        <w:t xml:space="preserve"> – 1 шт.</w:t>
      </w:r>
      <w:r>
        <w:rPr>
          <w:szCs w:val="24"/>
        </w:rPr>
        <w:t>).</w:t>
      </w:r>
    </w:p>
    <w:p w:rsidR="00093EC0" w:rsidRDefault="00093EC0" w:rsidP="009A47EA">
      <w:pPr>
        <w:tabs>
          <w:tab w:val="left" w:pos="0"/>
        </w:tabs>
        <w:spacing w:line="360" w:lineRule="auto"/>
        <w:jc w:val="both"/>
        <w:rPr>
          <w:szCs w:val="24"/>
        </w:rPr>
      </w:pPr>
      <w:r>
        <w:rPr>
          <w:szCs w:val="24"/>
        </w:rPr>
        <w:tab/>
      </w:r>
      <w:r w:rsidR="003F30CB">
        <w:rPr>
          <w:szCs w:val="24"/>
        </w:rPr>
        <w:t>12</w:t>
      </w:r>
      <w:r>
        <w:rPr>
          <w:szCs w:val="24"/>
        </w:rPr>
        <w:t>. Обеспечить ведение раздельного учета доходов в разрезе осуществляемых видов деятельности.</w:t>
      </w:r>
    </w:p>
    <w:p w:rsidR="00433F3E" w:rsidRDefault="003F30CB" w:rsidP="009A47EA">
      <w:pPr>
        <w:tabs>
          <w:tab w:val="left" w:pos="0"/>
        </w:tabs>
        <w:spacing w:line="360" w:lineRule="auto"/>
        <w:jc w:val="both"/>
        <w:rPr>
          <w:szCs w:val="24"/>
        </w:rPr>
      </w:pPr>
      <w:r>
        <w:rPr>
          <w:szCs w:val="24"/>
        </w:rPr>
        <w:tab/>
        <w:t>13</w:t>
      </w:r>
      <w:r w:rsidR="007E5A5B">
        <w:rPr>
          <w:szCs w:val="24"/>
        </w:rPr>
        <w:t>. Подготовить и провести комплекс мероприятий, включая претензионную работу по снижению дебиторской задолженности.</w:t>
      </w:r>
    </w:p>
    <w:p w:rsidR="007E5A5B" w:rsidRPr="003A101B" w:rsidRDefault="003F30CB" w:rsidP="009A47EA">
      <w:pPr>
        <w:tabs>
          <w:tab w:val="left" w:pos="0"/>
        </w:tabs>
        <w:spacing w:line="360" w:lineRule="auto"/>
        <w:jc w:val="both"/>
        <w:rPr>
          <w:szCs w:val="24"/>
        </w:rPr>
      </w:pPr>
      <w:r>
        <w:rPr>
          <w:szCs w:val="24"/>
        </w:rPr>
        <w:tab/>
        <w:t>14</w:t>
      </w:r>
      <w:r w:rsidR="00433F3E">
        <w:rPr>
          <w:szCs w:val="24"/>
        </w:rPr>
        <w:t>. Разработать и согласовать с собственником имущества (администрация Пожарского муниципального района) план мероприятий по финансовому оздоровлению предприятия.</w:t>
      </w:r>
      <w:r w:rsidR="007E5A5B">
        <w:rPr>
          <w:szCs w:val="24"/>
        </w:rPr>
        <w:t xml:space="preserve"> </w:t>
      </w:r>
    </w:p>
    <w:p w:rsidR="00523F2E" w:rsidRPr="003A101B" w:rsidRDefault="00191751" w:rsidP="003A101B">
      <w:pPr>
        <w:tabs>
          <w:tab w:val="left" w:pos="0"/>
        </w:tabs>
        <w:spacing w:line="360" w:lineRule="auto"/>
        <w:jc w:val="both"/>
        <w:rPr>
          <w:szCs w:val="24"/>
        </w:rPr>
      </w:pPr>
      <w:r w:rsidRPr="003A101B">
        <w:rPr>
          <w:szCs w:val="24"/>
        </w:rPr>
        <w:tab/>
      </w:r>
      <w:r w:rsidR="003F30CB">
        <w:rPr>
          <w:szCs w:val="24"/>
        </w:rPr>
        <w:t>15</w:t>
      </w:r>
      <w:r w:rsidR="00523F2E" w:rsidRPr="003A101B">
        <w:rPr>
          <w:szCs w:val="24"/>
        </w:rPr>
        <w:t xml:space="preserve">. Не допускать нарушений Федерального закона от 29.07.1998 № 135 – ФЗ «Об оценочной деятельности в Российской Федерации», </w:t>
      </w:r>
      <w:r w:rsidR="009817D3" w:rsidRPr="003A101B">
        <w:rPr>
          <w:szCs w:val="24"/>
        </w:rPr>
        <w:t xml:space="preserve">статьи 17.1 </w:t>
      </w:r>
      <w:r w:rsidR="00523F2E" w:rsidRPr="003A101B">
        <w:rPr>
          <w:szCs w:val="24"/>
        </w:rPr>
        <w:t>Федерального закона от 26.07.2006 № 135-ФЗ «О защите конкуренции».</w:t>
      </w:r>
    </w:p>
    <w:p w:rsidR="005F0496" w:rsidRPr="003A101B" w:rsidRDefault="005F0496" w:rsidP="003A101B">
      <w:pPr>
        <w:tabs>
          <w:tab w:val="left" w:pos="0"/>
        </w:tabs>
        <w:spacing w:line="360" w:lineRule="auto"/>
        <w:jc w:val="both"/>
        <w:rPr>
          <w:szCs w:val="24"/>
        </w:rPr>
      </w:pPr>
      <w:r w:rsidRPr="003A101B">
        <w:rPr>
          <w:szCs w:val="24"/>
        </w:rPr>
        <w:tab/>
      </w:r>
      <w:r w:rsidR="003F30CB">
        <w:rPr>
          <w:szCs w:val="24"/>
        </w:rPr>
        <w:t>16</w:t>
      </w:r>
      <w:r w:rsidRPr="003A101B">
        <w:rPr>
          <w:szCs w:val="24"/>
        </w:rPr>
        <w:t xml:space="preserve">. В соответствии с п.6,7 Положения «О порядке перечисления муниципальными унитарными </w:t>
      </w:r>
      <w:r w:rsidR="00D400A3" w:rsidRPr="003A101B">
        <w:rPr>
          <w:szCs w:val="24"/>
        </w:rPr>
        <w:t>п</w:t>
      </w:r>
      <w:r w:rsidR="00A24CD4" w:rsidRPr="003A101B">
        <w:rPr>
          <w:szCs w:val="24"/>
        </w:rPr>
        <w:t>редприятия</w:t>
      </w:r>
      <w:r w:rsidRPr="003A101B">
        <w:rPr>
          <w:szCs w:val="24"/>
        </w:rPr>
        <w:t xml:space="preserve">ми в бюджет Пожарского муниципального района части прибыли, остающейся после уплаты налогов и иных обязательных платежей», утвержденного Решением Думы Пожарского муниципального района от 29.11.2005 № 179, самостоятельно исчислять сумму части прибыли от использования муниципального имущества на основании квартальной или годовой отчетности и ежеквартально перечислять </w:t>
      </w:r>
      <w:r w:rsidR="00523F2E" w:rsidRPr="003A101B">
        <w:rPr>
          <w:szCs w:val="24"/>
        </w:rPr>
        <w:t xml:space="preserve">ее </w:t>
      </w:r>
      <w:r w:rsidRPr="003A101B">
        <w:rPr>
          <w:szCs w:val="24"/>
        </w:rPr>
        <w:t>в бюджет Пожарского муниципального района.</w:t>
      </w:r>
    </w:p>
    <w:p w:rsidR="00192C78" w:rsidRDefault="003F30CB" w:rsidP="003A101B">
      <w:pPr>
        <w:pStyle w:val="af4"/>
        <w:spacing w:line="360" w:lineRule="auto"/>
        <w:ind w:firstLine="567"/>
        <w:jc w:val="both"/>
      </w:pPr>
      <w:r>
        <w:t>17</w:t>
      </w:r>
      <w:r w:rsidR="00192C78" w:rsidRPr="003A101B">
        <w:t>. Не нарушать требования статьи 136 Трудового кодекса Российской Федерации. Выплату заработной платы работникам осуществлять не реже чем каждые пол месяца.</w:t>
      </w:r>
      <w:r w:rsidR="009817D3" w:rsidRPr="003A101B">
        <w:t xml:space="preserve"> </w:t>
      </w:r>
    </w:p>
    <w:p w:rsidR="00114AC3" w:rsidRPr="003A101B" w:rsidRDefault="003F30CB" w:rsidP="003A101B">
      <w:pPr>
        <w:pStyle w:val="af4"/>
        <w:spacing w:line="360" w:lineRule="auto"/>
        <w:ind w:firstLine="567"/>
        <w:jc w:val="both"/>
      </w:pPr>
      <w:r>
        <w:t>18</w:t>
      </w:r>
      <w:r w:rsidR="00114AC3">
        <w:t xml:space="preserve">. Усилить контроль со стороны директора и главного бухгалтера за совершением хозяйственных операций и соблюдением кассовой дисциплины. </w:t>
      </w:r>
    </w:p>
    <w:p w:rsidR="00E753F3" w:rsidRPr="003A101B" w:rsidRDefault="003F30CB" w:rsidP="003A101B">
      <w:pPr>
        <w:pStyle w:val="af4"/>
        <w:spacing w:line="360" w:lineRule="auto"/>
        <w:ind w:firstLine="567"/>
        <w:jc w:val="both"/>
      </w:pPr>
      <w:r>
        <w:t>19</w:t>
      </w:r>
      <w:r w:rsidR="00E753F3" w:rsidRPr="003A101B">
        <w:t>. Принять меры дисциплинарного взыскания к лицам, виновным в вышеуказанных нарушениях.</w:t>
      </w:r>
    </w:p>
    <w:p w:rsidR="00D271B2" w:rsidRPr="003A101B" w:rsidRDefault="00D271B2" w:rsidP="003A101B">
      <w:pPr>
        <w:tabs>
          <w:tab w:val="left" w:pos="540"/>
        </w:tabs>
        <w:spacing w:line="360" w:lineRule="auto"/>
        <w:jc w:val="both"/>
        <w:rPr>
          <w:szCs w:val="24"/>
        </w:rPr>
      </w:pPr>
      <w:r w:rsidRPr="003A101B">
        <w:rPr>
          <w:szCs w:val="24"/>
        </w:rPr>
        <w:tab/>
      </w:r>
    </w:p>
    <w:p w:rsidR="006F7F03" w:rsidRPr="003A101B" w:rsidRDefault="006F7F03" w:rsidP="003A101B">
      <w:pPr>
        <w:widowControl w:val="0"/>
        <w:spacing w:line="360" w:lineRule="auto"/>
        <w:ind w:firstLine="708"/>
        <w:jc w:val="both"/>
        <w:rPr>
          <w:b/>
          <w:szCs w:val="24"/>
        </w:rPr>
      </w:pPr>
      <w:r w:rsidRPr="003A101B">
        <w:rPr>
          <w:b/>
          <w:szCs w:val="24"/>
        </w:rPr>
        <w:t>Думе Пожарского муниципального района</w:t>
      </w:r>
    </w:p>
    <w:p w:rsidR="006F7F03" w:rsidRPr="003A101B" w:rsidRDefault="006F7F03" w:rsidP="003A101B">
      <w:pPr>
        <w:widowControl w:val="0"/>
        <w:spacing w:line="360" w:lineRule="auto"/>
        <w:ind w:firstLine="708"/>
        <w:jc w:val="both"/>
        <w:rPr>
          <w:szCs w:val="24"/>
        </w:rPr>
      </w:pPr>
      <w:r w:rsidRPr="003A101B">
        <w:rPr>
          <w:szCs w:val="24"/>
        </w:rPr>
        <w:t>Рассмотреть отчет о результатах контрольного мероприятия на очередном заседании Думы Пожарского муниципального района.</w:t>
      </w:r>
    </w:p>
    <w:p w:rsidR="00523F2E" w:rsidRPr="003A101B" w:rsidRDefault="006367BA" w:rsidP="003A101B">
      <w:pPr>
        <w:tabs>
          <w:tab w:val="left" w:pos="0"/>
        </w:tabs>
        <w:spacing w:line="360" w:lineRule="auto"/>
        <w:jc w:val="both"/>
        <w:rPr>
          <w:szCs w:val="24"/>
        </w:rPr>
      </w:pPr>
      <w:r>
        <w:rPr>
          <w:szCs w:val="24"/>
        </w:rPr>
        <w:tab/>
      </w:r>
    </w:p>
    <w:p w:rsidR="006F7F03" w:rsidRPr="006F7F03" w:rsidRDefault="006F7F03" w:rsidP="00EF367D">
      <w:pPr>
        <w:tabs>
          <w:tab w:val="left" w:pos="0"/>
        </w:tabs>
        <w:spacing w:line="360" w:lineRule="auto"/>
        <w:jc w:val="both"/>
        <w:rPr>
          <w:sz w:val="26"/>
          <w:szCs w:val="26"/>
        </w:rPr>
      </w:pPr>
    </w:p>
    <w:p w:rsidR="008D51A7" w:rsidRPr="00541D6A" w:rsidRDefault="008D51A7" w:rsidP="008D51A7">
      <w:pPr>
        <w:tabs>
          <w:tab w:val="left" w:pos="540"/>
        </w:tabs>
        <w:jc w:val="both"/>
        <w:rPr>
          <w:szCs w:val="24"/>
        </w:rPr>
      </w:pPr>
      <w:r w:rsidRPr="00541D6A">
        <w:rPr>
          <w:szCs w:val="24"/>
        </w:rPr>
        <w:t>Председатель Контрольно – счетной</w:t>
      </w:r>
    </w:p>
    <w:p w:rsidR="008D51A7" w:rsidRPr="00541D6A" w:rsidRDefault="008D51A7" w:rsidP="008D51A7">
      <w:pPr>
        <w:tabs>
          <w:tab w:val="left" w:pos="540"/>
        </w:tabs>
        <w:jc w:val="both"/>
        <w:rPr>
          <w:szCs w:val="24"/>
        </w:rPr>
      </w:pPr>
      <w:r w:rsidRPr="00541D6A">
        <w:rPr>
          <w:szCs w:val="24"/>
        </w:rPr>
        <w:t xml:space="preserve">палаты Пожарского муниципального района                       </w:t>
      </w:r>
      <w:r w:rsidR="006F7F03" w:rsidRPr="00541D6A">
        <w:rPr>
          <w:szCs w:val="24"/>
        </w:rPr>
        <w:t xml:space="preserve">                     </w:t>
      </w:r>
      <w:r w:rsidR="00541D6A">
        <w:rPr>
          <w:szCs w:val="24"/>
        </w:rPr>
        <w:t xml:space="preserve">    </w:t>
      </w:r>
      <w:r w:rsidRPr="00541D6A">
        <w:rPr>
          <w:szCs w:val="24"/>
        </w:rPr>
        <w:t xml:space="preserve"> </w:t>
      </w:r>
      <w:r w:rsidR="006367BA">
        <w:rPr>
          <w:szCs w:val="24"/>
        </w:rPr>
        <w:t xml:space="preserve">   </w:t>
      </w:r>
      <w:r w:rsidR="00411425">
        <w:rPr>
          <w:szCs w:val="24"/>
        </w:rPr>
        <w:t xml:space="preserve">  </w:t>
      </w:r>
      <w:r w:rsidR="006367BA">
        <w:rPr>
          <w:szCs w:val="24"/>
        </w:rPr>
        <w:t xml:space="preserve">  </w:t>
      </w:r>
      <w:r w:rsidRPr="00541D6A">
        <w:rPr>
          <w:szCs w:val="24"/>
        </w:rPr>
        <w:t xml:space="preserve">  О.А. Балуева</w:t>
      </w:r>
    </w:p>
    <w:p w:rsidR="0022352A" w:rsidRDefault="0022352A" w:rsidP="008D51A7">
      <w:pPr>
        <w:tabs>
          <w:tab w:val="left" w:pos="540"/>
        </w:tabs>
        <w:jc w:val="both"/>
        <w:rPr>
          <w:szCs w:val="24"/>
        </w:rPr>
      </w:pPr>
    </w:p>
    <w:sectPr w:rsidR="0022352A" w:rsidSect="009817D3">
      <w:headerReference w:type="even" r:id="rId8"/>
      <w:headerReference w:type="default" r:id="rId9"/>
      <w:pgSz w:w="11906" w:h="16838"/>
      <w:pgMar w:top="567"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4BFB" w:rsidRDefault="00444BFB">
      <w:r>
        <w:separator/>
      </w:r>
    </w:p>
  </w:endnote>
  <w:endnote w:type="continuationSeparator" w:id="1">
    <w:p w:rsidR="00444BFB" w:rsidRDefault="00444BF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4BFB" w:rsidRDefault="00444BFB">
      <w:r>
        <w:separator/>
      </w:r>
    </w:p>
  </w:footnote>
  <w:footnote w:type="continuationSeparator" w:id="1">
    <w:p w:rsidR="00444BFB" w:rsidRDefault="00444B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2D6" w:rsidRDefault="008212D6" w:rsidP="00664F1B">
    <w:pPr>
      <w:pStyle w:val="a4"/>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8212D6" w:rsidRDefault="008212D6">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2D6" w:rsidRDefault="008212D6" w:rsidP="00664F1B">
    <w:pPr>
      <w:pStyle w:val="a4"/>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sidR="00BE3C80">
      <w:rPr>
        <w:rStyle w:val="af0"/>
        <w:noProof/>
      </w:rPr>
      <w:t>19</w:t>
    </w:r>
    <w:r>
      <w:rPr>
        <w:rStyle w:val="af0"/>
      </w:rPr>
      <w:fldChar w:fldCharType="end"/>
    </w:r>
  </w:p>
  <w:p w:rsidR="008212D6" w:rsidRDefault="008212D6" w:rsidP="00664F1B">
    <w:pPr>
      <w:pStyle w:val="a4"/>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2F8AC2E"/>
    <w:lvl w:ilvl="0">
      <w:start w:val="1"/>
      <w:numFmt w:val="decimal"/>
      <w:lvlText w:val="%1."/>
      <w:lvlJc w:val="left"/>
      <w:pPr>
        <w:tabs>
          <w:tab w:val="num" w:pos="1492"/>
        </w:tabs>
        <w:ind w:left="1492" w:hanging="360"/>
      </w:pPr>
    </w:lvl>
  </w:abstractNum>
  <w:abstractNum w:abstractNumId="1">
    <w:nsid w:val="FFFFFF7D"/>
    <w:multiLevelType w:val="singleLevel"/>
    <w:tmpl w:val="E30004AA"/>
    <w:lvl w:ilvl="0">
      <w:start w:val="1"/>
      <w:numFmt w:val="decimal"/>
      <w:lvlText w:val="%1."/>
      <w:lvlJc w:val="left"/>
      <w:pPr>
        <w:tabs>
          <w:tab w:val="num" w:pos="1209"/>
        </w:tabs>
        <w:ind w:left="1209" w:hanging="360"/>
      </w:pPr>
    </w:lvl>
  </w:abstractNum>
  <w:abstractNum w:abstractNumId="2">
    <w:nsid w:val="FFFFFF7E"/>
    <w:multiLevelType w:val="singleLevel"/>
    <w:tmpl w:val="BA72395C"/>
    <w:lvl w:ilvl="0">
      <w:start w:val="1"/>
      <w:numFmt w:val="decimal"/>
      <w:lvlText w:val="%1."/>
      <w:lvlJc w:val="left"/>
      <w:pPr>
        <w:tabs>
          <w:tab w:val="num" w:pos="926"/>
        </w:tabs>
        <w:ind w:left="926" w:hanging="360"/>
      </w:pPr>
    </w:lvl>
  </w:abstractNum>
  <w:abstractNum w:abstractNumId="3">
    <w:nsid w:val="FFFFFF7F"/>
    <w:multiLevelType w:val="singleLevel"/>
    <w:tmpl w:val="C1683FCA"/>
    <w:lvl w:ilvl="0">
      <w:start w:val="1"/>
      <w:numFmt w:val="decimal"/>
      <w:lvlText w:val="%1."/>
      <w:lvlJc w:val="left"/>
      <w:pPr>
        <w:tabs>
          <w:tab w:val="num" w:pos="643"/>
        </w:tabs>
        <w:ind w:left="643" w:hanging="360"/>
      </w:pPr>
    </w:lvl>
  </w:abstractNum>
  <w:abstractNum w:abstractNumId="4">
    <w:nsid w:val="FFFFFF80"/>
    <w:multiLevelType w:val="singleLevel"/>
    <w:tmpl w:val="4D8A104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7D2815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E36CE9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DE61B5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786AE36"/>
    <w:lvl w:ilvl="0">
      <w:start w:val="1"/>
      <w:numFmt w:val="decimal"/>
      <w:lvlText w:val="%1."/>
      <w:lvlJc w:val="left"/>
      <w:pPr>
        <w:tabs>
          <w:tab w:val="num" w:pos="360"/>
        </w:tabs>
        <w:ind w:left="360" w:hanging="360"/>
      </w:pPr>
    </w:lvl>
  </w:abstractNum>
  <w:abstractNum w:abstractNumId="9">
    <w:nsid w:val="FFFFFF89"/>
    <w:multiLevelType w:val="singleLevel"/>
    <w:tmpl w:val="F2D6AB28"/>
    <w:lvl w:ilvl="0">
      <w:start w:val="1"/>
      <w:numFmt w:val="bullet"/>
      <w:lvlText w:val=""/>
      <w:lvlJc w:val="left"/>
      <w:pPr>
        <w:tabs>
          <w:tab w:val="num" w:pos="360"/>
        </w:tabs>
        <w:ind w:left="360" w:hanging="360"/>
      </w:pPr>
      <w:rPr>
        <w:rFonts w:ascii="Symbol" w:hAnsi="Symbol" w:hint="default"/>
      </w:rPr>
    </w:lvl>
  </w:abstractNum>
  <w:abstractNum w:abstractNumId="10">
    <w:nsid w:val="000038D3"/>
    <w:multiLevelType w:val="hybridMultilevel"/>
    <w:tmpl w:val="F6C0ACFC"/>
    <w:lvl w:ilvl="0" w:tplc="EE303EA6">
      <w:start w:val="1"/>
      <w:numFmt w:val="decimal"/>
      <w:lvlText w:val="%1."/>
      <w:lvlJc w:val="left"/>
      <w:pPr>
        <w:ind w:left="927" w:hanging="360"/>
      </w:pPr>
      <w:rPr>
        <w:rFonts w:hint="default"/>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06633A8A"/>
    <w:multiLevelType w:val="hybridMultilevel"/>
    <w:tmpl w:val="E3C21440"/>
    <w:lvl w:ilvl="0" w:tplc="0419000F">
      <w:start w:val="1"/>
      <w:numFmt w:val="decimal"/>
      <w:lvlText w:val="%1."/>
      <w:lvlJc w:val="left"/>
      <w:pPr>
        <w:ind w:left="927" w:hanging="360"/>
      </w:pPr>
      <w:rPr>
        <w:rFonts w:hint="default"/>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0C705016"/>
    <w:multiLevelType w:val="hybridMultilevel"/>
    <w:tmpl w:val="FAC89332"/>
    <w:lvl w:ilvl="0" w:tplc="8A0EC2DC">
      <w:start w:val="1"/>
      <w:numFmt w:val="decimal"/>
      <w:lvlText w:val="%1."/>
      <w:lvlJc w:val="left"/>
      <w:pPr>
        <w:tabs>
          <w:tab w:val="num" w:pos="1938"/>
        </w:tabs>
        <w:ind w:left="1938" w:hanging="123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0E9F2E4B"/>
    <w:multiLevelType w:val="hybridMultilevel"/>
    <w:tmpl w:val="8110E28A"/>
    <w:lvl w:ilvl="0" w:tplc="86E0D218">
      <w:start w:val="1"/>
      <w:numFmt w:val="decimal"/>
      <w:lvlText w:val="%1."/>
      <w:lvlJc w:val="left"/>
      <w:pPr>
        <w:ind w:left="1068" w:hanging="360"/>
      </w:pPr>
      <w:rPr>
        <w:rFonts w:ascii="Times New Roman" w:eastAsia="Times New Roman" w:hAnsi="Times New Roman" w:cs="Times New Roman"/>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10471EA4"/>
    <w:multiLevelType w:val="hybridMultilevel"/>
    <w:tmpl w:val="3942E70C"/>
    <w:lvl w:ilvl="0" w:tplc="BC545902">
      <w:start w:val="1"/>
      <w:numFmt w:val="decimal"/>
      <w:lvlText w:val="%1."/>
      <w:lvlJc w:val="left"/>
      <w:pPr>
        <w:ind w:left="927" w:hanging="360"/>
      </w:pPr>
      <w:rPr>
        <w:rFonts w:hint="default"/>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1076233C"/>
    <w:multiLevelType w:val="hybridMultilevel"/>
    <w:tmpl w:val="F5EE50B0"/>
    <w:lvl w:ilvl="0" w:tplc="B914B32A">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1E3216D4"/>
    <w:multiLevelType w:val="hybridMultilevel"/>
    <w:tmpl w:val="EABA65AC"/>
    <w:lvl w:ilvl="0" w:tplc="EB049642">
      <w:start w:val="1"/>
      <w:numFmt w:val="decimal"/>
      <w:lvlText w:val="%1."/>
      <w:lvlJc w:val="left"/>
      <w:pPr>
        <w:ind w:left="2148" w:hanging="360"/>
      </w:pPr>
      <w:rPr>
        <w:rFonts w:hint="default"/>
      </w:rPr>
    </w:lvl>
    <w:lvl w:ilvl="1" w:tplc="04190019" w:tentative="1">
      <w:start w:val="1"/>
      <w:numFmt w:val="lowerLetter"/>
      <w:lvlText w:val="%2."/>
      <w:lvlJc w:val="left"/>
      <w:pPr>
        <w:ind w:left="2868" w:hanging="360"/>
      </w:pPr>
    </w:lvl>
    <w:lvl w:ilvl="2" w:tplc="0419001B" w:tentative="1">
      <w:start w:val="1"/>
      <w:numFmt w:val="lowerRoman"/>
      <w:lvlText w:val="%3."/>
      <w:lvlJc w:val="right"/>
      <w:pPr>
        <w:ind w:left="3588" w:hanging="180"/>
      </w:pPr>
    </w:lvl>
    <w:lvl w:ilvl="3" w:tplc="0419000F" w:tentative="1">
      <w:start w:val="1"/>
      <w:numFmt w:val="decimal"/>
      <w:lvlText w:val="%4."/>
      <w:lvlJc w:val="left"/>
      <w:pPr>
        <w:ind w:left="4308" w:hanging="360"/>
      </w:pPr>
    </w:lvl>
    <w:lvl w:ilvl="4" w:tplc="04190019" w:tentative="1">
      <w:start w:val="1"/>
      <w:numFmt w:val="lowerLetter"/>
      <w:lvlText w:val="%5."/>
      <w:lvlJc w:val="left"/>
      <w:pPr>
        <w:ind w:left="5028" w:hanging="360"/>
      </w:pPr>
    </w:lvl>
    <w:lvl w:ilvl="5" w:tplc="0419001B" w:tentative="1">
      <w:start w:val="1"/>
      <w:numFmt w:val="lowerRoman"/>
      <w:lvlText w:val="%6."/>
      <w:lvlJc w:val="right"/>
      <w:pPr>
        <w:ind w:left="5748" w:hanging="180"/>
      </w:pPr>
    </w:lvl>
    <w:lvl w:ilvl="6" w:tplc="0419000F" w:tentative="1">
      <w:start w:val="1"/>
      <w:numFmt w:val="decimal"/>
      <w:lvlText w:val="%7."/>
      <w:lvlJc w:val="left"/>
      <w:pPr>
        <w:ind w:left="6468" w:hanging="360"/>
      </w:pPr>
    </w:lvl>
    <w:lvl w:ilvl="7" w:tplc="04190019" w:tentative="1">
      <w:start w:val="1"/>
      <w:numFmt w:val="lowerLetter"/>
      <w:lvlText w:val="%8."/>
      <w:lvlJc w:val="left"/>
      <w:pPr>
        <w:ind w:left="7188" w:hanging="360"/>
      </w:pPr>
    </w:lvl>
    <w:lvl w:ilvl="8" w:tplc="0419001B" w:tentative="1">
      <w:start w:val="1"/>
      <w:numFmt w:val="lowerRoman"/>
      <w:lvlText w:val="%9."/>
      <w:lvlJc w:val="right"/>
      <w:pPr>
        <w:ind w:left="7908" w:hanging="180"/>
      </w:pPr>
    </w:lvl>
  </w:abstractNum>
  <w:abstractNum w:abstractNumId="17">
    <w:nsid w:val="23C16C62"/>
    <w:multiLevelType w:val="hybridMultilevel"/>
    <w:tmpl w:val="99F85F9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99322E5"/>
    <w:multiLevelType w:val="hybridMultilevel"/>
    <w:tmpl w:val="1AAA5756"/>
    <w:lvl w:ilvl="0" w:tplc="97AE8E06">
      <w:start w:val="1"/>
      <w:numFmt w:val="decimal"/>
      <w:lvlText w:val="%1."/>
      <w:lvlJc w:val="left"/>
      <w:pPr>
        <w:ind w:left="927" w:hanging="360"/>
      </w:pPr>
      <w:rPr>
        <w:rFonts w:hint="default"/>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5C572EE"/>
    <w:multiLevelType w:val="hybridMultilevel"/>
    <w:tmpl w:val="4BB6ECB6"/>
    <w:lvl w:ilvl="0" w:tplc="FBAEC55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nsid w:val="374C0C7D"/>
    <w:multiLevelType w:val="hybridMultilevel"/>
    <w:tmpl w:val="9962E5FE"/>
    <w:lvl w:ilvl="0" w:tplc="78A25F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89C7E1D"/>
    <w:multiLevelType w:val="hybridMultilevel"/>
    <w:tmpl w:val="516E82AC"/>
    <w:lvl w:ilvl="0" w:tplc="3B36FDE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3B992AE4"/>
    <w:multiLevelType w:val="hybridMultilevel"/>
    <w:tmpl w:val="3650E330"/>
    <w:lvl w:ilvl="0" w:tplc="0419000F">
      <w:start w:val="1"/>
      <w:numFmt w:val="decimal"/>
      <w:lvlText w:val="%1."/>
      <w:lvlJc w:val="left"/>
      <w:pPr>
        <w:ind w:left="927" w:hanging="360"/>
      </w:pPr>
      <w:rPr>
        <w:rFonts w:hint="default"/>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42916644"/>
    <w:multiLevelType w:val="hybridMultilevel"/>
    <w:tmpl w:val="D108BC16"/>
    <w:lvl w:ilvl="0" w:tplc="46A69C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94C70D7"/>
    <w:multiLevelType w:val="hybridMultilevel"/>
    <w:tmpl w:val="F8767920"/>
    <w:lvl w:ilvl="0" w:tplc="3C584C28">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5">
    <w:nsid w:val="5AC04D92"/>
    <w:multiLevelType w:val="hybridMultilevel"/>
    <w:tmpl w:val="299EF590"/>
    <w:lvl w:ilvl="0" w:tplc="E8B0395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6">
    <w:nsid w:val="670630A8"/>
    <w:multiLevelType w:val="hybridMultilevel"/>
    <w:tmpl w:val="B7EA178E"/>
    <w:lvl w:ilvl="0" w:tplc="04190001">
      <w:start w:val="1"/>
      <w:numFmt w:val="bullet"/>
      <w:lvlText w:val=""/>
      <w:lvlJc w:val="left"/>
      <w:pPr>
        <w:tabs>
          <w:tab w:val="num" w:pos="1349"/>
        </w:tabs>
        <w:ind w:left="134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70EF41B0"/>
    <w:multiLevelType w:val="hybridMultilevel"/>
    <w:tmpl w:val="7EB69B22"/>
    <w:lvl w:ilvl="0" w:tplc="BD04FBE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7C1F7562"/>
    <w:multiLevelType w:val="hybridMultilevel"/>
    <w:tmpl w:val="6A804ACA"/>
    <w:lvl w:ilvl="0" w:tplc="AE58D2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3"/>
  </w:num>
  <w:num w:numId="12">
    <w:abstractNumId w:val="13"/>
  </w:num>
  <w:num w:numId="13">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24"/>
  </w:num>
  <w:num w:numId="17">
    <w:abstractNumId w:val="27"/>
  </w:num>
  <w:num w:numId="18">
    <w:abstractNumId w:val="15"/>
  </w:num>
  <w:num w:numId="19">
    <w:abstractNumId w:val="25"/>
  </w:num>
  <w:num w:numId="20">
    <w:abstractNumId w:val="21"/>
  </w:num>
  <w:num w:numId="21">
    <w:abstractNumId w:val="20"/>
  </w:num>
  <w:num w:numId="22">
    <w:abstractNumId w:val="26"/>
  </w:num>
  <w:num w:numId="23">
    <w:abstractNumId w:val="12"/>
  </w:num>
  <w:num w:numId="24">
    <w:abstractNumId w:val="10"/>
  </w:num>
  <w:num w:numId="25">
    <w:abstractNumId w:val="11"/>
  </w:num>
  <w:num w:numId="26">
    <w:abstractNumId w:val="22"/>
  </w:num>
  <w:num w:numId="27">
    <w:abstractNumId w:val="14"/>
  </w:num>
  <w:num w:numId="28">
    <w:abstractNumId w:val="18"/>
  </w:num>
  <w:num w:numId="29">
    <w:abstractNumId w:val="28"/>
  </w:num>
  <w:num w:numId="30">
    <w:abstractNumId w:val="16"/>
  </w:num>
  <w:num w:numId="31">
    <w:abstractNumId w:val="19"/>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characterSpacingControl w:val="doNotCompress"/>
  <w:footnotePr>
    <w:footnote w:id="0"/>
    <w:footnote w:id="1"/>
  </w:footnotePr>
  <w:endnotePr>
    <w:endnote w:id="0"/>
    <w:endnote w:id="1"/>
  </w:endnotePr>
  <w:compat/>
  <w:rsids>
    <w:rsidRoot w:val="00664F1B"/>
    <w:rsid w:val="000002B7"/>
    <w:rsid w:val="000008C0"/>
    <w:rsid w:val="00000CA3"/>
    <w:rsid w:val="000034FA"/>
    <w:rsid w:val="00005132"/>
    <w:rsid w:val="00006584"/>
    <w:rsid w:val="00006D27"/>
    <w:rsid w:val="00010ECF"/>
    <w:rsid w:val="00010F15"/>
    <w:rsid w:val="00011537"/>
    <w:rsid w:val="000122B4"/>
    <w:rsid w:val="00012A60"/>
    <w:rsid w:val="00013BAA"/>
    <w:rsid w:val="00014785"/>
    <w:rsid w:val="00020CA0"/>
    <w:rsid w:val="0002159D"/>
    <w:rsid w:val="00022CDB"/>
    <w:rsid w:val="00024B5F"/>
    <w:rsid w:val="00025A10"/>
    <w:rsid w:val="00026C7A"/>
    <w:rsid w:val="00027DE4"/>
    <w:rsid w:val="00030284"/>
    <w:rsid w:val="00030812"/>
    <w:rsid w:val="0003172A"/>
    <w:rsid w:val="0003343A"/>
    <w:rsid w:val="000342BA"/>
    <w:rsid w:val="0003602C"/>
    <w:rsid w:val="00036034"/>
    <w:rsid w:val="00036BA0"/>
    <w:rsid w:val="00036C54"/>
    <w:rsid w:val="00037182"/>
    <w:rsid w:val="00040F6A"/>
    <w:rsid w:val="00041354"/>
    <w:rsid w:val="000413CC"/>
    <w:rsid w:val="0004168E"/>
    <w:rsid w:val="0004347F"/>
    <w:rsid w:val="00043581"/>
    <w:rsid w:val="000446EC"/>
    <w:rsid w:val="00044F27"/>
    <w:rsid w:val="00044FAE"/>
    <w:rsid w:val="000459DB"/>
    <w:rsid w:val="000478FF"/>
    <w:rsid w:val="00050616"/>
    <w:rsid w:val="00050CF9"/>
    <w:rsid w:val="00051A37"/>
    <w:rsid w:val="00051CD3"/>
    <w:rsid w:val="00052261"/>
    <w:rsid w:val="00054798"/>
    <w:rsid w:val="00054B3E"/>
    <w:rsid w:val="000550C1"/>
    <w:rsid w:val="00055461"/>
    <w:rsid w:val="00055832"/>
    <w:rsid w:val="00055E5E"/>
    <w:rsid w:val="0005600B"/>
    <w:rsid w:val="00056247"/>
    <w:rsid w:val="00056271"/>
    <w:rsid w:val="00060E20"/>
    <w:rsid w:val="00061344"/>
    <w:rsid w:val="000613CD"/>
    <w:rsid w:val="00061A08"/>
    <w:rsid w:val="000622AF"/>
    <w:rsid w:val="00062BEB"/>
    <w:rsid w:val="0006425B"/>
    <w:rsid w:val="000643D9"/>
    <w:rsid w:val="000644FE"/>
    <w:rsid w:val="00064CAF"/>
    <w:rsid w:val="00064CF3"/>
    <w:rsid w:val="0006588D"/>
    <w:rsid w:val="00067DD6"/>
    <w:rsid w:val="00072600"/>
    <w:rsid w:val="00072906"/>
    <w:rsid w:val="000731F4"/>
    <w:rsid w:val="00073426"/>
    <w:rsid w:val="0007386B"/>
    <w:rsid w:val="00074EA7"/>
    <w:rsid w:val="000758B7"/>
    <w:rsid w:val="00075FEC"/>
    <w:rsid w:val="000763FB"/>
    <w:rsid w:val="00077375"/>
    <w:rsid w:val="000803D0"/>
    <w:rsid w:val="000808D6"/>
    <w:rsid w:val="00080C01"/>
    <w:rsid w:val="00080DEF"/>
    <w:rsid w:val="000812F9"/>
    <w:rsid w:val="0008142A"/>
    <w:rsid w:val="00082710"/>
    <w:rsid w:val="00082D85"/>
    <w:rsid w:val="00083031"/>
    <w:rsid w:val="000848B7"/>
    <w:rsid w:val="0008492C"/>
    <w:rsid w:val="00085B41"/>
    <w:rsid w:val="00086571"/>
    <w:rsid w:val="00087256"/>
    <w:rsid w:val="00091164"/>
    <w:rsid w:val="00091E56"/>
    <w:rsid w:val="00093EC0"/>
    <w:rsid w:val="0009445C"/>
    <w:rsid w:val="0009513D"/>
    <w:rsid w:val="000953E4"/>
    <w:rsid w:val="00095B14"/>
    <w:rsid w:val="00095E49"/>
    <w:rsid w:val="0009695F"/>
    <w:rsid w:val="000A00D1"/>
    <w:rsid w:val="000A1419"/>
    <w:rsid w:val="000A16E6"/>
    <w:rsid w:val="000A428D"/>
    <w:rsid w:val="000A4B8C"/>
    <w:rsid w:val="000A4DE1"/>
    <w:rsid w:val="000A50C8"/>
    <w:rsid w:val="000A7D02"/>
    <w:rsid w:val="000B00C3"/>
    <w:rsid w:val="000B03AB"/>
    <w:rsid w:val="000B091B"/>
    <w:rsid w:val="000B37F8"/>
    <w:rsid w:val="000B5445"/>
    <w:rsid w:val="000B61EF"/>
    <w:rsid w:val="000B6ACB"/>
    <w:rsid w:val="000B6CA3"/>
    <w:rsid w:val="000B7075"/>
    <w:rsid w:val="000C1700"/>
    <w:rsid w:val="000C18AD"/>
    <w:rsid w:val="000C3AF5"/>
    <w:rsid w:val="000C54F8"/>
    <w:rsid w:val="000C62B4"/>
    <w:rsid w:val="000C64FD"/>
    <w:rsid w:val="000C65DD"/>
    <w:rsid w:val="000C7173"/>
    <w:rsid w:val="000C7873"/>
    <w:rsid w:val="000D0642"/>
    <w:rsid w:val="000D10A8"/>
    <w:rsid w:val="000D1DC9"/>
    <w:rsid w:val="000D348A"/>
    <w:rsid w:val="000D3B2E"/>
    <w:rsid w:val="000D3B3F"/>
    <w:rsid w:val="000D7C0F"/>
    <w:rsid w:val="000E190F"/>
    <w:rsid w:val="000E480C"/>
    <w:rsid w:val="000E48B4"/>
    <w:rsid w:val="000E4D83"/>
    <w:rsid w:val="000E5C08"/>
    <w:rsid w:val="000F0129"/>
    <w:rsid w:val="000F01D6"/>
    <w:rsid w:val="000F12E9"/>
    <w:rsid w:val="000F12F7"/>
    <w:rsid w:val="000F1BB3"/>
    <w:rsid w:val="000F1FCE"/>
    <w:rsid w:val="000F3307"/>
    <w:rsid w:val="000F5293"/>
    <w:rsid w:val="000F604E"/>
    <w:rsid w:val="000F6077"/>
    <w:rsid w:val="000F623E"/>
    <w:rsid w:val="000F680F"/>
    <w:rsid w:val="000F7181"/>
    <w:rsid w:val="000F7303"/>
    <w:rsid w:val="001003B7"/>
    <w:rsid w:val="00100679"/>
    <w:rsid w:val="001012F6"/>
    <w:rsid w:val="001014F9"/>
    <w:rsid w:val="001035D7"/>
    <w:rsid w:val="00104812"/>
    <w:rsid w:val="001055E5"/>
    <w:rsid w:val="00105D99"/>
    <w:rsid w:val="00107152"/>
    <w:rsid w:val="00107D4B"/>
    <w:rsid w:val="00107ED4"/>
    <w:rsid w:val="0011153F"/>
    <w:rsid w:val="0011253D"/>
    <w:rsid w:val="001133D7"/>
    <w:rsid w:val="00113799"/>
    <w:rsid w:val="00114AC3"/>
    <w:rsid w:val="001158C9"/>
    <w:rsid w:val="00120BCE"/>
    <w:rsid w:val="001213F9"/>
    <w:rsid w:val="00121A42"/>
    <w:rsid w:val="00124DB3"/>
    <w:rsid w:val="0012521E"/>
    <w:rsid w:val="001252C7"/>
    <w:rsid w:val="00126EAE"/>
    <w:rsid w:val="00131069"/>
    <w:rsid w:val="001314BF"/>
    <w:rsid w:val="00131C41"/>
    <w:rsid w:val="00131D65"/>
    <w:rsid w:val="00131DCA"/>
    <w:rsid w:val="00132E47"/>
    <w:rsid w:val="00132F3A"/>
    <w:rsid w:val="00133A68"/>
    <w:rsid w:val="001358DA"/>
    <w:rsid w:val="0013642F"/>
    <w:rsid w:val="0013665A"/>
    <w:rsid w:val="00136C0F"/>
    <w:rsid w:val="001379B7"/>
    <w:rsid w:val="001407A7"/>
    <w:rsid w:val="001407CE"/>
    <w:rsid w:val="00140BFF"/>
    <w:rsid w:val="00140C4B"/>
    <w:rsid w:val="00141BB6"/>
    <w:rsid w:val="00143321"/>
    <w:rsid w:val="00144AC0"/>
    <w:rsid w:val="00144B59"/>
    <w:rsid w:val="00145B88"/>
    <w:rsid w:val="00146661"/>
    <w:rsid w:val="001474E7"/>
    <w:rsid w:val="00152B88"/>
    <w:rsid w:val="001531B6"/>
    <w:rsid w:val="0015398D"/>
    <w:rsid w:val="00153CAD"/>
    <w:rsid w:val="00154C27"/>
    <w:rsid w:val="001557E6"/>
    <w:rsid w:val="00155D63"/>
    <w:rsid w:val="001615BF"/>
    <w:rsid w:val="0016214A"/>
    <w:rsid w:val="00162465"/>
    <w:rsid w:val="001626F9"/>
    <w:rsid w:val="00165476"/>
    <w:rsid w:val="00165AA3"/>
    <w:rsid w:val="0016689A"/>
    <w:rsid w:val="00166F8A"/>
    <w:rsid w:val="00167036"/>
    <w:rsid w:val="00167103"/>
    <w:rsid w:val="001711A7"/>
    <w:rsid w:val="00171233"/>
    <w:rsid w:val="0017191F"/>
    <w:rsid w:val="00173480"/>
    <w:rsid w:val="001749B9"/>
    <w:rsid w:val="00174D2E"/>
    <w:rsid w:val="001760EE"/>
    <w:rsid w:val="00176AD2"/>
    <w:rsid w:val="0017792E"/>
    <w:rsid w:val="001815E2"/>
    <w:rsid w:val="00183251"/>
    <w:rsid w:val="00183C2F"/>
    <w:rsid w:val="00183FE4"/>
    <w:rsid w:val="00184604"/>
    <w:rsid w:val="00186102"/>
    <w:rsid w:val="001868FF"/>
    <w:rsid w:val="001902E8"/>
    <w:rsid w:val="00190EE7"/>
    <w:rsid w:val="001915EE"/>
    <w:rsid w:val="00191751"/>
    <w:rsid w:val="00191829"/>
    <w:rsid w:val="001929B7"/>
    <w:rsid w:val="00192C78"/>
    <w:rsid w:val="001936BD"/>
    <w:rsid w:val="00196151"/>
    <w:rsid w:val="00196532"/>
    <w:rsid w:val="00197290"/>
    <w:rsid w:val="001972A6"/>
    <w:rsid w:val="001A0C4F"/>
    <w:rsid w:val="001A0C83"/>
    <w:rsid w:val="001A0E78"/>
    <w:rsid w:val="001A1044"/>
    <w:rsid w:val="001A1F1A"/>
    <w:rsid w:val="001A2312"/>
    <w:rsid w:val="001A3CA1"/>
    <w:rsid w:val="001A4E85"/>
    <w:rsid w:val="001A5870"/>
    <w:rsid w:val="001A6B44"/>
    <w:rsid w:val="001A7CFF"/>
    <w:rsid w:val="001B0820"/>
    <w:rsid w:val="001B1C06"/>
    <w:rsid w:val="001B346A"/>
    <w:rsid w:val="001B58C2"/>
    <w:rsid w:val="001B5AEB"/>
    <w:rsid w:val="001B5CE5"/>
    <w:rsid w:val="001B64C9"/>
    <w:rsid w:val="001B672E"/>
    <w:rsid w:val="001B786C"/>
    <w:rsid w:val="001B79B0"/>
    <w:rsid w:val="001C109A"/>
    <w:rsid w:val="001C1383"/>
    <w:rsid w:val="001C1BFE"/>
    <w:rsid w:val="001C20E8"/>
    <w:rsid w:val="001C3B16"/>
    <w:rsid w:val="001C4434"/>
    <w:rsid w:val="001C639F"/>
    <w:rsid w:val="001C7FD8"/>
    <w:rsid w:val="001D0E79"/>
    <w:rsid w:val="001D1EE8"/>
    <w:rsid w:val="001D2592"/>
    <w:rsid w:val="001D2D2F"/>
    <w:rsid w:val="001D2F9B"/>
    <w:rsid w:val="001D3B22"/>
    <w:rsid w:val="001D4F8B"/>
    <w:rsid w:val="001D5079"/>
    <w:rsid w:val="001D5211"/>
    <w:rsid w:val="001D5675"/>
    <w:rsid w:val="001D5FD5"/>
    <w:rsid w:val="001E022D"/>
    <w:rsid w:val="001E02A7"/>
    <w:rsid w:val="001E3DF4"/>
    <w:rsid w:val="001E3E54"/>
    <w:rsid w:val="001E48DF"/>
    <w:rsid w:val="001E52A6"/>
    <w:rsid w:val="001E723E"/>
    <w:rsid w:val="001E7A83"/>
    <w:rsid w:val="001F10D7"/>
    <w:rsid w:val="001F153F"/>
    <w:rsid w:val="001F2A5E"/>
    <w:rsid w:val="001F387A"/>
    <w:rsid w:val="001F38E5"/>
    <w:rsid w:val="001F44CA"/>
    <w:rsid w:val="001F48B7"/>
    <w:rsid w:val="001F4D5D"/>
    <w:rsid w:val="001F4EB2"/>
    <w:rsid w:val="001F61A5"/>
    <w:rsid w:val="001F70EF"/>
    <w:rsid w:val="00200093"/>
    <w:rsid w:val="002006D6"/>
    <w:rsid w:val="002025FF"/>
    <w:rsid w:val="002029AE"/>
    <w:rsid w:val="00203295"/>
    <w:rsid w:val="00203DE0"/>
    <w:rsid w:val="002043C7"/>
    <w:rsid w:val="0020453F"/>
    <w:rsid w:val="00205C4B"/>
    <w:rsid w:val="00205DC1"/>
    <w:rsid w:val="002123AD"/>
    <w:rsid w:val="0021434B"/>
    <w:rsid w:val="002146A5"/>
    <w:rsid w:val="00214BC2"/>
    <w:rsid w:val="00216ACB"/>
    <w:rsid w:val="00216CC8"/>
    <w:rsid w:val="00220081"/>
    <w:rsid w:val="002218CB"/>
    <w:rsid w:val="0022352A"/>
    <w:rsid w:val="00223936"/>
    <w:rsid w:val="00223CB0"/>
    <w:rsid w:val="002245AA"/>
    <w:rsid w:val="002260E9"/>
    <w:rsid w:val="002261C6"/>
    <w:rsid w:val="00226FDE"/>
    <w:rsid w:val="0023058D"/>
    <w:rsid w:val="002327BC"/>
    <w:rsid w:val="00232F93"/>
    <w:rsid w:val="00233258"/>
    <w:rsid w:val="0023347E"/>
    <w:rsid w:val="00234029"/>
    <w:rsid w:val="002344E6"/>
    <w:rsid w:val="002345E3"/>
    <w:rsid w:val="002346B5"/>
    <w:rsid w:val="00236627"/>
    <w:rsid w:val="00236984"/>
    <w:rsid w:val="00236DC3"/>
    <w:rsid w:val="00236F4D"/>
    <w:rsid w:val="00240085"/>
    <w:rsid w:val="002415A7"/>
    <w:rsid w:val="00241F9A"/>
    <w:rsid w:val="00241FFB"/>
    <w:rsid w:val="00242904"/>
    <w:rsid w:val="002438CB"/>
    <w:rsid w:val="00244090"/>
    <w:rsid w:val="00244239"/>
    <w:rsid w:val="002447B9"/>
    <w:rsid w:val="00244AD5"/>
    <w:rsid w:val="0024577E"/>
    <w:rsid w:val="00246AA1"/>
    <w:rsid w:val="00247350"/>
    <w:rsid w:val="00247D38"/>
    <w:rsid w:val="00251A24"/>
    <w:rsid w:val="002525E7"/>
    <w:rsid w:val="00252CDD"/>
    <w:rsid w:val="00253E09"/>
    <w:rsid w:val="002569AF"/>
    <w:rsid w:val="002579C9"/>
    <w:rsid w:val="00257BDD"/>
    <w:rsid w:val="002608B6"/>
    <w:rsid w:val="0026356F"/>
    <w:rsid w:val="002635CC"/>
    <w:rsid w:val="002656AC"/>
    <w:rsid w:val="00265D36"/>
    <w:rsid w:val="00265F40"/>
    <w:rsid w:val="00267C56"/>
    <w:rsid w:val="002700E4"/>
    <w:rsid w:val="00270D49"/>
    <w:rsid w:val="00271EE3"/>
    <w:rsid w:val="002747E9"/>
    <w:rsid w:val="00274D47"/>
    <w:rsid w:val="002760ED"/>
    <w:rsid w:val="00276BAA"/>
    <w:rsid w:val="00277B7C"/>
    <w:rsid w:val="00280552"/>
    <w:rsid w:val="00281ED4"/>
    <w:rsid w:val="002824D5"/>
    <w:rsid w:val="0028282C"/>
    <w:rsid w:val="00282DCA"/>
    <w:rsid w:val="0028338E"/>
    <w:rsid w:val="002834E3"/>
    <w:rsid w:val="002842FD"/>
    <w:rsid w:val="00287171"/>
    <w:rsid w:val="00287A3E"/>
    <w:rsid w:val="00287A96"/>
    <w:rsid w:val="00287BE5"/>
    <w:rsid w:val="002907BF"/>
    <w:rsid w:val="00293301"/>
    <w:rsid w:val="00293992"/>
    <w:rsid w:val="00294BB3"/>
    <w:rsid w:val="00295B9D"/>
    <w:rsid w:val="00295F95"/>
    <w:rsid w:val="00296CA1"/>
    <w:rsid w:val="002972E5"/>
    <w:rsid w:val="002A108D"/>
    <w:rsid w:val="002A3524"/>
    <w:rsid w:val="002A37FC"/>
    <w:rsid w:val="002A3C29"/>
    <w:rsid w:val="002A4C66"/>
    <w:rsid w:val="002A5391"/>
    <w:rsid w:val="002A541B"/>
    <w:rsid w:val="002A597B"/>
    <w:rsid w:val="002A5B1D"/>
    <w:rsid w:val="002A6A4B"/>
    <w:rsid w:val="002B1184"/>
    <w:rsid w:val="002B12D3"/>
    <w:rsid w:val="002B2580"/>
    <w:rsid w:val="002B31B5"/>
    <w:rsid w:val="002B4D7F"/>
    <w:rsid w:val="002B6150"/>
    <w:rsid w:val="002B6983"/>
    <w:rsid w:val="002B75BB"/>
    <w:rsid w:val="002B7DA5"/>
    <w:rsid w:val="002B7FDD"/>
    <w:rsid w:val="002C0E41"/>
    <w:rsid w:val="002C146C"/>
    <w:rsid w:val="002C14DC"/>
    <w:rsid w:val="002C2A08"/>
    <w:rsid w:val="002C2A39"/>
    <w:rsid w:val="002C46C9"/>
    <w:rsid w:val="002C4859"/>
    <w:rsid w:val="002C4B7C"/>
    <w:rsid w:val="002C556C"/>
    <w:rsid w:val="002C6526"/>
    <w:rsid w:val="002C6C5B"/>
    <w:rsid w:val="002D02A8"/>
    <w:rsid w:val="002D034F"/>
    <w:rsid w:val="002D079D"/>
    <w:rsid w:val="002D085F"/>
    <w:rsid w:val="002D0B89"/>
    <w:rsid w:val="002D1DAB"/>
    <w:rsid w:val="002D2B0D"/>
    <w:rsid w:val="002D4AA2"/>
    <w:rsid w:val="002D715B"/>
    <w:rsid w:val="002E0C3E"/>
    <w:rsid w:val="002E0DDB"/>
    <w:rsid w:val="002E0E42"/>
    <w:rsid w:val="002E2288"/>
    <w:rsid w:val="002E3C1E"/>
    <w:rsid w:val="002E3DF7"/>
    <w:rsid w:val="002E4806"/>
    <w:rsid w:val="002E56F8"/>
    <w:rsid w:val="002F1DD1"/>
    <w:rsid w:val="002F4EFF"/>
    <w:rsid w:val="002F6289"/>
    <w:rsid w:val="002F7079"/>
    <w:rsid w:val="002F7B30"/>
    <w:rsid w:val="002F7CE3"/>
    <w:rsid w:val="003008C1"/>
    <w:rsid w:val="00300A4D"/>
    <w:rsid w:val="00301741"/>
    <w:rsid w:val="00301BF6"/>
    <w:rsid w:val="00301EE2"/>
    <w:rsid w:val="00301FC4"/>
    <w:rsid w:val="00303F5B"/>
    <w:rsid w:val="003053EC"/>
    <w:rsid w:val="00305B0D"/>
    <w:rsid w:val="003064E1"/>
    <w:rsid w:val="00310482"/>
    <w:rsid w:val="003113D4"/>
    <w:rsid w:val="0031155B"/>
    <w:rsid w:val="00312C68"/>
    <w:rsid w:val="00313969"/>
    <w:rsid w:val="00315D6A"/>
    <w:rsid w:val="00316B74"/>
    <w:rsid w:val="003202E4"/>
    <w:rsid w:val="003218BE"/>
    <w:rsid w:val="0032193F"/>
    <w:rsid w:val="00323368"/>
    <w:rsid w:val="0032373C"/>
    <w:rsid w:val="00324A20"/>
    <w:rsid w:val="0032642C"/>
    <w:rsid w:val="0032696B"/>
    <w:rsid w:val="00331F88"/>
    <w:rsid w:val="00332355"/>
    <w:rsid w:val="0033261D"/>
    <w:rsid w:val="0033283C"/>
    <w:rsid w:val="00333F4C"/>
    <w:rsid w:val="00334043"/>
    <w:rsid w:val="003340C3"/>
    <w:rsid w:val="0033437F"/>
    <w:rsid w:val="003349B0"/>
    <w:rsid w:val="00335BDE"/>
    <w:rsid w:val="00336009"/>
    <w:rsid w:val="0033654C"/>
    <w:rsid w:val="00342BDF"/>
    <w:rsid w:val="003446D8"/>
    <w:rsid w:val="00345023"/>
    <w:rsid w:val="0035034C"/>
    <w:rsid w:val="0035057D"/>
    <w:rsid w:val="00350C78"/>
    <w:rsid w:val="003522E6"/>
    <w:rsid w:val="00352E87"/>
    <w:rsid w:val="00354889"/>
    <w:rsid w:val="003549BD"/>
    <w:rsid w:val="00355534"/>
    <w:rsid w:val="003569A9"/>
    <w:rsid w:val="00356EDF"/>
    <w:rsid w:val="00357DF1"/>
    <w:rsid w:val="003600A5"/>
    <w:rsid w:val="0036095C"/>
    <w:rsid w:val="00360DF6"/>
    <w:rsid w:val="00361496"/>
    <w:rsid w:val="00361A32"/>
    <w:rsid w:val="00363E8A"/>
    <w:rsid w:val="003670EF"/>
    <w:rsid w:val="00367941"/>
    <w:rsid w:val="00367B00"/>
    <w:rsid w:val="003722B6"/>
    <w:rsid w:val="00374125"/>
    <w:rsid w:val="00374702"/>
    <w:rsid w:val="0037580C"/>
    <w:rsid w:val="00380837"/>
    <w:rsid w:val="00380AF1"/>
    <w:rsid w:val="00381D76"/>
    <w:rsid w:val="0038268D"/>
    <w:rsid w:val="00382C26"/>
    <w:rsid w:val="003857A9"/>
    <w:rsid w:val="00385B9B"/>
    <w:rsid w:val="003864EF"/>
    <w:rsid w:val="0038676D"/>
    <w:rsid w:val="003874BC"/>
    <w:rsid w:val="00387BA8"/>
    <w:rsid w:val="003902FD"/>
    <w:rsid w:val="003939D2"/>
    <w:rsid w:val="00394287"/>
    <w:rsid w:val="003945CA"/>
    <w:rsid w:val="0039521B"/>
    <w:rsid w:val="003969CD"/>
    <w:rsid w:val="00397A35"/>
    <w:rsid w:val="003A0845"/>
    <w:rsid w:val="003A101B"/>
    <w:rsid w:val="003A2CAE"/>
    <w:rsid w:val="003A3B0F"/>
    <w:rsid w:val="003A3DED"/>
    <w:rsid w:val="003A4DEC"/>
    <w:rsid w:val="003A7D5F"/>
    <w:rsid w:val="003B01BF"/>
    <w:rsid w:val="003B0AD5"/>
    <w:rsid w:val="003B1D9C"/>
    <w:rsid w:val="003B27D9"/>
    <w:rsid w:val="003B37F4"/>
    <w:rsid w:val="003B3CE8"/>
    <w:rsid w:val="003B6219"/>
    <w:rsid w:val="003C0F18"/>
    <w:rsid w:val="003C1DD5"/>
    <w:rsid w:val="003C3D9D"/>
    <w:rsid w:val="003C51A7"/>
    <w:rsid w:val="003C520A"/>
    <w:rsid w:val="003C5C87"/>
    <w:rsid w:val="003C6348"/>
    <w:rsid w:val="003C717B"/>
    <w:rsid w:val="003C7892"/>
    <w:rsid w:val="003D049B"/>
    <w:rsid w:val="003D08A3"/>
    <w:rsid w:val="003D0F57"/>
    <w:rsid w:val="003D1BAF"/>
    <w:rsid w:val="003D26D1"/>
    <w:rsid w:val="003D38EE"/>
    <w:rsid w:val="003D5294"/>
    <w:rsid w:val="003D5481"/>
    <w:rsid w:val="003D5819"/>
    <w:rsid w:val="003D59D0"/>
    <w:rsid w:val="003D6C23"/>
    <w:rsid w:val="003D729E"/>
    <w:rsid w:val="003D778E"/>
    <w:rsid w:val="003E096E"/>
    <w:rsid w:val="003E319D"/>
    <w:rsid w:val="003E3B99"/>
    <w:rsid w:val="003E5FC9"/>
    <w:rsid w:val="003F063B"/>
    <w:rsid w:val="003F0C8F"/>
    <w:rsid w:val="003F30CB"/>
    <w:rsid w:val="003F35F0"/>
    <w:rsid w:val="003F39A7"/>
    <w:rsid w:val="003F39BE"/>
    <w:rsid w:val="003F65AB"/>
    <w:rsid w:val="0040008A"/>
    <w:rsid w:val="0040195D"/>
    <w:rsid w:val="00401C13"/>
    <w:rsid w:val="004026FE"/>
    <w:rsid w:val="00403742"/>
    <w:rsid w:val="00404FD0"/>
    <w:rsid w:val="00406A17"/>
    <w:rsid w:val="00406B19"/>
    <w:rsid w:val="004073B4"/>
    <w:rsid w:val="004073F2"/>
    <w:rsid w:val="0040780C"/>
    <w:rsid w:val="00407915"/>
    <w:rsid w:val="00410A72"/>
    <w:rsid w:val="00410D50"/>
    <w:rsid w:val="00411425"/>
    <w:rsid w:val="004122E4"/>
    <w:rsid w:val="00412A11"/>
    <w:rsid w:val="004141BA"/>
    <w:rsid w:val="00414385"/>
    <w:rsid w:val="00414F72"/>
    <w:rsid w:val="00416647"/>
    <w:rsid w:val="00416A2D"/>
    <w:rsid w:val="00420338"/>
    <w:rsid w:val="004208CF"/>
    <w:rsid w:val="00420C2A"/>
    <w:rsid w:val="00420D9B"/>
    <w:rsid w:val="004215A8"/>
    <w:rsid w:val="00421A93"/>
    <w:rsid w:val="00421B15"/>
    <w:rsid w:val="00422BEC"/>
    <w:rsid w:val="00426DCD"/>
    <w:rsid w:val="00431881"/>
    <w:rsid w:val="00431EBD"/>
    <w:rsid w:val="004320B5"/>
    <w:rsid w:val="00433611"/>
    <w:rsid w:val="00433F3E"/>
    <w:rsid w:val="0043535A"/>
    <w:rsid w:val="0043587C"/>
    <w:rsid w:val="004364CD"/>
    <w:rsid w:val="004364DB"/>
    <w:rsid w:val="00436CD2"/>
    <w:rsid w:val="004374B8"/>
    <w:rsid w:val="00440961"/>
    <w:rsid w:val="00441520"/>
    <w:rsid w:val="004420F3"/>
    <w:rsid w:val="00442129"/>
    <w:rsid w:val="0044406F"/>
    <w:rsid w:val="00444BFB"/>
    <w:rsid w:val="00445978"/>
    <w:rsid w:val="00445AEE"/>
    <w:rsid w:val="00445E32"/>
    <w:rsid w:val="00446FE2"/>
    <w:rsid w:val="004470E1"/>
    <w:rsid w:val="0044739D"/>
    <w:rsid w:val="004476E8"/>
    <w:rsid w:val="0044799E"/>
    <w:rsid w:val="0045023F"/>
    <w:rsid w:val="00450B5D"/>
    <w:rsid w:val="004510F3"/>
    <w:rsid w:val="004523AF"/>
    <w:rsid w:val="0045274A"/>
    <w:rsid w:val="00452B8D"/>
    <w:rsid w:val="004531E6"/>
    <w:rsid w:val="00454470"/>
    <w:rsid w:val="00455109"/>
    <w:rsid w:val="00455F61"/>
    <w:rsid w:val="004607FF"/>
    <w:rsid w:val="00460F7C"/>
    <w:rsid w:val="0046241F"/>
    <w:rsid w:val="004624D3"/>
    <w:rsid w:val="00462DEC"/>
    <w:rsid w:val="00464175"/>
    <w:rsid w:val="00464BA1"/>
    <w:rsid w:val="0046698C"/>
    <w:rsid w:val="00466B30"/>
    <w:rsid w:val="00467153"/>
    <w:rsid w:val="00467E11"/>
    <w:rsid w:val="00467E41"/>
    <w:rsid w:val="00472C75"/>
    <w:rsid w:val="0047446B"/>
    <w:rsid w:val="00475779"/>
    <w:rsid w:val="00476453"/>
    <w:rsid w:val="00477334"/>
    <w:rsid w:val="004776EF"/>
    <w:rsid w:val="0048023B"/>
    <w:rsid w:val="0048209D"/>
    <w:rsid w:val="00482A37"/>
    <w:rsid w:val="00483633"/>
    <w:rsid w:val="00484E8E"/>
    <w:rsid w:val="00485A5E"/>
    <w:rsid w:val="00485E28"/>
    <w:rsid w:val="00490F67"/>
    <w:rsid w:val="0049113E"/>
    <w:rsid w:val="00494583"/>
    <w:rsid w:val="004953B1"/>
    <w:rsid w:val="004958B9"/>
    <w:rsid w:val="00496C71"/>
    <w:rsid w:val="00496CE0"/>
    <w:rsid w:val="00496CE5"/>
    <w:rsid w:val="00497218"/>
    <w:rsid w:val="004A0EB1"/>
    <w:rsid w:val="004A1DF5"/>
    <w:rsid w:val="004A30D3"/>
    <w:rsid w:val="004A5704"/>
    <w:rsid w:val="004A5976"/>
    <w:rsid w:val="004A59AB"/>
    <w:rsid w:val="004A5E50"/>
    <w:rsid w:val="004A6353"/>
    <w:rsid w:val="004A775F"/>
    <w:rsid w:val="004A778A"/>
    <w:rsid w:val="004A79CF"/>
    <w:rsid w:val="004B04A5"/>
    <w:rsid w:val="004B13A5"/>
    <w:rsid w:val="004B2372"/>
    <w:rsid w:val="004B24B3"/>
    <w:rsid w:val="004B3418"/>
    <w:rsid w:val="004B4967"/>
    <w:rsid w:val="004B49AA"/>
    <w:rsid w:val="004B599C"/>
    <w:rsid w:val="004B5D46"/>
    <w:rsid w:val="004B6645"/>
    <w:rsid w:val="004B6BB8"/>
    <w:rsid w:val="004B7740"/>
    <w:rsid w:val="004C0416"/>
    <w:rsid w:val="004C0EEC"/>
    <w:rsid w:val="004C291B"/>
    <w:rsid w:val="004C3F7F"/>
    <w:rsid w:val="004C488F"/>
    <w:rsid w:val="004C5322"/>
    <w:rsid w:val="004C5AC1"/>
    <w:rsid w:val="004C5E5B"/>
    <w:rsid w:val="004C70AE"/>
    <w:rsid w:val="004C7E7B"/>
    <w:rsid w:val="004D072E"/>
    <w:rsid w:val="004D0A63"/>
    <w:rsid w:val="004D0C32"/>
    <w:rsid w:val="004D2935"/>
    <w:rsid w:val="004D3405"/>
    <w:rsid w:val="004D3EFD"/>
    <w:rsid w:val="004D4F18"/>
    <w:rsid w:val="004D56A2"/>
    <w:rsid w:val="004D69B8"/>
    <w:rsid w:val="004E1462"/>
    <w:rsid w:val="004E21A9"/>
    <w:rsid w:val="004E2AD6"/>
    <w:rsid w:val="004E4153"/>
    <w:rsid w:val="004E4316"/>
    <w:rsid w:val="004E4A2D"/>
    <w:rsid w:val="004E4C13"/>
    <w:rsid w:val="004E53F8"/>
    <w:rsid w:val="004E6325"/>
    <w:rsid w:val="004E6E11"/>
    <w:rsid w:val="004E7EE6"/>
    <w:rsid w:val="004F0220"/>
    <w:rsid w:val="004F084D"/>
    <w:rsid w:val="004F0DD7"/>
    <w:rsid w:val="004F3549"/>
    <w:rsid w:val="004F39A9"/>
    <w:rsid w:val="004F3A4E"/>
    <w:rsid w:val="004F3B0F"/>
    <w:rsid w:val="004F3C0A"/>
    <w:rsid w:val="004F423A"/>
    <w:rsid w:val="004F5737"/>
    <w:rsid w:val="004F57CE"/>
    <w:rsid w:val="004F7F71"/>
    <w:rsid w:val="00501618"/>
    <w:rsid w:val="0050183C"/>
    <w:rsid w:val="00501E4A"/>
    <w:rsid w:val="00502294"/>
    <w:rsid w:val="00503C2C"/>
    <w:rsid w:val="00503FEA"/>
    <w:rsid w:val="00504703"/>
    <w:rsid w:val="0050500F"/>
    <w:rsid w:val="00505F91"/>
    <w:rsid w:val="005062B9"/>
    <w:rsid w:val="0050666E"/>
    <w:rsid w:val="00506CA5"/>
    <w:rsid w:val="00507342"/>
    <w:rsid w:val="005103C7"/>
    <w:rsid w:val="005106C5"/>
    <w:rsid w:val="005114AC"/>
    <w:rsid w:val="00511BDB"/>
    <w:rsid w:val="00512B26"/>
    <w:rsid w:val="00512B94"/>
    <w:rsid w:val="0051365E"/>
    <w:rsid w:val="005150CB"/>
    <w:rsid w:val="0052024F"/>
    <w:rsid w:val="00520ABC"/>
    <w:rsid w:val="0052220E"/>
    <w:rsid w:val="00522720"/>
    <w:rsid w:val="00523F2E"/>
    <w:rsid w:val="00524627"/>
    <w:rsid w:val="00524DE3"/>
    <w:rsid w:val="00527FEB"/>
    <w:rsid w:val="0053000D"/>
    <w:rsid w:val="0053073B"/>
    <w:rsid w:val="00531D32"/>
    <w:rsid w:val="00532512"/>
    <w:rsid w:val="005326A7"/>
    <w:rsid w:val="00533294"/>
    <w:rsid w:val="00533714"/>
    <w:rsid w:val="005339B7"/>
    <w:rsid w:val="00533BD0"/>
    <w:rsid w:val="005340E7"/>
    <w:rsid w:val="00535129"/>
    <w:rsid w:val="00536578"/>
    <w:rsid w:val="00536CF2"/>
    <w:rsid w:val="005376D6"/>
    <w:rsid w:val="005409DE"/>
    <w:rsid w:val="00540A23"/>
    <w:rsid w:val="005411B7"/>
    <w:rsid w:val="00541A9D"/>
    <w:rsid w:val="00541D6A"/>
    <w:rsid w:val="00543963"/>
    <w:rsid w:val="00544B3C"/>
    <w:rsid w:val="0054518E"/>
    <w:rsid w:val="005464BB"/>
    <w:rsid w:val="0055004C"/>
    <w:rsid w:val="0055056A"/>
    <w:rsid w:val="00550B6A"/>
    <w:rsid w:val="00551379"/>
    <w:rsid w:val="00553247"/>
    <w:rsid w:val="005537DD"/>
    <w:rsid w:val="005563AD"/>
    <w:rsid w:val="0055680F"/>
    <w:rsid w:val="00556C5B"/>
    <w:rsid w:val="0055738B"/>
    <w:rsid w:val="00564E6A"/>
    <w:rsid w:val="00565A47"/>
    <w:rsid w:val="00566025"/>
    <w:rsid w:val="00566586"/>
    <w:rsid w:val="005667AC"/>
    <w:rsid w:val="0056768B"/>
    <w:rsid w:val="00567A91"/>
    <w:rsid w:val="00570C22"/>
    <w:rsid w:val="005713AC"/>
    <w:rsid w:val="005715ED"/>
    <w:rsid w:val="0057279A"/>
    <w:rsid w:val="00576D9D"/>
    <w:rsid w:val="0058002E"/>
    <w:rsid w:val="00580360"/>
    <w:rsid w:val="00580E84"/>
    <w:rsid w:val="00584292"/>
    <w:rsid w:val="00584979"/>
    <w:rsid w:val="00585108"/>
    <w:rsid w:val="00585C20"/>
    <w:rsid w:val="00585C4D"/>
    <w:rsid w:val="00586BC0"/>
    <w:rsid w:val="00587593"/>
    <w:rsid w:val="00587F2E"/>
    <w:rsid w:val="0059093D"/>
    <w:rsid w:val="00590D3F"/>
    <w:rsid w:val="00591A04"/>
    <w:rsid w:val="00591DB8"/>
    <w:rsid w:val="00592684"/>
    <w:rsid w:val="00592BFC"/>
    <w:rsid w:val="005934C7"/>
    <w:rsid w:val="00593FCF"/>
    <w:rsid w:val="005942D6"/>
    <w:rsid w:val="00595113"/>
    <w:rsid w:val="0059517C"/>
    <w:rsid w:val="00596797"/>
    <w:rsid w:val="005A1053"/>
    <w:rsid w:val="005A15C3"/>
    <w:rsid w:val="005A1DB0"/>
    <w:rsid w:val="005A351C"/>
    <w:rsid w:val="005A4AEC"/>
    <w:rsid w:val="005A5891"/>
    <w:rsid w:val="005A5B3E"/>
    <w:rsid w:val="005A5CE4"/>
    <w:rsid w:val="005A7969"/>
    <w:rsid w:val="005A7D82"/>
    <w:rsid w:val="005B079F"/>
    <w:rsid w:val="005B07DD"/>
    <w:rsid w:val="005B0CC2"/>
    <w:rsid w:val="005B152C"/>
    <w:rsid w:val="005B1E62"/>
    <w:rsid w:val="005B2245"/>
    <w:rsid w:val="005B287B"/>
    <w:rsid w:val="005B2BE8"/>
    <w:rsid w:val="005B3292"/>
    <w:rsid w:val="005B3445"/>
    <w:rsid w:val="005B39F1"/>
    <w:rsid w:val="005B4EAB"/>
    <w:rsid w:val="005B57A1"/>
    <w:rsid w:val="005B75FC"/>
    <w:rsid w:val="005C1132"/>
    <w:rsid w:val="005C1573"/>
    <w:rsid w:val="005C29DA"/>
    <w:rsid w:val="005C531B"/>
    <w:rsid w:val="005C5A6F"/>
    <w:rsid w:val="005C641B"/>
    <w:rsid w:val="005C68E3"/>
    <w:rsid w:val="005C7522"/>
    <w:rsid w:val="005C75DB"/>
    <w:rsid w:val="005C78DE"/>
    <w:rsid w:val="005D062D"/>
    <w:rsid w:val="005D0EEA"/>
    <w:rsid w:val="005D0F94"/>
    <w:rsid w:val="005D3033"/>
    <w:rsid w:val="005D45EC"/>
    <w:rsid w:val="005D495A"/>
    <w:rsid w:val="005D4A6F"/>
    <w:rsid w:val="005D6264"/>
    <w:rsid w:val="005D6B87"/>
    <w:rsid w:val="005E28CE"/>
    <w:rsid w:val="005E3538"/>
    <w:rsid w:val="005E43F1"/>
    <w:rsid w:val="005E4D30"/>
    <w:rsid w:val="005E5803"/>
    <w:rsid w:val="005E5F2D"/>
    <w:rsid w:val="005E5F81"/>
    <w:rsid w:val="005E6208"/>
    <w:rsid w:val="005E78F5"/>
    <w:rsid w:val="005F0496"/>
    <w:rsid w:val="005F1796"/>
    <w:rsid w:val="005F3037"/>
    <w:rsid w:val="005F4422"/>
    <w:rsid w:val="005F4C69"/>
    <w:rsid w:val="005F4E4C"/>
    <w:rsid w:val="005F6380"/>
    <w:rsid w:val="005F6D04"/>
    <w:rsid w:val="005F6D16"/>
    <w:rsid w:val="006007C8"/>
    <w:rsid w:val="00600D42"/>
    <w:rsid w:val="00603A88"/>
    <w:rsid w:val="00604E47"/>
    <w:rsid w:val="0060535C"/>
    <w:rsid w:val="00610451"/>
    <w:rsid w:val="00610FD9"/>
    <w:rsid w:val="00611062"/>
    <w:rsid w:val="006114A5"/>
    <w:rsid w:val="006142BF"/>
    <w:rsid w:val="00615213"/>
    <w:rsid w:val="00617432"/>
    <w:rsid w:val="00617696"/>
    <w:rsid w:val="00617D0B"/>
    <w:rsid w:val="0062065E"/>
    <w:rsid w:val="00621532"/>
    <w:rsid w:val="00621733"/>
    <w:rsid w:val="006228F1"/>
    <w:rsid w:val="00623488"/>
    <w:rsid w:val="00624CAA"/>
    <w:rsid w:val="00624CE6"/>
    <w:rsid w:val="006255D0"/>
    <w:rsid w:val="006265B1"/>
    <w:rsid w:val="006266E8"/>
    <w:rsid w:val="0062684D"/>
    <w:rsid w:val="006269F1"/>
    <w:rsid w:val="00627998"/>
    <w:rsid w:val="00633032"/>
    <w:rsid w:val="00633E85"/>
    <w:rsid w:val="0063412E"/>
    <w:rsid w:val="006367BA"/>
    <w:rsid w:val="00637233"/>
    <w:rsid w:val="00637A34"/>
    <w:rsid w:val="006403F6"/>
    <w:rsid w:val="00640641"/>
    <w:rsid w:val="00640E99"/>
    <w:rsid w:val="00641518"/>
    <w:rsid w:val="006430CB"/>
    <w:rsid w:val="00643CA4"/>
    <w:rsid w:val="00644600"/>
    <w:rsid w:val="00645634"/>
    <w:rsid w:val="006462B3"/>
    <w:rsid w:val="00646312"/>
    <w:rsid w:val="006504E4"/>
    <w:rsid w:val="0065195D"/>
    <w:rsid w:val="00652113"/>
    <w:rsid w:val="006525DE"/>
    <w:rsid w:val="006528F6"/>
    <w:rsid w:val="00652F4A"/>
    <w:rsid w:val="00653A3D"/>
    <w:rsid w:val="00654162"/>
    <w:rsid w:val="006550E2"/>
    <w:rsid w:val="0065624E"/>
    <w:rsid w:val="00661128"/>
    <w:rsid w:val="00662448"/>
    <w:rsid w:val="006646CE"/>
    <w:rsid w:val="00664F1B"/>
    <w:rsid w:val="00665027"/>
    <w:rsid w:val="00665E08"/>
    <w:rsid w:val="00667F1C"/>
    <w:rsid w:val="00670B5D"/>
    <w:rsid w:val="006716DA"/>
    <w:rsid w:val="006718C3"/>
    <w:rsid w:val="00672583"/>
    <w:rsid w:val="00673F7F"/>
    <w:rsid w:val="00673FCC"/>
    <w:rsid w:val="006764B8"/>
    <w:rsid w:val="00676886"/>
    <w:rsid w:val="0067713D"/>
    <w:rsid w:val="0067719A"/>
    <w:rsid w:val="006779EF"/>
    <w:rsid w:val="006805AB"/>
    <w:rsid w:val="00681094"/>
    <w:rsid w:val="0068111B"/>
    <w:rsid w:val="00684569"/>
    <w:rsid w:val="00685AE7"/>
    <w:rsid w:val="00692130"/>
    <w:rsid w:val="006936A6"/>
    <w:rsid w:val="00693844"/>
    <w:rsid w:val="00693CC2"/>
    <w:rsid w:val="00693D53"/>
    <w:rsid w:val="00694291"/>
    <w:rsid w:val="00694381"/>
    <w:rsid w:val="006943F5"/>
    <w:rsid w:val="00696218"/>
    <w:rsid w:val="00697D5A"/>
    <w:rsid w:val="006A0087"/>
    <w:rsid w:val="006A0466"/>
    <w:rsid w:val="006A0E5B"/>
    <w:rsid w:val="006A0EE1"/>
    <w:rsid w:val="006A1085"/>
    <w:rsid w:val="006A10AA"/>
    <w:rsid w:val="006A1741"/>
    <w:rsid w:val="006A2E8E"/>
    <w:rsid w:val="006A4271"/>
    <w:rsid w:val="006A4980"/>
    <w:rsid w:val="006A4C8F"/>
    <w:rsid w:val="006A5121"/>
    <w:rsid w:val="006A51AA"/>
    <w:rsid w:val="006A5C6D"/>
    <w:rsid w:val="006A5EFC"/>
    <w:rsid w:val="006A6220"/>
    <w:rsid w:val="006A6A70"/>
    <w:rsid w:val="006A6FD8"/>
    <w:rsid w:val="006B0ECD"/>
    <w:rsid w:val="006B2026"/>
    <w:rsid w:val="006B2EF3"/>
    <w:rsid w:val="006B30D8"/>
    <w:rsid w:val="006B3D4A"/>
    <w:rsid w:val="006B6A38"/>
    <w:rsid w:val="006B7648"/>
    <w:rsid w:val="006B7971"/>
    <w:rsid w:val="006C3247"/>
    <w:rsid w:val="006C3581"/>
    <w:rsid w:val="006C3A69"/>
    <w:rsid w:val="006C3BDD"/>
    <w:rsid w:val="006C3CF4"/>
    <w:rsid w:val="006C3DB4"/>
    <w:rsid w:val="006C7999"/>
    <w:rsid w:val="006C7BC2"/>
    <w:rsid w:val="006D00FA"/>
    <w:rsid w:val="006D05FF"/>
    <w:rsid w:val="006D0AD0"/>
    <w:rsid w:val="006D0EA1"/>
    <w:rsid w:val="006D350D"/>
    <w:rsid w:val="006D4E3A"/>
    <w:rsid w:val="006D5202"/>
    <w:rsid w:val="006D673C"/>
    <w:rsid w:val="006D6838"/>
    <w:rsid w:val="006D74D3"/>
    <w:rsid w:val="006D7B41"/>
    <w:rsid w:val="006D7EBA"/>
    <w:rsid w:val="006E32DD"/>
    <w:rsid w:val="006E34A1"/>
    <w:rsid w:val="006E3E75"/>
    <w:rsid w:val="006E3F07"/>
    <w:rsid w:val="006E459C"/>
    <w:rsid w:val="006E486C"/>
    <w:rsid w:val="006E6C28"/>
    <w:rsid w:val="006E7CF3"/>
    <w:rsid w:val="006E7EC9"/>
    <w:rsid w:val="006F0463"/>
    <w:rsid w:val="006F3048"/>
    <w:rsid w:val="006F356E"/>
    <w:rsid w:val="006F3D6B"/>
    <w:rsid w:val="006F4B31"/>
    <w:rsid w:val="006F58F6"/>
    <w:rsid w:val="006F5E7B"/>
    <w:rsid w:val="006F66CF"/>
    <w:rsid w:val="006F7CC8"/>
    <w:rsid w:val="006F7F03"/>
    <w:rsid w:val="0070000A"/>
    <w:rsid w:val="00700126"/>
    <w:rsid w:val="00702F9F"/>
    <w:rsid w:val="007035DF"/>
    <w:rsid w:val="007044AD"/>
    <w:rsid w:val="00704D51"/>
    <w:rsid w:val="007066EB"/>
    <w:rsid w:val="007067AD"/>
    <w:rsid w:val="0070768F"/>
    <w:rsid w:val="00710AB1"/>
    <w:rsid w:val="0071156C"/>
    <w:rsid w:val="0071178F"/>
    <w:rsid w:val="00713895"/>
    <w:rsid w:val="0071429D"/>
    <w:rsid w:val="00714981"/>
    <w:rsid w:val="00714FC6"/>
    <w:rsid w:val="00715247"/>
    <w:rsid w:val="00715BC2"/>
    <w:rsid w:val="00717112"/>
    <w:rsid w:val="0072066A"/>
    <w:rsid w:val="00720B94"/>
    <w:rsid w:val="0072315A"/>
    <w:rsid w:val="00723BDE"/>
    <w:rsid w:val="00724F9D"/>
    <w:rsid w:val="00725477"/>
    <w:rsid w:val="007254A1"/>
    <w:rsid w:val="007272EF"/>
    <w:rsid w:val="00727500"/>
    <w:rsid w:val="00733282"/>
    <w:rsid w:val="0073350E"/>
    <w:rsid w:val="00734542"/>
    <w:rsid w:val="00735F7B"/>
    <w:rsid w:val="00736609"/>
    <w:rsid w:val="00737C32"/>
    <w:rsid w:val="00740D93"/>
    <w:rsid w:val="007416ED"/>
    <w:rsid w:val="00741F1D"/>
    <w:rsid w:val="00742007"/>
    <w:rsid w:val="00742077"/>
    <w:rsid w:val="00743A8D"/>
    <w:rsid w:val="0074522D"/>
    <w:rsid w:val="0074575C"/>
    <w:rsid w:val="007469C8"/>
    <w:rsid w:val="0074700C"/>
    <w:rsid w:val="00747F10"/>
    <w:rsid w:val="00750230"/>
    <w:rsid w:val="00750417"/>
    <w:rsid w:val="00751113"/>
    <w:rsid w:val="0075174C"/>
    <w:rsid w:val="00752B15"/>
    <w:rsid w:val="0075348B"/>
    <w:rsid w:val="00753FF7"/>
    <w:rsid w:val="007544E7"/>
    <w:rsid w:val="0075453B"/>
    <w:rsid w:val="007547C4"/>
    <w:rsid w:val="0075492E"/>
    <w:rsid w:val="007552B6"/>
    <w:rsid w:val="00755C10"/>
    <w:rsid w:val="0075754D"/>
    <w:rsid w:val="0075793A"/>
    <w:rsid w:val="00761BB9"/>
    <w:rsid w:val="00762E6D"/>
    <w:rsid w:val="00763125"/>
    <w:rsid w:val="00763649"/>
    <w:rsid w:val="007636C0"/>
    <w:rsid w:val="00763C49"/>
    <w:rsid w:val="00763EBA"/>
    <w:rsid w:val="00764A4F"/>
    <w:rsid w:val="00765BE5"/>
    <w:rsid w:val="0076790D"/>
    <w:rsid w:val="00767FA5"/>
    <w:rsid w:val="007701EE"/>
    <w:rsid w:val="00770938"/>
    <w:rsid w:val="0077157F"/>
    <w:rsid w:val="007715EF"/>
    <w:rsid w:val="00772328"/>
    <w:rsid w:val="00772FC1"/>
    <w:rsid w:val="00774B92"/>
    <w:rsid w:val="00774E43"/>
    <w:rsid w:val="00774F43"/>
    <w:rsid w:val="00776E20"/>
    <w:rsid w:val="00783B05"/>
    <w:rsid w:val="0078436B"/>
    <w:rsid w:val="00784930"/>
    <w:rsid w:val="007862CC"/>
    <w:rsid w:val="00787A0C"/>
    <w:rsid w:val="00790685"/>
    <w:rsid w:val="00791515"/>
    <w:rsid w:val="007915EF"/>
    <w:rsid w:val="00792A0A"/>
    <w:rsid w:val="00792A83"/>
    <w:rsid w:val="00792F71"/>
    <w:rsid w:val="00793385"/>
    <w:rsid w:val="00793EAC"/>
    <w:rsid w:val="00794540"/>
    <w:rsid w:val="00794B77"/>
    <w:rsid w:val="00794FF6"/>
    <w:rsid w:val="00795FA6"/>
    <w:rsid w:val="007969F9"/>
    <w:rsid w:val="007A0904"/>
    <w:rsid w:val="007A1F43"/>
    <w:rsid w:val="007A1F90"/>
    <w:rsid w:val="007A6B55"/>
    <w:rsid w:val="007A7E76"/>
    <w:rsid w:val="007A7F23"/>
    <w:rsid w:val="007B0C34"/>
    <w:rsid w:val="007B2CE3"/>
    <w:rsid w:val="007B2E35"/>
    <w:rsid w:val="007B3581"/>
    <w:rsid w:val="007B3835"/>
    <w:rsid w:val="007B4EDE"/>
    <w:rsid w:val="007B4EFD"/>
    <w:rsid w:val="007B5138"/>
    <w:rsid w:val="007B6130"/>
    <w:rsid w:val="007B6661"/>
    <w:rsid w:val="007B6DDD"/>
    <w:rsid w:val="007B74CD"/>
    <w:rsid w:val="007B7E85"/>
    <w:rsid w:val="007C033E"/>
    <w:rsid w:val="007C1131"/>
    <w:rsid w:val="007C1F14"/>
    <w:rsid w:val="007C2001"/>
    <w:rsid w:val="007C2D81"/>
    <w:rsid w:val="007C4CC0"/>
    <w:rsid w:val="007C60AA"/>
    <w:rsid w:val="007D0714"/>
    <w:rsid w:val="007D0F5E"/>
    <w:rsid w:val="007D3553"/>
    <w:rsid w:val="007D53B1"/>
    <w:rsid w:val="007D555B"/>
    <w:rsid w:val="007D6E7B"/>
    <w:rsid w:val="007D7A69"/>
    <w:rsid w:val="007E0A0E"/>
    <w:rsid w:val="007E1BED"/>
    <w:rsid w:val="007E26C5"/>
    <w:rsid w:val="007E3F66"/>
    <w:rsid w:val="007E4DDE"/>
    <w:rsid w:val="007E5A5B"/>
    <w:rsid w:val="007E6140"/>
    <w:rsid w:val="007E7AFA"/>
    <w:rsid w:val="007F002F"/>
    <w:rsid w:val="007F1271"/>
    <w:rsid w:val="007F3349"/>
    <w:rsid w:val="007F3857"/>
    <w:rsid w:val="007F486F"/>
    <w:rsid w:val="007F4EA6"/>
    <w:rsid w:val="007F512D"/>
    <w:rsid w:val="007F5DC6"/>
    <w:rsid w:val="007F5E42"/>
    <w:rsid w:val="007F6844"/>
    <w:rsid w:val="00800584"/>
    <w:rsid w:val="008046FD"/>
    <w:rsid w:val="00805028"/>
    <w:rsid w:val="008060A0"/>
    <w:rsid w:val="008118A5"/>
    <w:rsid w:val="00811AE3"/>
    <w:rsid w:val="00811C1E"/>
    <w:rsid w:val="0081251F"/>
    <w:rsid w:val="0081336A"/>
    <w:rsid w:val="00815935"/>
    <w:rsid w:val="008162A0"/>
    <w:rsid w:val="00816485"/>
    <w:rsid w:val="00816B60"/>
    <w:rsid w:val="00816BC3"/>
    <w:rsid w:val="008212D6"/>
    <w:rsid w:val="00823501"/>
    <w:rsid w:val="00823748"/>
    <w:rsid w:val="008240E1"/>
    <w:rsid w:val="00824CBD"/>
    <w:rsid w:val="00825AAC"/>
    <w:rsid w:val="00825D92"/>
    <w:rsid w:val="00826315"/>
    <w:rsid w:val="008266EF"/>
    <w:rsid w:val="0082737B"/>
    <w:rsid w:val="00827950"/>
    <w:rsid w:val="00831819"/>
    <w:rsid w:val="0083209B"/>
    <w:rsid w:val="0083289E"/>
    <w:rsid w:val="00832CA4"/>
    <w:rsid w:val="00833347"/>
    <w:rsid w:val="00833E18"/>
    <w:rsid w:val="008342AE"/>
    <w:rsid w:val="008358DA"/>
    <w:rsid w:val="00840729"/>
    <w:rsid w:val="008407A8"/>
    <w:rsid w:val="00840ED3"/>
    <w:rsid w:val="008433DB"/>
    <w:rsid w:val="008438CD"/>
    <w:rsid w:val="0084533B"/>
    <w:rsid w:val="00846619"/>
    <w:rsid w:val="00846F37"/>
    <w:rsid w:val="0085093F"/>
    <w:rsid w:val="0085114E"/>
    <w:rsid w:val="00851368"/>
    <w:rsid w:val="00852AA2"/>
    <w:rsid w:val="00852CB1"/>
    <w:rsid w:val="00853099"/>
    <w:rsid w:val="00856183"/>
    <w:rsid w:val="00856BB9"/>
    <w:rsid w:val="00860222"/>
    <w:rsid w:val="00860843"/>
    <w:rsid w:val="00861906"/>
    <w:rsid w:val="008620DA"/>
    <w:rsid w:val="00862A4F"/>
    <w:rsid w:val="00862D51"/>
    <w:rsid w:val="008650A0"/>
    <w:rsid w:val="00865766"/>
    <w:rsid w:val="00866C24"/>
    <w:rsid w:val="00866FB7"/>
    <w:rsid w:val="00870843"/>
    <w:rsid w:val="0087155A"/>
    <w:rsid w:val="0087424A"/>
    <w:rsid w:val="00875346"/>
    <w:rsid w:val="00876357"/>
    <w:rsid w:val="008766D3"/>
    <w:rsid w:val="0087678B"/>
    <w:rsid w:val="00876968"/>
    <w:rsid w:val="00876DA1"/>
    <w:rsid w:val="00876DC6"/>
    <w:rsid w:val="00876E67"/>
    <w:rsid w:val="00877408"/>
    <w:rsid w:val="00880BBB"/>
    <w:rsid w:val="00880C3E"/>
    <w:rsid w:val="00880E16"/>
    <w:rsid w:val="00881663"/>
    <w:rsid w:val="0088177D"/>
    <w:rsid w:val="00881DDD"/>
    <w:rsid w:val="00883AD4"/>
    <w:rsid w:val="00884A52"/>
    <w:rsid w:val="00885187"/>
    <w:rsid w:val="00886DA5"/>
    <w:rsid w:val="008870A0"/>
    <w:rsid w:val="008872CC"/>
    <w:rsid w:val="00887DA7"/>
    <w:rsid w:val="0089123B"/>
    <w:rsid w:val="0089305B"/>
    <w:rsid w:val="00893434"/>
    <w:rsid w:val="00894F70"/>
    <w:rsid w:val="008957B7"/>
    <w:rsid w:val="00895942"/>
    <w:rsid w:val="00895CFC"/>
    <w:rsid w:val="00896745"/>
    <w:rsid w:val="00897C8B"/>
    <w:rsid w:val="008A0C76"/>
    <w:rsid w:val="008A0E53"/>
    <w:rsid w:val="008A1952"/>
    <w:rsid w:val="008A43F1"/>
    <w:rsid w:val="008A4459"/>
    <w:rsid w:val="008A4E4F"/>
    <w:rsid w:val="008A5A72"/>
    <w:rsid w:val="008A7853"/>
    <w:rsid w:val="008B04EB"/>
    <w:rsid w:val="008B1642"/>
    <w:rsid w:val="008B2041"/>
    <w:rsid w:val="008B2472"/>
    <w:rsid w:val="008B2A59"/>
    <w:rsid w:val="008B3346"/>
    <w:rsid w:val="008B48E2"/>
    <w:rsid w:val="008B5291"/>
    <w:rsid w:val="008B6170"/>
    <w:rsid w:val="008B6330"/>
    <w:rsid w:val="008B7836"/>
    <w:rsid w:val="008B7BA7"/>
    <w:rsid w:val="008B7D4A"/>
    <w:rsid w:val="008B7E85"/>
    <w:rsid w:val="008C16E0"/>
    <w:rsid w:val="008C1A95"/>
    <w:rsid w:val="008C525E"/>
    <w:rsid w:val="008C5982"/>
    <w:rsid w:val="008C5B08"/>
    <w:rsid w:val="008D02E2"/>
    <w:rsid w:val="008D0A48"/>
    <w:rsid w:val="008D0D48"/>
    <w:rsid w:val="008D1C69"/>
    <w:rsid w:val="008D386B"/>
    <w:rsid w:val="008D4D29"/>
    <w:rsid w:val="008D4E33"/>
    <w:rsid w:val="008D51A7"/>
    <w:rsid w:val="008D5891"/>
    <w:rsid w:val="008D600A"/>
    <w:rsid w:val="008D6402"/>
    <w:rsid w:val="008D6DCF"/>
    <w:rsid w:val="008D79C0"/>
    <w:rsid w:val="008E0DFF"/>
    <w:rsid w:val="008E0E94"/>
    <w:rsid w:val="008E17D8"/>
    <w:rsid w:val="008E182D"/>
    <w:rsid w:val="008E1A9B"/>
    <w:rsid w:val="008E204E"/>
    <w:rsid w:val="008E2907"/>
    <w:rsid w:val="008E2EB6"/>
    <w:rsid w:val="008E3546"/>
    <w:rsid w:val="008E3E71"/>
    <w:rsid w:val="008E4EF5"/>
    <w:rsid w:val="008E68BB"/>
    <w:rsid w:val="008F0531"/>
    <w:rsid w:val="008F1BC7"/>
    <w:rsid w:val="008F1C23"/>
    <w:rsid w:val="008F1D20"/>
    <w:rsid w:val="008F21AA"/>
    <w:rsid w:val="008F29D8"/>
    <w:rsid w:val="008F506E"/>
    <w:rsid w:val="008F5EAB"/>
    <w:rsid w:val="00901BE4"/>
    <w:rsid w:val="00905200"/>
    <w:rsid w:val="0090539F"/>
    <w:rsid w:val="00906D6E"/>
    <w:rsid w:val="009079CE"/>
    <w:rsid w:val="00910382"/>
    <w:rsid w:val="00910EFB"/>
    <w:rsid w:val="00911694"/>
    <w:rsid w:val="00911AF7"/>
    <w:rsid w:val="0091204F"/>
    <w:rsid w:val="00912651"/>
    <w:rsid w:val="0091457A"/>
    <w:rsid w:val="009168B3"/>
    <w:rsid w:val="00917893"/>
    <w:rsid w:val="00922299"/>
    <w:rsid w:val="009236EA"/>
    <w:rsid w:val="009256F2"/>
    <w:rsid w:val="00926AA8"/>
    <w:rsid w:val="00927529"/>
    <w:rsid w:val="00930BE5"/>
    <w:rsid w:val="00931183"/>
    <w:rsid w:val="009316C4"/>
    <w:rsid w:val="00932168"/>
    <w:rsid w:val="009329CB"/>
    <w:rsid w:val="00932D3C"/>
    <w:rsid w:val="009334AF"/>
    <w:rsid w:val="0093490B"/>
    <w:rsid w:val="00934967"/>
    <w:rsid w:val="0093516A"/>
    <w:rsid w:val="00937266"/>
    <w:rsid w:val="00937CED"/>
    <w:rsid w:val="00940DDC"/>
    <w:rsid w:val="0094148B"/>
    <w:rsid w:val="00942227"/>
    <w:rsid w:val="00942242"/>
    <w:rsid w:val="009425D3"/>
    <w:rsid w:val="00943423"/>
    <w:rsid w:val="00944CF0"/>
    <w:rsid w:val="0094599A"/>
    <w:rsid w:val="00945B8A"/>
    <w:rsid w:val="0094666F"/>
    <w:rsid w:val="0094725F"/>
    <w:rsid w:val="00947512"/>
    <w:rsid w:val="0094792A"/>
    <w:rsid w:val="00947FCA"/>
    <w:rsid w:val="009500A9"/>
    <w:rsid w:val="00950ADE"/>
    <w:rsid w:val="00951D03"/>
    <w:rsid w:val="00952BDB"/>
    <w:rsid w:val="00953E9A"/>
    <w:rsid w:val="009551B8"/>
    <w:rsid w:val="00955639"/>
    <w:rsid w:val="009558D9"/>
    <w:rsid w:val="009567D5"/>
    <w:rsid w:val="00956C57"/>
    <w:rsid w:val="00957827"/>
    <w:rsid w:val="00960BDF"/>
    <w:rsid w:val="00960FB9"/>
    <w:rsid w:val="00961575"/>
    <w:rsid w:val="00963AA5"/>
    <w:rsid w:val="009646D6"/>
    <w:rsid w:val="00964792"/>
    <w:rsid w:val="00965EAB"/>
    <w:rsid w:val="0096693B"/>
    <w:rsid w:val="0096770A"/>
    <w:rsid w:val="00970DEF"/>
    <w:rsid w:val="009719F0"/>
    <w:rsid w:val="0097284D"/>
    <w:rsid w:val="0097358B"/>
    <w:rsid w:val="00973972"/>
    <w:rsid w:val="00975B4D"/>
    <w:rsid w:val="00976484"/>
    <w:rsid w:val="00976C57"/>
    <w:rsid w:val="0097798F"/>
    <w:rsid w:val="0098034E"/>
    <w:rsid w:val="009808DA"/>
    <w:rsid w:val="009817D3"/>
    <w:rsid w:val="00981CA7"/>
    <w:rsid w:val="00981E2D"/>
    <w:rsid w:val="00982767"/>
    <w:rsid w:val="00982D8B"/>
    <w:rsid w:val="00983EB0"/>
    <w:rsid w:val="0098444F"/>
    <w:rsid w:val="00985C23"/>
    <w:rsid w:val="009902C4"/>
    <w:rsid w:val="00991CB9"/>
    <w:rsid w:val="00992CF8"/>
    <w:rsid w:val="00992F28"/>
    <w:rsid w:val="009959F8"/>
    <w:rsid w:val="00996AA3"/>
    <w:rsid w:val="00996D12"/>
    <w:rsid w:val="00997D34"/>
    <w:rsid w:val="009A02AA"/>
    <w:rsid w:val="009A0AA1"/>
    <w:rsid w:val="009A0F09"/>
    <w:rsid w:val="009A1A7B"/>
    <w:rsid w:val="009A207F"/>
    <w:rsid w:val="009A273C"/>
    <w:rsid w:val="009A291E"/>
    <w:rsid w:val="009A3FC9"/>
    <w:rsid w:val="009A47EA"/>
    <w:rsid w:val="009A4811"/>
    <w:rsid w:val="009A583C"/>
    <w:rsid w:val="009A6B53"/>
    <w:rsid w:val="009B102D"/>
    <w:rsid w:val="009B1B5E"/>
    <w:rsid w:val="009B1D57"/>
    <w:rsid w:val="009B2612"/>
    <w:rsid w:val="009B34FD"/>
    <w:rsid w:val="009B432F"/>
    <w:rsid w:val="009B57B0"/>
    <w:rsid w:val="009B7ADE"/>
    <w:rsid w:val="009C0D04"/>
    <w:rsid w:val="009C0F4C"/>
    <w:rsid w:val="009C0FCE"/>
    <w:rsid w:val="009C1CB9"/>
    <w:rsid w:val="009C3273"/>
    <w:rsid w:val="009C3BA1"/>
    <w:rsid w:val="009C3C0B"/>
    <w:rsid w:val="009C477A"/>
    <w:rsid w:val="009C5319"/>
    <w:rsid w:val="009C596A"/>
    <w:rsid w:val="009C6CBB"/>
    <w:rsid w:val="009C7195"/>
    <w:rsid w:val="009D1445"/>
    <w:rsid w:val="009D14E4"/>
    <w:rsid w:val="009D216F"/>
    <w:rsid w:val="009D346A"/>
    <w:rsid w:val="009D3E2B"/>
    <w:rsid w:val="009E0EB9"/>
    <w:rsid w:val="009E152B"/>
    <w:rsid w:val="009E28ED"/>
    <w:rsid w:val="009E2F04"/>
    <w:rsid w:val="009E4C83"/>
    <w:rsid w:val="009E570C"/>
    <w:rsid w:val="009E6619"/>
    <w:rsid w:val="009F177A"/>
    <w:rsid w:val="009F3EC6"/>
    <w:rsid w:val="009F430F"/>
    <w:rsid w:val="009F4963"/>
    <w:rsid w:val="009F4A62"/>
    <w:rsid w:val="009F4D97"/>
    <w:rsid w:val="009F6E70"/>
    <w:rsid w:val="00A022A0"/>
    <w:rsid w:val="00A02E84"/>
    <w:rsid w:val="00A04CC9"/>
    <w:rsid w:val="00A04E10"/>
    <w:rsid w:val="00A05660"/>
    <w:rsid w:val="00A065A1"/>
    <w:rsid w:val="00A06874"/>
    <w:rsid w:val="00A06AD2"/>
    <w:rsid w:val="00A06B3A"/>
    <w:rsid w:val="00A06B8A"/>
    <w:rsid w:val="00A06F01"/>
    <w:rsid w:val="00A10445"/>
    <w:rsid w:val="00A1162F"/>
    <w:rsid w:val="00A116CB"/>
    <w:rsid w:val="00A11D77"/>
    <w:rsid w:val="00A11FD9"/>
    <w:rsid w:val="00A126C6"/>
    <w:rsid w:val="00A12DF6"/>
    <w:rsid w:val="00A136CA"/>
    <w:rsid w:val="00A139A3"/>
    <w:rsid w:val="00A13C5F"/>
    <w:rsid w:val="00A13E39"/>
    <w:rsid w:val="00A13FD4"/>
    <w:rsid w:val="00A14779"/>
    <w:rsid w:val="00A1538D"/>
    <w:rsid w:val="00A15B1C"/>
    <w:rsid w:val="00A15F9A"/>
    <w:rsid w:val="00A207B7"/>
    <w:rsid w:val="00A20E20"/>
    <w:rsid w:val="00A217D7"/>
    <w:rsid w:val="00A220C4"/>
    <w:rsid w:val="00A2401C"/>
    <w:rsid w:val="00A24318"/>
    <w:rsid w:val="00A24CD4"/>
    <w:rsid w:val="00A2534A"/>
    <w:rsid w:val="00A260A6"/>
    <w:rsid w:val="00A27991"/>
    <w:rsid w:val="00A306B0"/>
    <w:rsid w:val="00A30CD4"/>
    <w:rsid w:val="00A31B19"/>
    <w:rsid w:val="00A31D39"/>
    <w:rsid w:val="00A32142"/>
    <w:rsid w:val="00A32F4D"/>
    <w:rsid w:val="00A33CA9"/>
    <w:rsid w:val="00A34A98"/>
    <w:rsid w:val="00A3715F"/>
    <w:rsid w:val="00A37F75"/>
    <w:rsid w:val="00A406C7"/>
    <w:rsid w:val="00A4196C"/>
    <w:rsid w:val="00A424AE"/>
    <w:rsid w:val="00A435A4"/>
    <w:rsid w:val="00A43D99"/>
    <w:rsid w:val="00A453F1"/>
    <w:rsid w:val="00A4606F"/>
    <w:rsid w:val="00A462E1"/>
    <w:rsid w:val="00A46731"/>
    <w:rsid w:val="00A50F6D"/>
    <w:rsid w:val="00A511C2"/>
    <w:rsid w:val="00A51958"/>
    <w:rsid w:val="00A52668"/>
    <w:rsid w:val="00A53C1E"/>
    <w:rsid w:val="00A540C4"/>
    <w:rsid w:val="00A54B45"/>
    <w:rsid w:val="00A5636B"/>
    <w:rsid w:val="00A57083"/>
    <w:rsid w:val="00A57590"/>
    <w:rsid w:val="00A60358"/>
    <w:rsid w:val="00A60364"/>
    <w:rsid w:val="00A61964"/>
    <w:rsid w:val="00A61B98"/>
    <w:rsid w:val="00A61C61"/>
    <w:rsid w:val="00A62B15"/>
    <w:rsid w:val="00A6370C"/>
    <w:rsid w:val="00A645BD"/>
    <w:rsid w:val="00A65B47"/>
    <w:rsid w:val="00A65D47"/>
    <w:rsid w:val="00A7053C"/>
    <w:rsid w:val="00A708B2"/>
    <w:rsid w:val="00A71341"/>
    <w:rsid w:val="00A71CE5"/>
    <w:rsid w:val="00A72FDF"/>
    <w:rsid w:val="00A73941"/>
    <w:rsid w:val="00A755AF"/>
    <w:rsid w:val="00A76260"/>
    <w:rsid w:val="00A76378"/>
    <w:rsid w:val="00A8341D"/>
    <w:rsid w:val="00A84E86"/>
    <w:rsid w:val="00A852A5"/>
    <w:rsid w:val="00A85464"/>
    <w:rsid w:val="00A908EB"/>
    <w:rsid w:val="00A90DC4"/>
    <w:rsid w:val="00A9249D"/>
    <w:rsid w:val="00A92D1C"/>
    <w:rsid w:val="00A93896"/>
    <w:rsid w:val="00A9490B"/>
    <w:rsid w:val="00A94E84"/>
    <w:rsid w:val="00A97732"/>
    <w:rsid w:val="00A97D0C"/>
    <w:rsid w:val="00AA07A2"/>
    <w:rsid w:val="00AA0C0D"/>
    <w:rsid w:val="00AA11A7"/>
    <w:rsid w:val="00AA1B2D"/>
    <w:rsid w:val="00AA3D0D"/>
    <w:rsid w:val="00AA4145"/>
    <w:rsid w:val="00AA47E8"/>
    <w:rsid w:val="00AA4A3F"/>
    <w:rsid w:val="00AA5FB2"/>
    <w:rsid w:val="00AA6CD0"/>
    <w:rsid w:val="00AA7388"/>
    <w:rsid w:val="00AB0A7B"/>
    <w:rsid w:val="00AB0CD2"/>
    <w:rsid w:val="00AB2556"/>
    <w:rsid w:val="00AB2B84"/>
    <w:rsid w:val="00AB2B8D"/>
    <w:rsid w:val="00AB2DBA"/>
    <w:rsid w:val="00AB3330"/>
    <w:rsid w:val="00AB42BF"/>
    <w:rsid w:val="00AB44D2"/>
    <w:rsid w:val="00AB45ED"/>
    <w:rsid w:val="00AB5125"/>
    <w:rsid w:val="00AB67B5"/>
    <w:rsid w:val="00AB6C92"/>
    <w:rsid w:val="00AB6D61"/>
    <w:rsid w:val="00AB7EC9"/>
    <w:rsid w:val="00AB7F4A"/>
    <w:rsid w:val="00AC03D7"/>
    <w:rsid w:val="00AC07A2"/>
    <w:rsid w:val="00AC1839"/>
    <w:rsid w:val="00AC1F54"/>
    <w:rsid w:val="00AC23B2"/>
    <w:rsid w:val="00AC3199"/>
    <w:rsid w:val="00AC3BED"/>
    <w:rsid w:val="00AC3D37"/>
    <w:rsid w:val="00AC4529"/>
    <w:rsid w:val="00AC4C9A"/>
    <w:rsid w:val="00AC632B"/>
    <w:rsid w:val="00AC6430"/>
    <w:rsid w:val="00AC6A5B"/>
    <w:rsid w:val="00AC70C4"/>
    <w:rsid w:val="00AC71D0"/>
    <w:rsid w:val="00AC7627"/>
    <w:rsid w:val="00AD0C2B"/>
    <w:rsid w:val="00AD165C"/>
    <w:rsid w:val="00AD3B24"/>
    <w:rsid w:val="00AD4589"/>
    <w:rsid w:val="00AD4D4B"/>
    <w:rsid w:val="00AD677F"/>
    <w:rsid w:val="00AD73FB"/>
    <w:rsid w:val="00AD746E"/>
    <w:rsid w:val="00AD7FAD"/>
    <w:rsid w:val="00AE022C"/>
    <w:rsid w:val="00AE0A98"/>
    <w:rsid w:val="00AE0D34"/>
    <w:rsid w:val="00AE0F7D"/>
    <w:rsid w:val="00AE335F"/>
    <w:rsid w:val="00AE359F"/>
    <w:rsid w:val="00AE43DD"/>
    <w:rsid w:val="00AE43F4"/>
    <w:rsid w:val="00AE5876"/>
    <w:rsid w:val="00AE5B98"/>
    <w:rsid w:val="00AE5F31"/>
    <w:rsid w:val="00AE68F0"/>
    <w:rsid w:val="00AE7D3F"/>
    <w:rsid w:val="00AF0D1C"/>
    <w:rsid w:val="00AF0F0A"/>
    <w:rsid w:val="00AF10C6"/>
    <w:rsid w:val="00AF2BEC"/>
    <w:rsid w:val="00AF33FD"/>
    <w:rsid w:val="00AF4498"/>
    <w:rsid w:val="00AF565E"/>
    <w:rsid w:val="00AF61AF"/>
    <w:rsid w:val="00AF6CA0"/>
    <w:rsid w:val="00B054E1"/>
    <w:rsid w:val="00B0554F"/>
    <w:rsid w:val="00B06A38"/>
    <w:rsid w:val="00B06DB0"/>
    <w:rsid w:val="00B07408"/>
    <w:rsid w:val="00B10582"/>
    <w:rsid w:val="00B107EA"/>
    <w:rsid w:val="00B13348"/>
    <w:rsid w:val="00B1407A"/>
    <w:rsid w:val="00B1444A"/>
    <w:rsid w:val="00B14682"/>
    <w:rsid w:val="00B15820"/>
    <w:rsid w:val="00B16A3A"/>
    <w:rsid w:val="00B17FBD"/>
    <w:rsid w:val="00B20812"/>
    <w:rsid w:val="00B215C7"/>
    <w:rsid w:val="00B22219"/>
    <w:rsid w:val="00B22CB0"/>
    <w:rsid w:val="00B248ED"/>
    <w:rsid w:val="00B25317"/>
    <w:rsid w:val="00B26B38"/>
    <w:rsid w:val="00B26E64"/>
    <w:rsid w:val="00B2726E"/>
    <w:rsid w:val="00B27A2F"/>
    <w:rsid w:val="00B312C8"/>
    <w:rsid w:val="00B324E7"/>
    <w:rsid w:val="00B32A98"/>
    <w:rsid w:val="00B32F61"/>
    <w:rsid w:val="00B32F69"/>
    <w:rsid w:val="00B333ED"/>
    <w:rsid w:val="00B334BC"/>
    <w:rsid w:val="00B339A5"/>
    <w:rsid w:val="00B33A53"/>
    <w:rsid w:val="00B33DE3"/>
    <w:rsid w:val="00B33E6F"/>
    <w:rsid w:val="00B344DD"/>
    <w:rsid w:val="00B36AE0"/>
    <w:rsid w:val="00B36E91"/>
    <w:rsid w:val="00B40330"/>
    <w:rsid w:val="00B42D9B"/>
    <w:rsid w:val="00B44B18"/>
    <w:rsid w:val="00B477C1"/>
    <w:rsid w:val="00B478EA"/>
    <w:rsid w:val="00B50AFF"/>
    <w:rsid w:val="00B5163C"/>
    <w:rsid w:val="00B518DA"/>
    <w:rsid w:val="00B52C7E"/>
    <w:rsid w:val="00B530B8"/>
    <w:rsid w:val="00B54396"/>
    <w:rsid w:val="00B5465B"/>
    <w:rsid w:val="00B552C7"/>
    <w:rsid w:val="00B55886"/>
    <w:rsid w:val="00B558F6"/>
    <w:rsid w:val="00B55B65"/>
    <w:rsid w:val="00B569FA"/>
    <w:rsid w:val="00B6488F"/>
    <w:rsid w:val="00B65937"/>
    <w:rsid w:val="00B65A37"/>
    <w:rsid w:val="00B672AB"/>
    <w:rsid w:val="00B6747D"/>
    <w:rsid w:val="00B7001C"/>
    <w:rsid w:val="00B709E9"/>
    <w:rsid w:val="00B71868"/>
    <w:rsid w:val="00B73508"/>
    <w:rsid w:val="00B7389B"/>
    <w:rsid w:val="00B7436C"/>
    <w:rsid w:val="00B76060"/>
    <w:rsid w:val="00B805F8"/>
    <w:rsid w:val="00B8082A"/>
    <w:rsid w:val="00B81037"/>
    <w:rsid w:val="00B81EDE"/>
    <w:rsid w:val="00B8372C"/>
    <w:rsid w:val="00B83934"/>
    <w:rsid w:val="00B83F76"/>
    <w:rsid w:val="00B84E7E"/>
    <w:rsid w:val="00B87552"/>
    <w:rsid w:val="00B9128F"/>
    <w:rsid w:val="00B91486"/>
    <w:rsid w:val="00B94B42"/>
    <w:rsid w:val="00B950AD"/>
    <w:rsid w:val="00B96520"/>
    <w:rsid w:val="00B96DD8"/>
    <w:rsid w:val="00B97B60"/>
    <w:rsid w:val="00B97C8B"/>
    <w:rsid w:val="00B97DCF"/>
    <w:rsid w:val="00BA132C"/>
    <w:rsid w:val="00BA1F92"/>
    <w:rsid w:val="00BA3A8D"/>
    <w:rsid w:val="00BA4C48"/>
    <w:rsid w:val="00BA5730"/>
    <w:rsid w:val="00BA643C"/>
    <w:rsid w:val="00BA7FAB"/>
    <w:rsid w:val="00BB0422"/>
    <w:rsid w:val="00BB1259"/>
    <w:rsid w:val="00BB1B72"/>
    <w:rsid w:val="00BB24E1"/>
    <w:rsid w:val="00BB274D"/>
    <w:rsid w:val="00BB3157"/>
    <w:rsid w:val="00BB37E0"/>
    <w:rsid w:val="00BB3B05"/>
    <w:rsid w:val="00BB3CA3"/>
    <w:rsid w:val="00BB3EF7"/>
    <w:rsid w:val="00BB4A7B"/>
    <w:rsid w:val="00BB5B3F"/>
    <w:rsid w:val="00BB64AF"/>
    <w:rsid w:val="00BB6553"/>
    <w:rsid w:val="00BB72AD"/>
    <w:rsid w:val="00BB7D9E"/>
    <w:rsid w:val="00BC0150"/>
    <w:rsid w:val="00BC0590"/>
    <w:rsid w:val="00BC1773"/>
    <w:rsid w:val="00BC369B"/>
    <w:rsid w:val="00BC51C0"/>
    <w:rsid w:val="00BC77F2"/>
    <w:rsid w:val="00BC7FAF"/>
    <w:rsid w:val="00BD06EE"/>
    <w:rsid w:val="00BD1DE7"/>
    <w:rsid w:val="00BD1F15"/>
    <w:rsid w:val="00BD22C1"/>
    <w:rsid w:val="00BD27E2"/>
    <w:rsid w:val="00BD44F8"/>
    <w:rsid w:val="00BD5EC3"/>
    <w:rsid w:val="00BD7198"/>
    <w:rsid w:val="00BD7820"/>
    <w:rsid w:val="00BE0B39"/>
    <w:rsid w:val="00BE1083"/>
    <w:rsid w:val="00BE2355"/>
    <w:rsid w:val="00BE253E"/>
    <w:rsid w:val="00BE3A70"/>
    <w:rsid w:val="00BE3C80"/>
    <w:rsid w:val="00BE3D2A"/>
    <w:rsid w:val="00BE4919"/>
    <w:rsid w:val="00BE4A14"/>
    <w:rsid w:val="00BE5032"/>
    <w:rsid w:val="00BE5488"/>
    <w:rsid w:val="00BE6503"/>
    <w:rsid w:val="00BE6746"/>
    <w:rsid w:val="00BE6D04"/>
    <w:rsid w:val="00BE6F2C"/>
    <w:rsid w:val="00BF06CE"/>
    <w:rsid w:val="00BF07F6"/>
    <w:rsid w:val="00BF1015"/>
    <w:rsid w:val="00BF1049"/>
    <w:rsid w:val="00BF35BE"/>
    <w:rsid w:val="00BF37F6"/>
    <w:rsid w:val="00BF38F6"/>
    <w:rsid w:val="00BF3E12"/>
    <w:rsid w:val="00BF4E69"/>
    <w:rsid w:val="00BF6DB1"/>
    <w:rsid w:val="00BF72BD"/>
    <w:rsid w:val="00C010FF"/>
    <w:rsid w:val="00C018A1"/>
    <w:rsid w:val="00C03BE4"/>
    <w:rsid w:val="00C04810"/>
    <w:rsid w:val="00C05699"/>
    <w:rsid w:val="00C058E1"/>
    <w:rsid w:val="00C05DE1"/>
    <w:rsid w:val="00C06BC2"/>
    <w:rsid w:val="00C078FC"/>
    <w:rsid w:val="00C07A29"/>
    <w:rsid w:val="00C105D5"/>
    <w:rsid w:val="00C109F2"/>
    <w:rsid w:val="00C10BDA"/>
    <w:rsid w:val="00C11A78"/>
    <w:rsid w:val="00C11E0E"/>
    <w:rsid w:val="00C11FE8"/>
    <w:rsid w:val="00C12202"/>
    <w:rsid w:val="00C12210"/>
    <w:rsid w:val="00C1259D"/>
    <w:rsid w:val="00C12E6A"/>
    <w:rsid w:val="00C21691"/>
    <w:rsid w:val="00C24219"/>
    <w:rsid w:val="00C260A4"/>
    <w:rsid w:val="00C276F0"/>
    <w:rsid w:val="00C3031A"/>
    <w:rsid w:val="00C338B6"/>
    <w:rsid w:val="00C3543E"/>
    <w:rsid w:val="00C35A0F"/>
    <w:rsid w:val="00C36AE5"/>
    <w:rsid w:val="00C371C9"/>
    <w:rsid w:val="00C40D5F"/>
    <w:rsid w:val="00C4478B"/>
    <w:rsid w:val="00C44CEA"/>
    <w:rsid w:val="00C44E1D"/>
    <w:rsid w:val="00C45968"/>
    <w:rsid w:val="00C46727"/>
    <w:rsid w:val="00C473A5"/>
    <w:rsid w:val="00C4787D"/>
    <w:rsid w:val="00C50836"/>
    <w:rsid w:val="00C51458"/>
    <w:rsid w:val="00C516BA"/>
    <w:rsid w:val="00C51AFA"/>
    <w:rsid w:val="00C51E07"/>
    <w:rsid w:val="00C533B8"/>
    <w:rsid w:val="00C5387F"/>
    <w:rsid w:val="00C53A87"/>
    <w:rsid w:val="00C5449B"/>
    <w:rsid w:val="00C56446"/>
    <w:rsid w:val="00C57A14"/>
    <w:rsid w:val="00C57CA6"/>
    <w:rsid w:val="00C62556"/>
    <w:rsid w:val="00C629D5"/>
    <w:rsid w:val="00C62E42"/>
    <w:rsid w:val="00C62E80"/>
    <w:rsid w:val="00C64087"/>
    <w:rsid w:val="00C6448D"/>
    <w:rsid w:val="00C65448"/>
    <w:rsid w:val="00C65613"/>
    <w:rsid w:val="00C661A3"/>
    <w:rsid w:val="00C66EB1"/>
    <w:rsid w:val="00C67127"/>
    <w:rsid w:val="00C6739D"/>
    <w:rsid w:val="00C67466"/>
    <w:rsid w:val="00C67CBB"/>
    <w:rsid w:val="00C70DC9"/>
    <w:rsid w:val="00C712A3"/>
    <w:rsid w:val="00C71407"/>
    <w:rsid w:val="00C71937"/>
    <w:rsid w:val="00C7277B"/>
    <w:rsid w:val="00C72E93"/>
    <w:rsid w:val="00C737D2"/>
    <w:rsid w:val="00C73DDE"/>
    <w:rsid w:val="00C74F9A"/>
    <w:rsid w:val="00C76697"/>
    <w:rsid w:val="00C77E2F"/>
    <w:rsid w:val="00C8019E"/>
    <w:rsid w:val="00C81A35"/>
    <w:rsid w:val="00C81BA7"/>
    <w:rsid w:val="00C8238F"/>
    <w:rsid w:val="00C82C2A"/>
    <w:rsid w:val="00C834B5"/>
    <w:rsid w:val="00C8385E"/>
    <w:rsid w:val="00C840CB"/>
    <w:rsid w:val="00C84F77"/>
    <w:rsid w:val="00C85E9F"/>
    <w:rsid w:val="00C92BC2"/>
    <w:rsid w:val="00C94281"/>
    <w:rsid w:val="00C94358"/>
    <w:rsid w:val="00C94F59"/>
    <w:rsid w:val="00C94F70"/>
    <w:rsid w:val="00C97119"/>
    <w:rsid w:val="00C97412"/>
    <w:rsid w:val="00CA00BF"/>
    <w:rsid w:val="00CA0410"/>
    <w:rsid w:val="00CA29BB"/>
    <w:rsid w:val="00CA2B04"/>
    <w:rsid w:val="00CA43F5"/>
    <w:rsid w:val="00CA4445"/>
    <w:rsid w:val="00CA6E7A"/>
    <w:rsid w:val="00CB136E"/>
    <w:rsid w:val="00CB149C"/>
    <w:rsid w:val="00CB4C68"/>
    <w:rsid w:val="00CB5B53"/>
    <w:rsid w:val="00CB7A20"/>
    <w:rsid w:val="00CB7B6B"/>
    <w:rsid w:val="00CC0B0F"/>
    <w:rsid w:val="00CC13C4"/>
    <w:rsid w:val="00CC1CEE"/>
    <w:rsid w:val="00CC2C25"/>
    <w:rsid w:val="00CC371D"/>
    <w:rsid w:val="00CC38A4"/>
    <w:rsid w:val="00CC38FE"/>
    <w:rsid w:val="00CC410E"/>
    <w:rsid w:val="00CC4C0B"/>
    <w:rsid w:val="00CC55E4"/>
    <w:rsid w:val="00CC57D4"/>
    <w:rsid w:val="00CC656C"/>
    <w:rsid w:val="00CC6CD2"/>
    <w:rsid w:val="00CC6FD3"/>
    <w:rsid w:val="00CD0624"/>
    <w:rsid w:val="00CD12E0"/>
    <w:rsid w:val="00CD247D"/>
    <w:rsid w:val="00CD2791"/>
    <w:rsid w:val="00CD30A8"/>
    <w:rsid w:val="00CD3D39"/>
    <w:rsid w:val="00CD46BD"/>
    <w:rsid w:val="00CD4B9E"/>
    <w:rsid w:val="00CD5189"/>
    <w:rsid w:val="00CD562E"/>
    <w:rsid w:val="00CD5828"/>
    <w:rsid w:val="00CD5E7B"/>
    <w:rsid w:val="00CD63DC"/>
    <w:rsid w:val="00CD73B6"/>
    <w:rsid w:val="00CD7A82"/>
    <w:rsid w:val="00CD7FB0"/>
    <w:rsid w:val="00CE032A"/>
    <w:rsid w:val="00CE0582"/>
    <w:rsid w:val="00CE0D5C"/>
    <w:rsid w:val="00CE10B6"/>
    <w:rsid w:val="00CE171C"/>
    <w:rsid w:val="00CE1CFF"/>
    <w:rsid w:val="00CE1E0B"/>
    <w:rsid w:val="00CE31E0"/>
    <w:rsid w:val="00CE332E"/>
    <w:rsid w:val="00CE4D2B"/>
    <w:rsid w:val="00CE592D"/>
    <w:rsid w:val="00CE5A66"/>
    <w:rsid w:val="00CE61DE"/>
    <w:rsid w:val="00CE6F26"/>
    <w:rsid w:val="00CE71A4"/>
    <w:rsid w:val="00CE71A9"/>
    <w:rsid w:val="00CE776E"/>
    <w:rsid w:val="00CF087E"/>
    <w:rsid w:val="00CF1106"/>
    <w:rsid w:val="00CF12E2"/>
    <w:rsid w:val="00CF3696"/>
    <w:rsid w:val="00CF4204"/>
    <w:rsid w:val="00CF5C6D"/>
    <w:rsid w:val="00CF6407"/>
    <w:rsid w:val="00CF6AC9"/>
    <w:rsid w:val="00CF7CD7"/>
    <w:rsid w:val="00D0032E"/>
    <w:rsid w:val="00D00400"/>
    <w:rsid w:val="00D02791"/>
    <w:rsid w:val="00D02996"/>
    <w:rsid w:val="00D02D68"/>
    <w:rsid w:val="00D03643"/>
    <w:rsid w:val="00D03F78"/>
    <w:rsid w:val="00D04E32"/>
    <w:rsid w:val="00D0518A"/>
    <w:rsid w:val="00D0522F"/>
    <w:rsid w:val="00D113E1"/>
    <w:rsid w:val="00D11F79"/>
    <w:rsid w:val="00D12C4D"/>
    <w:rsid w:val="00D12CC7"/>
    <w:rsid w:val="00D13942"/>
    <w:rsid w:val="00D13CF0"/>
    <w:rsid w:val="00D1427B"/>
    <w:rsid w:val="00D150B7"/>
    <w:rsid w:val="00D1631D"/>
    <w:rsid w:val="00D16A2D"/>
    <w:rsid w:val="00D16C57"/>
    <w:rsid w:val="00D175DD"/>
    <w:rsid w:val="00D207A1"/>
    <w:rsid w:val="00D211E0"/>
    <w:rsid w:val="00D21E51"/>
    <w:rsid w:val="00D229E2"/>
    <w:rsid w:val="00D2362B"/>
    <w:rsid w:val="00D23874"/>
    <w:rsid w:val="00D24552"/>
    <w:rsid w:val="00D248E5"/>
    <w:rsid w:val="00D267E8"/>
    <w:rsid w:val="00D271B2"/>
    <w:rsid w:val="00D27565"/>
    <w:rsid w:val="00D30C5B"/>
    <w:rsid w:val="00D33A23"/>
    <w:rsid w:val="00D3434B"/>
    <w:rsid w:val="00D36E0D"/>
    <w:rsid w:val="00D3748F"/>
    <w:rsid w:val="00D400A3"/>
    <w:rsid w:val="00D4062F"/>
    <w:rsid w:val="00D41527"/>
    <w:rsid w:val="00D4296C"/>
    <w:rsid w:val="00D42FEB"/>
    <w:rsid w:val="00D46F3E"/>
    <w:rsid w:val="00D50FB0"/>
    <w:rsid w:val="00D52101"/>
    <w:rsid w:val="00D525C1"/>
    <w:rsid w:val="00D533EB"/>
    <w:rsid w:val="00D54170"/>
    <w:rsid w:val="00D547B0"/>
    <w:rsid w:val="00D54EAA"/>
    <w:rsid w:val="00D55FAA"/>
    <w:rsid w:val="00D57762"/>
    <w:rsid w:val="00D60455"/>
    <w:rsid w:val="00D60B8A"/>
    <w:rsid w:val="00D60E70"/>
    <w:rsid w:val="00D60F3A"/>
    <w:rsid w:val="00D615EE"/>
    <w:rsid w:val="00D617EC"/>
    <w:rsid w:val="00D62018"/>
    <w:rsid w:val="00D64B9E"/>
    <w:rsid w:val="00D64CDC"/>
    <w:rsid w:val="00D65047"/>
    <w:rsid w:val="00D6616F"/>
    <w:rsid w:val="00D70567"/>
    <w:rsid w:val="00D70BE8"/>
    <w:rsid w:val="00D71C31"/>
    <w:rsid w:val="00D73D0B"/>
    <w:rsid w:val="00D73DD3"/>
    <w:rsid w:val="00D74499"/>
    <w:rsid w:val="00D74924"/>
    <w:rsid w:val="00D77AB1"/>
    <w:rsid w:val="00D81B84"/>
    <w:rsid w:val="00D81BFC"/>
    <w:rsid w:val="00D82A9D"/>
    <w:rsid w:val="00D833B3"/>
    <w:rsid w:val="00D835E7"/>
    <w:rsid w:val="00D84297"/>
    <w:rsid w:val="00D84A4A"/>
    <w:rsid w:val="00D8620E"/>
    <w:rsid w:val="00D86731"/>
    <w:rsid w:val="00D90516"/>
    <w:rsid w:val="00D908E3"/>
    <w:rsid w:val="00D91765"/>
    <w:rsid w:val="00D92FFB"/>
    <w:rsid w:val="00D93CEF"/>
    <w:rsid w:val="00D943E0"/>
    <w:rsid w:val="00D94A16"/>
    <w:rsid w:val="00D965C9"/>
    <w:rsid w:val="00D97479"/>
    <w:rsid w:val="00D97533"/>
    <w:rsid w:val="00D97810"/>
    <w:rsid w:val="00DA11B6"/>
    <w:rsid w:val="00DA25D4"/>
    <w:rsid w:val="00DA2640"/>
    <w:rsid w:val="00DA28B6"/>
    <w:rsid w:val="00DA2FBB"/>
    <w:rsid w:val="00DA4535"/>
    <w:rsid w:val="00DA472A"/>
    <w:rsid w:val="00DA5200"/>
    <w:rsid w:val="00DA63E0"/>
    <w:rsid w:val="00DB020B"/>
    <w:rsid w:val="00DB0C7D"/>
    <w:rsid w:val="00DB1881"/>
    <w:rsid w:val="00DB1977"/>
    <w:rsid w:val="00DB3F12"/>
    <w:rsid w:val="00DB4249"/>
    <w:rsid w:val="00DB64D0"/>
    <w:rsid w:val="00DB771E"/>
    <w:rsid w:val="00DB7CD3"/>
    <w:rsid w:val="00DC0613"/>
    <w:rsid w:val="00DC3B4B"/>
    <w:rsid w:val="00DC58D5"/>
    <w:rsid w:val="00DC5AE6"/>
    <w:rsid w:val="00DC6441"/>
    <w:rsid w:val="00DC6D84"/>
    <w:rsid w:val="00DC7E63"/>
    <w:rsid w:val="00DD082D"/>
    <w:rsid w:val="00DD0A58"/>
    <w:rsid w:val="00DD1DB6"/>
    <w:rsid w:val="00DD2160"/>
    <w:rsid w:val="00DD22FE"/>
    <w:rsid w:val="00DD3EFC"/>
    <w:rsid w:val="00DD3FD3"/>
    <w:rsid w:val="00DD4E71"/>
    <w:rsid w:val="00DD5C76"/>
    <w:rsid w:val="00DD66AC"/>
    <w:rsid w:val="00DD6C82"/>
    <w:rsid w:val="00DD6DF5"/>
    <w:rsid w:val="00DD7DD6"/>
    <w:rsid w:val="00DD7EE3"/>
    <w:rsid w:val="00DE0A4A"/>
    <w:rsid w:val="00DE0DF0"/>
    <w:rsid w:val="00DE2A50"/>
    <w:rsid w:val="00DE2C2F"/>
    <w:rsid w:val="00DE2EB2"/>
    <w:rsid w:val="00DE30FF"/>
    <w:rsid w:val="00DE316E"/>
    <w:rsid w:val="00DE3D8F"/>
    <w:rsid w:val="00DE3F97"/>
    <w:rsid w:val="00DE5C12"/>
    <w:rsid w:val="00DE5DCD"/>
    <w:rsid w:val="00DE661D"/>
    <w:rsid w:val="00DE66E9"/>
    <w:rsid w:val="00DE68E3"/>
    <w:rsid w:val="00DF07D2"/>
    <w:rsid w:val="00DF094F"/>
    <w:rsid w:val="00DF1452"/>
    <w:rsid w:val="00DF147C"/>
    <w:rsid w:val="00DF1F50"/>
    <w:rsid w:val="00DF2AD6"/>
    <w:rsid w:val="00DF3C8A"/>
    <w:rsid w:val="00DF3F27"/>
    <w:rsid w:val="00DF4067"/>
    <w:rsid w:val="00DF4EED"/>
    <w:rsid w:val="00DF5087"/>
    <w:rsid w:val="00DF55A3"/>
    <w:rsid w:val="00DF5694"/>
    <w:rsid w:val="00DF68B1"/>
    <w:rsid w:val="00DF6BFD"/>
    <w:rsid w:val="00DF6FB4"/>
    <w:rsid w:val="00DF7905"/>
    <w:rsid w:val="00E00A1D"/>
    <w:rsid w:val="00E00C52"/>
    <w:rsid w:val="00E01BEF"/>
    <w:rsid w:val="00E03AF1"/>
    <w:rsid w:val="00E04F9E"/>
    <w:rsid w:val="00E050EB"/>
    <w:rsid w:val="00E06314"/>
    <w:rsid w:val="00E0761D"/>
    <w:rsid w:val="00E10202"/>
    <w:rsid w:val="00E10305"/>
    <w:rsid w:val="00E13E56"/>
    <w:rsid w:val="00E13FF9"/>
    <w:rsid w:val="00E14F47"/>
    <w:rsid w:val="00E16239"/>
    <w:rsid w:val="00E1743B"/>
    <w:rsid w:val="00E17FFA"/>
    <w:rsid w:val="00E20A00"/>
    <w:rsid w:val="00E22853"/>
    <w:rsid w:val="00E247B9"/>
    <w:rsid w:val="00E258C4"/>
    <w:rsid w:val="00E266A2"/>
    <w:rsid w:val="00E2716D"/>
    <w:rsid w:val="00E27329"/>
    <w:rsid w:val="00E309F3"/>
    <w:rsid w:val="00E30AE8"/>
    <w:rsid w:val="00E31C29"/>
    <w:rsid w:val="00E34545"/>
    <w:rsid w:val="00E34657"/>
    <w:rsid w:val="00E34C65"/>
    <w:rsid w:val="00E35683"/>
    <w:rsid w:val="00E356B8"/>
    <w:rsid w:val="00E40B4A"/>
    <w:rsid w:val="00E40B56"/>
    <w:rsid w:val="00E40DA9"/>
    <w:rsid w:val="00E41651"/>
    <w:rsid w:val="00E41652"/>
    <w:rsid w:val="00E42057"/>
    <w:rsid w:val="00E421CB"/>
    <w:rsid w:val="00E42616"/>
    <w:rsid w:val="00E427F0"/>
    <w:rsid w:val="00E4309F"/>
    <w:rsid w:val="00E434A9"/>
    <w:rsid w:val="00E43662"/>
    <w:rsid w:val="00E46271"/>
    <w:rsid w:val="00E471EE"/>
    <w:rsid w:val="00E477CC"/>
    <w:rsid w:val="00E5095A"/>
    <w:rsid w:val="00E51418"/>
    <w:rsid w:val="00E525A5"/>
    <w:rsid w:val="00E533F2"/>
    <w:rsid w:val="00E54830"/>
    <w:rsid w:val="00E54BE4"/>
    <w:rsid w:val="00E5670D"/>
    <w:rsid w:val="00E57453"/>
    <w:rsid w:val="00E57CB4"/>
    <w:rsid w:val="00E608E2"/>
    <w:rsid w:val="00E63097"/>
    <w:rsid w:val="00E64057"/>
    <w:rsid w:val="00E6411C"/>
    <w:rsid w:val="00E65AD0"/>
    <w:rsid w:val="00E66ED2"/>
    <w:rsid w:val="00E67A04"/>
    <w:rsid w:val="00E67B57"/>
    <w:rsid w:val="00E67C22"/>
    <w:rsid w:val="00E7102C"/>
    <w:rsid w:val="00E71FF3"/>
    <w:rsid w:val="00E734D3"/>
    <w:rsid w:val="00E736AA"/>
    <w:rsid w:val="00E74CD4"/>
    <w:rsid w:val="00E752E4"/>
    <w:rsid w:val="00E753F3"/>
    <w:rsid w:val="00E7545C"/>
    <w:rsid w:val="00E75C8E"/>
    <w:rsid w:val="00E75E9B"/>
    <w:rsid w:val="00E80B27"/>
    <w:rsid w:val="00E81004"/>
    <w:rsid w:val="00E81B32"/>
    <w:rsid w:val="00E82082"/>
    <w:rsid w:val="00E821E6"/>
    <w:rsid w:val="00E823EA"/>
    <w:rsid w:val="00E82541"/>
    <w:rsid w:val="00E82938"/>
    <w:rsid w:val="00E83131"/>
    <w:rsid w:val="00E83647"/>
    <w:rsid w:val="00E84908"/>
    <w:rsid w:val="00E8638E"/>
    <w:rsid w:val="00E86752"/>
    <w:rsid w:val="00E90CE4"/>
    <w:rsid w:val="00E91A85"/>
    <w:rsid w:val="00E934E6"/>
    <w:rsid w:val="00E95976"/>
    <w:rsid w:val="00EA0090"/>
    <w:rsid w:val="00EA088E"/>
    <w:rsid w:val="00EA1874"/>
    <w:rsid w:val="00EA18EA"/>
    <w:rsid w:val="00EA2A51"/>
    <w:rsid w:val="00EA37E8"/>
    <w:rsid w:val="00EA433E"/>
    <w:rsid w:val="00EA47A4"/>
    <w:rsid w:val="00EA49C5"/>
    <w:rsid w:val="00EA7E13"/>
    <w:rsid w:val="00EA7EB2"/>
    <w:rsid w:val="00EA7ECE"/>
    <w:rsid w:val="00EB0452"/>
    <w:rsid w:val="00EB0ADD"/>
    <w:rsid w:val="00EB1493"/>
    <w:rsid w:val="00EB1736"/>
    <w:rsid w:val="00EB297C"/>
    <w:rsid w:val="00EB35A9"/>
    <w:rsid w:val="00EB3626"/>
    <w:rsid w:val="00EB6BED"/>
    <w:rsid w:val="00EC0CD7"/>
    <w:rsid w:val="00EC0E19"/>
    <w:rsid w:val="00EC125E"/>
    <w:rsid w:val="00EC1A5E"/>
    <w:rsid w:val="00EC4C8A"/>
    <w:rsid w:val="00EC4FFB"/>
    <w:rsid w:val="00EC5725"/>
    <w:rsid w:val="00EC61AC"/>
    <w:rsid w:val="00EC6CF2"/>
    <w:rsid w:val="00EC76A0"/>
    <w:rsid w:val="00ED04D5"/>
    <w:rsid w:val="00ED1E6A"/>
    <w:rsid w:val="00ED1E76"/>
    <w:rsid w:val="00ED306A"/>
    <w:rsid w:val="00ED3AFB"/>
    <w:rsid w:val="00ED3FD4"/>
    <w:rsid w:val="00ED4704"/>
    <w:rsid w:val="00ED4C5E"/>
    <w:rsid w:val="00ED4EF8"/>
    <w:rsid w:val="00ED552B"/>
    <w:rsid w:val="00ED6C19"/>
    <w:rsid w:val="00ED7158"/>
    <w:rsid w:val="00ED7A12"/>
    <w:rsid w:val="00EE038C"/>
    <w:rsid w:val="00EE045B"/>
    <w:rsid w:val="00EE1A3D"/>
    <w:rsid w:val="00EE1A9E"/>
    <w:rsid w:val="00EE1C2F"/>
    <w:rsid w:val="00EE306A"/>
    <w:rsid w:val="00EE321A"/>
    <w:rsid w:val="00EE3946"/>
    <w:rsid w:val="00EE4407"/>
    <w:rsid w:val="00EE49D6"/>
    <w:rsid w:val="00EE4C50"/>
    <w:rsid w:val="00EE4F43"/>
    <w:rsid w:val="00EE5906"/>
    <w:rsid w:val="00EE5910"/>
    <w:rsid w:val="00EE7F65"/>
    <w:rsid w:val="00EF0935"/>
    <w:rsid w:val="00EF1E6E"/>
    <w:rsid w:val="00EF2457"/>
    <w:rsid w:val="00EF3608"/>
    <w:rsid w:val="00EF367D"/>
    <w:rsid w:val="00EF4E1C"/>
    <w:rsid w:val="00EF51C3"/>
    <w:rsid w:val="00EF632E"/>
    <w:rsid w:val="00EF67E8"/>
    <w:rsid w:val="00F001D0"/>
    <w:rsid w:val="00F00AF2"/>
    <w:rsid w:val="00F00DDF"/>
    <w:rsid w:val="00F02BE4"/>
    <w:rsid w:val="00F036D4"/>
    <w:rsid w:val="00F043E0"/>
    <w:rsid w:val="00F045B0"/>
    <w:rsid w:val="00F070B5"/>
    <w:rsid w:val="00F1023B"/>
    <w:rsid w:val="00F113C5"/>
    <w:rsid w:val="00F116AA"/>
    <w:rsid w:val="00F12E31"/>
    <w:rsid w:val="00F12E38"/>
    <w:rsid w:val="00F13D67"/>
    <w:rsid w:val="00F13EC7"/>
    <w:rsid w:val="00F14DBB"/>
    <w:rsid w:val="00F14F38"/>
    <w:rsid w:val="00F162DF"/>
    <w:rsid w:val="00F16666"/>
    <w:rsid w:val="00F21365"/>
    <w:rsid w:val="00F215FF"/>
    <w:rsid w:val="00F21F99"/>
    <w:rsid w:val="00F22FAE"/>
    <w:rsid w:val="00F24AFF"/>
    <w:rsid w:val="00F345E2"/>
    <w:rsid w:val="00F358B9"/>
    <w:rsid w:val="00F3686D"/>
    <w:rsid w:val="00F37724"/>
    <w:rsid w:val="00F37BB2"/>
    <w:rsid w:val="00F4048B"/>
    <w:rsid w:val="00F416AE"/>
    <w:rsid w:val="00F41D16"/>
    <w:rsid w:val="00F4285A"/>
    <w:rsid w:val="00F43493"/>
    <w:rsid w:val="00F439EF"/>
    <w:rsid w:val="00F441EB"/>
    <w:rsid w:val="00F44D10"/>
    <w:rsid w:val="00F46C3A"/>
    <w:rsid w:val="00F46E5C"/>
    <w:rsid w:val="00F47ABD"/>
    <w:rsid w:val="00F51F66"/>
    <w:rsid w:val="00F520DE"/>
    <w:rsid w:val="00F522B7"/>
    <w:rsid w:val="00F5543F"/>
    <w:rsid w:val="00F6116A"/>
    <w:rsid w:val="00F61D90"/>
    <w:rsid w:val="00F62183"/>
    <w:rsid w:val="00F6354A"/>
    <w:rsid w:val="00F651DF"/>
    <w:rsid w:val="00F671F1"/>
    <w:rsid w:val="00F67BA1"/>
    <w:rsid w:val="00F71D06"/>
    <w:rsid w:val="00F721A4"/>
    <w:rsid w:val="00F7252C"/>
    <w:rsid w:val="00F72B4F"/>
    <w:rsid w:val="00F754D4"/>
    <w:rsid w:val="00F75BA0"/>
    <w:rsid w:val="00F762D1"/>
    <w:rsid w:val="00F76882"/>
    <w:rsid w:val="00F77A69"/>
    <w:rsid w:val="00F807DC"/>
    <w:rsid w:val="00F84441"/>
    <w:rsid w:val="00F86F32"/>
    <w:rsid w:val="00F87295"/>
    <w:rsid w:val="00F87E06"/>
    <w:rsid w:val="00F909A0"/>
    <w:rsid w:val="00F90B5B"/>
    <w:rsid w:val="00F90B72"/>
    <w:rsid w:val="00F9123D"/>
    <w:rsid w:val="00F915DF"/>
    <w:rsid w:val="00F91E3D"/>
    <w:rsid w:val="00F92073"/>
    <w:rsid w:val="00F9269E"/>
    <w:rsid w:val="00F937B1"/>
    <w:rsid w:val="00F93889"/>
    <w:rsid w:val="00F93B51"/>
    <w:rsid w:val="00F93BA5"/>
    <w:rsid w:val="00F93FD4"/>
    <w:rsid w:val="00F94118"/>
    <w:rsid w:val="00F947EC"/>
    <w:rsid w:val="00F95B60"/>
    <w:rsid w:val="00F95D35"/>
    <w:rsid w:val="00F95E16"/>
    <w:rsid w:val="00F9653F"/>
    <w:rsid w:val="00F96FE8"/>
    <w:rsid w:val="00FA059F"/>
    <w:rsid w:val="00FA0E7A"/>
    <w:rsid w:val="00FA0FCF"/>
    <w:rsid w:val="00FA0FD2"/>
    <w:rsid w:val="00FA1315"/>
    <w:rsid w:val="00FA13EB"/>
    <w:rsid w:val="00FA1A4B"/>
    <w:rsid w:val="00FA1C26"/>
    <w:rsid w:val="00FA479C"/>
    <w:rsid w:val="00FA51B2"/>
    <w:rsid w:val="00FA56EC"/>
    <w:rsid w:val="00FA66FD"/>
    <w:rsid w:val="00FA67C2"/>
    <w:rsid w:val="00FB0079"/>
    <w:rsid w:val="00FB0F24"/>
    <w:rsid w:val="00FB1CBC"/>
    <w:rsid w:val="00FB21AC"/>
    <w:rsid w:val="00FB41E9"/>
    <w:rsid w:val="00FB5AB1"/>
    <w:rsid w:val="00FB5FD9"/>
    <w:rsid w:val="00FB6FDB"/>
    <w:rsid w:val="00FB7DA4"/>
    <w:rsid w:val="00FC0A7B"/>
    <w:rsid w:val="00FC3735"/>
    <w:rsid w:val="00FC3D3C"/>
    <w:rsid w:val="00FC43AA"/>
    <w:rsid w:val="00FC507D"/>
    <w:rsid w:val="00FC5ED8"/>
    <w:rsid w:val="00FC6AB7"/>
    <w:rsid w:val="00FC71EC"/>
    <w:rsid w:val="00FD0019"/>
    <w:rsid w:val="00FD0896"/>
    <w:rsid w:val="00FD08A1"/>
    <w:rsid w:val="00FD190F"/>
    <w:rsid w:val="00FD25A5"/>
    <w:rsid w:val="00FD2881"/>
    <w:rsid w:val="00FD3807"/>
    <w:rsid w:val="00FD3DD1"/>
    <w:rsid w:val="00FD4841"/>
    <w:rsid w:val="00FD5766"/>
    <w:rsid w:val="00FD5C37"/>
    <w:rsid w:val="00FD7CDC"/>
    <w:rsid w:val="00FE0210"/>
    <w:rsid w:val="00FE0926"/>
    <w:rsid w:val="00FE17BC"/>
    <w:rsid w:val="00FE2328"/>
    <w:rsid w:val="00FE2D49"/>
    <w:rsid w:val="00FE2FDE"/>
    <w:rsid w:val="00FE4BC5"/>
    <w:rsid w:val="00FE710A"/>
    <w:rsid w:val="00FF05FF"/>
    <w:rsid w:val="00FF295A"/>
    <w:rsid w:val="00FF36B4"/>
    <w:rsid w:val="00FF37E2"/>
    <w:rsid w:val="00FF53FB"/>
    <w:rsid w:val="00FF6D9A"/>
    <w:rsid w:val="00FF7125"/>
    <w:rsid w:val="00FF71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2024F"/>
    <w:rPr>
      <w:rFonts w:eastAsia="Calibri"/>
      <w:sz w:val="24"/>
      <w:szCs w:val="22"/>
      <w:lang w:eastAsia="en-US"/>
    </w:rPr>
  </w:style>
  <w:style w:type="paragraph" w:styleId="1">
    <w:name w:val="heading 1"/>
    <w:basedOn w:val="a"/>
    <w:next w:val="a"/>
    <w:link w:val="10"/>
    <w:qFormat/>
    <w:rsid w:val="00664F1B"/>
    <w:pPr>
      <w:keepNext/>
      <w:ind w:firstLine="720"/>
      <w:outlineLvl w:val="0"/>
    </w:pPr>
    <w:rPr>
      <w:rFonts w:eastAsia="Times New Roman"/>
      <w:sz w:val="28"/>
      <w:szCs w:val="20"/>
      <w:lang w:eastAsia="ru-RU"/>
    </w:rPr>
  </w:style>
  <w:style w:type="paragraph" w:styleId="3">
    <w:name w:val="heading 3"/>
    <w:basedOn w:val="a"/>
    <w:next w:val="a"/>
    <w:link w:val="30"/>
    <w:qFormat/>
    <w:rsid w:val="006D5202"/>
    <w:pPr>
      <w:keepNext/>
      <w:suppressAutoHyphens/>
      <w:spacing w:before="240" w:after="60"/>
      <w:outlineLvl w:val="2"/>
    </w:pPr>
    <w:rPr>
      <w:rFonts w:ascii="Arial" w:eastAsia="Times New Roman" w:hAnsi="Arial"/>
      <w:b/>
      <w:bCs/>
      <w:sz w:val="26"/>
      <w:szCs w:val="26"/>
      <w:lang w:eastAsia="ar-SA"/>
    </w:rPr>
  </w:style>
  <w:style w:type="character" w:default="1" w:styleId="a0">
    <w:name w:val="Default Paragraph Font"/>
    <w:link w:val="a1"/>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character" w:customStyle="1" w:styleId="10">
    <w:name w:val="Заголовок 1 Знак"/>
    <w:link w:val="1"/>
    <w:rsid w:val="00664F1B"/>
    <w:rPr>
      <w:sz w:val="28"/>
      <w:lang w:val="ru-RU" w:eastAsia="ru-RU" w:bidi="ar-SA"/>
    </w:rPr>
  </w:style>
  <w:style w:type="paragraph" w:styleId="a4">
    <w:name w:val="header"/>
    <w:basedOn w:val="a"/>
    <w:link w:val="a5"/>
    <w:unhideWhenUsed/>
    <w:rsid w:val="00664F1B"/>
    <w:pPr>
      <w:tabs>
        <w:tab w:val="center" w:pos="4677"/>
        <w:tab w:val="right" w:pos="9355"/>
      </w:tabs>
    </w:pPr>
  </w:style>
  <w:style w:type="character" w:customStyle="1" w:styleId="a5">
    <w:name w:val="Верхний колонтитул Знак"/>
    <w:link w:val="a4"/>
    <w:rsid w:val="00664F1B"/>
    <w:rPr>
      <w:rFonts w:eastAsia="Calibri"/>
      <w:sz w:val="24"/>
      <w:szCs w:val="22"/>
      <w:lang w:val="ru-RU" w:eastAsia="en-US" w:bidi="ar-SA"/>
    </w:rPr>
  </w:style>
  <w:style w:type="paragraph" w:styleId="a6">
    <w:name w:val="footer"/>
    <w:basedOn w:val="a"/>
    <w:link w:val="a7"/>
    <w:unhideWhenUsed/>
    <w:rsid w:val="00664F1B"/>
    <w:pPr>
      <w:tabs>
        <w:tab w:val="center" w:pos="4677"/>
        <w:tab w:val="right" w:pos="9355"/>
      </w:tabs>
    </w:pPr>
  </w:style>
  <w:style w:type="character" w:customStyle="1" w:styleId="a7">
    <w:name w:val="Нижний колонтитул Знак"/>
    <w:link w:val="a6"/>
    <w:rsid w:val="00664F1B"/>
    <w:rPr>
      <w:rFonts w:eastAsia="Calibri"/>
      <w:sz w:val="24"/>
      <w:szCs w:val="22"/>
      <w:lang w:val="ru-RU" w:eastAsia="en-US" w:bidi="ar-SA"/>
    </w:rPr>
  </w:style>
  <w:style w:type="paragraph" w:customStyle="1" w:styleId="a8">
    <w:name w:val="Знак"/>
    <w:basedOn w:val="a"/>
    <w:rsid w:val="00664F1B"/>
    <w:pPr>
      <w:spacing w:after="160" w:line="240" w:lineRule="exact"/>
    </w:pPr>
    <w:rPr>
      <w:rFonts w:ascii="Verdana" w:eastAsia="Times New Roman" w:hAnsi="Verdana"/>
      <w:sz w:val="20"/>
      <w:szCs w:val="20"/>
      <w:lang w:val="en-US"/>
    </w:rPr>
  </w:style>
  <w:style w:type="paragraph" w:styleId="a9">
    <w:name w:val="Body Text Indent"/>
    <w:basedOn w:val="a"/>
    <w:link w:val="aa"/>
    <w:rsid w:val="00664F1B"/>
    <w:pPr>
      <w:spacing w:after="120"/>
      <w:ind w:left="283"/>
    </w:pPr>
    <w:rPr>
      <w:rFonts w:eastAsia="Times New Roman"/>
      <w:szCs w:val="24"/>
      <w:lang w:eastAsia="ru-RU"/>
    </w:rPr>
  </w:style>
  <w:style w:type="character" w:customStyle="1" w:styleId="aa">
    <w:name w:val="Основной текст с отступом Знак"/>
    <w:link w:val="a9"/>
    <w:rsid w:val="00664F1B"/>
    <w:rPr>
      <w:sz w:val="24"/>
      <w:szCs w:val="24"/>
      <w:lang w:val="ru-RU" w:eastAsia="ru-RU" w:bidi="ar-SA"/>
    </w:rPr>
  </w:style>
  <w:style w:type="paragraph" w:customStyle="1" w:styleId="ab">
    <w:name w:val="Знак Знак Знак Знак"/>
    <w:basedOn w:val="a"/>
    <w:rsid w:val="00664F1B"/>
    <w:pPr>
      <w:spacing w:after="160" w:line="240" w:lineRule="exact"/>
    </w:pPr>
    <w:rPr>
      <w:rFonts w:ascii="Verdana" w:eastAsia="Times New Roman" w:hAnsi="Verdana"/>
      <w:sz w:val="20"/>
      <w:szCs w:val="20"/>
      <w:lang w:val="en-US"/>
    </w:rPr>
  </w:style>
  <w:style w:type="paragraph" w:styleId="ac">
    <w:name w:val="Body Text"/>
    <w:basedOn w:val="a"/>
    <w:link w:val="ad"/>
    <w:unhideWhenUsed/>
    <w:rsid w:val="00664F1B"/>
    <w:pPr>
      <w:spacing w:after="120"/>
    </w:pPr>
  </w:style>
  <w:style w:type="character" w:customStyle="1" w:styleId="ad">
    <w:name w:val="Основной текст Знак"/>
    <w:link w:val="ac"/>
    <w:rsid w:val="00664F1B"/>
    <w:rPr>
      <w:rFonts w:eastAsia="Calibri"/>
      <w:sz w:val="24"/>
      <w:szCs w:val="22"/>
      <w:lang w:val="ru-RU" w:eastAsia="en-US" w:bidi="ar-SA"/>
    </w:rPr>
  </w:style>
  <w:style w:type="paragraph" w:styleId="2">
    <w:name w:val="Body Text Indent 2"/>
    <w:basedOn w:val="a"/>
    <w:link w:val="20"/>
    <w:rsid w:val="00664F1B"/>
    <w:pPr>
      <w:suppressAutoHyphens/>
      <w:spacing w:after="120" w:line="480" w:lineRule="auto"/>
      <w:ind w:left="283"/>
    </w:pPr>
    <w:rPr>
      <w:rFonts w:eastAsia="Times New Roman"/>
      <w:sz w:val="20"/>
      <w:szCs w:val="20"/>
      <w:lang w:eastAsia="ar-SA"/>
    </w:rPr>
  </w:style>
  <w:style w:type="character" w:customStyle="1" w:styleId="20">
    <w:name w:val="Основной текст с отступом 2 Знак"/>
    <w:link w:val="2"/>
    <w:rsid w:val="00664F1B"/>
    <w:rPr>
      <w:lang w:val="ru-RU" w:eastAsia="ar-SA" w:bidi="ar-SA"/>
    </w:rPr>
  </w:style>
  <w:style w:type="paragraph" w:customStyle="1" w:styleId="ConsPlusNormal">
    <w:name w:val="ConsPlusNormal"/>
    <w:rsid w:val="00664F1B"/>
    <w:pPr>
      <w:widowControl w:val="0"/>
      <w:autoSpaceDE w:val="0"/>
      <w:autoSpaceDN w:val="0"/>
      <w:adjustRightInd w:val="0"/>
      <w:ind w:firstLine="720"/>
    </w:pPr>
    <w:rPr>
      <w:rFonts w:ascii="Arial" w:hAnsi="Arial" w:cs="Arial"/>
    </w:rPr>
  </w:style>
  <w:style w:type="character" w:customStyle="1" w:styleId="ae">
    <w:name w:val="Гипертекстовая ссылка"/>
    <w:rsid w:val="00664F1B"/>
    <w:rPr>
      <w:color w:val="008000"/>
    </w:rPr>
  </w:style>
  <w:style w:type="paragraph" w:styleId="af">
    <w:name w:val="Normal (Web)"/>
    <w:basedOn w:val="a"/>
    <w:rsid w:val="00664F1B"/>
    <w:pPr>
      <w:spacing w:before="100" w:beforeAutospacing="1" w:after="119"/>
    </w:pPr>
    <w:rPr>
      <w:rFonts w:eastAsia="Times New Roman"/>
      <w:szCs w:val="24"/>
      <w:lang w:eastAsia="ru-RU"/>
    </w:rPr>
  </w:style>
  <w:style w:type="character" w:styleId="af0">
    <w:name w:val="page number"/>
    <w:basedOn w:val="a0"/>
    <w:rsid w:val="00664F1B"/>
  </w:style>
  <w:style w:type="paragraph" w:customStyle="1" w:styleId="Oaeno">
    <w:name w:val="Oaeno"/>
    <w:basedOn w:val="a"/>
    <w:rsid w:val="00664F1B"/>
    <w:pPr>
      <w:widowControl w:val="0"/>
      <w:suppressAutoHyphens/>
    </w:pPr>
    <w:rPr>
      <w:rFonts w:ascii="Courier New" w:eastAsia="Times New Roman" w:hAnsi="Courier New"/>
      <w:sz w:val="20"/>
      <w:szCs w:val="20"/>
      <w:lang w:eastAsia="ar-SA"/>
    </w:rPr>
  </w:style>
  <w:style w:type="paragraph" w:customStyle="1" w:styleId="af1">
    <w:name w:val=" Знак"/>
    <w:basedOn w:val="a"/>
    <w:rsid w:val="00664F1B"/>
    <w:pPr>
      <w:spacing w:before="100" w:beforeAutospacing="1" w:after="100" w:afterAutospacing="1"/>
      <w:jc w:val="both"/>
    </w:pPr>
    <w:rPr>
      <w:rFonts w:ascii="Tahoma" w:eastAsia="Times New Roman" w:hAnsi="Tahoma"/>
      <w:sz w:val="20"/>
      <w:szCs w:val="20"/>
      <w:lang w:val="en-US"/>
    </w:rPr>
  </w:style>
  <w:style w:type="paragraph" w:customStyle="1" w:styleId="ConsPlusNonformat">
    <w:name w:val="ConsPlusNonformat"/>
    <w:uiPriority w:val="99"/>
    <w:rsid w:val="00664F1B"/>
    <w:pPr>
      <w:widowControl w:val="0"/>
      <w:autoSpaceDE w:val="0"/>
      <w:autoSpaceDN w:val="0"/>
      <w:adjustRightInd w:val="0"/>
    </w:pPr>
    <w:rPr>
      <w:rFonts w:ascii="Courier New" w:hAnsi="Courier New" w:cs="Courier New"/>
    </w:rPr>
  </w:style>
  <w:style w:type="paragraph" w:customStyle="1" w:styleId="21">
    <w:name w:val="Основной текст с отступом 21"/>
    <w:basedOn w:val="a"/>
    <w:rsid w:val="00664F1B"/>
    <w:pPr>
      <w:suppressAutoHyphens/>
      <w:ind w:firstLine="720"/>
      <w:jc w:val="both"/>
    </w:pPr>
    <w:rPr>
      <w:rFonts w:eastAsia="Times New Roman"/>
      <w:i/>
      <w:sz w:val="28"/>
      <w:szCs w:val="20"/>
      <w:lang w:eastAsia="ar-SA"/>
    </w:rPr>
  </w:style>
  <w:style w:type="character" w:customStyle="1" w:styleId="WW-Absatz-Standardschriftart1">
    <w:name w:val="WW-Absatz-Standardschriftart1"/>
    <w:rsid w:val="00664F1B"/>
  </w:style>
  <w:style w:type="paragraph" w:customStyle="1" w:styleId="11">
    <w:name w:val="1 Знак Знак Знак Знак"/>
    <w:basedOn w:val="a"/>
    <w:rsid w:val="00664F1B"/>
    <w:pPr>
      <w:spacing w:after="160" w:line="240" w:lineRule="exact"/>
    </w:pPr>
    <w:rPr>
      <w:rFonts w:ascii="Verdana" w:eastAsia="Times New Roman" w:hAnsi="Verdana"/>
      <w:sz w:val="20"/>
      <w:szCs w:val="20"/>
      <w:lang w:val="en-US"/>
    </w:rPr>
  </w:style>
  <w:style w:type="paragraph" w:customStyle="1" w:styleId="12">
    <w:name w:val="Цитата1"/>
    <w:basedOn w:val="a"/>
    <w:rsid w:val="00664F1B"/>
    <w:pPr>
      <w:suppressAutoHyphens/>
      <w:autoSpaceDE w:val="0"/>
      <w:ind w:left="-284" w:right="-72" w:firstLine="426"/>
      <w:jc w:val="both"/>
    </w:pPr>
    <w:rPr>
      <w:rFonts w:eastAsia="Times New Roman"/>
      <w:sz w:val="28"/>
      <w:szCs w:val="28"/>
      <w:lang w:eastAsia="ar-SA"/>
    </w:rPr>
  </w:style>
  <w:style w:type="paragraph" w:styleId="31">
    <w:name w:val="Body Text Indent 3"/>
    <w:basedOn w:val="a"/>
    <w:rsid w:val="00664F1B"/>
    <w:pPr>
      <w:suppressAutoHyphens/>
      <w:spacing w:after="120"/>
      <w:ind w:left="283"/>
    </w:pPr>
    <w:rPr>
      <w:rFonts w:eastAsia="Times New Roman"/>
      <w:sz w:val="16"/>
      <w:szCs w:val="16"/>
      <w:lang w:eastAsia="ar-SA"/>
    </w:rPr>
  </w:style>
  <w:style w:type="paragraph" w:customStyle="1" w:styleId="af2">
    <w:name w:val=" Знак Знак Знак Знак Знак Знак Знак Знак Знак"/>
    <w:basedOn w:val="a"/>
    <w:rsid w:val="00664F1B"/>
    <w:pPr>
      <w:spacing w:after="160" w:line="240" w:lineRule="exact"/>
    </w:pPr>
    <w:rPr>
      <w:rFonts w:ascii="Verdana" w:eastAsia="Times New Roman" w:hAnsi="Verdana"/>
      <w:sz w:val="20"/>
      <w:szCs w:val="20"/>
      <w:lang w:val="en-US"/>
    </w:rPr>
  </w:style>
  <w:style w:type="character" w:customStyle="1" w:styleId="FontStyle14">
    <w:name w:val="Font Style14"/>
    <w:rsid w:val="000C1700"/>
    <w:rPr>
      <w:rFonts w:ascii="Times New Roman" w:hAnsi="Times New Roman" w:cs="Times New Roman" w:hint="default"/>
      <w:sz w:val="26"/>
      <w:szCs w:val="26"/>
    </w:rPr>
  </w:style>
  <w:style w:type="character" w:customStyle="1" w:styleId="30">
    <w:name w:val="Заголовок 3 Знак"/>
    <w:link w:val="3"/>
    <w:rsid w:val="006D5202"/>
    <w:rPr>
      <w:rFonts w:ascii="Arial" w:hAnsi="Arial" w:cs="Arial"/>
      <w:b/>
      <w:bCs/>
      <w:sz w:val="26"/>
      <w:szCs w:val="26"/>
      <w:lang w:eastAsia="ar-SA"/>
    </w:rPr>
  </w:style>
  <w:style w:type="paragraph" w:customStyle="1" w:styleId="ConsPlusTitle">
    <w:name w:val="ConsPlusTitle"/>
    <w:uiPriority w:val="99"/>
    <w:rsid w:val="00506CA5"/>
    <w:pPr>
      <w:widowControl w:val="0"/>
      <w:autoSpaceDE w:val="0"/>
      <w:autoSpaceDN w:val="0"/>
      <w:adjustRightInd w:val="0"/>
    </w:pPr>
    <w:rPr>
      <w:rFonts w:ascii="Arial" w:hAnsi="Arial" w:cs="Arial"/>
      <w:b/>
      <w:bCs/>
    </w:rPr>
  </w:style>
  <w:style w:type="paragraph" w:customStyle="1" w:styleId="af3">
    <w:name w:val=" Знак Знак Знак Знак Знак Знак"/>
    <w:basedOn w:val="a"/>
    <w:rsid w:val="00AB2556"/>
    <w:pPr>
      <w:spacing w:after="160" w:line="240" w:lineRule="exact"/>
    </w:pPr>
    <w:rPr>
      <w:rFonts w:ascii="Verdana" w:eastAsia="Times New Roman" w:hAnsi="Verdana"/>
      <w:sz w:val="20"/>
      <w:szCs w:val="20"/>
      <w:lang w:val="en-US"/>
    </w:rPr>
  </w:style>
  <w:style w:type="paragraph" w:styleId="af4">
    <w:name w:val="No Spacing"/>
    <w:uiPriority w:val="1"/>
    <w:qFormat/>
    <w:rsid w:val="00714FC6"/>
    <w:pPr>
      <w:suppressAutoHyphens/>
    </w:pPr>
    <w:rPr>
      <w:sz w:val="24"/>
      <w:szCs w:val="24"/>
      <w:lang w:eastAsia="ar-SA"/>
    </w:rPr>
  </w:style>
  <w:style w:type="paragraph" w:customStyle="1" w:styleId="a1">
    <w:name w:val="Знак Знак Знак Знак Знак Знак Знак Знак Знак Знак"/>
    <w:basedOn w:val="a"/>
    <w:link w:val="a0"/>
    <w:rsid w:val="00462DEC"/>
    <w:pPr>
      <w:spacing w:after="160" w:line="240" w:lineRule="exact"/>
    </w:pPr>
    <w:rPr>
      <w:rFonts w:ascii="Verdana" w:eastAsia="Times New Roman" w:hAnsi="Verdana"/>
      <w:sz w:val="20"/>
      <w:szCs w:val="20"/>
      <w:lang w:val="en-US"/>
    </w:rPr>
  </w:style>
  <w:style w:type="paragraph" w:customStyle="1" w:styleId="ConsNormal">
    <w:name w:val="ConsNormal"/>
    <w:rsid w:val="00462DEC"/>
    <w:pPr>
      <w:widowControl w:val="0"/>
      <w:suppressAutoHyphens/>
      <w:autoSpaceDE w:val="0"/>
      <w:ind w:firstLine="720"/>
    </w:pPr>
    <w:rPr>
      <w:rFonts w:ascii="Arial" w:hAnsi="Arial"/>
      <w:lang w:eastAsia="ar-SA"/>
    </w:rPr>
  </w:style>
  <w:style w:type="paragraph" w:customStyle="1" w:styleId="13">
    <w:name w:val="Обычный (веб)1"/>
    <w:basedOn w:val="a"/>
    <w:rsid w:val="00462DEC"/>
    <w:pPr>
      <w:spacing w:after="150"/>
      <w:ind w:firstLine="300"/>
    </w:pPr>
    <w:rPr>
      <w:rFonts w:eastAsia="Times New Roman"/>
      <w:szCs w:val="24"/>
      <w:lang w:eastAsia="ru-RU"/>
    </w:rPr>
  </w:style>
  <w:style w:type="character" w:styleId="af5">
    <w:name w:val="Hyperlink"/>
    <w:rsid w:val="00B477C1"/>
    <w:rPr>
      <w:color w:val="0044AA"/>
      <w:u w:val="single"/>
    </w:rPr>
  </w:style>
  <w:style w:type="character" w:customStyle="1" w:styleId="af6">
    <w:name w:val="Текст сноски Знак"/>
    <w:link w:val="af7"/>
    <w:locked/>
    <w:rsid w:val="00BA7FAB"/>
    <w:rPr>
      <w:lang w:val="ru-RU" w:eastAsia="ru-RU" w:bidi="ar-SA"/>
    </w:rPr>
  </w:style>
  <w:style w:type="paragraph" w:styleId="af7">
    <w:name w:val="footnote text"/>
    <w:basedOn w:val="a"/>
    <w:link w:val="af6"/>
    <w:rsid w:val="00BA7FAB"/>
    <w:rPr>
      <w:rFonts w:eastAsia="Times New Roman"/>
      <w:sz w:val="20"/>
      <w:szCs w:val="20"/>
      <w:lang w:eastAsia="ru-RU"/>
    </w:rPr>
  </w:style>
  <w:style w:type="character" w:styleId="af8">
    <w:name w:val="footnote reference"/>
    <w:rsid w:val="00BA7FAB"/>
    <w:rPr>
      <w:vertAlign w:val="superscript"/>
    </w:rPr>
  </w:style>
  <w:style w:type="paragraph" w:customStyle="1" w:styleId="BodyText2">
    <w:name w:val="Body Text 2"/>
    <w:basedOn w:val="a"/>
    <w:rsid w:val="00532512"/>
    <w:pPr>
      <w:widowControl w:val="0"/>
      <w:overflowPunct w:val="0"/>
      <w:autoSpaceDE w:val="0"/>
      <w:autoSpaceDN w:val="0"/>
      <w:adjustRightInd w:val="0"/>
      <w:ind w:firstLine="1122"/>
      <w:jc w:val="both"/>
    </w:pPr>
    <w:rPr>
      <w:rFonts w:eastAsia="Times New Roman"/>
      <w:sz w:val="28"/>
      <w:szCs w:val="20"/>
      <w:lang w:eastAsia="ru-RU"/>
    </w:rPr>
  </w:style>
  <w:style w:type="paragraph" w:customStyle="1" w:styleId="af9">
    <w:name w:val=" Знак Знак Знак"/>
    <w:basedOn w:val="a"/>
    <w:rsid w:val="00312C68"/>
    <w:pPr>
      <w:spacing w:after="160" w:line="240" w:lineRule="exact"/>
    </w:pPr>
    <w:rPr>
      <w:rFonts w:ascii="Verdana" w:eastAsia="Times New Roman" w:hAnsi="Verdana"/>
      <w:sz w:val="20"/>
      <w:szCs w:val="20"/>
      <w:lang w:val="en-US"/>
    </w:rPr>
  </w:style>
  <w:style w:type="paragraph" w:customStyle="1" w:styleId="afa">
    <w:name w:val="Знак Знак Знак"/>
    <w:basedOn w:val="a"/>
    <w:rsid w:val="00EF67E8"/>
    <w:pPr>
      <w:spacing w:after="160" w:line="240" w:lineRule="exact"/>
    </w:pPr>
    <w:rPr>
      <w:rFonts w:ascii="Verdana" w:eastAsia="Times New Roman" w:hAnsi="Verdana"/>
      <w:sz w:val="20"/>
      <w:szCs w:val="20"/>
      <w:lang w:val="en-US"/>
    </w:rPr>
  </w:style>
  <w:style w:type="table" w:styleId="afb">
    <w:name w:val="Table Grid"/>
    <w:basedOn w:val="a2"/>
    <w:rsid w:val="00381D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Прижатый влево"/>
    <w:basedOn w:val="a"/>
    <w:next w:val="a"/>
    <w:rsid w:val="0071156C"/>
    <w:pPr>
      <w:autoSpaceDE w:val="0"/>
      <w:autoSpaceDN w:val="0"/>
      <w:adjustRightInd w:val="0"/>
    </w:pPr>
    <w:rPr>
      <w:rFonts w:ascii="Arial" w:eastAsia="Times New Roman" w:hAnsi="Arial"/>
      <w:szCs w:val="24"/>
      <w:lang w:eastAsia="ru-RU"/>
    </w:rPr>
  </w:style>
  <w:style w:type="paragraph" w:styleId="afd">
    <w:name w:val="Balloon Text"/>
    <w:basedOn w:val="a"/>
    <w:semiHidden/>
    <w:rsid w:val="00CE1CF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5438901">
      <w:bodyDiv w:val="1"/>
      <w:marLeft w:val="0"/>
      <w:marRight w:val="0"/>
      <w:marTop w:val="0"/>
      <w:marBottom w:val="0"/>
      <w:divBdr>
        <w:top w:val="none" w:sz="0" w:space="0" w:color="auto"/>
        <w:left w:val="none" w:sz="0" w:space="0" w:color="auto"/>
        <w:bottom w:val="none" w:sz="0" w:space="0" w:color="auto"/>
        <w:right w:val="none" w:sz="0" w:space="0" w:color="auto"/>
      </w:divBdr>
    </w:div>
    <w:div w:id="170535188">
      <w:bodyDiv w:val="1"/>
      <w:marLeft w:val="0"/>
      <w:marRight w:val="0"/>
      <w:marTop w:val="0"/>
      <w:marBottom w:val="0"/>
      <w:divBdr>
        <w:top w:val="none" w:sz="0" w:space="0" w:color="auto"/>
        <w:left w:val="none" w:sz="0" w:space="0" w:color="auto"/>
        <w:bottom w:val="none" w:sz="0" w:space="0" w:color="auto"/>
        <w:right w:val="none" w:sz="0" w:space="0" w:color="auto"/>
      </w:divBdr>
    </w:div>
    <w:div w:id="203568094">
      <w:bodyDiv w:val="1"/>
      <w:marLeft w:val="0"/>
      <w:marRight w:val="0"/>
      <w:marTop w:val="0"/>
      <w:marBottom w:val="0"/>
      <w:divBdr>
        <w:top w:val="none" w:sz="0" w:space="0" w:color="auto"/>
        <w:left w:val="none" w:sz="0" w:space="0" w:color="auto"/>
        <w:bottom w:val="none" w:sz="0" w:space="0" w:color="auto"/>
        <w:right w:val="none" w:sz="0" w:space="0" w:color="auto"/>
      </w:divBdr>
    </w:div>
    <w:div w:id="229774270">
      <w:bodyDiv w:val="1"/>
      <w:marLeft w:val="0"/>
      <w:marRight w:val="0"/>
      <w:marTop w:val="0"/>
      <w:marBottom w:val="0"/>
      <w:divBdr>
        <w:top w:val="none" w:sz="0" w:space="0" w:color="auto"/>
        <w:left w:val="none" w:sz="0" w:space="0" w:color="auto"/>
        <w:bottom w:val="none" w:sz="0" w:space="0" w:color="auto"/>
        <w:right w:val="none" w:sz="0" w:space="0" w:color="auto"/>
      </w:divBdr>
    </w:div>
    <w:div w:id="269555747">
      <w:bodyDiv w:val="1"/>
      <w:marLeft w:val="0"/>
      <w:marRight w:val="0"/>
      <w:marTop w:val="0"/>
      <w:marBottom w:val="0"/>
      <w:divBdr>
        <w:top w:val="none" w:sz="0" w:space="0" w:color="auto"/>
        <w:left w:val="none" w:sz="0" w:space="0" w:color="auto"/>
        <w:bottom w:val="none" w:sz="0" w:space="0" w:color="auto"/>
        <w:right w:val="none" w:sz="0" w:space="0" w:color="auto"/>
      </w:divBdr>
    </w:div>
    <w:div w:id="291252338">
      <w:bodyDiv w:val="1"/>
      <w:marLeft w:val="0"/>
      <w:marRight w:val="0"/>
      <w:marTop w:val="0"/>
      <w:marBottom w:val="0"/>
      <w:divBdr>
        <w:top w:val="none" w:sz="0" w:space="0" w:color="auto"/>
        <w:left w:val="none" w:sz="0" w:space="0" w:color="auto"/>
        <w:bottom w:val="none" w:sz="0" w:space="0" w:color="auto"/>
        <w:right w:val="none" w:sz="0" w:space="0" w:color="auto"/>
      </w:divBdr>
    </w:div>
    <w:div w:id="309284799">
      <w:bodyDiv w:val="1"/>
      <w:marLeft w:val="0"/>
      <w:marRight w:val="0"/>
      <w:marTop w:val="0"/>
      <w:marBottom w:val="0"/>
      <w:divBdr>
        <w:top w:val="none" w:sz="0" w:space="0" w:color="auto"/>
        <w:left w:val="none" w:sz="0" w:space="0" w:color="auto"/>
        <w:bottom w:val="none" w:sz="0" w:space="0" w:color="auto"/>
        <w:right w:val="none" w:sz="0" w:space="0" w:color="auto"/>
      </w:divBdr>
    </w:div>
    <w:div w:id="322776119">
      <w:bodyDiv w:val="1"/>
      <w:marLeft w:val="0"/>
      <w:marRight w:val="0"/>
      <w:marTop w:val="0"/>
      <w:marBottom w:val="0"/>
      <w:divBdr>
        <w:top w:val="none" w:sz="0" w:space="0" w:color="auto"/>
        <w:left w:val="none" w:sz="0" w:space="0" w:color="auto"/>
        <w:bottom w:val="none" w:sz="0" w:space="0" w:color="auto"/>
        <w:right w:val="none" w:sz="0" w:space="0" w:color="auto"/>
      </w:divBdr>
    </w:div>
    <w:div w:id="413860482">
      <w:bodyDiv w:val="1"/>
      <w:marLeft w:val="0"/>
      <w:marRight w:val="0"/>
      <w:marTop w:val="0"/>
      <w:marBottom w:val="0"/>
      <w:divBdr>
        <w:top w:val="none" w:sz="0" w:space="0" w:color="auto"/>
        <w:left w:val="none" w:sz="0" w:space="0" w:color="auto"/>
        <w:bottom w:val="none" w:sz="0" w:space="0" w:color="auto"/>
        <w:right w:val="none" w:sz="0" w:space="0" w:color="auto"/>
      </w:divBdr>
    </w:div>
    <w:div w:id="473916216">
      <w:bodyDiv w:val="1"/>
      <w:marLeft w:val="0"/>
      <w:marRight w:val="0"/>
      <w:marTop w:val="0"/>
      <w:marBottom w:val="0"/>
      <w:divBdr>
        <w:top w:val="none" w:sz="0" w:space="0" w:color="auto"/>
        <w:left w:val="none" w:sz="0" w:space="0" w:color="auto"/>
        <w:bottom w:val="none" w:sz="0" w:space="0" w:color="auto"/>
        <w:right w:val="none" w:sz="0" w:space="0" w:color="auto"/>
      </w:divBdr>
    </w:div>
    <w:div w:id="483007810">
      <w:bodyDiv w:val="1"/>
      <w:marLeft w:val="0"/>
      <w:marRight w:val="0"/>
      <w:marTop w:val="0"/>
      <w:marBottom w:val="0"/>
      <w:divBdr>
        <w:top w:val="none" w:sz="0" w:space="0" w:color="auto"/>
        <w:left w:val="none" w:sz="0" w:space="0" w:color="auto"/>
        <w:bottom w:val="none" w:sz="0" w:space="0" w:color="auto"/>
        <w:right w:val="none" w:sz="0" w:space="0" w:color="auto"/>
      </w:divBdr>
    </w:div>
    <w:div w:id="501240295">
      <w:bodyDiv w:val="1"/>
      <w:marLeft w:val="0"/>
      <w:marRight w:val="0"/>
      <w:marTop w:val="0"/>
      <w:marBottom w:val="0"/>
      <w:divBdr>
        <w:top w:val="none" w:sz="0" w:space="0" w:color="auto"/>
        <w:left w:val="none" w:sz="0" w:space="0" w:color="auto"/>
        <w:bottom w:val="none" w:sz="0" w:space="0" w:color="auto"/>
        <w:right w:val="none" w:sz="0" w:space="0" w:color="auto"/>
      </w:divBdr>
    </w:div>
    <w:div w:id="540172288">
      <w:bodyDiv w:val="1"/>
      <w:marLeft w:val="0"/>
      <w:marRight w:val="0"/>
      <w:marTop w:val="0"/>
      <w:marBottom w:val="0"/>
      <w:divBdr>
        <w:top w:val="none" w:sz="0" w:space="0" w:color="auto"/>
        <w:left w:val="none" w:sz="0" w:space="0" w:color="auto"/>
        <w:bottom w:val="none" w:sz="0" w:space="0" w:color="auto"/>
        <w:right w:val="none" w:sz="0" w:space="0" w:color="auto"/>
      </w:divBdr>
    </w:div>
    <w:div w:id="628047901">
      <w:bodyDiv w:val="1"/>
      <w:marLeft w:val="0"/>
      <w:marRight w:val="0"/>
      <w:marTop w:val="0"/>
      <w:marBottom w:val="0"/>
      <w:divBdr>
        <w:top w:val="none" w:sz="0" w:space="0" w:color="auto"/>
        <w:left w:val="none" w:sz="0" w:space="0" w:color="auto"/>
        <w:bottom w:val="none" w:sz="0" w:space="0" w:color="auto"/>
        <w:right w:val="none" w:sz="0" w:space="0" w:color="auto"/>
      </w:divBdr>
    </w:div>
    <w:div w:id="780149442">
      <w:bodyDiv w:val="1"/>
      <w:marLeft w:val="0"/>
      <w:marRight w:val="0"/>
      <w:marTop w:val="0"/>
      <w:marBottom w:val="0"/>
      <w:divBdr>
        <w:top w:val="none" w:sz="0" w:space="0" w:color="auto"/>
        <w:left w:val="none" w:sz="0" w:space="0" w:color="auto"/>
        <w:bottom w:val="none" w:sz="0" w:space="0" w:color="auto"/>
        <w:right w:val="none" w:sz="0" w:space="0" w:color="auto"/>
      </w:divBdr>
    </w:div>
    <w:div w:id="781849739">
      <w:bodyDiv w:val="1"/>
      <w:marLeft w:val="0"/>
      <w:marRight w:val="0"/>
      <w:marTop w:val="0"/>
      <w:marBottom w:val="0"/>
      <w:divBdr>
        <w:top w:val="none" w:sz="0" w:space="0" w:color="auto"/>
        <w:left w:val="none" w:sz="0" w:space="0" w:color="auto"/>
        <w:bottom w:val="none" w:sz="0" w:space="0" w:color="auto"/>
        <w:right w:val="none" w:sz="0" w:space="0" w:color="auto"/>
      </w:divBdr>
    </w:div>
    <w:div w:id="829713745">
      <w:bodyDiv w:val="1"/>
      <w:marLeft w:val="0"/>
      <w:marRight w:val="0"/>
      <w:marTop w:val="0"/>
      <w:marBottom w:val="0"/>
      <w:divBdr>
        <w:top w:val="none" w:sz="0" w:space="0" w:color="auto"/>
        <w:left w:val="none" w:sz="0" w:space="0" w:color="auto"/>
        <w:bottom w:val="none" w:sz="0" w:space="0" w:color="auto"/>
        <w:right w:val="none" w:sz="0" w:space="0" w:color="auto"/>
      </w:divBdr>
    </w:div>
    <w:div w:id="837885877">
      <w:bodyDiv w:val="1"/>
      <w:marLeft w:val="0"/>
      <w:marRight w:val="0"/>
      <w:marTop w:val="0"/>
      <w:marBottom w:val="0"/>
      <w:divBdr>
        <w:top w:val="none" w:sz="0" w:space="0" w:color="auto"/>
        <w:left w:val="none" w:sz="0" w:space="0" w:color="auto"/>
        <w:bottom w:val="none" w:sz="0" w:space="0" w:color="auto"/>
        <w:right w:val="none" w:sz="0" w:space="0" w:color="auto"/>
      </w:divBdr>
    </w:div>
    <w:div w:id="874733729">
      <w:bodyDiv w:val="1"/>
      <w:marLeft w:val="0"/>
      <w:marRight w:val="0"/>
      <w:marTop w:val="0"/>
      <w:marBottom w:val="0"/>
      <w:divBdr>
        <w:top w:val="none" w:sz="0" w:space="0" w:color="auto"/>
        <w:left w:val="none" w:sz="0" w:space="0" w:color="auto"/>
        <w:bottom w:val="none" w:sz="0" w:space="0" w:color="auto"/>
        <w:right w:val="none" w:sz="0" w:space="0" w:color="auto"/>
      </w:divBdr>
    </w:div>
    <w:div w:id="883954593">
      <w:bodyDiv w:val="1"/>
      <w:marLeft w:val="0"/>
      <w:marRight w:val="0"/>
      <w:marTop w:val="0"/>
      <w:marBottom w:val="0"/>
      <w:divBdr>
        <w:top w:val="none" w:sz="0" w:space="0" w:color="auto"/>
        <w:left w:val="none" w:sz="0" w:space="0" w:color="auto"/>
        <w:bottom w:val="none" w:sz="0" w:space="0" w:color="auto"/>
        <w:right w:val="none" w:sz="0" w:space="0" w:color="auto"/>
      </w:divBdr>
    </w:div>
    <w:div w:id="888877407">
      <w:bodyDiv w:val="1"/>
      <w:marLeft w:val="0"/>
      <w:marRight w:val="0"/>
      <w:marTop w:val="0"/>
      <w:marBottom w:val="0"/>
      <w:divBdr>
        <w:top w:val="none" w:sz="0" w:space="0" w:color="auto"/>
        <w:left w:val="none" w:sz="0" w:space="0" w:color="auto"/>
        <w:bottom w:val="none" w:sz="0" w:space="0" w:color="auto"/>
        <w:right w:val="none" w:sz="0" w:space="0" w:color="auto"/>
      </w:divBdr>
    </w:div>
    <w:div w:id="987705776">
      <w:bodyDiv w:val="1"/>
      <w:marLeft w:val="0"/>
      <w:marRight w:val="0"/>
      <w:marTop w:val="0"/>
      <w:marBottom w:val="0"/>
      <w:divBdr>
        <w:top w:val="none" w:sz="0" w:space="0" w:color="auto"/>
        <w:left w:val="none" w:sz="0" w:space="0" w:color="auto"/>
        <w:bottom w:val="none" w:sz="0" w:space="0" w:color="auto"/>
        <w:right w:val="none" w:sz="0" w:space="0" w:color="auto"/>
      </w:divBdr>
    </w:div>
    <w:div w:id="993610391">
      <w:bodyDiv w:val="1"/>
      <w:marLeft w:val="0"/>
      <w:marRight w:val="0"/>
      <w:marTop w:val="0"/>
      <w:marBottom w:val="0"/>
      <w:divBdr>
        <w:top w:val="none" w:sz="0" w:space="0" w:color="auto"/>
        <w:left w:val="none" w:sz="0" w:space="0" w:color="auto"/>
        <w:bottom w:val="none" w:sz="0" w:space="0" w:color="auto"/>
        <w:right w:val="none" w:sz="0" w:space="0" w:color="auto"/>
      </w:divBdr>
    </w:div>
    <w:div w:id="1042025156">
      <w:bodyDiv w:val="1"/>
      <w:marLeft w:val="0"/>
      <w:marRight w:val="0"/>
      <w:marTop w:val="0"/>
      <w:marBottom w:val="0"/>
      <w:divBdr>
        <w:top w:val="none" w:sz="0" w:space="0" w:color="auto"/>
        <w:left w:val="none" w:sz="0" w:space="0" w:color="auto"/>
        <w:bottom w:val="none" w:sz="0" w:space="0" w:color="auto"/>
        <w:right w:val="none" w:sz="0" w:space="0" w:color="auto"/>
      </w:divBdr>
    </w:div>
    <w:div w:id="1050029719">
      <w:bodyDiv w:val="1"/>
      <w:marLeft w:val="0"/>
      <w:marRight w:val="0"/>
      <w:marTop w:val="0"/>
      <w:marBottom w:val="0"/>
      <w:divBdr>
        <w:top w:val="none" w:sz="0" w:space="0" w:color="auto"/>
        <w:left w:val="none" w:sz="0" w:space="0" w:color="auto"/>
        <w:bottom w:val="none" w:sz="0" w:space="0" w:color="auto"/>
        <w:right w:val="none" w:sz="0" w:space="0" w:color="auto"/>
      </w:divBdr>
    </w:div>
    <w:div w:id="1051853482">
      <w:bodyDiv w:val="1"/>
      <w:marLeft w:val="0"/>
      <w:marRight w:val="0"/>
      <w:marTop w:val="0"/>
      <w:marBottom w:val="0"/>
      <w:divBdr>
        <w:top w:val="none" w:sz="0" w:space="0" w:color="auto"/>
        <w:left w:val="none" w:sz="0" w:space="0" w:color="auto"/>
        <w:bottom w:val="none" w:sz="0" w:space="0" w:color="auto"/>
        <w:right w:val="none" w:sz="0" w:space="0" w:color="auto"/>
      </w:divBdr>
    </w:div>
    <w:div w:id="1058625599">
      <w:bodyDiv w:val="1"/>
      <w:marLeft w:val="0"/>
      <w:marRight w:val="0"/>
      <w:marTop w:val="0"/>
      <w:marBottom w:val="0"/>
      <w:divBdr>
        <w:top w:val="none" w:sz="0" w:space="0" w:color="auto"/>
        <w:left w:val="none" w:sz="0" w:space="0" w:color="auto"/>
        <w:bottom w:val="none" w:sz="0" w:space="0" w:color="auto"/>
        <w:right w:val="none" w:sz="0" w:space="0" w:color="auto"/>
      </w:divBdr>
    </w:div>
    <w:div w:id="1063211291">
      <w:bodyDiv w:val="1"/>
      <w:marLeft w:val="0"/>
      <w:marRight w:val="0"/>
      <w:marTop w:val="0"/>
      <w:marBottom w:val="0"/>
      <w:divBdr>
        <w:top w:val="none" w:sz="0" w:space="0" w:color="auto"/>
        <w:left w:val="none" w:sz="0" w:space="0" w:color="auto"/>
        <w:bottom w:val="none" w:sz="0" w:space="0" w:color="auto"/>
        <w:right w:val="none" w:sz="0" w:space="0" w:color="auto"/>
      </w:divBdr>
    </w:div>
    <w:div w:id="1067414390">
      <w:bodyDiv w:val="1"/>
      <w:marLeft w:val="0"/>
      <w:marRight w:val="0"/>
      <w:marTop w:val="0"/>
      <w:marBottom w:val="0"/>
      <w:divBdr>
        <w:top w:val="none" w:sz="0" w:space="0" w:color="auto"/>
        <w:left w:val="none" w:sz="0" w:space="0" w:color="auto"/>
        <w:bottom w:val="none" w:sz="0" w:space="0" w:color="auto"/>
        <w:right w:val="none" w:sz="0" w:space="0" w:color="auto"/>
      </w:divBdr>
    </w:div>
    <w:div w:id="1078861879">
      <w:bodyDiv w:val="1"/>
      <w:marLeft w:val="0"/>
      <w:marRight w:val="0"/>
      <w:marTop w:val="0"/>
      <w:marBottom w:val="0"/>
      <w:divBdr>
        <w:top w:val="none" w:sz="0" w:space="0" w:color="auto"/>
        <w:left w:val="none" w:sz="0" w:space="0" w:color="auto"/>
        <w:bottom w:val="none" w:sz="0" w:space="0" w:color="auto"/>
        <w:right w:val="none" w:sz="0" w:space="0" w:color="auto"/>
      </w:divBdr>
    </w:div>
    <w:div w:id="1095326585">
      <w:bodyDiv w:val="1"/>
      <w:marLeft w:val="0"/>
      <w:marRight w:val="0"/>
      <w:marTop w:val="0"/>
      <w:marBottom w:val="0"/>
      <w:divBdr>
        <w:top w:val="none" w:sz="0" w:space="0" w:color="auto"/>
        <w:left w:val="none" w:sz="0" w:space="0" w:color="auto"/>
        <w:bottom w:val="none" w:sz="0" w:space="0" w:color="auto"/>
        <w:right w:val="none" w:sz="0" w:space="0" w:color="auto"/>
      </w:divBdr>
    </w:div>
    <w:div w:id="1242331133">
      <w:bodyDiv w:val="1"/>
      <w:marLeft w:val="0"/>
      <w:marRight w:val="0"/>
      <w:marTop w:val="0"/>
      <w:marBottom w:val="0"/>
      <w:divBdr>
        <w:top w:val="none" w:sz="0" w:space="0" w:color="auto"/>
        <w:left w:val="none" w:sz="0" w:space="0" w:color="auto"/>
        <w:bottom w:val="none" w:sz="0" w:space="0" w:color="auto"/>
        <w:right w:val="none" w:sz="0" w:space="0" w:color="auto"/>
      </w:divBdr>
    </w:div>
    <w:div w:id="1256935811">
      <w:bodyDiv w:val="1"/>
      <w:marLeft w:val="0"/>
      <w:marRight w:val="0"/>
      <w:marTop w:val="0"/>
      <w:marBottom w:val="0"/>
      <w:divBdr>
        <w:top w:val="none" w:sz="0" w:space="0" w:color="auto"/>
        <w:left w:val="none" w:sz="0" w:space="0" w:color="auto"/>
        <w:bottom w:val="none" w:sz="0" w:space="0" w:color="auto"/>
        <w:right w:val="none" w:sz="0" w:space="0" w:color="auto"/>
      </w:divBdr>
    </w:div>
    <w:div w:id="1259367080">
      <w:bodyDiv w:val="1"/>
      <w:marLeft w:val="0"/>
      <w:marRight w:val="0"/>
      <w:marTop w:val="0"/>
      <w:marBottom w:val="0"/>
      <w:divBdr>
        <w:top w:val="none" w:sz="0" w:space="0" w:color="auto"/>
        <w:left w:val="none" w:sz="0" w:space="0" w:color="auto"/>
        <w:bottom w:val="none" w:sz="0" w:space="0" w:color="auto"/>
        <w:right w:val="none" w:sz="0" w:space="0" w:color="auto"/>
      </w:divBdr>
    </w:div>
    <w:div w:id="1262495864">
      <w:bodyDiv w:val="1"/>
      <w:marLeft w:val="0"/>
      <w:marRight w:val="0"/>
      <w:marTop w:val="0"/>
      <w:marBottom w:val="0"/>
      <w:divBdr>
        <w:top w:val="none" w:sz="0" w:space="0" w:color="auto"/>
        <w:left w:val="none" w:sz="0" w:space="0" w:color="auto"/>
        <w:bottom w:val="none" w:sz="0" w:space="0" w:color="auto"/>
        <w:right w:val="none" w:sz="0" w:space="0" w:color="auto"/>
      </w:divBdr>
    </w:div>
    <w:div w:id="1268545155">
      <w:bodyDiv w:val="1"/>
      <w:marLeft w:val="0"/>
      <w:marRight w:val="0"/>
      <w:marTop w:val="0"/>
      <w:marBottom w:val="0"/>
      <w:divBdr>
        <w:top w:val="none" w:sz="0" w:space="0" w:color="auto"/>
        <w:left w:val="none" w:sz="0" w:space="0" w:color="auto"/>
        <w:bottom w:val="none" w:sz="0" w:space="0" w:color="auto"/>
        <w:right w:val="none" w:sz="0" w:space="0" w:color="auto"/>
      </w:divBdr>
    </w:div>
    <w:div w:id="1445270523">
      <w:bodyDiv w:val="1"/>
      <w:marLeft w:val="0"/>
      <w:marRight w:val="0"/>
      <w:marTop w:val="0"/>
      <w:marBottom w:val="0"/>
      <w:divBdr>
        <w:top w:val="none" w:sz="0" w:space="0" w:color="auto"/>
        <w:left w:val="none" w:sz="0" w:space="0" w:color="auto"/>
        <w:bottom w:val="none" w:sz="0" w:space="0" w:color="auto"/>
        <w:right w:val="none" w:sz="0" w:space="0" w:color="auto"/>
      </w:divBdr>
    </w:div>
    <w:div w:id="1445686837">
      <w:bodyDiv w:val="1"/>
      <w:marLeft w:val="0"/>
      <w:marRight w:val="0"/>
      <w:marTop w:val="0"/>
      <w:marBottom w:val="0"/>
      <w:divBdr>
        <w:top w:val="none" w:sz="0" w:space="0" w:color="auto"/>
        <w:left w:val="none" w:sz="0" w:space="0" w:color="auto"/>
        <w:bottom w:val="none" w:sz="0" w:space="0" w:color="auto"/>
        <w:right w:val="none" w:sz="0" w:space="0" w:color="auto"/>
      </w:divBdr>
    </w:div>
    <w:div w:id="1448112475">
      <w:bodyDiv w:val="1"/>
      <w:marLeft w:val="0"/>
      <w:marRight w:val="0"/>
      <w:marTop w:val="0"/>
      <w:marBottom w:val="0"/>
      <w:divBdr>
        <w:top w:val="none" w:sz="0" w:space="0" w:color="auto"/>
        <w:left w:val="none" w:sz="0" w:space="0" w:color="auto"/>
        <w:bottom w:val="none" w:sz="0" w:space="0" w:color="auto"/>
        <w:right w:val="none" w:sz="0" w:space="0" w:color="auto"/>
      </w:divBdr>
    </w:div>
    <w:div w:id="1451511154">
      <w:bodyDiv w:val="1"/>
      <w:marLeft w:val="0"/>
      <w:marRight w:val="0"/>
      <w:marTop w:val="0"/>
      <w:marBottom w:val="0"/>
      <w:divBdr>
        <w:top w:val="none" w:sz="0" w:space="0" w:color="auto"/>
        <w:left w:val="none" w:sz="0" w:space="0" w:color="auto"/>
        <w:bottom w:val="none" w:sz="0" w:space="0" w:color="auto"/>
        <w:right w:val="none" w:sz="0" w:space="0" w:color="auto"/>
      </w:divBdr>
    </w:div>
    <w:div w:id="1452481606">
      <w:bodyDiv w:val="1"/>
      <w:marLeft w:val="0"/>
      <w:marRight w:val="0"/>
      <w:marTop w:val="0"/>
      <w:marBottom w:val="0"/>
      <w:divBdr>
        <w:top w:val="none" w:sz="0" w:space="0" w:color="auto"/>
        <w:left w:val="none" w:sz="0" w:space="0" w:color="auto"/>
        <w:bottom w:val="none" w:sz="0" w:space="0" w:color="auto"/>
        <w:right w:val="none" w:sz="0" w:space="0" w:color="auto"/>
      </w:divBdr>
    </w:div>
    <w:div w:id="1490100826">
      <w:bodyDiv w:val="1"/>
      <w:marLeft w:val="0"/>
      <w:marRight w:val="0"/>
      <w:marTop w:val="0"/>
      <w:marBottom w:val="0"/>
      <w:divBdr>
        <w:top w:val="none" w:sz="0" w:space="0" w:color="auto"/>
        <w:left w:val="none" w:sz="0" w:space="0" w:color="auto"/>
        <w:bottom w:val="none" w:sz="0" w:space="0" w:color="auto"/>
        <w:right w:val="none" w:sz="0" w:space="0" w:color="auto"/>
      </w:divBdr>
    </w:div>
    <w:div w:id="1502891423">
      <w:bodyDiv w:val="1"/>
      <w:marLeft w:val="0"/>
      <w:marRight w:val="0"/>
      <w:marTop w:val="0"/>
      <w:marBottom w:val="0"/>
      <w:divBdr>
        <w:top w:val="none" w:sz="0" w:space="0" w:color="auto"/>
        <w:left w:val="none" w:sz="0" w:space="0" w:color="auto"/>
        <w:bottom w:val="none" w:sz="0" w:space="0" w:color="auto"/>
        <w:right w:val="none" w:sz="0" w:space="0" w:color="auto"/>
      </w:divBdr>
    </w:div>
    <w:div w:id="1506242870">
      <w:bodyDiv w:val="1"/>
      <w:marLeft w:val="0"/>
      <w:marRight w:val="0"/>
      <w:marTop w:val="0"/>
      <w:marBottom w:val="0"/>
      <w:divBdr>
        <w:top w:val="none" w:sz="0" w:space="0" w:color="auto"/>
        <w:left w:val="none" w:sz="0" w:space="0" w:color="auto"/>
        <w:bottom w:val="none" w:sz="0" w:space="0" w:color="auto"/>
        <w:right w:val="none" w:sz="0" w:space="0" w:color="auto"/>
      </w:divBdr>
    </w:div>
    <w:div w:id="1506434132">
      <w:bodyDiv w:val="1"/>
      <w:marLeft w:val="0"/>
      <w:marRight w:val="0"/>
      <w:marTop w:val="0"/>
      <w:marBottom w:val="0"/>
      <w:divBdr>
        <w:top w:val="none" w:sz="0" w:space="0" w:color="auto"/>
        <w:left w:val="none" w:sz="0" w:space="0" w:color="auto"/>
        <w:bottom w:val="none" w:sz="0" w:space="0" w:color="auto"/>
        <w:right w:val="none" w:sz="0" w:space="0" w:color="auto"/>
      </w:divBdr>
    </w:div>
    <w:div w:id="1596161410">
      <w:bodyDiv w:val="1"/>
      <w:marLeft w:val="0"/>
      <w:marRight w:val="0"/>
      <w:marTop w:val="0"/>
      <w:marBottom w:val="0"/>
      <w:divBdr>
        <w:top w:val="none" w:sz="0" w:space="0" w:color="auto"/>
        <w:left w:val="none" w:sz="0" w:space="0" w:color="auto"/>
        <w:bottom w:val="none" w:sz="0" w:space="0" w:color="auto"/>
        <w:right w:val="none" w:sz="0" w:space="0" w:color="auto"/>
      </w:divBdr>
    </w:div>
    <w:div w:id="1598052996">
      <w:bodyDiv w:val="1"/>
      <w:marLeft w:val="0"/>
      <w:marRight w:val="0"/>
      <w:marTop w:val="0"/>
      <w:marBottom w:val="0"/>
      <w:divBdr>
        <w:top w:val="none" w:sz="0" w:space="0" w:color="auto"/>
        <w:left w:val="none" w:sz="0" w:space="0" w:color="auto"/>
        <w:bottom w:val="none" w:sz="0" w:space="0" w:color="auto"/>
        <w:right w:val="none" w:sz="0" w:space="0" w:color="auto"/>
      </w:divBdr>
    </w:div>
    <w:div w:id="1812286573">
      <w:bodyDiv w:val="1"/>
      <w:marLeft w:val="0"/>
      <w:marRight w:val="0"/>
      <w:marTop w:val="0"/>
      <w:marBottom w:val="0"/>
      <w:divBdr>
        <w:top w:val="none" w:sz="0" w:space="0" w:color="auto"/>
        <w:left w:val="none" w:sz="0" w:space="0" w:color="auto"/>
        <w:bottom w:val="none" w:sz="0" w:space="0" w:color="auto"/>
        <w:right w:val="none" w:sz="0" w:space="0" w:color="auto"/>
      </w:divBdr>
    </w:div>
    <w:div w:id="1864319047">
      <w:bodyDiv w:val="1"/>
      <w:marLeft w:val="0"/>
      <w:marRight w:val="0"/>
      <w:marTop w:val="0"/>
      <w:marBottom w:val="0"/>
      <w:divBdr>
        <w:top w:val="none" w:sz="0" w:space="0" w:color="auto"/>
        <w:left w:val="none" w:sz="0" w:space="0" w:color="auto"/>
        <w:bottom w:val="none" w:sz="0" w:space="0" w:color="auto"/>
        <w:right w:val="none" w:sz="0" w:space="0" w:color="auto"/>
      </w:divBdr>
    </w:div>
    <w:div w:id="1889994701">
      <w:bodyDiv w:val="1"/>
      <w:marLeft w:val="0"/>
      <w:marRight w:val="0"/>
      <w:marTop w:val="0"/>
      <w:marBottom w:val="0"/>
      <w:divBdr>
        <w:top w:val="none" w:sz="0" w:space="0" w:color="auto"/>
        <w:left w:val="none" w:sz="0" w:space="0" w:color="auto"/>
        <w:bottom w:val="none" w:sz="0" w:space="0" w:color="auto"/>
        <w:right w:val="none" w:sz="0" w:space="0" w:color="auto"/>
      </w:divBdr>
    </w:div>
    <w:div w:id="1947614995">
      <w:bodyDiv w:val="1"/>
      <w:marLeft w:val="0"/>
      <w:marRight w:val="0"/>
      <w:marTop w:val="0"/>
      <w:marBottom w:val="0"/>
      <w:divBdr>
        <w:top w:val="none" w:sz="0" w:space="0" w:color="auto"/>
        <w:left w:val="none" w:sz="0" w:space="0" w:color="auto"/>
        <w:bottom w:val="none" w:sz="0" w:space="0" w:color="auto"/>
        <w:right w:val="none" w:sz="0" w:space="0" w:color="auto"/>
      </w:divBdr>
    </w:div>
    <w:div w:id="1968316132">
      <w:bodyDiv w:val="1"/>
      <w:marLeft w:val="0"/>
      <w:marRight w:val="0"/>
      <w:marTop w:val="0"/>
      <w:marBottom w:val="0"/>
      <w:divBdr>
        <w:top w:val="none" w:sz="0" w:space="0" w:color="auto"/>
        <w:left w:val="none" w:sz="0" w:space="0" w:color="auto"/>
        <w:bottom w:val="none" w:sz="0" w:space="0" w:color="auto"/>
        <w:right w:val="none" w:sz="0" w:space="0" w:color="auto"/>
      </w:divBdr>
    </w:div>
    <w:div w:id="1983849903">
      <w:bodyDiv w:val="1"/>
      <w:marLeft w:val="0"/>
      <w:marRight w:val="0"/>
      <w:marTop w:val="0"/>
      <w:marBottom w:val="0"/>
      <w:divBdr>
        <w:top w:val="none" w:sz="0" w:space="0" w:color="auto"/>
        <w:left w:val="none" w:sz="0" w:space="0" w:color="auto"/>
        <w:bottom w:val="none" w:sz="0" w:space="0" w:color="auto"/>
        <w:right w:val="none" w:sz="0" w:space="0" w:color="auto"/>
      </w:divBdr>
    </w:div>
    <w:div w:id="2009862725">
      <w:bodyDiv w:val="1"/>
      <w:marLeft w:val="0"/>
      <w:marRight w:val="0"/>
      <w:marTop w:val="0"/>
      <w:marBottom w:val="0"/>
      <w:divBdr>
        <w:top w:val="none" w:sz="0" w:space="0" w:color="auto"/>
        <w:left w:val="none" w:sz="0" w:space="0" w:color="auto"/>
        <w:bottom w:val="none" w:sz="0" w:space="0" w:color="auto"/>
        <w:right w:val="none" w:sz="0" w:space="0" w:color="auto"/>
      </w:divBdr>
    </w:div>
    <w:div w:id="2046128399">
      <w:bodyDiv w:val="1"/>
      <w:marLeft w:val="0"/>
      <w:marRight w:val="0"/>
      <w:marTop w:val="0"/>
      <w:marBottom w:val="0"/>
      <w:divBdr>
        <w:top w:val="none" w:sz="0" w:space="0" w:color="auto"/>
        <w:left w:val="none" w:sz="0" w:space="0" w:color="auto"/>
        <w:bottom w:val="none" w:sz="0" w:space="0" w:color="auto"/>
        <w:right w:val="none" w:sz="0" w:space="0" w:color="auto"/>
      </w:divBdr>
    </w:div>
    <w:div w:id="2100636534">
      <w:bodyDiv w:val="1"/>
      <w:marLeft w:val="0"/>
      <w:marRight w:val="0"/>
      <w:marTop w:val="0"/>
      <w:marBottom w:val="0"/>
      <w:divBdr>
        <w:top w:val="none" w:sz="0" w:space="0" w:color="auto"/>
        <w:left w:val="none" w:sz="0" w:space="0" w:color="auto"/>
        <w:bottom w:val="none" w:sz="0" w:space="0" w:color="auto"/>
        <w:right w:val="none" w:sz="0" w:space="0" w:color="auto"/>
      </w:divBdr>
    </w:div>
    <w:div w:id="2130004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F99E99-B0A7-49DA-97F1-8E953E8BE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23580</Words>
  <Characters>151462</Characters>
  <Application>Microsoft Office Word</Application>
  <DocSecurity>0</DocSecurity>
  <Lines>1262</Lines>
  <Paragraphs>349</Paragraphs>
  <ScaleCrop>false</ScaleCrop>
  <HeadingPairs>
    <vt:vector size="2" baseType="variant">
      <vt:variant>
        <vt:lpstr>Название</vt:lpstr>
      </vt:variant>
      <vt:variant>
        <vt:i4>1</vt:i4>
      </vt:variant>
    </vt:vector>
  </HeadingPairs>
  <TitlesOfParts>
    <vt:vector size="1" baseType="lpstr">
      <vt:lpstr>АКТ</vt:lpstr>
    </vt:vector>
  </TitlesOfParts>
  <Company>MoBIL GROUP</Company>
  <LinksUpToDate>false</LinksUpToDate>
  <CharactersWithSpaces>174693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АКТ</dc:title>
  <dc:subject/>
  <dc:creator>Admin</dc:creator>
  <cp:keywords/>
  <dc:description/>
  <cp:lastModifiedBy>1</cp:lastModifiedBy>
  <cp:revision>2</cp:revision>
  <cp:lastPrinted>2018-03-29T22:03:00Z</cp:lastPrinted>
  <dcterms:created xsi:type="dcterms:W3CDTF">2018-04-03T21:07:00Z</dcterms:created>
  <dcterms:modified xsi:type="dcterms:W3CDTF">2018-04-03T21:07:00Z</dcterms:modified>
</cp:coreProperties>
</file>