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EE658E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22</w:t>
      </w:r>
      <w:r w:rsidR="004C3CBF">
        <w:rPr>
          <w:rFonts w:ascii="Times New Roman" w:hAnsi="Times New Roman"/>
          <w:color w:val="auto"/>
          <w:sz w:val="24"/>
          <w:szCs w:val="24"/>
        </w:rPr>
        <w:t xml:space="preserve"> мая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 w:rsidR="004C3CBF">
        <w:rPr>
          <w:rFonts w:ascii="Times New Roman" w:hAnsi="Times New Roman"/>
          <w:color w:val="auto"/>
          <w:sz w:val="24"/>
          <w:szCs w:val="24"/>
        </w:rPr>
        <w:t>8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4C3CBF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Капитальный ремонт объектов коммунальной инфраструктуры в сфере теплоснабжения, расположенных на территории Пожарского муниципального района, на 2017 – 2018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4C3CBF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531428">
        <w:rPr>
          <w:rFonts w:ascii="Times New Roman" w:hAnsi="Times New Roman"/>
          <w:sz w:val="24"/>
          <w:szCs w:val="24"/>
        </w:rPr>
        <w:t>Капитальный ремонт объектов коммунальной инфраструктуры в сфере теплоснабжения, расположенных на территории Пожарского муниципального района, на 2017 – 2018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В целях </w:t>
      </w:r>
      <w:r w:rsidR="000D279A">
        <w:t>гарантированного обеспечения населения сельских поселений Пожарского муниципального района услугами теплоснабжения и горячего водоснабжения, соответствующими требованиям безопасности, установленным санитарно-эпидемиологическими правилами и повышения энергетической эффективности объектов теплоснабжения путем проведения модернизации и ремонта объектов</w:t>
      </w:r>
      <w:r w:rsidR="008E1B42">
        <w:t>,</w:t>
      </w:r>
      <w:r w:rsidR="004C3CBF">
        <w:t xml:space="preserve"> постановлением администрации Пожарского муниципального района от</w:t>
      </w:r>
      <w:r w:rsidR="000D279A">
        <w:t xml:space="preserve"> 10.07.2017 года № 483</w:t>
      </w:r>
      <w:r w:rsidR="00A01E46">
        <w:t xml:space="preserve"> –па утверждена муниципальная программа</w:t>
      </w:r>
      <w:r>
        <w:t xml:space="preserve"> «</w:t>
      </w:r>
      <w:r w:rsidR="000D279A">
        <w:t>Капитальный ремонт объектов коммунальной инфраструктуры в сфере теплоснабжения Пожарского муниципального района на 2017-2018 годы</w:t>
      </w:r>
      <w:r w:rsidR="00A01E46">
        <w:t>»</w:t>
      </w:r>
      <w:r>
        <w:t xml:space="preserve">.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отдел жилищно –коммунального хозяйства администрации </w:t>
      </w:r>
      <w:r w:rsidR="00C74896">
        <w:rPr>
          <w:rFonts w:ascii="Times New Roman" w:hAnsi="Times New Roman"/>
          <w:sz w:val="24"/>
          <w:szCs w:val="24"/>
        </w:rPr>
        <w:t>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7315DE">
        <w:rPr>
          <w:rFonts w:ascii="Times New Roman" w:hAnsi="Times New Roman"/>
          <w:sz w:val="24"/>
          <w:szCs w:val="24"/>
        </w:rPr>
        <w:t xml:space="preserve"> реализации Программы - с 2017</w:t>
      </w:r>
      <w:r w:rsidR="0047423A">
        <w:rPr>
          <w:rFonts w:ascii="Times New Roman" w:hAnsi="Times New Roman"/>
          <w:sz w:val="24"/>
          <w:szCs w:val="24"/>
        </w:rPr>
        <w:t xml:space="preserve"> года по 2018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C74896">
        <w:rPr>
          <w:rFonts w:ascii="Times New Roman" w:hAnsi="Times New Roman"/>
          <w:sz w:val="24"/>
          <w:szCs w:val="24"/>
        </w:rPr>
        <w:t>гарантированным обеспечением населения сельских поселений Пожарского муниципального района услугами теплоснабжения и горячего водоснабжения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 xml:space="preserve">отклонения от установленного Порядка  не </w:t>
      </w:r>
      <w:r w:rsidR="00B445D5">
        <w:t>устано</w:t>
      </w:r>
      <w:r w:rsidR="00CB4FBA">
        <w:t>влены.</w:t>
      </w:r>
    </w:p>
    <w:p w:rsidR="00416934" w:rsidRP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26A74">
        <w:rPr>
          <w:rFonts w:ascii="Times New Roman" w:hAnsi="Times New Roman"/>
          <w:sz w:val="24"/>
          <w:szCs w:val="24"/>
        </w:rPr>
        <w:t>ания программы согласно паспорта</w:t>
      </w:r>
      <w:r w:rsidRPr="00416934">
        <w:rPr>
          <w:rFonts w:ascii="Times New Roman" w:hAnsi="Times New Roman"/>
          <w:sz w:val="24"/>
          <w:szCs w:val="24"/>
        </w:rPr>
        <w:t xml:space="preserve"> в действующей редак</w:t>
      </w:r>
      <w:r>
        <w:rPr>
          <w:rFonts w:ascii="Times New Roman" w:hAnsi="Times New Roman"/>
          <w:sz w:val="24"/>
          <w:szCs w:val="24"/>
        </w:rPr>
        <w:t xml:space="preserve">ции </w:t>
      </w:r>
      <w:r w:rsidR="008505CF">
        <w:rPr>
          <w:rFonts w:ascii="Times New Roman" w:hAnsi="Times New Roman"/>
          <w:sz w:val="24"/>
          <w:szCs w:val="24"/>
        </w:rPr>
        <w:t>(постановление АПМР от 18.12.2017 г. № 852-па) определен в сумме 11 284,32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</w:t>
      </w:r>
      <w:r w:rsidRPr="00416934">
        <w:rPr>
          <w:rFonts w:ascii="Times New Roman" w:hAnsi="Times New Roman"/>
          <w:sz w:val="24"/>
          <w:szCs w:val="24"/>
        </w:rPr>
        <w:lastRenderedPageBreak/>
        <w:t>числе за счет сред</w:t>
      </w:r>
      <w:r w:rsidR="008505CF">
        <w:rPr>
          <w:rFonts w:ascii="Times New Roman" w:hAnsi="Times New Roman"/>
          <w:sz w:val="24"/>
          <w:szCs w:val="24"/>
        </w:rPr>
        <w:t>ств районного бюджета 2 256,86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8505CF">
        <w:rPr>
          <w:rFonts w:ascii="Times New Roman" w:hAnsi="Times New Roman"/>
          <w:sz w:val="24"/>
          <w:szCs w:val="24"/>
        </w:rPr>
        <w:t>ая – 9 027,46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551" w:type="dxa"/>
          </w:tcPr>
          <w:p w:rsidR="00E62B58" w:rsidRDefault="003E2D0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6 153,87</w:t>
            </w:r>
          </w:p>
        </w:tc>
        <w:tc>
          <w:tcPr>
            <w:tcW w:w="2127" w:type="dxa"/>
          </w:tcPr>
          <w:p w:rsidR="00E62B58" w:rsidRDefault="003E2D0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4 923,09</w:t>
            </w:r>
          </w:p>
        </w:tc>
        <w:tc>
          <w:tcPr>
            <w:tcW w:w="2126" w:type="dxa"/>
          </w:tcPr>
          <w:p w:rsidR="00E62B58" w:rsidRDefault="003E2D0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1 230,77</w:t>
            </w:r>
          </w:p>
        </w:tc>
      </w:tr>
      <w:tr w:rsidR="00E62B58" w:rsidTr="00E62B58">
        <w:tc>
          <w:tcPr>
            <w:tcW w:w="15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E62B58" w:rsidRDefault="003E2D0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5 130,45</w:t>
            </w:r>
          </w:p>
        </w:tc>
        <w:tc>
          <w:tcPr>
            <w:tcW w:w="2127" w:type="dxa"/>
          </w:tcPr>
          <w:p w:rsidR="00E62B58" w:rsidRDefault="003E2D0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4 104,36</w:t>
            </w:r>
          </w:p>
        </w:tc>
        <w:tc>
          <w:tcPr>
            <w:tcW w:w="2126" w:type="dxa"/>
          </w:tcPr>
          <w:p w:rsidR="00E62B58" w:rsidRDefault="003E2D0C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1 026,09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0F2E22" w:rsidRPr="000F2E22" w:rsidRDefault="000F2E22" w:rsidP="000F2E22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 15.12.2016 г. № 58 – НПА «О бюджете Пожарского муниципального района на 2017 год и плановый период 2018 и 2019 годов» на реализацию мероприятий муниципальной программы предусмотрены бюджетные ассигнования в следующих объемах:</w:t>
      </w:r>
    </w:p>
    <w:p w:rsidR="000F2E22" w:rsidRDefault="00613B1F" w:rsidP="000F2E22">
      <w:pPr>
        <w:spacing w:line="312" w:lineRule="auto"/>
        <w:ind w:firstLine="720"/>
        <w:outlineLvl w:val="2"/>
      </w:pPr>
      <w:r>
        <w:t>- на 2017 год – 6 097,69</w:t>
      </w:r>
      <w:r w:rsidR="00B668B5">
        <w:t xml:space="preserve"> тыс. руб.</w:t>
      </w:r>
      <w:r>
        <w:t>, в том числе: 4 923,09</w:t>
      </w:r>
      <w:r w:rsidR="00E946F7">
        <w:t xml:space="preserve"> тыс. руб. за счет средств бюджета Приморского края, </w:t>
      </w:r>
      <w:r>
        <w:t>1 174,6</w:t>
      </w:r>
      <w:r w:rsidR="00E946F7">
        <w:t xml:space="preserve"> тыс. руб. за счет </w:t>
      </w:r>
      <w:r w:rsidR="000551BC">
        <w:t>средств бюджета Пожарского муниципального района</w:t>
      </w:r>
      <w:r w:rsidR="00E946F7">
        <w:t>.</w:t>
      </w:r>
    </w:p>
    <w:p w:rsidR="00B668B5" w:rsidRPr="005254E4" w:rsidRDefault="00B668B5" w:rsidP="005254E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5254E4">
        <w:rPr>
          <w:rFonts w:ascii="Times New Roman" w:hAnsi="Times New Roman"/>
          <w:sz w:val="24"/>
          <w:szCs w:val="24"/>
        </w:rPr>
        <w:t>кого муниципального района от 22.12.2017 г. № 123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5254E4">
        <w:rPr>
          <w:rFonts w:ascii="Times New Roman" w:hAnsi="Times New Roman"/>
          <w:sz w:val="24"/>
          <w:szCs w:val="24"/>
        </w:rPr>
        <w:t>го муниципального района на 2018 год и плановый период 2019 и 2020</w:t>
      </w:r>
      <w:r w:rsidRPr="000F2E22">
        <w:rPr>
          <w:rFonts w:ascii="Times New Roman" w:hAnsi="Times New Roman"/>
          <w:sz w:val="24"/>
          <w:szCs w:val="24"/>
        </w:rPr>
        <w:t xml:space="preserve"> годов» на реализацию мероприятий муниципальной программы предусмотрены бюджетные ассигнования в следующих объемах:</w:t>
      </w:r>
    </w:p>
    <w:p w:rsidR="000F2E22" w:rsidRDefault="000F2E22" w:rsidP="000F2E22">
      <w:pPr>
        <w:spacing w:line="312" w:lineRule="auto"/>
        <w:ind w:firstLine="720"/>
        <w:outlineLvl w:val="2"/>
      </w:pPr>
      <w:r>
        <w:t>-</w:t>
      </w:r>
      <w:r w:rsidR="00613B1F">
        <w:t xml:space="preserve"> на 2018 год – 600,00</w:t>
      </w:r>
      <w:r>
        <w:t xml:space="preserve"> тыс. руб.</w:t>
      </w:r>
      <w:r w:rsidR="00E946F7">
        <w:t xml:space="preserve"> за счет средств районного бюджета</w:t>
      </w:r>
      <w:r w:rsidR="00613B1F">
        <w:t>.</w:t>
      </w:r>
    </w:p>
    <w:p w:rsidR="00AC2E98" w:rsidRDefault="00AC2E98" w:rsidP="00AC2E98">
      <w:pPr>
        <w:spacing w:line="312" w:lineRule="auto"/>
        <w:ind w:firstLine="720"/>
        <w:outlineLvl w:val="2"/>
      </w:pPr>
      <w:r>
        <w:t>Проектом постановления администрации Пожарского муниципального района «О внесении изменений в муниципальную программу «</w:t>
      </w:r>
      <w:r w:rsidR="00613B1F">
        <w:t>Капитальный ремонт объектов коммунальной инфраструктуры в сфере теплоснабжения, расположенных на территории Пожарского муниципального района на 2017-2018 годы</w:t>
      </w:r>
      <w:r w:rsidR="00B662E2">
        <w:t>» предлагается внести изменения</w:t>
      </w:r>
      <w:r>
        <w:t xml:space="preserve"> в части объемов финансирования мероприятий муниципальной программы.</w:t>
      </w:r>
    </w:p>
    <w:p w:rsidR="00AC2E98" w:rsidRDefault="00AC2E98" w:rsidP="00AC2E98">
      <w:pPr>
        <w:spacing w:line="312" w:lineRule="auto"/>
        <w:ind w:firstLine="720"/>
        <w:outlineLvl w:val="2"/>
      </w:pPr>
      <w:r>
        <w:t>Согласно предложенным изменениям общий объем финансирования мероприя</w:t>
      </w:r>
      <w:r w:rsidR="0097449B">
        <w:t>тий программы составит 13 143,65</w:t>
      </w:r>
      <w:r>
        <w:t xml:space="preserve"> тыс. руб., в том числе за счет сре</w:t>
      </w:r>
      <w:r w:rsidR="0097449B">
        <w:t>дств районного бюджета 3 108,73</w:t>
      </w:r>
      <w:r>
        <w:t xml:space="preserve"> тыс. руб., за </w:t>
      </w:r>
      <w:r w:rsidR="00EF7D74">
        <w:t>счет средств бюджета Приморского края</w:t>
      </w:r>
      <w:r w:rsidR="0097449B">
        <w:t xml:space="preserve"> – 10 034,92</w:t>
      </w:r>
      <w:r>
        <w:t xml:space="preserve"> тыс. руб.   </w:t>
      </w:r>
    </w:p>
    <w:p w:rsidR="00E47695" w:rsidRDefault="00E47695" w:rsidP="00E47695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предлаг</w:t>
      </w:r>
      <w:r w:rsidR="00CF342B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ется утвердить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47695" w:rsidTr="0018341F">
        <w:tc>
          <w:tcPr>
            <w:tcW w:w="1526" w:type="dxa"/>
            <w:vMerge w:val="restart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47695" w:rsidTr="0018341F">
        <w:tc>
          <w:tcPr>
            <w:tcW w:w="1526" w:type="dxa"/>
            <w:vMerge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47695" w:rsidTr="0018341F">
        <w:tc>
          <w:tcPr>
            <w:tcW w:w="15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551" w:type="dxa"/>
          </w:tcPr>
          <w:p w:rsidR="00287A73" w:rsidRDefault="0053170C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6 153,87</w:t>
            </w:r>
          </w:p>
        </w:tc>
        <w:tc>
          <w:tcPr>
            <w:tcW w:w="2127" w:type="dxa"/>
          </w:tcPr>
          <w:p w:rsidR="00E47695" w:rsidRDefault="0053170C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4 923,09</w:t>
            </w:r>
          </w:p>
        </w:tc>
        <w:tc>
          <w:tcPr>
            <w:tcW w:w="2126" w:type="dxa"/>
          </w:tcPr>
          <w:p w:rsidR="00E47695" w:rsidRDefault="0053170C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1 230,77</w:t>
            </w:r>
          </w:p>
        </w:tc>
      </w:tr>
      <w:tr w:rsidR="00E47695" w:rsidTr="0018341F">
        <w:tc>
          <w:tcPr>
            <w:tcW w:w="1526" w:type="dxa"/>
          </w:tcPr>
          <w:p w:rsidR="00E47695" w:rsidRDefault="00E47695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53170C" w:rsidRDefault="0053170C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6 989,78</w:t>
            </w:r>
          </w:p>
        </w:tc>
        <w:tc>
          <w:tcPr>
            <w:tcW w:w="2127" w:type="dxa"/>
          </w:tcPr>
          <w:p w:rsidR="00E47695" w:rsidRDefault="0053170C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5 111,82</w:t>
            </w:r>
          </w:p>
        </w:tc>
        <w:tc>
          <w:tcPr>
            <w:tcW w:w="2126" w:type="dxa"/>
          </w:tcPr>
          <w:p w:rsidR="00E47695" w:rsidRDefault="0053170C" w:rsidP="0018341F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1 877,96</w:t>
            </w:r>
          </w:p>
        </w:tc>
      </w:tr>
    </w:tbl>
    <w:p w:rsidR="00CF342B" w:rsidRDefault="00CF342B" w:rsidP="00CF342B">
      <w:pPr>
        <w:spacing w:line="312" w:lineRule="auto"/>
        <w:ind w:firstLine="0"/>
        <w:outlineLvl w:val="2"/>
      </w:pPr>
    </w:p>
    <w:p w:rsidR="00002F2F" w:rsidRDefault="00002F2F" w:rsidP="00002F2F">
      <w:pPr>
        <w:spacing w:line="312" w:lineRule="auto"/>
        <w:ind w:firstLine="720"/>
        <w:outlineLvl w:val="2"/>
      </w:pPr>
      <w:r>
        <w:t>Следует отметить, чт</w:t>
      </w:r>
      <w:r w:rsidR="00CF342B">
        <w:t>о законом Приморского края от 21.12.2017 № 218 – КЗ «О краевом бюджете на 2018</w:t>
      </w:r>
      <w:r>
        <w:t xml:space="preserve"> г</w:t>
      </w:r>
      <w:r w:rsidR="00CF342B">
        <w:t>од и плановый период 2019 и 2020</w:t>
      </w:r>
      <w:r>
        <w:t xml:space="preserve"> годов»</w:t>
      </w:r>
      <w:r w:rsidR="003A3052">
        <w:t xml:space="preserve"> (с изменениями)</w:t>
      </w:r>
      <w:r>
        <w:t xml:space="preserve"> субсидии </w:t>
      </w:r>
      <w:r w:rsidR="00B070B9">
        <w:t xml:space="preserve">на </w:t>
      </w:r>
      <w:r w:rsidR="006F40A0">
        <w:t xml:space="preserve">мероприятия по энергосбережению и повышению энергетической эффективности систем коммунальной инфраструктуры </w:t>
      </w:r>
      <w:r>
        <w:t>в настоящее время не распределены.</w:t>
      </w:r>
    </w:p>
    <w:p w:rsidR="00CF342B" w:rsidRDefault="00CF342B" w:rsidP="00002F2F">
      <w:pPr>
        <w:spacing w:line="312" w:lineRule="auto"/>
        <w:ind w:firstLine="720"/>
        <w:outlineLvl w:val="2"/>
      </w:pPr>
      <w:r>
        <w:lastRenderedPageBreak/>
        <w:t>Кроме того, как указано выше нормативным правовым актом Думы Пожарс</w:t>
      </w:r>
      <w:r w:rsidR="003A3052">
        <w:t>кого муниципального района от 15.12.2016 года № 58</w:t>
      </w:r>
      <w:r>
        <w:t xml:space="preserve"> – НПА на реализацию мероприятий</w:t>
      </w:r>
      <w:r w:rsidR="003A3052">
        <w:t xml:space="preserve"> муниципальной программы на 2017</w:t>
      </w:r>
      <w:r>
        <w:t xml:space="preserve"> год утверждены бюджетн</w:t>
      </w:r>
      <w:r w:rsidR="003A3052">
        <w:t>ы</w:t>
      </w:r>
      <w:r w:rsidR="006F40A0">
        <w:t>е ассигнования в объеме 6 097,69</w:t>
      </w:r>
      <w:r>
        <w:t xml:space="preserve"> </w:t>
      </w:r>
      <w:r w:rsidR="006F40A0">
        <w:t>тыс. руб., в том числе 4 923,09</w:t>
      </w:r>
      <w:r w:rsidR="003A3052">
        <w:t xml:space="preserve"> тыс. руб. за счет средств </w:t>
      </w:r>
      <w:r w:rsidR="006F40A0">
        <w:t>бюджета Приморского края, 1 174,6</w:t>
      </w:r>
      <w:r>
        <w:t xml:space="preserve"> за счет средств районного бюджета.</w:t>
      </w:r>
    </w:p>
    <w:p w:rsidR="003A3052" w:rsidRDefault="00D758BC" w:rsidP="00002F2F">
      <w:pPr>
        <w:spacing w:line="312" w:lineRule="auto"/>
        <w:ind w:firstLine="720"/>
        <w:outlineLvl w:val="2"/>
      </w:pPr>
      <w:r>
        <w:t>Тем самым, объемы финансирования мероприятий муниципальной программы на 2017 год</w:t>
      </w:r>
      <w:r w:rsidR="006F40A0">
        <w:t xml:space="preserve"> за счет средств бюджета Пожарского муниципального района</w:t>
      </w:r>
      <w:r>
        <w:t xml:space="preserve"> не соответствуют утвержденным решением о бюджете бюджетным ассигнованиям на реализацию мероприятий данной программы. </w:t>
      </w:r>
    </w:p>
    <w:p w:rsidR="00003C7A" w:rsidRDefault="00D758BC" w:rsidP="00003C7A">
      <w:pPr>
        <w:spacing w:line="312" w:lineRule="auto"/>
        <w:ind w:firstLine="720"/>
        <w:outlineLvl w:val="2"/>
      </w:pPr>
      <w:r>
        <w:t>Вместе с тем</w:t>
      </w:r>
      <w:r w:rsidR="00002F2F">
        <w:t>,</w:t>
      </w:r>
      <w:r w:rsidR="00003C7A">
        <w:t xml:space="preserve"> разработчиком предусматриваются объемы финансирования мероприятий муниципальной программы </w:t>
      </w:r>
      <w:r w:rsidR="00002F2F">
        <w:t>больше, чем утверждено р</w:t>
      </w:r>
      <w:r w:rsidR="00CF342B">
        <w:t>ешением о бюджете района на 2018 год и плановый период 2019 и 2020</w:t>
      </w:r>
      <w:r w:rsidR="00002F2F">
        <w:t xml:space="preserve"> годов: </w:t>
      </w:r>
      <w:r w:rsidR="006F40A0">
        <w:t>на 2018 год на 6 389,78 тыс. руб., в том числе 5 111,82 тыс. руб. за счет средств бюджета Приморского края, 1 277,96 тыс. руб. за счет средств бюджета Пожарского муниципального района.</w:t>
      </w:r>
    </w:p>
    <w:p w:rsidR="00631E66" w:rsidRDefault="00631E66" w:rsidP="00003C7A">
      <w:pPr>
        <w:spacing w:line="312" w:lineRule="auto"/>
        <w:ind w:firstLine="720"/>
        <w:outlineLvl w:val="2"/>
      </w:pPr>
      <w:r>
        <w:t>Как указано выше,</w:t>
      </w:r>
      <w:r w:rsidRPr="00631E66">
        <w:t xml:space="preserve"> </w:t>
      </w:r>
      <w:r>
        <w:t xml:space="preserve">законом Приморского края от 21.12.2017 № 218 – КЗ «О краевом бюджете на 2018 год и плановый период 2019 и 2020 годов» (с изменениями) субсидии на мероприятия по энергосбережению и повышению энергетической эффективности систем коммунальной инфраструктуры бюджету Пожарского муниципального района на 2018 год в настоящее время не распределены, в связи с чем объемы финансирования предложенные проектом постановления администрации Пожарского муниципального района на 2018 год за счет средств бюджета Приморского края в сумме 5 111,82 тыс. руб. следует считать прогнозными. </w:t>
      </w:r>
    </w:p>
    <w:p w:rsidR="00293C12" w:rsidRDefault="00293C12" w:rsidP="00293C12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того</w:t>
      </w:r>
      <w:r w:rsidRPr="00293C12">
        <w:rPr>
          <w:rFonts w:ascii="Times New Roman" w:hAnsi="Times New Roman"/>
          <w:sz w:val="24"/>
          <w:szCs w:val="24"/>
        </w:rPr>
        <w:t>, предлагаемый проект постановления потребует внесения изменений в нормативный правовой акт Думы Пожарс</w:t>
      </w:r>
      <w:r>
        <w:rPr>
          <w:rFonts w:ascii="Times New Roman" w:hAnsi="Times New Roman"/>
          <w:sz w:val="24"/>
          <w:szCs w:val="24"/>
        </w:rPr>
        <w:t>кого муниципального района от 22.12.2017 № 123 – НПА «О бюджете Пожарского муниципального района на 2018 год и плановый период 2019 и 2020 годов», в сторону увеличения</w:t>
      </w:r>
      <w:r w:rsidRPr="00293C12">
        <w:rPr>
          <w:rFonts w:ascii="Times New Roman" w:hAnsi="Times New Roman"/>
          <w:sz w:val="24"/>
          <w:szCs w:val="24"/>
        </w:rPr>
        <w:t xml:space="preserve"> бюджетных ассигнований</w:t>
      </w:r>
      <w:r>
        <w:rPr>
          <w:rFonts w:ascii="Times New Roman" w:hAnsi="Times New Roman"/>
          <w:sz w:val="24"/>
          <w:szCs w:val="24"/>
        </w:rPr>
        <w:t xml:space="preserve"> на реализацию мероприятий данной муниципальной программы</w:t>
      </w:r>
      <w:r w:rsidR="00EF7D74">
        <w:rPr>
          <w:rFonts w:ascii="Times New Roman" w:hAnsi="Times New Roman"/>
          <w:sz w:val="24"/>
          <w:szCs w:val="24"/>
        </w:rPr>
        <w:t xml:space="preserve"> на 2018 год</w:t>
      </w:r>
      <w:r w:rsidR="00CF587F">
        <w:rPr>
          <w:rFonts w:ascii="Times New Roman" w:hAnsi="Times New Roman"/>
          <w:sz w:val="24"/>
          <w:szCs w:val="24"/>
        </w:rPr>
        <w:t xml:space="preserve"> </w:t>
      </w:r>
      <w:r w:rsidRPr="00293C12">
        <w:rPr>
          <w:rFonts w:ascii="Times New Roman" w:hAnsi="Times New Roman"/>
          <w:sz w:val="24"/>
          <w:szCs w:val="24"/>
        </w:rPr>
        <w:t>за счет</w:t>
      </w:r>
      <w:r>
        <w:rPr>
          <w:rFonts w:ascii="Times New Roman" w:hAnsi="Times New Roman"/>
          <w:sz w:val="24"/>
          <w:szCs w:val="24"/>
        </w:rPr>
        <w:t xml:space="preserve"> средств бюджета Пожарского муниципального района</w:t>
      </w:r>
      <w:r w:rsidRPr="00293C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сумме 1 277,96</w:t>
      </w:r>
      <w:r w:rsidRPr="00293C12">
        <w:rPr>
          <w:rFonts w:ascii="Times New Roman" w:hAnsi="Times New Roman"/>
          <w:sz w:val="24"/>
          <w:szCs w:val="24"/>
        </w:rPr>
        <w:t xml:space="preserve"> тыс. руб.</w:t>
      </w:r>
    </w:p>
    <w:p w:rsidR="00CF587F" w:rsidRDefault="00CF587F" w:rsidP="00CF587F">
      <w:pPr>
        <w:spacing w:line="312" w:lineRule="auto"/>
        <w:ind w:firstLine="720"/>
        <w:outlineLvl w:val="2"/>
      </w:pPr>
      <w:r>
        <w:t>Следует отметить, что 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A67F62" w:rsidRDefault="009F0435" w:rsidP="00CF587F">
      <w:pPr>
        <w:spacing w:line="312" w:lineRule="auto"/>
        <w:ind w:firstLine="0"/>
        <w:outlineLvl w:val="2"/>
      </w:pPr>
      <w:r>
        <w:tab/>
        <w:t>Для проведения финансово-экономической экспертизы разработчиком представлены финансово-экономические обоснования заявленных потребностей финансовых ресурсов.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8B2BB4" w:rsidRDefault="008B2BB4" w:rsidP="00371B7F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8B2BB4"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</w:t>
      </w:r>
      <w:r w:rsidR="00E23B0C">
        <w:rPr>
          <w:rFonts w:ascii="Times New Roman" w:hAnsi="Times New Roman"/>
          <w:sz w:val="24"/>
          <w:szCs w:val="24"/>
        </w:rPr>
        <w:t>пального района «О внесении изменений в муниципальную программу</w:t>
      </w:r>
      <w:r w:rsidRPr="008B2BB4">
        <w:rPr>
          <w:rFonts w:ascii="Times New Roman" w:hAnsi="Times New Roman"/>
          <w:sz w:val="24"/>
          <w:szCs w:val="24"/>
        </w:rPr>
        <w:t xml:space="preserve"> «</w:t>
      </w:r>
      <w:r w:rsidR="00D3531C">
        <w:rPr>
          <w:rFonts w:ascii="Times New Roman" w:hAnsi="Times New Roman"/>
          <w:sz w:val="24"/>
          <w:szCs w:val="24"/>
        </w:rPr>
        <w:t>Ремонт и содержание автомобильных дорог местного значения П</w:t>
      </w:r>
      <w:r w:rsidR="00F95E1D">
        <w:rPr>
          <w:rFonts w:ascii="Times New Roman" w:hAnsi="Times New Roman"/>
          <w:sz w:val="24"/>
          <w:szCs w:val="24"/>
        </w:rPr>
        <w:t>ожарского муниципального района на 2017 – 2020 годы</w:t>
      </w:r>
      <w:r w:rsidR="00E23B0C">
        <w:rPr>
          <w:rFonts w:ascii="Times New Roman" w:hAnsi="Times New Roman"/>
          <w:sz w:val="24"/>
          <w:szCs w:val="24"/>
        </w:rPr>
        <w:t>»</w:t>
      </w:r>
      <w:r w:rsidRPr="008B2BB4"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DB728C" w:rsidRPr="008B2BB4" w:rsidRDefault="00DB728C" w:rsidP="00371B7F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293C12">
        <w:rPr>
          <w:rFonts w:ascii="Times New Roman" w:hAnsi="Times New Roman"/>
          <w:sz w:val="24"/>
          <w:szCs w:val="24"/>
        </w:rPr>
        <w:t>редлагаемый проект постановления потребует внесения изменений в нормативный правовой акт Думы Пожарс</w:t>
      </w:r>
      <w:r>
        <w:rPr>
          <w:rFonts w:ascii="Times New Roman" w:hAnsi="Times New Roman"/>
          <w:sz w:val="24"/>
          <w:szCs w:val="24"/>
        </w:rPr>
        <w:t xml:space="preserve">кого муниципального района от 22.12.2017 № 123 – НПА «О </w:t>
      </w:r>
      <w:r>
        <w:rPr>
          <w:rFonts w:ascii="Times New Roman" w:hAnsi="Times New Roman"/>
          <w:sz w:val="24"/>
          <w:szCs w:val="24"/>
        </w:rPr>
        <w:lastRenderedPageBreak/>
        <w:t>бюджете Пожарского муниципального района на 2018 год и плановый период 2019 и 2020 годов», в сторону увеличения</w:t>
      </w:r>
      <w:r w:rsidRPr="00293C12">
        <w:rPr>
          <w:rFonts w:ascii="Times New Roman" w:hAnsi="Times New Roman"/>
          <w:sz w:val="24"/>
          <w:szCs w:val="24"/>
        </w:rPr>
        <w:t xml:space="preserve"> бюджетных ассигнований</w:t>
      </w:r>
      <w:r>
        <w:rPr>
          <w:rFonts w:ascii="Times New Roman" w:hAnsi="Times New Roman"/>
          <w:sz w:val="24"/>
          <w:szCs w:val="24"/>
        </w:rPr>
        <w:t xml:space="preserve"> на реализацию мероприятий </w:t>
      </w:r>
      <w:r w:rsidR="00E77EF6">
        <w:rPr>
          <w:rFonts w:ascii="Times New Roman" w:hAnsi="Times New Roman"/>
          <w:sz w:val="24"/>
          <w:szCs w:val="24"/>
        </w:rPr>
        <w:t xml:space="preserve">данной муниципальной программы на 2018 год </w:t>
      </w:r>
      <w:bookmarkStart w:id="0" w:name="_GoBack"/>
      <w:bookmarkEnd w:id="0"/>
      <w:r w:rsidRPr="00293C12">
        <w:rPr>
          <w:rFonts w:ascii="Times New Roman" w:hAnsi="Times New Roman"/>
          <w:sz w:val="24"/>
          <w:szCs w:val="24"/>
        </w:rPr>
        <w:t>за счет</w:t>
      </w:r>
      <w:r>
        <w:rPr>
          <w:rFonts w:ascii="Times New Roman" w:hAnsi="Times New Roman"/>
          <w:sz w:val="24"/>
          <w:szCs w:val="24"/>
        </w:rPr>
        <w:t xml:space="preserve"> средств бюджета Пожарского муниципального района</w:t>
      </w:r>
      <w:r w:rsidRPr="00293C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сумме 1 277,96</w:t>
      </w:r>
      <w:r w:rsidRPr="00293C12">
        <w:rPr>
          <w:rFonts w:ascii="Times New Roman" w:hAnsi="Times New Roman"/>
          <w:sz w:val="24"/>
          <w:szCs w:val="24"/>
        </w:rPr>
        <w:t xml:space="preserve"> тыс. руб.</w:t>
      </w:r>
    </w:p>
    <w:p w:rsidR="008B2BB4" w:rsidRDefault="008B2BB4" w:rsidP="00371B7F">
      <w:pPr>
        <w:spacing w:line="312" w:lineRule="auto"/>
        <w:ind w:firstLine="539"/>
        <w:outlineLvl w:val="2"/>
      </w:pPr>
      <w:r>
        <w:t xml:space="preserve">При этом отмечаю, что в </w:t>
      </w:r>
      <w:r w:rsidR="00E23B0C">
        <w:t>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E23B0C" w:rsidRDefault="00E23B0C" w:rsidP="00371B7F">
      <w:pPr>
        <w:spacing w:line="312" w:lineRule="auto"/>
        <w:ind w:firstLine="539"/>
        <w:outlineLvl w:val="2"/>
      </w:pPr>
      <w:r>
        <w:t>При утверждении данной муниципальной программы предлагаю учесть замечания</w:t>
      </w:r>
      <w:r w:rsidR="00CE5D59">
        <w:t>,</w:t>
      </w:r>
      <w:r>
        <w:t xml:space="preserve"> отраженные в заключении.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22D" w:rsidRDefault="002E722D">
      <w:r>
        <w:separator/>
      </w:r>
    </w:p>
  </w:endnote>
  <w:endnote w:type="continuationSeparator" w:id="0">
    <w:p w:rsidR="002E722D" w:rsidRDefault="002E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22D" w:rsidRDefault="002E722D">
      <w:r>
        <w:separator/>
      </w:r>
    </w:p>
  </w:footnote>
  <w:footnote w:type="continuationSeparator" w:id="0">
    <w:p w:rsidR="002E722D" w:rsidRDefault="002E7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0C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4629A"/>
    <w:rsid w:val="00B503C4"/>
    <w:rsid w:val="00B5124C"/>
    <w:rsid w:val="00B60AFA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90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7878452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2CA9E-FB31-482A-8B4B-41AA82B8B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1631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23</cp:revision>
  <cp:lastPrinted>2018-05-21T04:13:00Z</cp:lastPrinted>
  <dcterms:created xsi:type="dcterms:W3CDTF">2018-05-21T03:20:00Z</dcterms:created>
  <dcterms:modified xsi:type="dcterms:W3CDTF">2018-05-21T04:18:00Z</dcterms:modified>
</cp:coreProperties>
</file>