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B46C5A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15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B46C5A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Пожарского му</w:t>
            </w:r>
            <w:r w:rsidR="00B46C5A">
              <w:rPr>
                <w:rFonts w:ascii="Times New Roman" w:hAnsi="Times New Roman"/>
                <w:color w:val="auto"/>
                <w:sz w:val="24"/>
                <w:szCs w:val="24"/>
              </w:rPr>
              <w:t>ниципального района на 2019-2021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B46C5A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B46C5A">
        <w:rPr>
          <w:rFonts w:ascii="Times New Roman" w:hAnsi="Times New Roman"/>
          <w:sz w:val="24"/>
          <w:szCs w:val="24"/>
        </w:rPr>
        <w:t>ипального района, на 2019 – 2021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8E508B" w:rsidP="00615DA3">
      <w:pPr>
        <w:spacing w:line="360" w:lineRule="auto"/>
        <w:ind w:firstLine="709"/>
      </w:pPr>
      <w:r>
        <w:t xml:space="preserve">2.1. </w:t>
      </w:r>
      <w:bookmarkStart w:id="0" w:name="_GoBack"/>
      <w:r w:rsidR="00B46C5A">
        <w:t>Согласно пояснительной записке проект постановления администрации Пожарского муниципального района «О внесении изменений в</w:t>
      </w:r>
      <w:r>
        <w:t xml:space="preserve"> мун</w:t>
      </w:r>
      <w:r w:rsidR="00B46C5A">
        <w:t>иципальную программу</w:t>
      </w:r>
      <w:r>
        <w:t xml:space="preserve"> «Содержание мест захоронения, расположенных на территории сельских поселений, входящих в состав Пожарского му</w:t>
      </w:r>
      <w:r w:rsidR="00B46C5A">
        <w:t>ниципального района на 2019-2021</w:t>
      </w:r>
      <w:r>
        <w:t xml:space="preserve"> годы»</w:t>
      </w:r>
      <w:r w:rsidR="0040645D">
        <w:t>, утвержденную постановлением администрации Пожарского муниципального района от 26.11.2018 года № 579-па» разработан в связи с приведением данной муниципальной программы в соответствие с 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2021 годов» (в редакции от 29.01.2019г. № 188-НПА)</w:t>
      </w:r>
      <w:r>
        <w:t xml:space="preserve">. </w:t>
      </w:r>
      <w:r w:rsidR="00615DA3">
        <w:t xml:space="preserve"> 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FF02B0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62CC0">
        <w:rPr>
          <w:rFonts w:ascii="Times New Roman" w:hAnsi="Times New Roman"/>
          <w:sz w:val="24"/>
          <w:szCs w:val="24"/>
        </w:rPr>
        <w:t xml:space="preserve">сполнители: отдел жилищно –коммунального хозяйства администрации </w:t>
      </w:r>
      <w:r w:rsidR="00C74896">
        <w:rPr>
          <w:rFonts w:ascii="Times New Roman" w:hAnsi="Times New Roman"/>
          <w:sz w:val="24"/>
          <w:szCs w:val="24"/>
        </w:rPr>
        <w:t>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FF02B0">
        <w:rPr>
          <w:rFonts w:ascii="Times New Roman" w:hAnsi="Times New Roman"/>
          <w:sz w:val="24"/>
          <w:szCs w:val="24"/>
        </w:rPr>
        <w:t xml:space="preserve"> Прог</w:t>
      </w:r>
      <w:r w:rsidR="00511A98">
        <w:rPr>
          <w:rFonts w:ascii="Times New Roman" w:hAnsi="Times New Roman"/>
          <w:sz w:val="24"/>
          <w:szCs w:val="24"/>
        </w:rPr>
        <w:t>раммы - с 2019 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Общий объем финансирования программы согласно предложенного проекта Паспорта определен в сумме 1 220,0 тыс. руб. 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685D64" w:rsidRDefault="00685D64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685D64" w:rsidRDefault="00685D64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520,0 тыс. руб.;</w:t>
      </w:r>
    </w:p>
    <w:p w:rsidR="00685D64" w:rsidRDefault="00685D64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350,0 тыс. руб.;</w:t>
      </w:r>
    </w:p>
    <w:p w:rsidR="00685D64" w:rsidRDefault="00685D64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350,0 тыс. руб.</w:t>
      </w:r>
    </w:p>
    <w:p w:rsidR="00685D64" w:rsidRDefault="00685D64" w:rsidP="00685D64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 и 2021 годов» (в редакции от 29.01.2019г. № 188-НПА) на реализацию мероприятий данной муниципальной программы утверждены бюджетные ассигнования в сумме:</w:t>
      </w:r>
    </w:p>
    <w:p w:rsidR="00685D64" w:rsidRDefault="00685D64" w:rsidP="00685D64">
      <w:pPr>
        <w:spacing w:line="312" w:lineRule="auto"/>
        <w:ind w:firstLine="720"/>
        <w:outlineLvl w:val="2"/>
      </w:pPr>
      <w:r>
        <w:t>- на 2019 год – 520,00 руб.</w:t>
      </w:r>
    </w:p>
    <w:p w:rsidR="00685D64" w:rsidRDefault="00685D64" w:rsidP="00685D64">
      <w:pPr>
        <w:spacing w:line="312" w:lineRule="auto"/>
        <w:ind w:firstLine="720"/>
        <w:outlineLvl w:val="2"/>
      </w:pPr>
      <w:r>
        <w:t>- на 2020 год – 350,00 тыс. руб.;</w:t>
      </w:r>
    </w:p>
    <w:p w:rsidR="00685D64" w:rsidRDefault="00685D64" w:rsidP="00685D64">
      <w:pPr>
        <w:spacing w:line="312" w:lineRule="auto"/>
        <w:ind w:firstLine="720"/>
        <w:outlineLvl w:val="2"/>
      </w:pPr>
      <w:r>
        <w:t>- на 2021 год – 350,0 тыс. руб.</w:t>
      </w:r>
    </w:p>
    <w:p w:rsidR="00CF587F" w:rsidRPr="00685D64" w:rsidRDefault="00685D64" w:rsidP="00685D6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 самым, предложенные проектом муниципальной программы объемы финансирования мероприятий данной муниципальной программы на 2019 год и плановый </w:t>
      </w:r>
      <w:r>
        <w:rPr>
          <w:rFonts w:ascii="Times New Roman" w:hAnsi="Times New Roman"/>
          <w:sz w:val="24"/>
          <w:szCs w:val="24"/>
        </w:rPr>
        <w:lastRenderedPageBreak/>
        <w:t>период 2020 и 2021 годов соответствуют утвержденным решением о бюджете бюджетным ассигнованиям.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AF69A4" w:rsidRDefault="00AF69A4" w:rsidP="00AF69A4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</w:t>
      </w:r>
      <w:r w:rsidRPr="00AF69A4">
        <w:rPr>
          <w:rFonts w:ascii="Times New Roman" w:hAnsi="Times New Roman"/>
          <w:sz w:val="24"/>
          <w:szCs w:val="24"/>
        </w:rPr>
        <w:t xml:space="preserve">«О внесении изменений в муниципальную программу «Содержание мест захоронения, расположенных на территории сельских поселений, входящих в состав Пожарского муниципального района на 2019-2021 годы», утвержденную постановлением администрации Пожарского муниципального района от 26.11.2018 года № 579-па» </w:t>
      </w:r>
      <w:r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bookmarkEnd w:id="0"/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E2B" w:rsidRDefault="00BB7E2B">
      <w:r>
        <w:separator/>
      </w:r>
    </w:p>
  </w:endnote>
  <w:endnote w:type="continuationSeparator" w:id="0">
    <w:p w:rsidR="00BB7E2B" w:rsidRDefault="00BB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E2B" w:rsidRDefault="00BB7E2B">
      <w:r>
        <w:separator/>
      </w:r>
    </w:p>
  </w:footnote>
  <w:footnote w:type="continuationSeparator" w:id="0">
    <w:p w:rsidR="00BB7E2B" w:rsidRDefault="00BB7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645D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8FD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A7113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1A98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81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85D64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6DF7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3201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2AE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9A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596E"/>
    <w:rsid w:val="00B4629A"/>
    <w:rsid w:val="00B46C5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E2B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F829A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0AA3E-70CF-460C-8CC9-DC2446F98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2018-11-12T23:28:00Z</cp:lastPrinted>
  <dcterms:created xsi:type="dcterms:W3CDTF">2019-03-14T02:59:00Z</dcterms:created>
  <dcterms:modified xsi:type="dcterms:W3CDTF">2019-03-14T06:46:00Z</dcterms:modified>
</cp:coreProperties>
</file>