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CF5C68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24 октября</w:t>
      </w:r>
      <w:r w:rsidR="0003144B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>
        <w:rPr>
          <w:sz w:val="26"/>
          <w:szCs w:val="26"/>
        </w:rPr>
        <w:t>9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>
        <w:rPr>
          <w:sz w:val="26"/>
          <w:szCs w:val="26"/>
        </w:rPr>
        <w:t>54</w:t>
      </w:r>
      <w:r w:rsidR="0003144B">
        <w:rPr>
          <w:sz w:val="26"/>
          <w:szCs w:val="26"/>
        </w:rPr>
        <w:t xml:space="preserve"> </w:t>
      </w:r>
      <w:r w:rsidR="007828E0">
        <w:rPr>
          <w:sz w:val="26"/>
          <w:szCs w:val="26"/>
        </w:rPr>
        <w:t>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A038D9" w:rsidRDefault="00890B7C" w:rsidP="00404A2E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404A2E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945734">
              <w:rPr>
                <w:sz w:val="26"/>
                <w:szCs w:val="26"/>
              </w:rPr>
              <w:t>Развитие</w:t>
            </w:r>
            <w:r w:rsidR="00570064">
              <w:rPr>
                <w:sz w:val="26"/>
                <w:szCs w:val="26"/>
              </w:rPr>
              <w:t xml:space="preserve"> физической культуры и спорта на территории </w:t>
            </w:r>
            <w:r w:rsidR="00945734">
              <w:rPr>
                <w:sz w:val="26"/>
                <w:szCs w:val="26"/>
              </w:rPr>
              <w:t>Пожарс</w:t>
            </w:r>
            <w:r w:rsidR="00570064">
              <w:rPr>
                <w:sz w:val="26"/>
                <w:szCs w:val="26"/>
              </w:rPr>
              <w:t>кого</w:t>
            </w:r>
            <w:r w:rsidR="00404A2E">
              <w:rPr>
                <w:sz w:val="26"/>
                <w:szCs w:val="26"/>
              </w:rPr>
              <w:t xml:space="preserve"> мун</w:t>
            </w:r>
            <w:r w:rsidR="00570064">
              <w:rPr>
                <w:sz w:val="26"/>
                <w:szCs w:val="26"/>
              </w:rPr>
              <w:t>иципального района</w:t>
            </w:r>
            <w:r w:rsidR="00F33BD2">
              <w:rPr>
                <w:sz w:val="26"/>
                <w:szCs w:val="26"/>
              </w:rPr>
              <w:t xml:space="preserve"> на 2019 – 2022</w:t>
            </w:r>
            <w:r w:rsidR="00945734">
              <w:rPr>
                <w:sz w:val="26"/>
                <w:szCs w:val="26"/>
              </w:rPr>
              <w:t xml:space="preserve"> годы</w:t>
            </w:r>
            <w:r w:rsidR="00404A2E">
              <w:rPr>
                <w:sz w:val="26"/>
                <w:szCs w:val="26"/>
              </w:rPr>
              <w:t>»</w:t>
            </w:r>
            <w:r w:rsidR="00A038D9" w:rsidRPr="00A038D9">
              <w:rPr>
                <w:sz w:val="26"/>
                <w:szCs w:val="26"/>
              </w:rPr>
              <w:t xml:space="preserve"> </w:t>
            </w:r>
            <w:r w:rsidR="00A038D9">
              <w:rPr>
                <w:sz w:val="26"/>
                <w:szCs w:val="26"/>
              </w:rPr>
              <w:t>в новой редакции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Pr="002F6575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570064">
        <w:rPr>
          <w:sz w:val="26"/>
          <w:szCs w:val="26"/>
        </w:rPr>
        <w:t>результатам</w:t>
      </w:r>
      <w:r w:rsidR="00890B7C">
        <w:rPr>
          <w:sz w:val="26"/>
          <w:szCs w:val="26"/>
        </w:rPr>
        <w:t xml:space="preserve"> экспертизы проекта постановления администрации Пожарского муниципального района </w:t>
      </w:r>
      <w:r w:rsidR="00404A2E">
        <w:rPr>
          <w:sz w:val="26"/>
          <w:szCs w:val="26"/>
        </w:rPr>
        <w:t>«Об утверждении муниципальной программы</w:t>
      </w:r>
      <w:r w:rsidR="00416859">
        <w:rPr>
          <w:sz w:val="26"/>
          <w:szCs w:val="26"/>
        </w:rPr>
        <w:t xml:space="preserve"> «Развитие</w:t>
      </w:r>
      <w:r w:rsidR="00570064">
        <w:rPr>
          <w:sz w:val="26"/>
          <w:szCs w:val="26"/>
        </w:rPr>
        <w:t xml:space="preserve"> физической культуры и спорта на территории </w:t>
      </w:r>
      <w:r w:rsidR="00416859">
        <w:rPr>
          <w:sz w:val="26"/>
          <w:szCs w:val="26"/>
        </w:rPr>
        <w:t>Пожарс</w:t>
      </w:r>
      <w:r w:rsidR="00570064">
        <w:rPr>
          <w:sz w:val="26"/>
          <w:szCs w:val="26"/>
        </w:rPr>
        <w:t>кого муниципального района</w:t>
      </w:r>
      <w:r w:rsidR="00F33BD2">
        <w:rPr>
          <w:sz w:val="26"/>
          <w:szCs w:val="26"/>
        </w:rPr>
        <w:t xml:space="preserve"> на 2019</w:t>
      </w:r>
      <w:r w:rsidR="00416859">
        <w:rPr>
          <w:sz w:val="26"/>
          <w:szCs w:val="26"/>
        </w:rPr>
        <w:t xml:space="preserve">– </w:t>
      </w:r>
      <w:r w:rsidR="00F33BD2">
        <w:rPr>
          <w:sz w:val="26"/>
          <w:szCs w:val="26"/>
        </w:rPr>
        <w:t>2022</w:t>
      </w:r>
      <w:r w:rsidR="00404A2E">
        <w:rPr>
          <w:sz w:val="26"/>
          <w:szCs w:val="26"/>
        </w:rPr>
        <w:t xml:space="preserve"> годы</w:t>
      </w:r>
      <w:r w:rsidR="00416859">
        <w:rPr>
          <w:sz w:val="26"/>
          <w:szCs w:val="26"/>
        </w:rPr>
        <w:t>»</w:t>
      </w:r>
      <w:r w:rsidR="00A83007">
        <w:rPr>
          <w:sz w:val="26"/>
          <w:szCs w:val="26"/>
        </w:rPr>
        <w:t xml:space="preserve"> в новой редакции»</w:t>
      </w:r>
      <w:r w:rsidR="00404A2E">
        <w:rPr>
          <w:sz w:val="26"/>
          <w:szCs w:val="26"/>
        </w:rPr>
        <w:t xml:space="preserve">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89703B" w:rsidRPr="0089703B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89703B" w:rsidRPr="0089703B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Методическими рекомендациями</w:t>
      </w:r>
      <w:r w:rsidRPr="0089703B">
        <w:rPr>
          <w:sz w:val="26"/>
          <w:szCs w:val="26"/>
        </w:rPr>
        <w:t xml:space="preserve">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89703B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 Поряд</w:t>
      </w:r>
      <w:r w:rsidRPr="0089703B">
        <w:rPr>
          <w:sz w:val="26"/>
          <w:szCs w:val="26"/>
        </w:rPr>
        <w:t>к</w:t>
      </w:r>
      <w:r>
        <w:rPr>
          <w:sz w:val="26"/>
          <w:szCs w:val="26"/>
        </w:rPr>
        <w:t>ом</w:t>
      </w:r>
      <w:r w:rsidRPr="0089703B">
        <w:rPr>
          <w:sz w:val="26"/>
          <w:szCs w:val="26"/>
        </w:rPr>
        <w:t xml:space="preserve">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 w:rsidRPr="0089703B">
        <w:rPr>
          <w:sz w:val="26"/>
          <w:szCs w:val="26"/>
        </w:rPr>
        <w:t>- Стандарт</w:t>
      </w:r>
      <w:r>
        <w:rPr>
          <w:sz w:val="26"/>
          <w:szCs w:val="26"/>
        </w:rPr>
        <w:t>ом</w:t>
      </w:r>
      <w:r w:rsidRPr="0089703B">
        <w:rPr>
          <w:sz w:val="26"/>
          <w:szCs w:val="26"/>
        </w:rPr>
        <w:t xml:space="preserve"> внешнего муниципального контроля (СВМФК 52) «Финансово-экономическая экспертиза муниципальных программ», утвержден распоряжением </w:t>
      </w:r>
      <w:r w:rsidRPr="0089703B">
        <w:rPr>
          <w:sz w:val="26"/>
          <w:szCs w:val="26"/>
        </w:rPr>
        <w:lastRenderedPageBreak/>
        <w:t>председателя Контрольно-счетной палаты Пожарского муниципального района № 9 от 15.12.2015 года.</w:t>
      </w:r>
    </w:p>
    <w:p w:rsidR="00FA516C" w:rsidRDefault="003A1A12" w:rsidP="00FA516C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890B7C">
        <w:rPr>
          <w:sz w:val="26"/>
          <w:szCs w:val="26"/>
        </w:rPr>
        <w:t xml:space="preserve"> постановления администрации П</w:t>
      </w:r>
      <w:r w:rsidR="00945734">
        <w:rPr>
          <w:sz w:val="26"/>
          <w:szCs w:val="26"/>
        </w:rPr>
        <w:t>ожарского муниципальног</w:t>
      </w:r>
      <w:r w:rsidR="0089703B">
        <w:rPr>
          <w:sz w:val="26"/>
          <w:szCs w:val="26"/>
        </w:rPr>
        <w:t>о района «Об утверждении муниципальной программы</w:t>
      </w:r>
      <w:r w:rsidR="00945734">
        <w:rPr>
          <w:sz w:val="26"/>
          <w:szCs w:val="26"/>
        </w:rPr>
        <w:t xml:space="preserve"> «Развити</w:t>
      </w:r>
      <w:r>
        <w:rPr>
          <w:sz w:val="26"/>
          <w:szCs w:val="26"/>
        </w:rPr>
        <w:t>е физической культуры и спорта на территории</w:t>
      </w:r>
      <w:r w:rsidR="005052F0">
        <w:rPr>
          <w:sz w:val="26"/>
          <w:szCs w:val="26"/>
        </w:rPr>
        <w:t xml:space="preserve"> Пожарского</w:t>
      </w:r>
      <w:r w:rsidR="00945734">
        <w:rPr>
          <w:sz w:val="26"/>
          <w:szCs w:val="26"/>
        </w:rPr>
        <w:t xml:space="preserve"> муни</w:t>
      </w:r>
      <w:r w:rsidR="005052F0">
        <w:rPr>
          <w:sz w:val="26"/>
          <w:szCs w:val="26"/>
        </w:rPr>
        <w:t>ципального района на 2019 – 2022</w:t>
      </w:r>
      <w:r w:rsidR="00945734">
        <w:rPr>
          <w:sz w:val="26"/>
          <w:szCs w:val="26"/>
        </w:rPr>
        <w:t xml:space="preserve"> </w:t>
      </w:r>
      <w:r w:rsidR="0089703B">
        <w:rPr>
          <w:sz w:val="26"/>
          <w:szCs w:val="26"/>
        </w:rPr>
        <w:t>годы</w:t>
      </w:r>
      <w:r w:rsidR="00945734">
        <w:rPr>
          <w:sz w:val="26"/>
          <w:szCs w:val="26"/>
        </w:rPr>
        <w:t xml:space="preserve">» </w:t>
      </w:r>
      <w:r w:rsidR="00890B7C">
        <w:rPr>
          <w:sz w:val="26"/>
          <w:szCs w:val="26"/>
        </w:rPr>
        <w:t xml:space="preserve">представлен в Контрольно – счетную </w:t>
      </w:r>
      <w:r w:rsidR="00A83007">
        <w:rPr>
          <w:sz w:val="26"/>
          <w:szCs w:val="26"/>
        </w:rPr>
        <w:t xml:space="preserve">палату </w:t>
      </w:r>
      <w:r w:rsidR="003E1EB0">
        <w:rPr>
          <w:sz w:val="26"/>
          <w:szCs w:val="26"/>
        </w:rPr>
        <w:t>администр</w:t>
      </w:r>
      <w:r w:rsidR="00CD150F">
        <w:rPr>
          <w:sz w:val="26"/>
          <w:szCs w:val="26"/>
        </w:rPr>
        <w:t>а</w:t>
      </w:r>
      <w:r w:rsidR="00A83007">
        <w:rPr>
          <w:sz w:val="26"/>
          <w:szCs w:val="26"/>
        </w:rPr>
        <w:t>цией</w:t>
      </w:r>
      <w:r w:rsidR="003E1EB0">
        <w:rPr>
          <w:sz w:val="26"/>
          <w:szCs w:val="26"/>
        </w:rPr>
        <w:t xml:space="preserve"> П</w:t>
      </w:r>
      <w:r w:rsidR="00A14D35">
        <w:rPr>
          <w:sz w:val="26"/>
          <w:szCs w:val="26"/>
        </w:rPr>
        <w:t>ожарского муниципального района</w:t>
      </w:r>
      <w:r w:rsidR="005052F0">
        <w:rPr>
          <w:sz w:val="26"/>
          <w:szCs w:val="26"/>
        </w:rPr>
        <w:t xml:space="preserve"> 23.10.2019</w:t>
      </w:r>
      <w:r w:rsidR="0089703B">
        <w:rPr>
          <w:sz w:val="26"/>
          <w:szCs w:val="26"/>
        </w:rPr>
        <w:t xml:space="preserve"> года</w:t>
      </w:r>
      <w:r w:rsidR="00CF3EF4">
        <w:rPr>
          <w:sz w:val="26"/>
          <w:szCs w:val="26"/>
        </w:rPr>
        <w:t>, что свидетельствует о нарушении установленного для утверждения муниципальных программ срока, по следующим основаниям.</w:t>
      </w:r>
    </w:p>
    <w:p w:rsidR="00FA516C" w:rsidRPr="00FA516C" w:rsidRDefault="00FA516C" w:rsidP="00FA516C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</w:t>
      </w:r>
      <w:r w:rsidRPr="00FA516C">
        <w:rPr>
          <w:sz w:val="26"/>
          <w:szCs w:val="26"/>
        </w:rPr>
        <w:t xml:space="preserve">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Срок реа</w:t>
      </w:r>
      <w:r w:rsidR="00150421">
        <w:rPr>
          <w:sz w:val="26"/>
          <w:szCs w:val="26"/>
        </w:rPr>
        <w:t>лизации</w:t>
      </w:r>
      <w:r w:rsidR="005052F0">
        <w:rPr>
          <w:sz w:val="26"/>
          <w:szCs w:val="26"/>
        </w:rPr>
        <w:t xml:space="preserve"> Программы определен 2019 – 2022</w:t>
      </w:r>
      <w:r>
        <w:rPr>
          <w:sz w:val="26"/>
          <w:szCs w:val="26"/>
        </w:rPr>
        <w:t xml:space="preserve"> годы.</w:t>
      </w:r>
    </w:p>
    <w:p w:rsidR="009C1004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 программы – администрация Пожарского муниципального района.</w:t>
      </w:r>
    </w:p>
    <w:p w:rsidR="009C1004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Основной целью программы является </w:t>
      </w:r>
      <w:r w:rsidR="00945734">
        <w:rPr>
          <w:sz w:val="26"/>
          <w:szCs w:val="26"/>
        </w:rPr>
        <w:t>создание услови</w:t>
      </w:r>
      <w:r w:rsidR="003438C7">
        <w:rPr>
          <w:sz w:val="26"/>
          <w:szCs w:val="26"/>
        </w:rPr>
        <w:t>й</w:t>
      </w:r>
      <w:r w:rsidR="00FA516C">
        <w:rPr>
          <w:sz w:val="26"/>
          <w:szCs w:val="26"/>
        </w:rPr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>
        <w:rPr>
          <w:sz w:val="26"/>
          <w:szCs w:val="26"/>
        </w:rPr>
        <w:t xml:space="preserve">.    </w:t>
      </w:r>
    </w:p>
    <w:p w:rsidR="00C4307C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Для достижения установленной цели предпо</w:t>
      </w:r>
      <w:r w:rsidR="00FB2737">
        <w:rPr>
          <w:sz w:val="26"/>
          <w:szCs w:val="26"/>
        </w:rPr>
        <w:t>л</w:t>
      </w:r>
      <w:r>
        <w:rPr>
          <w:sz w:val="26"/>
          <w:szCs w:val="26"/>
        </w:rPr>
        <w:t>агается выполнение следующих задач</w:t>
      </w:r>
      <w:r w:rsidR="00FB2737">
        <w:rPr>
          <w:sz w:val="26"/>
          <w:szCs w:val="26"/>
        </w:rPr>
        <w:t>:</w:t>
      </w:r>
    </w:p>
    <w:p w:rsidR="00FB2737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>
        <w:rPr>
          <w:sz w:val="26"/>
          <w:szCs w:val="26"/>
        </w:rPr>
        <w:t>;</w:t>
      </w:r>
    </w:p>
    <w:p w:rsidR="00636F5B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934964" w:rsidRDefault="0093496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обеспечение качества, повышение доступности предоставления муниципальных услуг (работ) в сфере физической культуры и спорта в Пожарском муниципальном районе;</w:t>
      </w:r>
    </w:p>
    <w:p w:rsidR="008A2EA2" w:rsidRDefault="00636F5B" w:rsidP="008A2EA2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повышение эффективности системы подготовки спортивного резерва для спортивных команд. </w:t>
      </w:r>
    </w:p>
    <w:p w:rsidR="008A2EA2" w:rsidRPr="008A2EA2" w:rsidRDefault="008A2EA2" w:rsidP="008A2EA2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8A2EA2">
        <w:rPr>
          <w:sz w:val="26"/>
          <w:szCs w:val="26"/>
        </w:rPr>
        <w:t>Пунктом 3.2 Порядка</w:t>
      </w:r>
      <w:r>
        <w:rPr>
          <w:sz w:val="26"/>
          <w:szCs w:val="26"/>
        </w:rPr>
        <w:t xml:space="preserve"> № 132-па</w:t>
      </w:r>
      <w:r w:rsidRPr="008A2EA2">
        <w:rPr>
          <w:sz w:val="26"/>
          <w:szCs w:val="26"/>
        </w:rPr>
        <w:t xml:space="preserve"> установлено, что Программа имеет следующую структуру:</w:t>
      </w:r>
    </w:p>
    <w:p w:rsidR="008A2EA2" w:rsidRPr="008A2EA2" w:rsidRDefault="008A2EA2" w:rsidP="008A2EA2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8A2EA2">
        <w:rPr>
          <w:sz w:val="26"/>
          <w:szCs w:val="26"/>
        </w:rPr>
        <w:t>Паспорт (краткое изложение основных разделов Программы);</w:t>
      </w:r>
    </w:p>
    <w:p w:rsidR="008A2EA2" w:rsidRPr="008A2EA2" w:rsidRDefault="008A2EA2" w:rsidP="008A2EA2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8A2EA2">
        <w:rPr>
          <w:sz w:val="26"/>
          <w:szCs w:val="26"/>
        </w:rPr>
        <w:t>Текстовая часть Программы.</w:t>
      </w:r>
    </w:p>
    <w:p w:rsidR="008A2EA2" w:rsidRPr="008A2EA2" w:rsidRDefault="008A2EA2" w:rsidP="008A2EA2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8A2EA2">
        <w:rPr>
          <w:sz w:val="26"/>
          <w:szCs w:val="26"/>
        </w:rPr>
        <w:t>Проведенным анализом паспорта Программы отклонения от установленного Порядка не установлены.</w:t>
      </w:r>
    </w:p>
    <w:p w:rsidR="008A2EA2" w:rsidRPr="008A2EA2" w:rsidRDefault="008A2EA2" w:rsidP="008A2EA2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8A2EA2">
        <w:rPr>
          <w:sz w:val="26"/>
          <w:szCs w:val="26"/>
        </w:rPr>
        <w:t xml:space="preserve">Одновременно следует отметить, что </w:t>
      </w:r>
      <w:r>
        <w:rPr>
          <w:sz w:val="26"/>
          <w:szCs w:val="26"/>
        </w:rPr>
        <w:t xml:space="preserve">текстовая часть в целом </w:t>
      </w:r>
      <w:r w:rsidRPr="008A2EA2">
        <w:rPr>
          <w:sz w:val="26"/>
          <w:szCs w:val="26"/>
        </w:rPr>
        <w:t>соответствует требованиям установленного Порядка.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Общий объем финансирования</w:t>
      </w:r>
      <w:r w:rsidR="00332085">
        <w:rPr>
          <w:sz w:val="26"/>
          <w:szCs w:val="26"/>
        </w:rPr>
        <w:t xml:space="preserve"> программы</w:t>
      </w:r>
      <w:r w:rsidR="00636F5B">
        <w:rPr>
          <w:sz w:val="26"/>
          <w:szCs w:val="26"/>
        </w:rPr>
        <w:t>,</w:t>
      </w:r>
      <w:r w:rsidR="00332085">
        <w:rPr>
          <w:sz w:val="26"/>
          <w:szCs w:val="26"/>
        </w:rPr>
        <w:t xml:space="preserve"> согласно </w:t>
      </w:r>
      <w:r w:rsidR="003438C7">
        <w:rPr>
          <w:sz w:val="26"/>
          <w:szCs w:val="26"/>
        </w:rPr>
        <w:t xml:space="preserve">представленного проекта </w:t>
      </w:r>
      <w:r w:rsidR="00332085">
        <w:rPr>
          <w:sz w:val="26"/>
          <w:szCs w:val="26"/>
        </w:rPr>
        <w:t>паспорта</w:t>
      </w:r>
      <w:r w:rsidR="003438C7">
        <w:rPr>
          <w:sz w:val="26"/>
          <w:szCs w:val="26"/>
        </w:rPr>
        <w:t xml:space="preserve"> определ</w:t>
      </w:r>
      <w:r w:rsidR="00457B75">
        <w:rPr>
          <w:sz w:val="26"/>
          <w:szCs w:val="26"/>
        </w:rPr>
        <w:t xml:space="preserve">ен в </w:t>
      </w:r>
      <w:r w:rsidR="00C7767F">
        <w:rPr>
          <w:sz w:val="26"/>
          <w:szCs w:val="26"/>
        </w:rPr>
        <w:t>сум</w:t>
      </w:r>
      <w:r w:rsidR="005052F0">
        <w:rPr>
          <w:sz w:val="26"/>
          <w:szCs w:val="26"/>
        </w:rPr>
        <w:t>ме 48 671,57</w:t>
      </w:r>
      <w:r>
        <w:rPr>
          <w:sz w:val="26"/>
          <w:szCs w:val="26"/>
        </w:rPr>
        <w:t xml:space="preserve"> тыс. руб</w:t>
      </w:r>
      <w:r w:rsidR="00636F5B">
        <w:rPr>
          <w:sz w:val="26"/>
          <w:szCs w:val="26"/>
        </w:rPr>
        <w:t>.</w:t>
      </w:r>
    </w:p>
    <w:p w:rsidR="00636F5B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5052F0">
              <w:rPr>
                <w:sz w:val="22"/>
                <w:szCs w:val="22"/>
              </w:rPr>
              <w:t>9</w:t>
            </w:r>
          </w:p>
        </w:tc>
        <w:tc>
          <w:tcPr>
            <w:tcW w:w="1924" w:type="dxa"/>
          </w:tcPr>
          <w:p w:rsidR="004C0BD5" w:rsidRPr="00C7767F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14 672,28</w:t>
            </w:r>
          </w:p>
        </w:tc>
        <w:tc>
          <w:tcPr>
            <w:tcW w:w="1985" w:type="dxa"/>
          </w:tcPr>
          <w:p w:rsidR="004C0BD5" w:rsidRPr="00C7767F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4 192,67</w:t>
            </w:r>
          </w:p>
        </w:tc>
        <w:tc>
          <w:tcPr>
            <w:tcW w:w="1842" w:type="dxa"/>
          </w:tcPr>
          <w:p w:rsidR="004C0BD5" w:rsidRPr="004C0BD5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9 298,31</w:t>
            </w:r>
          </w:p>
        </w:tc>
        <w:tc>
          <w:tcPr>
            <w:tcW w:w="1676" w:type="dxa"/>
          </w:tcPr>
          <w:p w:rsidR="004C0BD5" w:rsidRPr="004C0BD5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1 181,3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4C0BD5" w:rsidRPr="00C7767F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7 236,31</w:t>
            </w:r>
          </w:p>
        </w:tc>
        <w:tc>
          <w:tcPr>
            <w:tcW w:w="1985" w:type="dxa"/>
          </w:tcPr>
          <w:p w:rsidR="004C0BD5" w:rsidRPr="00C7767F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4 293,0</w:t>
            </w:r>
          </w:p>
        </w:tc>
        <w:tc>
          <w:tcPr>
            <w:tcW w:w="1842" w:type="dxa"/>
          </w:tcPr>
          <w:p w:rsidR="004C0BD5" w:rsidRPr="004C0BD5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2 943,31</w:t>
            </w:r>
          </w:p>
        </w:tc>
        <w:tc>
          <w:tcPr>
            <w:tcW w:w="1676" w:type="dxa"/>
          </w:tcPr>
          <w:p w:rsidR="004C0BD5" w:rsidRPr="004C0BD5" w:rsidRDefault="005052F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B716F7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4C0BD5" w:rsidRPr="00C7767F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22 320,89</w:t>
            </w:r>
          </w:p>
        </w:tc>
        <w:tc>
          <w:tcPr>
            <w:tcW w:w="1985" w:type="dxa"/>
          </w:tcPr>
          <w:p w:rsidR="004C0BD5" w:rsidRPr="00C7767F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4 620,89</w:t>
            </w:r>
          </w:p>
        </w:tc>
        <w:tc>
          <w:tcPr>
            <w:tcW w:w="1842" w:type="dxa"/>
          </w:tcPr>
          <w:p w:rsidR="004C0BD5" w:rsidRPr="004C0BD5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17 700,0</w:t>
            </w:r>
          </w:p>
        </w:tc>
        <w:tc>
          <w:tcPr>
            <w:tcW w:w="1676" w:type="dxa"/>
          </w:tcPr>
          <w:p w:rsidR="004C0BD5" w:rsidRPr="004C0BD5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B716F7" w:rsidTr="005F6790">
        <w:tc>
          <w:tcPr>
            <w:tcW w:w="1161" w:type="dxa"/>
          </w:tcPr>
          <w:p w:rsidR="00B716F7" w:rsidRPr="00B716F7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1924" w:type="dxa"/>
          </w:tcPr>
          <w:p w:rsidR="00B716F7" w:rsidRPr="00B716F7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4 442,1</w:t>
            </w:r>
          </w:p>
        </w:tc>
        <w:tc>
          <w:tcPr>
            <w:tcW w:w="1985" w:type="dxa"/>
          </w:tcPr>
          <w:p w:rsidR="00B716F7" w:rsidRPr="00B716F7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B716F7">
              <w:rPr>
                <w:sz w:val="22"/>
                <w:szCs w:val="22"/>
              </w:rPr>
              <w:t>4 442,12</w:t>
            </w:r>
          </w:p>
        </w:tc>
        <w:tc>
          <w:tcPr>
            <w:tcW w:w="1842" w:type="dxa"/>
          </w:tcPr>
          <w:p w:rsidR="00B716F7" w:rsidRPr="00B716F7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76" w:type="dxa"/>
          </w:tcPr>
          <w:p w:rsidR="00B716F7" w:rsidRPr="00B716F7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48 671,57</w:t>
            </w:r>
          </w:p>
        </w:tc>
        <w:tc>
          <w:tcPr>
            <w:tcW w:w="1985" w:type="dxa"/>
          </w:tcPr>
          <w:p w:rsidR="004C0BD5" w:rsidRPr="00C7767F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17 548,66</w:t>
            </w:r>
          </w:p>
        </w:tc>
        <w:tc>
          <w:tcPr>
            <w:tcW w:w="1842" w:type="dxa"/>
          </w:tcPr>
          <w:p w:rsidR="005F6790" w:rsidRPr="004C0BD5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29 941,62</w:t>
            </w:r>
          </w:p>
        </w:tc>
        <w:tc>
          <w:tcPr>
            <w:tcW w:w="1676" w:type="dxa"/>
          </w:tcPr>
          <w:p w:rsidR="004C0BD5" w:rsidRPr="004C0BD5" w:rsidRDefault="00B716F7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1 181,3</w:t>
            </w:r>
          </w:p>
        </w:tc>
      </w:tr>
    </w:tbl>
    <w:p w:rsidR="00636F5B" w:rsidRDefault="00636F5B" w:rsidP="003C250D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6412DC" w:rsidRDefault="006412DC" w:rsidP="003C250D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Как видно из таблицы, разработчиком в рамках реализации программных мероприятий планируется привлечение средств бюджета Приморского края в 2020 и 2021 году.</w:t>
      </w:r>
    </w:p>
    <w:p w:rsidR="00EF1E3A" w:rsidRDefault="006412DC" w:rsidP="00EF1E3A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6C76EC">
        <w:rPr>
          <w:sz w:val="26"/>
          <w:szCs w:val="26"/>
        </w:rPr>
        <w:t>Следует отметить, что проектом закона Приморского</w:t>
      </w:r>
      <w:r>
        <w:rPr>
          <w:sz w:val="26"/>
          <w:szCs w:val="26"/>
        </w:rPr>
        <w:t xml:space="preserve"> края «О краевом бюджете на 2020 год и плановый период 2021 и 2022</w:t>
      </w:r>
      <w:r w:rsidRPr="006C76EC">
        <w:rPr>
          <w:sz w:val="26"/>
          <w:szCs w:val="26"/>
        </w:rPr>
        <w:t xml:space="preserve"> годов» субсидии</w:t>
      </w:r>
      <w:r>
        <w:rPr>
          <w:sz w:val="26"/>
          <w:szCs w:val="26"/>
        </w:rPr>
        <w:t xml:space="preserve"> на оснащение объектов спортивной инфраструктуры спортивно-технологическим оборудованием</w:t>
      </w:r>
      <w:r w:rsidR="00EF1E3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рамках Государственной программы Приморского края «Развитие физической культуры и </w:t>
      </w:r>
      <w:r>
        <w:rPr>
          <w:sz w:val="26"/>
          <w:szCs w:val="26"/>
        </w:rPr>
        <w:lastRenderedPageBreak/>
        <w:t>спорта в Приморском крае н</w:t>
      </w:r>
      <w:r w:rsidR="00EF1E3A">
        <w:rPr>
          <w:sz w:val="26"/>
          <w:szCs w:val="26"/>
        </w:rPr>
        <w:t>а 2013-2021 годы» на 2020 год распределены бюджету Пожарского муниципального района в сумме 2 943,31 тыс. руб.</w:t>
      </w:r>
    </w:p>
    <w:p w:rsidR="006412DC" w:rsidRPr="006C76EC" w:rsidRDefault="00EF1E3A" w:rsidP="00E704D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Одновременно, </w:t>
      </w:r>
      <w:r w:rsidR="006C76EC" w:rsidRPr="006C76EC">
        <w:rPr>
          <w:sz w:val="26"/>
          <w:szCs w:val="26"/>
        </w:rPr>
        <w:t>проектом закона Приморского</w:t>
      </w:r>
      <w:r w:rsidR="006412DC">
        <w:rPr>
          <w:sz w:val="26"/>
          <w:szCs w:val="26"/>
        </w:rPr>
        <w:t xml:space="preserve"> края «О краевом бюджете на 2020 год и плановый период 2021 и 2022</w:t>
      </w:r>
      <w:r w:rsidR="006C76EC" w:rsidRPr="006C76EC">
        <w:rPr>
          <w:sz w:val="26"/>
          <w:szCs w:val="26"/>
        </w:rPr>
        <w:t xml:space="preserve"> годов» субсидии </w:t>
      </w:r>
      <w:r w:rsidR="006403D1">
        <w:rPr>
          <w:sz w:val="26"/>
          <w:szCs w:val="26"/>
        </w:rPr>
        <w:t xml:space="preserve">на строительство, реконструкцию, ремонт спортивных объектов муниципальной собственности и приобретение спортивных объектов для муниципальных нужд в рамках Государственной программы Приморского края «Развитие физической культуры и спорта в Приморском крае на 2013-2021 годы», </w:t>
      </w:r>
      <w:r>
        <w:rPr>
          <w:sz w:val="26"/>
          <w:szCs w:val="26"/>
        </w:rPr>
        <w:t xml:space="preserve">на 2021 год </w:t>
      </w:r>
      <w:r w:rsidR="006C76EC" w:rsidRPr="006C76EC">
        <w:rPr>
          <w:sz w:val="26"/>
          <w:szCs w:val="26"/>
        </w:rPr>
        <w:t>в настоящее время не распределены.</w:t>
      </w:r>
    </w:p>
    <w:p w:rsidR="006C76EC" w:rsidRDefault="006C76EC" w:rsidP="006C76E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6C76EC">
        <w:rPr>
          <w:sz w:val="26"/>
          <w:szCs w:val="26"/>
        </w:rPr>
        <w:t>В связи с чем, предложенные объемы фи</w:t>
      </w:r>
      <w:r w:rsidR="00E704DC">
        <w:rPr>
          <w:sz w:val="26"/>
          <w:szCs w:val="26"/>
        </w:rPr>
        <w:t>нансирования на 2021</w:t>
      </w:r>
      <w:r w:rsidR="00B847F1">
        <w:rPr>
          <w:sz w:val="26"/>
          <w:szCs w:val="26"/>
        </w:rPr>
        <w:t xml:space="preserve"> за счет средств бюджета Приморского края</w:t>
      </w:r>
      <w:r w:rsidRPr="006C76EC">
        <w:rPr>
          <w:sz w:val="26"/>
          <w:szCs w:val="26"/>
        </w:rPr>
        <w:t xml:space="preserve"> следует считать прогнозными.</w:t>
      </w:r>
    </w:p>
    <w:p w:rsidR="006D7596" w:rsidRDefault="006D7596" w:rsidP="006C76E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Нормативным правовым актом Думы Пожарского муниципального района от 21.12.2018 года № 179-НПА «О бюджете Пожарского муниципального района на 2019 год и плановый период 2020-2021 годов» (в редакции от 24.09.2019 года № 244-НПА) на реализацию мероприятий данной муниципальной программы утверждены бюджетные ассигнования в следующих объемах:</w:t>
      </w:r>
    </w:p>
    <w:p w:rsidR="006D7596" w:rsidRDefault="006D7596" w:rsidP="006C76E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-на 2019 год – 13 490,31 тыс. руб., из них: за счет средств бюджета Приморского края 9 298,31 тыс. руб., за счет средств бюджета Пожарского муниципального района 4 192,67 тыс. руб.;</w:t>
      </w:r>
    </w:p>
    <w:p w:rsidR="006D7596" w:rsidRDefault="006D7596" w:rsidP="006C76E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на 2020 год –3 652,01 тыс. руб. - за счет средств бюджета Пожарского муниципального района;</w:t>
      </w:r>
    </w:p>
    <w:p w:rsidR="006D7596" w:rsidRPr="006C76EC" w:rsidRDefault="006D7596" w:rsidP="006D7596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на 2021 год –0,00 тыс. руб.</w:t>
      </w:r>
    </w:p>
    <w:p w:rsidR="006D7596" w:rsidRDefault="007013CA" w:rsidP="006C76E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Разработчику муниципальной программы следует об</w:t>
      </w:r>
      <w:r w:rsidR="00AB4DC1">
        <w:rPr>
          <w:sz w:val="26"/>
          <w:szCs w:val="26"/>
        </w:rPr>
        <w:t>ратить внимание на отсутствие в муниципальной программе объемов</w:t>
      </w:r>
      <w:r>
        <w:rPr>
          <w:sz w:val="26"/>
          <w:szCs w:val="26"/>
        </w:rPr>
        <w:t xml:space="preserve"> финансирования мероприятий муниципальной программы за счет внебюджетных источников</w:t>
      </w:r>
      <w:r w:rsidR="00AB4DC1">
        <w:rPr>
          <w:sz w:val="26"/>
          <w:szCs w:val="26"/>
        </w:rPr>
        <w:t>.</w:t>
      </w:r>
    </w:p>
    <w:p w:rsidR="00AB4DC1" w:rsidRPr="00AB4DC1" w:rsidRDefault="00AB4DC1" w:rsidP="006C76E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AB4DC1">
        <w:rPr>
          <w:i/>
          <w:sz w:val="26"/>
          <w:szCs w:val="26"/>
          <w:u w:val="single"/>
        </w:rPr>
        <w:t>Справочно:</w:t>
      </w:r>
      <w:r>
        <w:rPr>
          <w:sz w:val="26"/>
          <w:szCs w:val="26"/>
        </w:rPr>
        <w:t xml:space="preserve"> объемы финансирования за счет внебюджетных источников на 2019 год составляют 1 181,3 тыс. руб.</w:t>
      </w:r>
    </w:p>
    <w:p w:rsidR="006C76EC" w:rsidRDefault="006C76EC" w:rsidP="00442934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6C76EC">
        <w:rPr>
          <w:sz w:val="26"/>
          <w:szCs w:val="26"/>
        </w:rPr>
        <w:t>Следует отметить, что 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5807CD" w:rsidRDefault="005807CD" w:rsidP="005807C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5807CD" w:rsidRDefault="005807CD" w:rsidP="005807C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Следует отметить, что разработчиком не в полной мере представлены документы, подтверждающие финансово – экономическое обоснование </w:t>
      </w:r>
      <w:r>
        <w:rPr>
          <w:sz w:val="26"/>
          <w:szCs w:val="26"/>
        </w:rPr>
        <w:lastRenderedPageBreak/>
        <w:t>предложенных в муниципальной программе затрат на реализацию программных мероприятий.</w:t>
      </w:r>
    </w:p>
    <w:p w:rsidR="00CD2144" w:rsidRDefault="005807CD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Не представлены документы, подтверждающие финансово-экономическое обоснование в части реализации следующих мероприятий</w:t>
      </w:r>
      <w:r w:rsidR="00CD2144">
        <w:rPr>
          <w:sz w:val="26"/>
          <w:szCs w:val="26"/>
        </w:rPr>
        <w:t>:</w:t>
      </w:r>
    </w:p>
    <w:p w:rsidR="00CD2144" w:rsidRDefault="00CD2144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на 2020 год - н</w:t>
      </w:r>
      <w:r w:rsidRPr="00CD2144">
        <w:rPr>
          <w:sz w:val="26"/>
          <w:szCs w:val="26"/>
        </w:rPr>
        <w:t>е пр</w:t>
      </w:r>
      <w:r>
        <w:rPr>
          <w:sz w:val="26"/>
          <w:szCs w:val="26"/>
        </w:rPr>
        <w:t>едставлен проект муниципального задания МБУ ДО «ДЮСШ Пожарского муниципального района»</w:t>
      </w:r>
      <w:r w:rsidRPr="00CD2144">
        <w:rPr>
          <w:sz w:val="26"/>
          <w:szCs w:val="26"/>
        </w:rPr>
        <w:t xml:space="preserve"> на 2020 год и плановый период для муниципальных образовательных учреждений, что является нарушением п.2.3 Порядка формирования муниципального задания на оказание муниципальных услуг (работ) в отношении муниципальных казенных, бюджетных и автономных учреждений и финансового обеспечения выполнения муниципального задания», утвержденного постановлением администрации Пожарского муниципального района от 26.07.20</w:t>
      </w:r>
      <w:r>
        <w:rPr>
          <w:sz w:val="26"/>
          <w:szCs w:val="26"/>
        </w:rPr>
        <w:t>16 года № 250-па.</w:t>
      </w:r>
    </w:p>
    <w:p w:rsidR="00CD2144" w:rsidRDefault="00CD2144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CD2144">
        <w:rPr>
          <w:sz w:val="26"/>
          <w:szCs w:val="26"/>
        </w:rPr>
        <w:t>огласно нормам вышеназванного Порядка, объем финансового обеспечения выполнения муниципального задания рассчитывается на основании нормативных затрат на оказание муниципальных услуг, расходов, связанных с выполнением работ.</w:t>
      </w:r>
    </w:p>
    <w:p w:rsidR="00CD2144" w:rsidRDefault="00CD2144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CD2144">
        <w:rPr>
          <w:sz w:val="26"/>
          <w:szCs w:val="26"/>
        </w:rPr>
        <w:t>Нормативные затраты (расходы) учитываются при формировании обоснований бюджетных ассигнований в части бюджетных ассигнований по субсидии на выполнение муниципального задания.</w:t>
      </w:r>
    </w:p>
    <w:p w:rsidR="00CD2144" w:rsidRDefault="00CD2144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CD2144">
        <w:rPr>
          <w:sz w:val="26"/>
          <w:szCs w:val="26"/>
        </w:rPr>
        <w:t>В рамках реализации муниципальной программы планируется предоставление в 2020 году и плановом п</w:t>
      </w:r>
      <w:r>
        <w:rPr>
          <w:sz w:val="26"/>
          <w:szCs w:val="26"/>
        </w:rPr>
        <w:t>ериоде 2021-2022 годов вышеуказанному муниципальному учреждению</w:t>
      </w:r>
      <w:r w:rsidRPr="00CD2144">
        <w:rPr>
          <w:sz w:val="26"/>
          <w:szCs w:val="26"/>
        </w:rPr>
        <w:t xml:space="preserve"> субсидии на выполнение муниципального задания.</w:t>
      </w:r>
    </w:p>
    <w:p w:rsidR="00C801F4" w:rsidRDefault="00CD2144" w:rsidP="00CD2144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 этом, расчет нормативных затрат на оказание муниципальных услуг к проверке не представлен;</w:t>
      </w:r>
    </w:p>
    <w:p w:rsidR="005807CD" w:rsidRDefault="00C801F4" w:rsidP="005807C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на 2021- 2022</w:t>
      </w:r>
      <w:r w:rsidR="00516C51">
        <w:rPr>
          <w:sz w:val="26"/>
          <w:szCs w:val="26"/>
        </w:rPr>
        <w:t xml:space="preserve"> го</w:t>
      </w:r>
      <w:r w:rsidR="00DD305C">
        <w:rPr>
          <w:sz w:val="26"/>
          <w:szCs w:val="26"/>
        </w:rPr>
        <w:t>д</w:t>
      </w:r>
      <w:r>
        <w:rPr>
          <w:sz w:val="26"/>
          <w:szCs w:val="26"/>
        </w:rPr>
        <w:t>ы</w:t>
      </w:r>
      <w:r w:rsidR="005807CD">
        <w:rPr>
          <w:sz w:val="26"/>
          <w:szCs w:val="26"/>
        </w:rPr>
        <w:t xml:space="preserve"> документы, подтверждающие финансово-экономическое обоснование не представлены в полном объеме.</w:t>
      </w:r>
    </w:p>
    <w:p w:rsidR="00DD305C" w:rsidRDefault="005807CD" w:rsidP="00DD305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связи с чем, в ходе финансово – экономической экспертизы не представилось возможным в полной мере определить обоснованность заявленных финансовых потребностей.</w:t>
      </w:r>
    </w:p>
    <w:p w:rsidR="00DD305C" w:rsidRPr="007C741B" w:rsidRDefault="007C741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</w:t>
      </w:r>
    </w:p>
    <w:p w:rsidR="00CD150F" w:rsidRDefault="00CD150F" w:rsidP="005E3BF2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CD150F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</w:t>
      </w:r>
      <w:r w:rsidR="007C741B">
        <w:rPr>
          <w:sz w:val="26"/>
          <w:szCs w:val="26"/>
        </w:rPr>
        <w:t>а к заключению</w:t>
      </w:r>
      <w:bookmarkStart w:id="0" w:name="_GoBack"/>
      <w:bookmarkEnd w:id="0"/>
      <w:r w:rsidR="007C741B">
        <w:rPr>
          <w:sz w:val="26"/>
          <w:szCs w:val="26"/>
        </w:rPr>
        <w:t xml:space="preserve">, </w:t>
      </w:r>
      <w:r w:rsidRPr="00CD150F">
        <w:rPr>
          <w:sz w:val="26"/>
          <w:szCs w:val="26"/>
        </w:rPr>
        <w:t>проект постановления администрации Пожарского муниципального района</w:t>
      </w:r>
      <w:r w:rsidR="004C0BD5">
        <w:rPr>
          <w:sz w:val="26"/>
          <w:szCs w:val="26"/>
        </w:rPr>
        <w:t xml:space="preserve"> «Об утверждении </w:t>
      </w:r>
      <w:r w:rsidR="004C0BD5">
        <w:rPr>
          <w:sz w:val="26"/>
          <w:szCs w:val="26"/>
        </w:rPr>
        <w:lastRenderedPageBreak/>
        <w:t>муниципальной программы</w:t>
      </w:r>
      <w:r w:rsidRPr="00CD150F">
        <w:rPr>
          <w:sz w:val="26"/>
          <w:szCs w:val="26"/>
        </w:rPr>
        <w:t xml:space="preserve"> </w:t>
      </w:r>
      <w:r w:rsidR="005E3BF2">
        <w:rPr>
          <w:sz w:val="26"/>
          <w:szCs w:val="26"/>
        </w:rPr>
        <w:t>«Развити</w:t>
      </w:r>
      <w:r w:rsidR="00CD2144">
        <w:rPr>
          <w:sz w:val="26"/>
          <w:szCs w:val="26"/>
        </w:rPr>
        <w:t>е физической культуры и спорта на территории</w:t>
      </w:r>
      <w:r w:rsidR="005E3BF2">
        <w:rPr>
          <w:sz w:val="26"/>
          <w:szCs w:val="26"/>
        </w:rPr>
        <w:t xml:space="preserve"> Пожарс</w:t>
      </w:r>
      <w:r w:rsidR="00CD2144">
        <w:rPr>
          <w:sz w:val="26"/>
          <w:szCs w:val="26"/>
        </w:rPr>
        <w:t>кого</w:t>
      </w:r>
      <w:r w:rsidR="004C0BD5">
        <w:rPr>
          <w:sz w:val="26"/>
          <w:szCs w:val="26"/>
        </w:rPr>
        <w:t xml:space="preserve"> му</w:t>
      </w:r>
      <w:r w:rsidR="00CD2144">
        <w:rPr>
          <w:sz w:val="26"/>
          <w:szCs w:val="26"/>
        </w:rPr>
        <w:t>ниципального района на 2019 -2022</w:t>
      </w:r>
      <w:r w:rsidR="004C0BD5">
        <w:rPr>
          <w:sz w:val="26"/>
          <w:szCs w:val="26"/>
        </w:rPr>
        <w:t xml:space="preserve"> годы»</w:t>
      </w:r>
      <w:r w:rsidR="005E3BF2">
        <w:rPr>
          <w:sz w:val="26"/>
          <w:szCs w:val="26"/>
        </w:rPr>
        <w:t xml:space="preserve"> </w:t>
      </w:r>
      <w:r w:rsidRPr="00CD150F">
        <w:rPr>
          <w:sz w:val="26"/>
          <w:szCs w:val="26"/>
        </w:rPr>
        <w:t>не противоречит действующему законодательству</w:t>
      </w:r>
      <w:r w:rsidR="005D6D20">
        <w:rPr>
          <w:sz w:val="26"/>
          <w:szCs w:val="26"/>
        </w:rPr>
        <w:t>.</w:t>
      </w:r>
    </w:p>
    <w:p w:rsidR="005734A9" w:rsidRPr="005734A9" w:rsidRDefault="001B5229" w:rsidP="00442934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Вместе с тем</w:t>
      </w:r>
      <w:r w:rsidR="005734A9">
        <w:rPr>
          <w:sz w:val="26"/>
          <w:szCs w:val="26"/>
        </w:rPr>
        <w:t xml:space="preserve">, </w:t>
      </w:r>
      <w:r w:rsidR="005734A9" w:rsidRPr="005734A9">
        <w:rPr>
          <w:sz w:val="26"/>
          <w:szCs w:val="26"/>
        </w:rPr>
        <w:t xml:space="preserve">в ходе финансово – экономической экспертизы не представилось возможным </w:t>
      </w:r>
      <w:r w:rsidR="005734A9">
        <w:rPr>
          <w:sz w:val="26"/>
          <w:szCs w:val="26"/>
        </w:rPr>
        <w:t xml:space="preserve">в полной мере </w:t>
      </w:r>
      <w:r w:rsidR="005734A9" w:rsidRPr="005734A9">
        <w:rPr>
          <w:sz w:val="26"/>
          <w:szCs w:val="26"/>
        </w:rPr>
        <w:t>определить обоснованность заявленных финансовых потребностей муниципальной программы.</w:t>
      </w:r>
    </w:p>
    <w:p w:rsidR="002F348D" w:rsidRDefault="002F348D" w:rsidP="007A189D">
      <w:pPr>
        <w:rPr>
          <w:sz w:val="26"/>
          <w:szCs w:val="26"/>
        </w:rPr>
      </w:pPr>
    </w:p>
    <w:p w:rsidR="002F348D" w:rsidRDefault="002F348D" w:rsidP="007A189D">
      <w:pPr>
        <w:rPr>
          <w:sz w:val="26"/>
          <w:szCs w:val="26"/>
        </w:rPr>
      </w:pPr>
    </w:p>
    <w:p w:rsidR="005E3BF2" w:rsidRDefault="005E3BF2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9CB" w:rsidRDefault="00CF09CB">
      <w:r>
        <w:separator/>
      </w:r>
    </w:p>
  </w:endnote>
  <w:endnote w:type="continuationSeparator" w:id="0">
    <w:p w:rsidR="00CF09CB" w:rsidRDefault="00CF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9CB" w:rsidRDefault="00CF09CB">
      <w:r>
        <w:separator/>
      </w:r>
    </w:p>
  </w:footnote>
  <w:footnote w:type="continuationSeparator" w:id="0">
    <w:p w:rsidR="00CF09CB" w:rsidRDefault="00CF0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D2144">
      <w:rPr>
        <w:rStyle w:val="a8"/>
        <w:noProof/>
      </w:rPr>
      <w:t>5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A3A54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0F65F8"/>
    <w:rsid w:val="00102ED5"/>
    <w:rsid w:val="001048AC"/>
    <w:rsid w:val="001109BF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2B7E"/>
    <w:rsid w:val="00155519"/>
    <w:rsid w:val="00161C6F"/>
    <w:rsid w:val="00166EA9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6224"/>
    <w:rsid w:val="002706D8"/>
    <w:rsid w:val="002723D5"/>
    <w:rsid w:val="00274244"/>
    <w:rsid w:val="0027441A"/>
    <w:rsid w:val="00284A93"/>
    <w:rsid w:val="00284CFB"/>
    <w:rsid w:val="00292F38"/>
    <w:rsid w:val="00294444"/>
    <w:rsid w:val="00295013"/>
    <w:rsid w:val="002A4B79"/>
    <w:rsid w:val="002A65DF"/>
    <w:rsid w:val="002C3845"/>
    <w:rsid w:val="002C7F6B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2061D"/>
    <w:rsid w:val="00324EEB"/>
    <w:rsid w:val="00331D9B"/>
    <w:rsid w:val="00332085"/>
    <w:rsid w:val="0033422B"/>
    <w:rsid w:val="00334A04"/>
    <w:rsid w:val="003438C7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4646"/>
    <w:rsid w:val="003949B3"/>
    <w:rsid w:val="003A1A12"/>
    <w:rsid w:val="003B5AE4"/>
    <w:rsid w:val="003B77E4"/>
    <w:rsid w:val="003B7AFD"/>
    <w:rsid w:val="003C250D"/>
    <w:rsid w:val="003C6B01"/>
    <w:rsid w:val="003C79E6"/>
    <w:rsid w:val="003E1EB0"/>
    <w:rsid w:val="003E672B"/>
    <w:rsid w:val="003E690C"/>
    <w:rsid w:val="003F0612"/>
    <w:rsid w:val="003F1EF0"/>
    <w:rsid w:val="004030E1"/>
    <w:rsid w:val="00404A2E"/>
    <w:rsid w:val="004111AC"/>
    <w:rsid w:val="00411B95"/>
    <w:rsid w:val="00416859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D1"/>
    <w:rsid w:val="00445A22"/>
    <w:rsid w:val="00445A23"/>
    <w:rsid w:val="004524A5"/>
    <w:rsid w:val="004544E3"/>
    <w:rsid w:val="00454DED"/>
    <w:rsid w:val="00457B75"/>
    <w:rsid w:val="00457BCE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E2FDF"/>
    <w:rsid w:val="004E4719"/>
    <w:rsid w:val="004E5304"/>
    <w:rsid w:val="004E7421"/>
    <w:rsid w:val="004F4BCE"/>
    <w:rsid w:val="004F6884"/>
    <w:rsid w:val="005052F0"/>
    <w:rsid w:val="005072D8"/>
    <w:rsid w:val="0051408A"/>
    <w:rsid w:val="00516C5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0064"/>
    <w:rsid w:val="0057124B"/>
    <w:rsid w:val="00572F0D"/>
    <w:rsid w:val="005734A9"/>
    <w:rsid w:val="00573DA5"/>
    <w:rsid w:val="00573F13"/>
    <w:rsid w:val="00577492"/>
    <w:rsid w:val="005807CD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601E98"/>
    <w:rsid w:val="006062A9"/>
    <w:rsid w:val="00606B4F"/>
    <w:rsid w:val="006260C7"/>
    <w:rsid w:val="00626CCA"/>
    <w:rsid w:val="00632C3E"/>
    <w:rsid w:val="006358BE"/>
    <w:rsid w:val="00636178"/>
    <w:rsid w:val="00636F5B"/>
    <w:rsid w:val="006400AD"/>
    <w:rsid w:val="006403D1"/>
    <w:rsid w:val="00640595"/>
    <w:rsid w:val="006412DC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1D8E"/>
    <w:rsid w:val="006A2CA1"/>
    <w:rsid w:val="006A38E7"/>
    <w:rsid w:val="006A6893"/>
    <w:rsid w:val="006B0DC8"/>
    <w:rsid w:val="006B440E"/>
    <w:rsid w:val="006B6C7F"/>
    <w:rsid w:val="006C09EE"/>
    <w:rsid w:val="006C76EC"/>
    <w:rsid w:val="006D7596"/>
    <w:rsid w:val="006E6A06"/>
    <w:rsid w:val="006F1263"/>
    <w:rsid w:val="00700380"/>
    <w:rsid w:val="007013CA"/>
    <w:rsid w:val="0070485F"/>
    <w:rsid w:val="007056E9"/>
    <w:rsid w:val="0070704B"/>
    <w:rsid w:val="00713C15"/>
    <w:rsid w:val="00723BD8"/>
    <w:rsid w:val="00726C92"/>
    <w:rsid w:val="007337E4"/>
    <w:rsid w:val="00735B5D"/>
    <w:rsid w:val="00741F14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822DEF"/>
    <w:rsid w:val="00830AD1"/>
    <w:rsid w:val="00837BB8"/>
    <w:rsid w:val="008418DA"/>
    <w:rsid w:val="00843029"/>
    <w:rsid w:val="00846166"/>
    <w:rsid w:val="00846193"/>
    <w:rsid w:val="00851995"/>
    <w:rsid w:val="00852F5C"/>
    <w:rsid w:val="00862064"/>
    <w:rsid w:val="008774BF"/>
    <w:rsid w:val="00880882"/>
    <w:rsid w:val="00890B7C"/>
    <w:rsid w:val="00891284"/>
    <w:rsid w:val="00893981"/>
    <w:rsid w:val="0089630C"/>
    <w:rsid w:val="0089703B"/>
    <w:rsid w:val="008A1BF3"/>
    <w:rsid w:val="008A1C17"/>
    <w:rsid w:val="008A1E65"/>
    <w:rsid w:val="008A2EA2"/>
    <w:rsid w:val="008B2196"/>
    <w:rsid w:val="008B2703"/>
    <w:rsid w:val="008B51D5"/>
    <w:rsid w:val="008B6252"/>
    <w:rsid w:val="008C1589"/>
    <w:rsid w:val="008C5DFF"/>
    <w:rsid w:val="008D13DD"/>
    <w:rsid w:val="008D1B4F"/>
    <w:rsid w:val="008D1DF2"/>
    <w:rsid w:val="008E0BFB"/>
    <w:rsid w:val="008E0CD4"/>
    <w:rsid w:val="008E4476"/>
    <w:rsid w:val="008E652A"/>
    <w:rsid w:val="008E6CDC"/>
    <w:rsid w:val="008F06A9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67FB"/>
    <w:rsid w:val="009C7F6C"/>
    <w:rsid w:val="009D59AB"/>
    <w:rsid w:val="009D7FD6"/>
    <w:rsid w:val="009E1005"/>
    <w:rsid w:val="009E23A1"/>
    <w:rsid w:val="009E6F00"/>
    <w:rsid w:val="009F3E61"/>
    <w:rsid w:val="009F53A9"/>
    <w:rsid w:val="00A038D9"/>
    <w:rsid w:val="00A125E7"/>
    <w:rsid w:val="00A12ED0"/>
    <w:rsid w:val="00A14D35"/>
    <w:rsid w:val="00A23D36"/>
    <w:rsid w:val="00A25685"/>
    <w:rsid w:val="00A25E35"/>
    <w:rsid w:val="00A26056"/>
    <w:rsid w:val="00A33D2B"/>
    <w:rsid w:val="00A35977"/>
    <w:rsid w:val="00A41DA4"/>
    <w:rsid w:val="00A41F1C"/>
    <w:rsid w:val="00A569E9"/>
    <w:rsid w:val="00A56E50"/>
    <w:rsid w:val="00A5752B"/>
    <w:rsid w:val="00A60B5A"/>
    <w:rsid w:val="00A63D85"/>
    <w:rsid w:val="00A743EF"/>
    <w:rsid w:val="00A763FF"/>
    <w:rsid w:val="00A83007"/>
    <w:rsid w:val="00A8376F"/>
    <w:rsid w:val="00A858B4"/>
    <w:rsid w:val="00AA1503"/>
    <w:rsid w:val="00AA2E47"/>
    <w:rsid w:val="00AA2F75"/>
    <w:rsid w:val="00AA60F4"/>
    <w:rsid w:val="00AB009E"/>
    <w:rsid w:val="00AB4899"/>
    <w:rsid w:val="00AB4DC1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4F1F"/>
    <w:rsid w:val="00B716F7"/>
    <w:rsid w:val="00B7371B"/>
    <w:rsid w:val="00B8270A"/>
    <w:rsid w:val="00B836F3"/>
    <w:rsid w:val="00B847F1"/>
    <w:rsid w:val="00B933BA"/>
    <w:rsid w:val="00B94A54"/>
    <w:rsid w:val="00BA2135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3A4E"/>
    <w:rsid w:val="00C17EF4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1334"/>
    <w:rsid w:val="00C525E4"/>
    <w:rsid w:val="00C608D1"/>
    <w:rsid w:val="00C641CF"/>
    <w:rsid w:val="00C745D1"/>
    <w:rsid w:val="00C7767F"/>
    <w:rsid w:val="00C801F4"/>
    <w:rsid w:val="00C93628"/>
    <w:rsid w:val="00C94122"/>
    <w:rsid w:val="00C94963"/>
    <w:rsid w:val="00C96983"/>
    <w:rsid w:val="00CA079F"/>
    <w:rsid w:val="00CC00FD"/>
    <w:rsid w:val="00CD150F"/>
    <w:rsid w:val="00CD1582"/>
    <w:rsid w:val="00CD2144"/>
    <w:rsid w:val="00CD3521"/>
    <w:rsid w:val="00CE4EDE"/>
    <w:rsid w:val="00CE5D85"/>
    <w:rsid w:val="00CE5DD9"/>
    <w:rsid w:val="00CF09CB"/>
    <w:rsid w:val="00CF331F"/>
    <w:rsid w:val="00CF3EF4"/>
    <w:rsid w:val="00CF5C68"/>
    <w:rsid w:val="00CF6518"/>
    <w:rsid w:val="00D015C1"/>
    <w:rsid w:val="00D33E8F"/>
    <w:rsid w:val="00D36C34"/>
    <w:rsid w:val="00D36D44"/>
    <w:rsid w:val="00D423BB"/>
    <w:rsid w:val="00D45CA8"/>
    <w:rsid w:val="00D524D7"/>
    <w:rsid w:val="00D5676D"/>
    <w:rsid w:val="00D60E9B"/>
    <w:rsid w:val="00D64F22"/>
    <w:rsid w:val="00D67C89"/>
    <w:rsid w:val="00D75135"/>
    <w:rsid w:val="00D826B6"/>
    <w:rsid w:val="00D943B9"/>
    <w:rsid w:val="00DA1C80"/>
    <w:rsid w:val="00DA56D6"/>
    <w:rsid w:val="00DB5F8F"/>
    <w:rsid w:val="00DB6567"/>
    <w:rsid w:val="00DB6F49"/>
    <w:rsid w:val="00DB7FD6"/>
    <w:rsid w:val="00DC0284"/>
    <w:rsid w:val="00DC6B01"/>
    <w:rsid w:val="00DC7C18"/>
    <w:rsid w:val="00DD25AE"/>
    <w:rsid w:val="00DD305C"/>
    <w:rsid w:val="00DD4BE5"/>
    <w:rsid w:val="00DE10D5"/>
    <w:rsid w:val="00DF3C3A"/>
    <w:rsid w:val="00E01083"/>
    <w:rsid w:val="00E02AF1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F3A"/>
    <w:rsid w:val="00E53909"/>
    <w:rsid w:val="00E5584C"/>
    <w:rsid w:val="00E704DC"/>
    <w:rsid w:val="00E773B9"/>
    <w:rsid w:val="00E823C5"/>
    <w:rsid w:val="00E840E9"/>
    <w:rsid w:val="00E860D0"/>
    <w:rsid w:val="00E903E5"/>
    <w:rsid w:val="00E9231C"/>
    <w:rsid w:val="00E93261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6BF2"/>
    <w:rsid w:val="00EE559C"/>
    <w:rsid w:val="00EF1E3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BD2"/>
    <w:rsid w:val="00F40CEF"/>
    <w:rsid w:val="00F46240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516C"/>
    <w:rsid w:val="00FB1841"/>
    <w:rsid w:val="00FB2737"/>
    <w:rsid w:val="00FC0985"/>
    <w:rsid w:val="00FD0B6F"/>
    <w:rsid w:val="00FD378C"/>
    <w:rsid w:val="00FD4F8D"/>
    <w:rsid w:val="00FE50C2"/>
    <w:rsid w:val="00FF201D"/>
    <w:rsid w:val="00FF2E1C"/>
    <w:rsid w:val="00FF3761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991A93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17</cp:revision>
  <cp:lastPrinted>2018-11-15T01:34:00Z</cp:lastPrinted>
  <dcterms:created xsi:type="dcterms:W3CDTF">2019-10-23T03:47:00Z</dcterms:created>
  <dcterms:modified xsi:type="dcterms:W3CDTF">2019-10-23T05:23:00Z</dcterms:modified>
</cp:coreProperties>
</file>