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7F02F7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30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60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 «</w:t>
            </w:r>
            <w:r w:rsidR="00C626D0">
              <w:rPr>
                <w:rFonts w:ascii="Times New Roman" w:hAnsi="Times New Roman"/>
                <w:color w:val="auto"/>
                <w:sz w:val="24"/>
                <w:szCs w:val="24"/>
              </w:rPr>
      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</w:t>
            </w:r>
            <w:r w:rsidR="003F786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жилищного фонда» на период 2019 – 2022</w:t>
            </w:r>
            <w:r w:rsidR="00C626D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A3941" w:rsidRPr="00615DA3">
        <w:rPr>
          <w:rFonts w:ascii="Times New Roman" w:hAnsi="Times New Roman"/>
          <w:sz w:val="24"/>
          <w:szCs w:val="24"/>
        </w:rPr>
        <w:t>Об утверждении муниципальной программы «</w:t>
      </w:r>
      <w:r w:rsidR="001062DE">
        <w:rPr>
          <w:rFonts w:ascii="Times New Roman" w:hAnsi="Times New Roman"/>
          <w:sz w:val="24"/>
          <w:szCs w:val="24"/>
        </w:rPr>
        <w:t xml:space="preserve"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</w:t>
      </w:r>
      <w:r w:rsidR="007A3941" w:rsidRPr="00615DA3">
        <w:rPr>
          <w:rFonts w:ascii="Times New Roman" w:hAnsi="Times New Roman"/>
          <w:sz w:val="24"/>
          <w:szCs w:val="24"/>
        </w:rPr>
        <w:t>на</w:t>
      </w:r>
      <w:r w:rsidR="001062DE">
        <w:rPr>
          <w:rFonts w:ascii="Times New Roman" w:hAnsi="Times New Roman"/>
          <w:sz w:val="24"/>
          <w:szCs w:val="24"/>
        </w:rPr>
        <w:t xml:space="preserve"> период</w:t>
      </w:r>
      <w:r w:rsidR="003F786A">
        <w:rPr>
          <w:rFonts w:ascii="Times New Roman" w:hAnsi="Times New Roman"/>
          <w:sz w:val="24"/>
          <w:szCs w:val="24"/>
        </w:rPr>
        <w:t xml:space="preserve"> 2019 – 2022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 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>2.1. В целях создания безопасных и комфортных условий проживания граждан, проживающих в домах</w:t>
      </w:r>
      <w:r w:rsidR="00107690">
        <w:t>,</w:t>
      </w:r>
      <w:r>
        <w:t xml:space="preserve"> признанных непригодными для постоянного проживания</w:t>
      </w:r>
      <w:r w:rsidR="00DE36D4">
        <w:t xml:space="preserve">, а также в связи с формированием проекта бюджета Пожарского муниципального района </w:t>
      </w:r>
      <w:r>
        <w:t xml:space="preserve">администрацией Пожарского муниципального района </w:t>
      </w:r>
      <w:r w:rsidR="00615DA3">
        <w:t>принято решение о разработке и утверждении муниципальной программы «</w:t>
      </w:r>
      <w:r w:rsidR="00107690">
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</w:t>
      </w:r>
      <w:r w:rsidR="00DE36D4">
        <w:t>ого фонда» на период 2019 – 2022</w:t>
      </w:r>
      <w:r w:rsidR="002718DA">
        <w:t xml:space="preserve"> </w:t>
      </w:r>
      <w:r w:rsidR="00107690">
        <w:t>годы</w:t>
      </w:r>
      <w:r w:rsidR="00615DA3">
        <w:t xml:space="preserve">. </w:t>
      </w:r>
    </w:p>
    <w:p w:rsidR="00CD0ACB" w:rsidRPr="00CD0ACB" w:rsidRDefault="00CD0ACB" w:rsidP="00CD0ACB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CD0ACB">
        <w:rPr>
          <w:rFonts w:ascii="Times New Roman" w:hAnsi="Times New Roman"/>
          <w:sz w:val="24"/>
          <w:szCs w:val="24"/>
        </w:rPr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до 20 сентября текущего года.</w:t>
      </w:r>
    </w:p>
    <w:p w:rsidR="00CD0ACB" w:rsidRDefault="00CD0ACB" w:rsidP="00615DA3">
      <w:pPr>
        <w:spacing w:line="360" w:lineRule="auto"/>
        <w:ind w:firstLine="709"/>
      </w:pPr>
      <w:r>
        <w:t>Данный проект постановления администрации Пожарского муниципального района представлен в Контрольно-счетную палату Пож</w:t>
      </w:r>
      <w:r w:rsidR="00942B38">
        <w:t>арского муниципального района 25.10.2019</w:t>
      </w:r>
      <w:r>
        <w:t xml:space="preserve"> года.</w:t>
      </w:r>
    </w:p>
    <w:p w:rsidR="00CD0ACB" w:rsidRDefault="00CD0ACB" w:rsidP="00615DA3">
      <w:pPr>
        <w:spacing w:line="360" w:lineRule="auto"/>
        <w:ind w:firstLine="709"/>
      </w:pPr>
      <w:r>
        <w:t>Тем самым, имеет место нарушение установленного для утверждения муниципальных программ срока.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942B38">
        <w:rPr>
          <w:rFonts w:ascii="Times New Roman" w:hAnsi="Times New Roman"/>
          <w:sz w:val="24"/>
          <w:szCs w:val="24"/>
        </w:rPr>
        <w:t xml:space="preserve">изнеобеспечения, дорожного хозяйства и </w:t>
      </w:r>
      <w:r w:rsidR="00942B38">
        <w:rPr>
          <w:rFonts w:ascii="Times New Roman" w:hAnsi="Times New Roman"/>
          <w:sz w:val="24"/>
          <w:szCs w:val="24"/>
        </w:rPr>
        <w:lastRenderedPageBreak/>
        <w:t xml:space="preserve">транспортных услуг администрации </w:t>
      </w:r>
      <w:r>
        <w:rPr>
          <w:rFonts w:ascii="Times New Roman" w:hAnsi="Times New Roman"/>
          <w:sz w:val="24"/>
          <w:szCs w:val="24"/>
        </w:rPr>
        <w:t>Пожарс</w:t>
      </w:r>
      <w:r w:rsidR="002718DA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9B6868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9B6868">
        <w:rPr>
          <w:rFonts w:ascii="Times New Roman" w:hAnsi="Times New Roman"/>
          <w:sz w:val="24"/>
          <w:szCs w:val="24"/>
        </w:rPr>
        <w:t>пы реализации Программы - с 2019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9B6868">
        <w:rPr>
          <w:rFonts w:ascii="Times New Roman" w:hAnsi="Times New Roman"/>
          <w:sz w:val="24"/>
          <w:szCs w:val="24"/>
        </w:rPr>
        <w:t>года по 2022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7D198C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являю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>:</w:t>
      </w:r>
    </w:p>
    <w:p w:rsidR="007D198C" w:rsidRDefault="007D198C" w:rsidP="00786119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переселение граждан, проживающих в домах, признанных непригодными для постоянного проживания, в благоустроенные жилые помещения;</w:t>
      </w:r>
    </w:p>
    <w:p w:rsidR="00615DA3" w:rsidRDefault="007D198C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безопасных и комфортных условий проживания для жил</w:t>
      </w:r>
      <w:r w:rsidR="00E71CAB">
        <w:rPr>
          <w:rFonts w:ascii="Times New Roman" w:hAnsi="Times New Roman"/>
          <w:sz w:val="24"/>
          <w:szCs w:val="24"/>
        </w:rPr>
        <w:t>ьцов аварийного жилищного фонда;</w:t>
      </w:r>
    </w:p>
    <w:p w:rsidR="00E71CAB" w:rsidRDefault="00E71CA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ликвидация аварийного жилищного фонда, признанно</w:t>
      </w:r>
      <w:r w:rsidR="00B70FB3">
        <w:rPr>
          <w:rFonts w:ascii="Times New Roman" w:hAnsi="Times New Roman"/>
          <w:sz w:val="24"/>
          <w:szCs w:val="24"/>
        </w:rPr>
        <w:t>го таковым по состоянию на 01.10.2019</w:t>
      </w:r>
      <w:r>
        <w:rPr>
          <w:rFonts w:ascii="Times New Roman" w:hAnsi="Times New Roman"/>
          <w:sz w:val="24"/>
          <w:szCs w:val="24"/>
        </w:rPr>
        <w:t xml:space="preserve"> года.</w:t>
      </w:r>
    </w:p>
    <w:p w:rsidR="00437C2B" w:rsidRDefault="00437C2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результате реализации мероприятий муни</w:t>
      </w:r>
      <w:r w:rsidR="009F6FFD">
        <w:rPr>
          <w:rFonts w:ascii="Times New Roman" w:hAnsi="Times New Roman"/>
          <w:sz w:val="24"/>
          <w:szCs w:val="24"/>
        </w:rPr>
        <w:t>ципальной программы к концу 2022</w:t>
      </w:r>
      <w:r>
        <w:rPr>
          <w:rFonts w:ascii="Times New Roman" w:hAnsi="Times New Roman"/>
          <w:sz w:val="24"/>
          <w:szCs w:val="24"/>
        </w:rPr>
        <w:t xml:space="preserve"> года планируется переселить </w:t>
      </w:r>
      <w:r w:rsidR="00E71CAB">
        <w:rPr>
          <w:rFonts w:ascii="Times New Roman" w:hAnsi="Times New Roman"/>
          <w:sz w:val="24"/>
          <w:szCs w:val="24"/>
        </w:rPr>
        <w:t>и</w:t>
      </w:r>
      <w:r w:rsidR="009F6FFD">
        <w:rPr>
          <w:rFonts w:ascii="Times New Roman" w:hAnsi="Times New Roman"/>
          <w:sz w:val="24"/>
          <w:szCs w:val="24"/>
        </w:rPr>
        <w:t>з аварийного жилищного фонда 101</w:t>
      </w:r>
      <w:r w:rsidR="009368E6">
        <w:rPr>
          <w:rFonts w:ascii="Times New Roman" w:hAnsi="Times New Roman"/>
          <w:sz w:val="24"/>
          <w:szCs w:val="24"/>
        </w:rPr>
        <w:t xml:space="preserve"> человек</w:t>
      </w:r>
      <w:r w:rsidR="00E71CAB">
        <w:rPr>
          <w:rFonts w:ascii="Times New Roman" w:hAnsi="Times New Roman"/>
          <w:sz w:val="24"/>
          <w:szCs w:val="24"/>
        </w:rPr>
        <w:t xml:space="preserve"> из </w:t>
      </w:r>
      <w:r w:rsidR="009F6FFD">
        <w:rPr>
          <w:rFonts w:ascii="Times New Roman" w:hAnsi="Times New Roman"/>
          <w:sz w:val="24"/>
          <w:szCs w:val="24"/>
        </w:rPr>
        <w:t>17</w:t>
      </w:r>
      <w:r w:rsidR="007E639E">
        <w:rPr>
          <w:rFonts w:ascii="Times New Roman" w:hAnsi="Times New Roman"/>
          <w:sz w:val="24"/>
          <w:szCs w:val="24"/>
        </w:rPr>
        <w:t xml:space="preserve"> домов, признанных аварийными</w:t>
      </w:r>
      <w:r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437C2B" w:rsidRDefault="00615DA3" w:rsidP="00437C2B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>откло</w:t>
      </w:r>
      <w:r w:rsidR="00B64E6E">
        <w:t>нения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A74520" w:rsidRDefault="00A74520" w:rsidP="00437C2B">
      <w:pPr>
        <w:spacing w:line="312" w:lineRule="auto"/>
        <w:ind w:firstLine="720"/>
        <w:outlineLvl w:val="2"/>
      </w:pPr>
      <w:r>
        <w:t>Приложением 1 к проекту муниципальной программы установлен перечень аварийного жилищного фонда, находящегося в муниципальной собствен</w:t>
      </w:r>
      <w:r w:rsidR="00F86502">
        <w:t>ности по сост</w:t>
      </w:r>
      <w:r w:rsidR="009F6FFD">
        <w:t>оянию на 01.10.2019</w:t>
      </w:r>
      <w:r>
        <w:t xml:space="preserve"> года.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финансирования программы согла</w:t>
      </w:r>
      <w:r w:rsidR="00B64E6E">
        <w:rPr>
          <w:rFonts w:ascii="Times New Roman" w:hAnsi="Times New Roman"/>
          <w:sz w:val="24"/>
          <w:szCs w:val="24"/>
        </w:rPr>
        <w:t>сно паспорта</w:t>
      </w:r>
      <w:r>
        <w:rPr>
          <w:rFonts w:ascii="Times New Roman" w:hAnsi="Times New Roman"/>
          <w:sz w:val="24"/>
          <w:szCs w:val="24"/>
        </w:rPr>
        <w:t xml:space="preserve"> определе</w:t>
      </w:r>
      <w:r w:rsidR="007E356B">
        <w:rPr>
          <w:rFonts w:ascii="Times New Roman" w:hAnsi="Times New Roman"/>
          <w:sz w:val="24"/>
          <w:szCs w:val="24"/>
        </w:rPr>
        <w:t>н в сумме 18 099,59</w:t>
      </w:r>
      <w:bookmarkStart w:id="0" w:name="_GoBack"/>
      <w:bookmarkEnd w:id="0"/>
      <w:r w:rsidR="002C5CD5">
        <w:rPr>
          <w:rFonts w:ascii="Times New Roman" w:hAnsi="Times New Roman"/>
          <w:sz w:val="24"/>
          <w:szCs w:val="24"/>
        </w:rPr>
        <w:t xml:space="preserve"> </w:t>
      </w:r>
      <w:r w:rsidR="00B64E6E">
        <w:rPr>
          <w:rFonts w:ascii="Times New Roman" w:hAnsi="Times New Roman"/>
          <w:sz w:val="24"/>
          <w:szCs w:val="24"/>
        </w:rPr>
        <w:t>тыс. руб.</w:t>
      </w:r>
    </w:p>
    <w:p w:rsidR="00220DE2" w:rsidRDefault="007203AA" w:rsidP="00CD0AC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</w:t>
      </w:r>
      <w:r w:rsidR="00B80D21">
        <w:rPr>
          <w:rFonts w:ascii="Times New Roman" w:hAnsi="Times New Roman"/>
          <w:sz w:val="24"/>
          <w:szCs w:val="24"/>
        </w:rPr>
        <w:t xml:space="preserve"> согласно проекта Паспорта</w:t>
      </w:r>
      <w:r>
        <w:rPr>
          <w:rFonts w:ascii="Times New Roman" w:hAnsi="Times New Roman"/>
          <w:sz w:val="24"/>
          <w:szCs w:val="24"/>
        </w:rPr>
        <w:t xml:space="preserve"> по годам</w:t>
      </w:r>
      <w:r w:rsidR="00CD0ACB">
        <w:rPr>
          <w:rFonts w:ascii="Times New Roman" w:hAnsi="Times New Roman"/>
          <w:sz w:val="24"/>
          <w:szCs w:val="24"/>
        </w:rPr>
        <w:t xml:space="preserve">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551"/>
        <w:gridCol w:w="2551"/>
      </w:tblGrid>
      <w:tr w:rsidR="00B80D21" w:rsidTr="003A02FA">
        <w:trPr>
          <w:trHeight w:val="276"/>
        </w:trPr>
        <w:tc>
          <w:tcPr>
            <w:tcW w:w="1526" w:type="dxa"/>
            <w:vMerge w:val="restart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всего, тыс. руб.</w:t>
            </w:r>
          </w:p>
        </w:tc>
        <w:tc>
          <w:tcPr>
            <w:tcW w:w="5102" w:type="dxa"/>
            <w:gridSpan w:val="2"/>
          </w:tcPr>
          <w:p w:rsidR="00B80D21" w:rsidRDefault="00B80D21" w:rsidP="00B80D21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</w:tr>
      <w:tr w:rsidR="00B80D21" w:rsidTr="009170BB">
        <w:trPr>
          <w:trHeight w:val="276"/>
        </w:trPr>
        <w:tc>
          <w:tcPr>
            <w:tcW w:w="1526" w:type="dxa"/>
            <w:vMerge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80D21" w:rsidRDefault="00B80D21" w:rsidP="00B80D21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счет средств местного бюджета</w:t>
            </w:r>
          </w:p>
        </w:tc>
        <w:tc>
          <w:tcPr>
            <w:tcW w:w="2551" w:type="dxa"/>
          </w:tcPr>
          <w:p w:rsidR="00B80D21" w:rsidRDefault="00B80D21" w:rsidP="00B80D21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счет средств бюджета Приморского края</w:t>
            </w:r>
          </w:p>
        </w:tc>
      </w:tr>
      <w:tr w:rsidR="00B80D21" w:rsidTr="009170BB">
        <w:tc>
          <w:tcPr>
            <w:tcW w:w="1526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1 327,2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1 327,2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D21" w:rsidTr="009170BB">
        <w:tc>
          <w:tcPr>
            <w:tcW w:w="1526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1 500,0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1 500,0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D21" w:rsidTr="009170BB">
        <w:tc>
          <w:tcPr>
            <w:tcW w:w="1526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11 772,39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117,72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11 654,67</w:t>
            </w:r>
          </w:p>
        </w:tc>
      </w:tr>
      <w:tr w:rsidR="00B80D21" w:rsidTr="009170BB">
        <w:tc>
          <w:tcPr>
            <w:tcW w:w="1526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D21" w:rsidTr="009170BB">
        <w:tc>
          <w:tcPr>
            <w:tcW w:w="1526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551" w:type="dxa"/>
          </w:tcPr>
          <w:p w:rsidR="00B80D21" w:rsidRPr="0090564F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18 099,59</w:t>
            </w: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B80D21" w:rsidRDefault="00B80D2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04697" w:rsidRDefault="00904697" w:rsidP="00220DE2">
      <w:pPr>
        <w:spacing w:line="312" w:lineRule="auto"/>
        <w:ind w:firstLine="539"/>
      </w:pPr>
    </w:p>
    <w:p w:rsidR="00B80D21" w:rsidRDefault="00B80D21" w:rsidP="00220DE2">
      <w:pPr>
        <w:spacing w:line="312" w:lineRule="auto"/>
        <w:ind w:firstLine="539"/>
      </w:pPr>
      <w:r>
        <w:tab/>
        <w:t>Как указано в таблице разработчиком в разделе «Объемы и источники финансирования Программы» не указана итоговая сумма финансирования на 2022 год.</w:t>
      </w:r>
    </w:p>
    <w:p w:rsidR="00B80D21" w:rsidRDefault="00B80D21" w:rsidP="00220DE2">
      <w:pPr>
        <w:spacing w:line="312" w:lineRule="auto"/>
        <w:ind w:firstLine="539"/>
      </w:pPr>
      <w:r>
        <w:t>Аналогичная ситуация имеет место в разделе 5 «Ресурсное обеспечение Программы» текстовой части.</w:t>
      </w:r>
    </w:p>
    <w:p w:rsidR="00E82C8C" w:rsidRDefault="00E82C8C" w:rsidP="00220DE2">
      <w:pPr>
        <w:spacing w:line="312" w:lineRule="auto"/>
        <w:ind w:firstLine="539"/>
      </w:pPr>
      <w:r>
        <w:t xml:space="preserve">Из таблицы видно, что разработчиком на реализацию мероприятий программы </w:t>
      </w:r>
      <w:r>
        <w:lastRenderedPageBreak/>
        <w:t>планируется привлечение средств бюджета Приморского края в 2021 году.</w:t>
      </w:r>
    </w:p>
    <w:p w:rsidR="00E82C8C" w:rsidRDefault="00E82C8C" w:rsidP="00220DE2">
      <w:pPr>
        <w:spacing w:line="312" w:lineRule="auto"/>
        <w:ind w:firstLine="539"/>
      </w:pPr>
      <w:r>
        <w:t>Проектом закона Приморского края «О краевом бюджете на 2020 год и плановый период 2021-2022 годов» бюджету Пожарского муниципального района на 2021 год распределены субсидии на обеспечение мероприятий по переселению граждан из аварийного жилищного фонда, в том числе переселению граждан и аварийного жилищного фонда с учетом необходимости развития малоэтажного жилищного строительства в сумме 11 654,67 тыс. руб.</w:t>
      </w:r>
    </w:p>
    <w:p w:rsidR="00304E59" w:rsidRDefault="00304E59" w:rsidP="00220DE2">
      <w:pPr>
        <w:spacing w:line="312" w:lineRule="auto"/>
        <w:ind w:firstLine="539"/>
      </w:pPr>
      <w:r>
        <w:t>В рамках проведения экспертизы установлено, несоответствие информации, изложенной в приложении 1 «Перечень аварийного жилищного фонда, находящегося в муниципальной собственности по состоянию на 01.10.2019 года» и информации, изложенной в приложении 2 «Мероприятия муниципальной программы».</w:t>
      </w:r>
    </w:p>
    <w:p w:rsidR="00304E59" w:rsidRDefault="00EA1203" w:rsidP="00220DE2">
      <w:pPr>
        <w:spacing w:line="312" w:lineRule="auto"/>
        <w:ind w:firstLine="539"/>
      </w:pPr>
      <w:r>
        <w:t>Так. Приложение 1 к муниципальной программе содержит информацию об объектах аварийного муниципального жилищного фонда и об ориентировочной сумме на приобретение жилья.</w:t>
      </w:r>
    </w:p>
    <w:p w:rsidR="00EA1203" w:rsidRDefault="00EA1203" w:rsidP="00220DE2">
      <w:pPr>
        <w:spacing w:line="312" w:lineRule="auto"/>
        <w:ind w:firstLine="539"/>
      </w:pPr>
      <w:r>
        <w:t xml:space="preserve">При этом, Приложением 2 муниципальной программы для расселения в 2019 -2022 годах предложены </w:t>
      </w:r>
      <w:r w:rsidR="00B71C9E">
        <w:t>объекты муниципального жилищного фонда не в полной мере соответствующие аналогичным объекта обозначенным в Приложении 1.</w:t>
      </w:r>
      <w:r>
        <w:t xml:space="preserve"> </w:t>
      </w:r>
    </w:p>
    <w:p w:rsidR="00B71C9E" w:rsidRDefault="00B71C9E" w:rsidP="00220DE2">
      <w:pPr>
        <w:spacing w:line="312" w:lineRule="auto"/>
        <w:ind w:firstLine="539"/>
      </w:pPr>
      <w:r>
        <w:t>Так, Приложением 2 не предложены к расселению в 2019-2022 годах следующие жилые помещения:</w:t>
      </w:r>
    </w:p>
    <w:p w:rsidR="00B71C9E" w:rsidRDefault="00B71C9E" w:rsidP="00220DE2">
      <w:pPr>
        <w:spacing w:line="312" w:lineRule="auto"/>
        <w:ind w:firstLine="539"/>
      </w:pPr>
      <w:r>
        <w:t>-с. Губерово, ул. Советская, д.14 кв. 3б, 4, 6б, 7,8б;</w:t>
      </w:r>
    </w:p>
    <w:p w:rsidR="00F515DC" w:rsidRDefault="00F515DC" w:rsidP="00220DE2">
      <w:pPr>
        <w:spacing w:line="312" w:lineRule="auto"/>
        <w:ind w:firstLine="539"/>
      </w:pPr>
      <w:r>
        <w:t>- с. Губерово, ул. Советская, д. 16 кв. 3а, 6а,8б;</w:t>
      </w:r>
    </w:p>
    <w:p w:rsidR="00B71C9E" w:rsidRDefault="00F515DC" w:rsidP="00220DE2">
      <w:pPr>
        <w:spacing w:line="312" w:lineRule="auto"/>
        <w:ind w:firstLine="539"/>
      </w:pPr>
      <w:r>
        <w:t xml:space="preserve">- с. Новостройка, ул. Петра Григоренко, д.20 кв. 1, 3, 3б, 5, 6, 7, 8. </w:t>
      </w:r>
    </w:p>
    <w:p w:rsidR="00F515DC" w:rsidRDefault="00F515DC" w:rsidP="00220DE2">
      <w:pPr>
        <w:spacing w:line="312" w:lineRule="auto"/>
        <w:ind w:firstLine="539"/>
      </w:pPr>
      <w:r>
        <w:t>При этом согласно Приложения 2 к муниципальной программе на расселение указанных жилых помещений предусмотрена ориентировочная сумма на приобретение жилья.</w:t>
      </w:r>
    </w:p>
    <w:p w:rsidR="00F515DC" w:rsidRDefault="00EA0432" w:rsidP="00220DE2">
      <w:pPr>
        <w:spacing w:line="312" w:lineRule="auto"/>
        <w:ind w:firstLine="539"/>
      </w:pPr>
      <w:r>
        <w:t>Кроме того, следует отметить, что Приложение 2 «Мероприятия муниципальной программы на 2019-2022 годы» не содержит перечень объектов</w:t>
      </w:r>
      <w:r w:rsidR="000504D7">
        <w:t>,</w:t>
      </w:r>
      <w:r>
        <w:t xml:space="preserve"> подлежащих к расселению в 2020 году.</w:t>
      </w:r>
    </w:p>
    <w:p w:rsidR="000504D7" w:rsidRDefault="000504D7" w:rsidP="00220DE2">
      <w:pPr>
        <w:spacing w:line="312" w:lineRule="auto"/>
        <w:ind w:firstLine="539"/>
      </w:pPr>
      <w:r>
        <w:t>Одновременно содержит объем финансирования мероприятий в 2020 году в сумме 1 500,0 руб.</w:t>
      </w:r>
    </w:p>
    <w:p w:rsidR="00304E59" w:rsidRDefault="00304E59" w:rsidP="00220DE2">
      <w:pPr>
        <w:spacing w:line="312" w:lineRule="auto"/>
        <w:ind w:firstLine="539"/>
      </w:pPr>
      <w:r>
        <w:t xml:space="preserve">  </w:t>
      </w:r>
      <w:r w:rsidR="00BB11E2">
        <w:t xml:space="preserve">Нормативным правовым актом Думы Пожарского муниципального района от 21.12.2018 года №179-НПА «О бюджете Пожарского муниципального района на 2019 год и плановый период 2020 и 2021 годов» на реализацию муниципальной программы предусмотрены бюджетные ассигнования </w:t>
      </w:r>
      <w:r w:rsidR="009320D6">
        <w:t xml:space="preserve">за счет средств местного бюджета </w:t>
      </w:r>
      <w:r w:rsidR="00BB11E2">
        <w:t xml:space="preserve">в следующих объемах: </w:t>
      </w:r>
    </w:p>
    <w:p w:rsidR="009320D6" w:rsidRDefault="009320D6" w:rsidP="00220DE2">
      <w:pPr>
        <w:spacing w:line="312" w:lineRule="auto"/>
        <w:ind w:firstLine="539"/>
      </w:pPr>
      <w:r>
        <w:t>- на 2019 год 1 327,2 тыс. руб.</w:t>
      </w:r>
    </w:p>
    <w:p w:rsidR="000A76F4" w:rsidRDefault="000A76F4" w:rsidP="00220DE2">
      <w:pPr>
        <w:spacing w:line="312" w:lineRule="auto"/>
        <w:ind w:firstLine="539"/>
      </w:pPr>
      <w:r>
        <w:t>- на 2020 год 0,0 руб.;</w:t>
      </w:r>
    </w:p>
    <w:p w:rsidR="000A76F4" w:rsidRDefault="000A76F4" w:rsidP="00220DE2">
      <w:pPr>
        <w:spacing w:line="312" w:lineRule="auto"/>
        <w:ind w:firstLine="539"/>
      </w:pPr>
      <w:r>
        <w:t>- на 2021 год 0,0 руб.</w:t>
      </w:r>
    </w:p>
    <w:p w:rsidR="00904697" w:rsidRPr="00904697" w:rsidRDefault="00904697" w:rsidP="00904697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904697" w:rsidRDefault="00E82C8C" w:rsidP="00904697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этом, </w:t>
      </w:r>
      <w:r w:rsidR="00904697" w:rsidRPr="00904697">
        <w:rPr>
          <w:rFonts w:ascii="Times New Roman" w:hAnsi="Times New Roman"/>
          <w:sz w:val="24"/>
          <w:szCs w:val="24"/>
        </w:rPr>
        <w:t>разработчиком не</w:t>
      </w:r>
      <w:r>
        <w:rPr>
          <w:rFonts w:ascii="Times New Roman" w:hAnsi="Times New Roman"/>
          <w:sz w:val="24"/>
          <w:szCs w:val="24"/>
        </w:rPr>
        <w:t xml:space="preserve"> </w:t>
      </w:r>
      <w:r w:rsidR="00904697" w:rsidRPr="00904697">
        <w:rPr>
          <w:rFonts w:ascii="Times New Roman" w:hAnsi="Times New Roman"/>
          <w:sz w:val="24"/>
          <w:szCs w:val="24"/>
        </w:rPr>
        <w:t>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мероприятий.</w:t>
      </w:r>
    </w:p>
    <w:p w:rsidR="00904697" w:rsidRPr="005B4176" w:rsidRDefault="00904697" w:rsidP="005B417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 xml:space="preserve">В связи с чем, в ходе финансово – экономической экспертизы не представилось </w:t>
      </w:r>
      <w:r w:rsidRPr="00904697">
        <w:rPr>
          <w:rFonts w:ascii="Times New Roman" w:hAnsi="Times New Roman"/>
          <w:sz w:val="24"/>
          <w:szCs w:val="24"/>
        </w:rPr>
        <w:lastRenderedPageBreak/>
        <w:t>возможным определить обоснованность заявленных финансовых потребностей.</w:t>
      </w:r>
    </w:p>
    <w:p w:rsidR="008B3CB1" w:rsidRPr="00365EA5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B555F5" w:rsidRDefault="00B555F5" w:rsidP="00B555F5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Проведя финансово-экономическую экспертизу, Кон</w:t>
      </w:r>
      <w:r>
        <w:rPr>
          <w:rFonts w:ascii="Times New Roman" w:hAnsi="Times New Roman"/>
          <w:color w:val="auto"/>
          <w:sz w:val="24"/>
          <w:szCs w:val="24"/>
        </w:rPr>
        <w:t>трольно - счетная палата предлагает доработать предложенный проект муниципальной программы</w:t>
      </w:r>
      <w:r>
        <w:rPr>
          <w:rFonts w:ascii="Times New Roman" w:hAnsi="Times New Roman"/>
          <w:color w:val="auto"/>
          <w:sz w:val="24"/>
          <w:szCs w:val="24"/>
        </w:rPr>
        <w:t xml:space="preserve"> с учетом замечаний, отраженных в данном заключении.</w:t>
      </w:r>
    </w:p>
    <w:p w:rsidR="007C649C" w:rsidRPr="007C649C" w:rsidRDefault="007C649C" w:rsidP="007C649C">
      <w:pPr>
        <w:spacing w:line="360" w:lineRule="auto"/>
        <w:ind w:firstLine="539"/>
        <w:outlineLvl w:val="2"/>
        <w:rPr>
          <w:rFonts w:eastAsia="Times New Roman"/>
        </w:rPr>
      </w:pPr>
      <w:r>
        <w:t>Следует отметить, что 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7C649C" w:rsidRDefault="00B555F5" w:rsidP="007C649C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Одновременно обращаю</w:t>
      </w:r>
      <w:r w:rsidR="007C649C">
        <w:rPr>
          <w:rFonts w:ascii="Times New Roman" w:hAnsi="Times New Roman"/>
          <w:color w:val="auto"/>
          <w:sz w:val="24"/>
          <w:szCs w:val="24"/>
        </w:rPr>
        <w:t xml:space="preserve"> внимание на качество</w:t>
      </w:r>
      <w:r>
        <w:rPr>
          <w:rFonts w:ascii="Times New Roman" w:hAnsi="Times New Roman"/>
          <w:color w:val="auto"/>
          <w:sz w:val="24"/>
          <w:szCs w:val="24"/>
        </w:rPr>
        <w:t xml:space="preserve"> процедуры согласования проектов</w:t>
      </w:r>
      <w:r w:rsidR="007C649C">
        <w:rPr>
          <w:rFonts w:ascii="Times New Roman" w:hAnsi="Times New Roman"/>
          <w:color w:val="auto"/>
          <w:sz w:val="24"/>
          <w:szCs w:val="24"/>
        </w:rPr>
        <w:t xml:space="preserve"> муниципальных программ.</w:t>
      </w:r>
    </w:p>
    <w:p w:rsidR="004B29F2" w:rsidRPr="00220DE2" w:rsidRDefault="004B29F2" w:rsidP="004B29F2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4"/>
          <w:szCs w:val="24"/>
        </w:rPr>
      </w:pP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5B8" w:rsidRDefault="003075B8">
      <w:r>
        <w:separator/>
      </w:r>
    </w:p>
  </w:endnote>
  <w:endnote w:type="continuationSeparator" w:id="0">
    <w:p w:rsidR="003075B8" w:rsidRDefault="00307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5B8" w:rsidRDefault="003075B8">
      <w:r>
        <w:separator/>
      </w:r>
    </w:p>
  </w:footnote>
  <w:footnote w:type="continuationSeparator" w:id="0">
    <w:p w:rsidR="003075B8" w:rsidRDefault="00307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04D7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6F4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4D"/>
    <w:rsid w:val="000F7021"/>
    <w:rsid w:val="000F7D63"/>
    <w:rsid w:val="000F7F18"/>
    <w:rsid w:val="00100492"/>
    <w:rsid w:val="00100804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712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18DA"/>
    <w:rsid w:val="00272B38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2F7708"/>
    <w:rsid w:val="00302B65"/>
    <w:rsid w:val="00302CE7"/>
    <w:rsid w:val="00303F28"/>
    <w:rsid w:val="00304E59"/>
    <w:rsid w:val="003053A6"/>
    <w:rsid w:val="003064CC"/>
    <w:rsid w:val="00306A75"/>
    <w:rsid w:val="003072BE"/>
    <w:rsid w:val="003075B8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432E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29A"/>
    <w:rsid w:val="00391D91"/>
    <w:rsid w:val="00392E89"/>
    <w:rsid w:val="00393C31"/>
    <w:rsid w:val="00394E57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3F786A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44E0"/>
    <w:rsid w:val="0041634D"/>
    <w:rsid w:val="00416934"/>
    <w:rsid w:val="00416E40"/>
    <w:rsid w:val="004179A0"/>
    <w:rsid w:val="00423D2D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2843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203"/>
    <w:rsid w:val="00547E42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87BD4"/>
    <w:rsid w:val="0059069E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176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3034"/>
    <w:rsid w:val="006354CC"/>
    <w:rsid w:val="0063689B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12C4"/>
    <w:rsid w:val="006D2134"/>
    <w:rsid w:val="006D21A8"/>
    <w:rsid w:val="006D36E8"/>
    <w:rsid w:val="006D4739"/>
    <w:rsid w:val="006D588A"/>
    <w:rsid w:val="006D5D39"/>
    <w:rsid w:val="006E02E1"/>
    <w:rsid w:val="006E0AE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1C02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119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49C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356B"/>
    <w:rsid w:val="007E5F30"/>
    <w:rsid w:val="007E639E"/>
    <w:rsid w:val="007E79B2"/>
    <w:rsid w:val="007E7FBF"/>
    <w:rsid w:val="007F02F7"/>
    <w:rsid w:val="007F0C43"/>
    <w:rsid w:val="007F2209"/>
    <w:rsid w:val="007F2B77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20D6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B38"/>
    <w:rsid w:val="00942D9E"/>
    <w:rsid w:val="00943846"/>
    <w:rsid w:val="00943F78"/>
    <w:rsid w:val="009459A9"/>
    <w:rsid w:val="0095061F"/>
    <w:rsid w:val="00952528"/>
    <w:rsid w:val="0095273B"/>
    <w:rsid w:val="00953091"/>
    <w:rsid w:val="00953F33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B686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6FFD"/>
    <w:rsid w:val="009F771B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54AE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452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0766"/>
    <w:rsid w:val="00AF3A94"/>
    <w:rsid w:val="00AF3BEE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555F5"/>
    <w:rsid w:val="00B60AFA"/>
    <w:rsid w:val="00B63BF2"/>
    <w:rsid w:val="00B64A69"/>
    <w:rsid w:val="00B64E6E"/>
    <w:rsid w:val="00B65E7A"/>
    <w:rsid w:val="00B66C94"/>
    <w:rsid w:val="00B70FB3"/>
    <w:rsid w:val="00B7166A"/>
    <w:rsid w:val="00B71A07"/>
    <w:rsid w:val="00B71C9E"/>
    <w:rsid w:val="00B73250"/>
    <w:rsid w:val="00B73895"/>
    <w:rsid w:val="00B73F48"/>
    <w:rsid w:val="00B75BCA"/>
    <w:rsid w:val="00B80D21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11E2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5A8E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D5774"/>
    <w:rsid w:val="00DE0473"/>
    <w:rsid w:val="00DE1D13"/>
    <w:rsid w:val="00DE3489"/>
    <w:rsid w:val="00DE36D4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2C8C"/>
    <w:rsid w:val="00E836D4"/>
    <w:rsid w:val="00E83FCD"/>
    <w:rsid w:val="00E856A1"/>
    <w:rsid w:val="00E857DA"/>
    <w:rsid w:val="00E91427"/>
    <w:rsid w:val="00E93256"/>
    <w:rsid w:val="00E93970"/>
    <w:rsid w:val="00E94339"/>
    <w:rsid w:val="00E94A2F"/>
    <w:rsid w:val="00E97DBF"/>
    <w:rsid w:val="00EA0432"/>
    <w:rsid w:val="00EA0446"/>
    <w:rsid w:val="00EA0E50"/>
    <w:rsid w:val="00EA1203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5DC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3819"/>
    <w:rsid w:val="00F94F4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DD27BB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23423-01A5-4DEC-BC69-3E450A4DE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1525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10204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31</cp:revision>
  <cp:lastPrinted>2019-10-29T23:22:00Z</cp:lastPrinted>
  <dcterms:created xsi:type="dcterms:W3CDTF">2019-10-29T05:58:00Z</dcterms:created>
  <dcterms:modified xsi:type="dcterms:W3CDTF">2019-10-29T23:24:00Z</dcterms:modified>
</cp:coreProperties>
</file>