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F93F46" w:rsidP="00282759">
      <w:pPr>
        <w:pStyle w:val="a3"/>
        <w:spacing w:before="0" w:beforeAutospacing="0" w:after="0" w:afterAutospacing="0"/>
      </w:pPr>
      <w:r>
        <w:t>27 апреля</w:t>
      </w:r>
      <w:r w:rsidR="00282759" w:rsidRPr="00F732CA">
        <w:t xml:space="preserve"> </w:t>
      </w:r>
      <w:r w:rsidR="00C641CF" w:rsidRPr="00F732CA">
        <w:t>20</w:t>
      </w:r>
      <w:r w:rsidR="00E00270">
        <w:t>20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26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E00270">
              <w:t xml:space="preserve"> на 2019 – 2022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762E3D">
        <w:t xml:space="preserve"> на 2019 – 2022</w:t>
      </w:r>
      <w:r w:rsidR="0042006D" w:rsidRPr="00F732CA">
        <w:t xml:space="preserve">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42006D" w:rsidRPr="00F732CA">
        <w:t xml:space="preserve">Согласно пояснительной записки проект постановления подготовлен в целях </w:t>
      </w:r>
      <w:r w:rsidR="00762E3D">
        <w:t xml:space="preserve">приведения муниципальной программы в соответствие </w:t>
      </w:r>
      <w:r w:rsidR="00FA7EB7">
        <w:t xml:space="preserve">с бюджетными ассигнованиями, утвержденными нормативным правовым актом Думы Пожарского муниципального района </w:t>
      </w:r>
      <w:r w:rsidR="00FA7EB7">
        <w:lastRenderedPageBreak/>
        <w:t>от 17.12.2019 года № 265-НПА «О бюджете Пожарского муниципального района на 2020 год и плановый период 2021 и 2022 годы».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8A3B53">
        <w:t xml:space="preserve"> Программы определен 2019 – 2022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7E4825">
        <w:t>ме 165 573.</w:t>
      </w:r>
      <w:r w:rsidR="007E4825" w:rsidRPr="007E4825">
        <w:t>44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4E2FD3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15 836,04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5 409,78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1 127,95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7E4825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7 474,</w:t>
            </w:r>
            <w:r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985" w:type="dxa"/>
          </w:tcPr>
          <w:p w:rsidR="004C0BD5" w:rsidRPr="007E4825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> 289,74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89 009,52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81 457,62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53 253,64</w:t>
            </w:r>
          </w:p>
        </w:tc>
        <w:tc>
          <w:tcPr>
            <w:tcW w:w="1985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842" w:type="dxa"/>
          </w:tcPr>
          <w:p w:rsidR="00E975E1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46 059,29</w:t>
            </w:r>
          </w:p>
        </w:tc>
        <w:tc>
          <w:tcPr>
            <w:tcW w:w="1676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165 573,44</w:t>
            </w:r>
          </w:p>
        </w:tc>
        <w:tc>
          <w:tcPr>
            <w:tcW w:w="1985" w:type="dxa"/>
          </w:tcPr>
          <w:p w:rsidR="004C0BD5" w:rsidRPr="00C7767F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24 076,77</w:t>
            </w:r>
          </w:p>
        </w:tc>
        <w:tc>
          <w:tcPr>
            <w:tcW w:w="1842" w:type="dxa"/>
          </w:tcPr>
          <w:p w:rsidR="005F6790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136 815,22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4 681,45</w:t>
            </w:r>
          </w:p>
        </w:tc>
      </w:tr>
    </w:tbl>
    <w:p w:rsidR="009C473C" w:rsidRDefault="009C473C" w:rsidP="00AE525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61C8D" w:rsidRPr="00F732CA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t>Нормативным правовым актом Думы Пожарс</w:t>
      </w:r>
      <w:r w:rsidR="00600DED">
        <w:t>кого муниципального района от 17.12.2019 г. № 265</w:t>
      </w:r>
      <w:r w:rsidRPr="00F732CA">
        <w:t xml:space="preserve"> – НПА «О бюджете Пожарско</w:t>
      </w:r>
      <w:r w:rsidR="00600DED">
        <w:t>го муниципального района на 2020 год и плановый период 2021</w:t>
      </w:r>
      <w:r w:rsidR="008261CF">
        <w:t xml:space="preserve"> и 2022 годов» (в редакции от 21.04.2020г. № 285</w:t>
      </w:r>
      <w:r w:rsidRPr="00F732CA">
        <w:t xml:space="preserve"> – НПА) на </w:t>
      </w:r>
      <w:r w:rsidRPr="00F732CA">
        <w:lastRenderedPageBreak/>
        <w:t xml:space="preserve">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6 289,74</w:t>
            </w:r>
          </w:p>
        </w:tc>
        <w:tc>
          <w:tcPr>
            <w:tcW w:w="1985" w:type="dxa"/>
          </w:tcPr>
          <w:p w:rsidR="00DE359E" w:rsidRPr="00C7767F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6 289,74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DB30DE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DE359E" w:rsidRPr="00A31156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9 525,02</w:t>
            </w:r>
          </w:p>
        </w:tc>
        <w:tc>
          <w:tcPr>
            <w:tcW w:w="1985" w:type="dxa"/>
          </w:tcPr>
          <w:p w:rsidR="00DB30DE" w:rsidRPr="00DB30D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3 157,62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985" w:type="dxa"/>
          </w:tcPr>
          <w:p w:rsidR="00DE359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21 824,61</w:t>
            </w:r>
          </w:p>
        </w:tc>
        <w:tc>
          <w:tcPr>
            <w:tcW w:w="1985" w:type="dxa"/>
          </w:tcPr>
          <w:p w:rsidR="00DE359E" w:rsidRPr="00C7767F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18 666,99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3 157,62</w:t>
            </w:r>
          </w:p>
        </w:tc>
      </w:tr>
    </w:tbl>
    <w:p w:rsidR="00961C8D" w:rsidRDefault="008B2BE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A80ADA">
        <w:t>предложенные проектом постановления</w:t>
      </w:r>
      <w:r w:rsidR="00F732CA">
        <w:t xml:space="preserve"> объемы финансирования мероприятий муниципальной программы на 2021</w:t>
      </w:r>
      <w:r w:rsidR="00892974">
        <w:t xml:space="preserve"> и 2022</w:t>
      </w:r>
      <w:r w:rsidR="00F732CA">
        <w:t xml:space="preserve"> год</w:t>
      </w:r>
      <w:r w:rsidR="00892974">
        <w:t>ы</w:t>
      </w:r>
      <w:r w:rsidR="00A80A29">
        <w:t xml:space="preserve"> за счет средств бюджета Приморского края</w:t>
      </w:r>
      <w:r w:rsidR="00F732CA">
        <w:t xml:space="preserve"> не соответствуют решению о бюд</w:t>
      </w:r>
      <w:r w:rsidR="00610538">
        <w:t>жете</w:t>
      </w:r>
      <w:r w:rsidR="00F732CA">
        <w:t>.</w:t>
      </w:r>
      <w:r w:rsidR="002D058D" w:rsidRPr="00F732CA">
        <w:t xml:space="preserve"> </w:t>
      </w:r>
    </w:p>
    <w:p w:rsidR="00316CD5" w:rsidRPr="00F732CA" w:rsidRDefault="00316CD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>Указанное несоответствие обусловлено необходимостью включения дополнительных мероприятий в соответствии с информационной системой «Планировщик» Приморского края и дорожной картой Пожарского муниципального района по достижению показателей Указа Президента РФ от 07.05.2018 года № 204 в рамках национального проекта «Демография».</w:t>
      </w:r>
    </w:p>
    <w:p w:rsidR="000E158F" w:rsidRDefault="000C4EBC" w:rsidP="00DC4AA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Объем финансового обеспечения на реализацию мероприятий муниципальной программы </w:t>
      </w:r>
      <w:r w:rsidR="00F96514">
        <w:t>предложенный</w:t>
      </w:r>
      <w:r w:rsidR="00DC4AA3">
        <w:t xml:space="preserve"> проектом постановления </w:t>
      </w:r>
      <w:r>
        <w:t>за счет средств бюджета Приморского края</w:t>
      </w:r>
      <w:r w:rsidR="00DC4AA3">
        <w:t xml:space="preserve"> на 2021 год в сумме </w:t>
      </w:r>
      <w:r w:rsidR="000E158F">
        <w:t xml:space="preserve">78 300,00 тыс. руб. </w:t>
      </w:r>
      <w:r w:rsidR="00DC4AA3">
        <w:t>и на 2022 год в сумме 46 059,29 тыс. руб. следует считать прогнозным.</w:t>
      </w:r>
    </w:p>
    <w:p w:rsidR="00F84DA3" w:rsidRPr="00F732CA" w:rsidRDefault="00F84DA3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E44786" w:rsidRPr="00F732CA">
        <w:t xml:space="preserve"> на 201</w:t>
      </w:r>
      <w:r w:rsidR="00F84DA3">
        <w:t>9 -2022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F348D" w:rsidRPr="00F732CA" w:rsidRDefault="002F348D" w:rsidP="00E44786">
      <w:pPr>
        <w:spacing w:line="360" w:lineRule="auto"/>
        <w:jc w:val="both"/>
      </w:pPr>
      <w:bookmarkStart w:id="0" w:name="_GoBack"/>
      <w:bookmarkEnd w:id="0"/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A48" w:rsidRDefault="00174A48">
      <w:r>
        <w:separator/>
      </w:r>
    </w:p>
  </w:endnote>
  <w:endnote w:type="continuationSeparator" w:id="0">
    <w:p w:rsidR="00174A48" w:rsidRDefault="0017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A48" w:rsidRDefault="00174A48">
      <w:r>
        <w:separator/>
      </w:r>
    </w:p>
  </w:footnote>
  <w:footnote w:type="continuationSeparator" w:id="0">
    <w:p w:rsidR="00174A48" w:rsidRDefault="00174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D3CF5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164AB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74A48"/>
    <w:rsid w:val="0018185D"/>
    <w:rsid w:val="00182FD5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16CD5"/>
    <w:rsid w:val="00317BA2"/>
    <w:rsid w:val="0032061D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3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1779"/>
    <w:rsid w:val="006E25DE"/>
    <w:rsid w:val="006E6A06"/>
    <w:rsid w:val="006F1263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62E3D"/>
    <w:rsid w:val="00773241"/>
    <w:rsid w:val="007828E0"/>
    <w:rsid w:val="007839A9"/>
    <w:rsid w:val="007873C6"/>
    <w:rsid w:val="00790271"/>
    <w:rsid w:val="00792A2B"/>
    <w:rsid w:val="00793227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7E4825"/>
    <w:rsid w:val="00822DEF"/>
    <w:rsid w:val="008261C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23F1"/>
    <w:rsid w:val="00892974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63FF"/>
    <w:rsid w:val="00A80A29"/>
    <w:rsid w:val="00A80ADA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3167"/>
    <w:rsid w:val="00CA51D9"/>
    <w:rsid w:val="00CC00FD"/>
    <w:rsid w:val="00CC30D4"/>
    <w:rsid w:val="00CD150F"/>
    <w:rsid w:val="00CD1582"/>
    <w:rsid w:val="00CD3521"/>
    <w:rsid w:val="00CD3CF5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3F46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E1B931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7</cp:revision>
  <cp:lastPrinted>2019-07-17T23:17:00Z</cp:lastPrinted>
  <dcterms:created xsi:type="dcterms:W3CDTF">2020-04-24T01:35:00Z</dcterms:created>
  <dcterms:modified xsi:type="dcterms:W3CDTF">2020-04-26T22:44:00Z</dcterms:modified>
</cp:coreProperties>
</file>