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C56F67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08</w:t>
      </w:r>
      <w:r w:rsidR="00A56317">
        <w:rPr>
          <w:rFonts w:ascii="Times New Roman" w:hAnsi="Times New Roman"/>
          <w:color w:val="auto"/>
          <w:sz w:val="24"/>
          <w:szCs w:val="24"/>
        </w:rPr>
        <w:t xml:space="preserve">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44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>Модернизация и к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апитальный ремонт объектов коммунальной инфраструктуры в сфере теплоснабжения, расположенных на территории</w:t>
            </w:r>
            <w:r w:rsidR="007B044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сельских поселений, входящих в состав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</w:t>
            </w:r>
            <w:r w:rsidR="00A86D4D">
              <w:rPr>
                <w:rFonts w:ascii="Times New Roman" w:hAnsi="Times New Roman"/>
                <w:color w:val="auto"/>
                <w:sz w:val="24"/>
                <w:szCs w:val="24"/>
              </w:rPr>
              <w:t>о муниц</w:t>
            </w:r>
            <w:r w:rsidR="00C56F67">
              <w:rPr>
                <w:rFonts w:ascii="Times New Roman" w:hAnsi="Times New Roman"/>
                <w:color w:val="auto"/>
                <w:sz w:val="24"/>
                <w:szCs w:val="24"/>
              </w:rPr>
              <w:t>ипального района, на 2020 – 2023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E2742">
        <w:rPr>
          <w:rFonts w:ascii="Times New Roman" w:hAnsi="Times New Roman"/>
          <w:sz w:val="24"/>
          <w:szCs w:val="24"/>
        </w:rPr>
        <w:t>Об утверждении  муниципальной программы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95AFD">
        <w:rPr>
          <w:rFonts w:ascii="Times New Roman" w:hAnsi="Times New Roman"/>
          <w:sz w:val="24"/>
          <w:szCs w:val="24"/>
        </w:rPr>
        <w:t>Модернизация и к</w:t>
      </w:r>
      <w:r w:rsidR="00531428">
        <w:rPr>
          <w:rFonts w:ascii="Times New Roman" w:hAnsi="Times New Roman"/>
          <w:sz w:val="24"/>
          <w:szCs w:val="24"/>
        </w:rPr>
        <w:t>апитальный ремонт объектов коммунальной инфраструктуры в сфере теплоснабжения,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C56F67">
        <w:rPr>
          <w:rFonts w:ascii="Times New Roman" w:hAnsi="Times New Roman"/>
          <w:sz w:val="24"/>
          <w:szCs w:val="24"/>
        </w:rPr>
        <w:t>ипального района, на 2020 – 2023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lastRenderedPageBreak/>
        <w:t>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0D279A">
        <w:t>гарантированного обеспечения населения сельских поселений Пожарского муниципального района услугами теплоснабжения и горячего водоснабжения, соответствующими требованиям безопасности, установленным санитарно-эпидемиологическими правилами и повышения энергетической эффективности объектов теплоснабжения путем проведения модернизации и ремонта объектов</w:t>
      </w:r>
      <w:r w:rsidR="002E2742">
        <w:t xml:space="preserve"> администрацией Пожарского муниципального района принято решение о разработке муниципальной программы</w:t>
      </w:r>
      <w:r>
        <w:t xml:space="preserve"> «</w:t>
      </w:r>
      <w:r w:rsidR="00895AFD">
        <w:t>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</w:t>
      </w:r>
      <w:r w:rsidR="00C56F67">
        <w:t>ного района» на 2020-2023</w:t>
      </w:r>
      <w:r w:rsidR="000C425C">
        <w:t xml:space="preserve"> годы»</w:t>
      </w:r>
      <w:r w:rsidR="00895AFD">
        <w:t>.</w:t>
      </w:r>
      <w:r>
        <w:t xml:space="preserve"> </w:t>
      </w:r>
    </w:p>
    <w:p w:rsidR="000C425C" w:rsidRDefault="000C425C" w:rsidP="000C425C">
      <w:pPr>
        <w:pStyle w:val="a3"/>
        <w:spacing w:after="0" w:line="360" w:lineRule="auto"/>
        <w:ind w:firstLine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«Об утверждении муниципальной программы</w:t>
      </w:r>
      <w:r w:rsidRPr="000C425C">
        <w:rPr>
          <w:rFonts w:ascii="Times New Roman" w:hAnsi="Times New Roman"/>
          <w:sz w:val="24"/>
          <w:szCs w:val="24"/>
        </w:rPr>
        <w:t xml:space="preserve"> «Модернизация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Пожарского муниципальн</w:t>
      </w:r>
      <w:r w:rsidR="00C56F67">
        <w:rPr>
          <w:rFonts w:ascii="Times New Roman" w:hAnsi="Times New Roman"/>
          <w:sz w:val="24"/>
          <w:szCs w:val="24"/>
        </w:rPr>
        <w:t>ого района» на 2020-2023</w:t>
      </w:r>
      <w:r>
        <w:rPr>
          <w:rFonts w:ascii="Times New Roman" w:hAnsi="Times New Roman"/>
          <w:sz w:val="24"/>
          <w:szCs w:val="24"/>
        </w:rPr>
        <w:t xml:space="preserve"> годы» представлен в Контрольно – счетную палату администрацией Пож</w:t>
      </w:r>
      <w:r w:rsidR="00C56F67">
        <w:rPr>
          <w:rFonts w:ascii="Times New Roman" w:hAnsi="Times New Roman"/>
          <w:sz w:val="24"/>
          <w:szCs w:val="24"/>
        </w:rPr>
        <w:t>арского муниципального района 07.10.2020 года</w:t>
      </w:r>
      <w:r>
        <w:rPr>
          <w:rFonts w:ascii="Times New Roman" w:hAnsi="Times New Roman"/>
          <w:sz w:val="24"/>
          <w:szCs w:val="24"/>
        </w:rPr>
        <w:t>.</w:t>
      </w:r>
    </w:p>
    <w:p w:rsidR="000C425C" w:rsidRDefault="000C425C" w:rsidP="000C425C">
      <w:pPr>
        <w:pStyle w:val="a3"/>
        <w:spacing w:after="0" w:line="360" w:lineRule="auto"/>
        <w:ind w:firstLine="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</w:t>
      </w:r>
      <w:r w:rsidR="00C56F67">
        <w:rPr>
          <w:rFonts w:ascii="Times New Roman" w:hAnsi="Times New Roman"/>
          <w:sz w:val="24"/>
          <w:szCs w:val="24"/>
        </w:rPr>
        <w:t xml:space="preserve">аммы </w:t>
      </w:r>
      <w:r w:rsidR="00C56F67" w:rsidRPr="00C56F67">
        <w:rPr>
          <w:rFonts w:ascii="Times New Roman" w:hAnsi="Times New Roman"/>
          <w:b/>
          <w:sz w:val="24"/>
          <w:szCs w:val="24"/>
        </w:rPr>
        <w:t>до 25</w:t>
      </w:r>
      <w:r w:rsidRPr="00C56F67">
        <w:rPr>
          <w:rFonts w:ascii="Times New Roman" w:hAnsi="Times New Roman"/>
          <w:b/>
          <w:sz w:val="24"/>
          <w:szCs w:val="24"/>
        </w:rPr>
        <w:t xml:space="preserve"> сентября текущего года</w:t>
      </w:r>
      <w:r w:rsidR="00C56F67">
        <w:rPr>
          <w:rFonts w:ascii="Times New Roman" w:hAnsi="Times New Roman"/>
          <w:sz w:val="24"/>
          <w:szCs w:val="24"/>
        </w:rPr>
        <w:t>.</w:t>
      </w:r>
    </w:p>
    <w:p w:rsidR="000C425C" w:rsidRPr="00135215" w:rsidRDefault="00C56F67" w:rsidP="00135215">
      <w:pPr>
        <w:pStyle w:val="a3"/>
        <w:spacing w:after="0" w:line="360" w:lineRule="auto"/>
        <w:ind w:firstLine="540"/>
        <w:rPr>
          <w:rFonts w:ascii="Times New Roman" w:hAnsi="Times New Roman"/>
          <w:sz w:val="24"/>
          <w:szCs w:val="24"/>
        </w:rPr>
      </w:pPr>
      <w:r w:rsidRPr="00C56F67">
        <w:rPr>
          <w:rFonts w:ascii="Times New Roman" w:hAnsi="Times New Roman"/>
          <w:b/>
          <w:sz w:val="24"/>
          <w:szCs w:val="24"/>
        </w:rPr>
        <w:t>Отсутствие пояснительной записки</w:t>
      </w:r>
      <w:r>
        <w:rPr>
          <w:rFonts w:ascii="Times New Roman" w:hAnsi="Times New Roman"/>
          <w:sz w:val="24"/>
          <w:szCs w:val="24"/>
        </w:rPr>
        <w:t xml:space="preserve"> к проекту постановления администрации </w:t>
      </w:r>
      <w:r>
        <w:rPr>
          <w:rFonts w:ascii="Times New Roman" w:hAnsi="Times New Roman"/>
          <w:sz w:val="24"/>
          <w:szCs w:val="24"/>
        </w:rPr>
        <w:lastRenderedPageBreak/>
        <w:t>Пожарского муниципального района не позволяет определить причины разработки муниципальной программы.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0C425C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0C425C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135215">
        <w:rPr>
          <w:rFonts w:ascii="Times New Roman" w:hAnsi="Times New Roman"/>
          <w:sz w:val="24"/>
          <w:szCs w:val="24"/>
        </w:rPr>
        <w:t xml:space="preserve"> реализации Программы - с 2020</w:t>
      </w:r>
      <w:r w:rsidR="002E2742">
        <w:rPr>
          <w:rFonts w:ascii="Times New Roman" w:hAnsi="Times New Roman"/>
          <w:sz w:val="24"/>
          <w:szCs w:val="24"/>
        </w:rPr>
        <w:t xml:space="preserve"> года </w:t>
      </w:r>
      <w:r w:rsidR="00135215">
        <w:rPr>
          <w:rFonts w:ascii="Times New Roman" w:hAnsi="Times New Roman"/>
          <w:sz w:val="24"/>
          <w:szCs w:val="24"/>
        </w:rPr>
        <w:t>по 2023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 w:rsidR="00615DA3"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 выполнение</w:t>
      </w:r>
      <w:r w:rsidR="00BE72F2">
        <w:rPr>
          <w:rFonts w:ascii="Times New Roman" w:hAnsi="Times New Roman"/>
          <w:sz w:val="24"/>
          <w:szCs w:val="24"/>
        </w:rPr>
        <w:t xml:space="preserve"> полномочий,</w:t>
      </w:r>
      <w:r w:rsidR="00E26A74">
        <w:rPr>
          <w:rFonts w:ascii="Times New Roman" w:hAnsi="Times New Roman"/>
          <w:sz w:val="24"/>
          <w:szCs w:val="24"/>
        </w:rPr>
        <w:t xml:space="preserve"> связанных с </w:t>
      </w:r>
      <w:r w:rsidR="00C74896">
        <w:rPr>
          <w:rFonts w:ascii="Times New Roman" w:hAnsi="Times New Roman"/>
          <w:sz w:val="24"/>
          <w:szCs w:val="24"/>
        </w:rPr>
        <w:t>гарантированным обеспечением населения сельских поселений Пожарского муниципального района услугами теплоснабжения и горячего водоснабжения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</w:t>
      </w:r>
      <w:r w:rsidR="000C425C">
        <w:t xml:space="preserve"> и ее текстовой части в целом</w:t>
      </w:r>
      <w:r>
        <w:t xml:space="preserve"> </w:t>
      </w:r>
      <w:r w:rsidR="00CB4FBA">
        <w:t>отклонени</w:t>
      </w:r>
      <w:r w:rsidR="002E2742">
        <w:t>я от установленного Порядка</w:t>
      </w:r>
      <w:r w:rsidR="00CB4FBA">
        <w:t xml:space="preserve"> не </w:t>
      </w:r>
      <w:r w:rsidR="00B445D5">
        <w:t>устано</w:t>
      </w:r>
      <w:r w:rsidR="00CB4FBA">
        <w:t>влены.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>Общий объем финансиров</w:t>
      </w:r>
      <w:r w:rsidR="00EE4F3C">
        <w:rPr>
          <w:rFonts w:ascii="Times New Roman" w:hAnsi="Times New Roman"/>
          <w:sz w:val="24"/>
          <w:szCs w:val="24"/>
        </w:rPr>
        <w:t>ания программы согласно предложенного проекта П</w:t>
      </w:r>
      <w:r w:rsidR="00E26A74">
        <w:rPr>
          <w:rFonts w:ascii="Times New Roman" w:hAnsi="Times New Roman"/>
          <w:sz w:val="24"/>
          <w:szCs w:val="24"/>
        </w:rPr>
        <w:t>аспорта</w:t>
      </w:r>
      <w:r w:rsidR="00135215">
        <w:rPr>
          <w:rFonts w:ascii="Times New Roman" w:hAnsi="Times New Roman"/>
          <w:sz w:val="24"/>
          <w:szCs w:val="24"/>
        </w:rPr>
        <w:t xml:space="preserve"> определен в сумме 14 812,5</w:t>
      </w:r>
      <w:r w:rsidRPr="00416934">
        <w:rPr>
          <w:rFonts w:ascii="Times New Roman" w:hAnsi="Times New Roman"/>
          <w:sz w:val="24"/>
          <w:szCs w:val="24"/>
        </w:rPr>
        <w:t xml:space="preserve"> тыс. руб., в том числе за счет сред</w:t>
      </w:r>
      <w:r w:rsidR="00135215">
        <w:rPr>
          <w:rFonts w:ascii="Times New Roman" w:hAnsi="Times New Roman"/>
          <w:sz w:val="24"/>
          <w:szCs w:val="24"/>
        </w:rPr>
        <w:t>ств районного бюджета 1 188,86</w:t>
      </w:r>
      <w:r w:rsidRPr="00416934">
        <w:rPr>
          <w:rFonts w:ascii="Times New Roman" w:hAnsi="Times New Roman"/>
          <w:sz w:val="24"/>
          <w:szCs w:val="24"/>
        </w:rPr>
        <w:t xml:space="preserve"> тыс. </w:t>
      </w:r>
      <w:r>
        <w:rPr>
          <w:rFonts w:ascii="Times New Roman" w:hAnsi="Times New Roman"/>
          <w:sz w:val="24"/>
          <w:szCs w:val="24"/>
        </w:rPr>
        <w:t>руб.; за счет средств бюдж</w:t>
      </w:r>
      <w:r w:rsidR="00E26A74">
        <w:rPr>
          <w:rFonts w:ascii="Times New Roman" w:hAnsi="Times New Roman"/>
          <w:sz w:val="24"/>
          <w:szCs w:val="24"/>
        </w:rPr>
        <w:t>ета Приморского кр</w:t>
      </w:r>
      <w:r w:rsidR="00135215">
        <w:rPr>
          <w:rFonts w:ascii="Times New Roman" w:hAnsi="Times New Roman"/>
          <w:sz w:val="24"/>
          <w:szCs w:val="24"/>
        </w:rPr>
        <w:t>ая –13 623,64</w:t>
      </w:r>
      <w:r w:rsidRPr="00416934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</w:t>
      </w:r>
      <w:r w:rsidR="002D22F7">
        <w:rPr>
          <w:rFonts w:ascii="Times New Roman" w:hAnsi="Times New Roman"/>
          <w:sz w:val="24"/>
          <w:szCs w:val="24"/>
        </w:rPr>
        <w:t>, со</w:t>
      </w:r>
      <w:r w:rsidR="007D3BA6">
        <w:rPr>
          <w:rFonts w:ascii="Times New Roman" w:hAnsi="Times New Roman"/>
          <w:sz w:val="24"/>
          <w:szCs w:val="24"/>
        </w:rPr>
        <w:t xml:space="preserve">гласно Паспорту программы, </w:t>
      </w:r>
      <w:r>
        <w:rPr>
          <w:rFonts w:ascii="Times New Roman" w:hAnsi="Times New Roman"/>
          <w:sz w:val="24"/>
          <w:szCs w:val="24"/>
        </w:rPr>
        <w:t>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2551"/>
        <w:gridCol w:w="2127"/>
        <w:gridCol w:w="2126"/>
      </w:tblGrid>
      <w:tr w:rsidR="00E62B58" w:rsidTr="00BD2051">
        <w:tc>
          <w:tcPr>
            <w:tcW w:w="1526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551" w:type="dxa"/>
            <w:vMerge w:val="restart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4253" w:type="dxa"/>
            <w:gridSpan w:val="2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62B58" w:rsidTr="00E62B58">
        <w:tc>
          <w:tcPr>
            <w:tcW w:w="1526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126" w:type="dxa"/>
          </w:tcPr>
          <w:p w:rsidR="00E62B58" w:rsidRDefault="00E62B5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</w:tr>
      <w:tr w:rsidR="00E62B58" w:rsidTr="00E62B58">
        <w:tc>
          <w:tcPr>
            <w:tcW w:w="1526" w:type="dxa"/>
          </w:tcPr>
          <w:p w:rsidR="00E62B58" w:rsidRDefault="00135215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E62B58" w:rsidRDefault="000B7AB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4 593,96</w:t>
            </w:r>
          </w:p>
        </w:tc>
        <w:tc>
          <w:tcPr>
            <w:tcW w:w="2127" w:type="dxa"/>
          </w:tcPr>
          <w:p w:rsidR="00E62B58" w:rsidRDefault="000B7AB6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4 101,28</w:t>
            </w:r>
          </w:p>
        </w:tc>
        <w:tc>
          <w:tcPr>
            <w:tcW w:w="2126" w:type="dxa"/>
          </w:tcPr>
          <w:p w:rsidR="00E62B58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492,68</w:t>
            </w:r>
          </w:p>
        </w:tc>
      </w:tr>
      <w:tr w:rsidR="00E62B58" w:rsidTr="00E62B58">
        <w:tc>
          <w:tcPr>
            <w:tcW w:w="1526" w:type="dxa"/>
          </w:tcPr>
          <w:p w:rsidR="00E62B58" w:rsidRDefault="002D22F7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79096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62B58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6 445,2</w:t>
            </w:r>
          </w:p>
        </w:tc>
        <w:tc>
          <w:tcPr>
            <w:tcW w:w="2127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5 786,75</w:t>
            </w:r>
          </w:p>
        </w:tc>
        <w:tc>
          <w:tcPr>
            <w:tcW w:w="2126" w:type="dxa"/>
          </w:tcPr>
          <w:p w:rsidR="00E62B58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658,45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551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1 226,32</w:t>
            </w:r>
          </w:p>
        </w:tc>
        <w:tc>
          <w:tcPr>
            <w:tcW w:w="2127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1 214,06</w:t>
            </w:r>
          </w:p>
        </w:tc>
        <w:tc>
          <w:tcPr>
            <w:tcW w:w="21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12,26</w:t>
            </w:r>
          </w:p>
        </w:tc>
      </w:tr>
      <w:tr w:rsidR="0079096E" w:rsidTr="00E62B58">
        <w:tc>
          <w:tcPr>
            <w:tcW w:w="15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551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2 547,02</w:t>
            </w:r>
          </w:p>
        </w:tc>
        <w:tc>
          <w:tcPr>
            <w:tcW w:w="2127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2 521,55</w:t>
            </w:r>
          </w:p>
        </w:tc>
        <w:tc>
          <w:tcPr>
            <w:tcW w:w="2126" w:type="dxa"/>
          </w:tcPr>
          <w:p w:rsidR="0079096E" w:rsidRDefault="0079096E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25,47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965A67" w:rsidRDefault="00965A67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79096E">
        <w:rPr>
          <w:rFonts w:ascii="Times New Roman" w:hAnsi="Times New Roman"/>
          <w:sz w:val="24"/>
          <w:szCs w:val="24"/>
        </w:rPr>
        <w:t>кого муниципального района от 17.12.2019 года № 265</w:t>
      </w:r>
      <w:r>
        <w:rPr>
          <w:rFonts w:ascii="Times New Roman" w:hAnsi="Times New Roman"/>
          <w:sz w:val="24"/>
          <w:szCs w:val="24"/>
        </w:rPr>
        <w:t xml:space="preserve">-НПА «Об утверждении бюджета Пожарского </w:t>
      </w:r>
      <w:r w:rsidR="0079096E">
        <w:rPr>
          <w:rFonts w:ascii="Times New Roman" w:hAnsi="Times New Roman"/>
          <w:sz w:val="24"/>
          <w:szCs w:val="24"/>
        </w:rPr>
        <w:t>муниципального района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годов» </w:t>
      </w:r>
      <w:r w:rsidR="0079096E">
        <w:rPr>
          <w:rFonts w:ascii="Times New Roman" w:hAnsi="Times New Roman"/>
          <w:sz w:val="24"/>
          <w:szCs w:val="24"/>
        </w:rPr>
        <w:t xml:space="preserve">(в ред. от 25.08.2020г. № 299-НПА) </w:t>
      </w:r>
      <w:r>
        <w:rPr>
          <w:rFonts w:ascii="Times New Roman" w:hAnsi="Times New Roman"/>
          <w:sz w:val="24"/>
          <w:szCs w:val="24"/>
        </w:rPr>
        <w:t>на реализацию мероприятий данной муниципальной программы предусмотрены бюджетные ассигнования в сумме:</w:t>
      </w:r>
    </w:p>
    <w:p w:rsidR="00965A67" w:rsidRDefault="0079096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 год – 5 138,8</w:t>
      </w:r>
      <w:r w:rsidR="00965A67">
        <w:rPr>
          <w:rFonts w:ascii="Times New Roman" w:hAnsi="Times New Roman"/>
          <w:sz w:val="24"/>
          <w:szCs w:val="24"/>
        </w:rPr>
        <w:t xml:space="preserve"> тыс. руб., из них: за счет средств бюджета Приморского кра</w:t>
      </w:r>
      <w:r>
        <w:rPr>
          <w:rFonts w:ascii="Times New Roman" w:hAnsi="Times New Roman"/>
          <w:sz w:val="24"/>
          <w:szCs w:val="24"/>
        </w:rPr>
        <w:t>я 4 695,1</w:t>
      </w:r>
      <w:r w:rsidR="00965A67">
        <w:rPr>
          <w:rFonts w:ascii="Times New Roman" w:hAnsi="Times New Roman"/>
          <w:sz w:val="24"/>
          <w:szCs w:val="24"/>
        </w:rPr>
        <w:t xml:space="preserve"> тыс. руб., за сче</w:t>
      </w:r>
      <w:r>
        <w:rPr>
          <w:rFonts w:ascii="Times New Roman" w:hAnsi="Times New Roman"/>
          <w:sz w:val="24"/>
          <w:szCs w:val="24"/>
        </w:rPr>
        <w:t>т средств бюджета района – 443,7</w:t>
      </w:r>
      <w:r w:rsidR="00965A67">
        <w:rPr>
          <w:rFonts w:ascii="Times New Roman" w:hAnsi="Times New Roman"/>
          <w:sz w:val="24"/>
          <w:szCs w:val="24"/>
        </w:rPr>
        <w:t xml:space="preserve"> тыс. руб.;</w:t>
      </w:r>
    </w:p>
    <w:p w:rsidR="00965A67" w:rsidRDefault="0079096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0,00 руб.;</w:t>
      </w:r>
    </w:p>
    <w:p w:rsidR="0079096E" w:rsidRDefault="0079096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2022 год – 0,00 руб.</w:t>
      </w:r>
    </w:p>
    <w:p w:rsidR="0079096E" w:rsidRDefault="0079096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 самым предложенные проектом Программы объемы финансирования не </w:t>
      </w:r>
      <w:r>
        <w:rPr>
          <w:rFonts w:ascii="Times New Roman" w:hAnsi="Times New Roman"/>
          <w:sz w:val="24"/>
          <w:szCs w:val="24"/>
        </w:rPr>
        <w:lastRenderedPageBreak/>
        <w:t>соответствуют бюджетным ассигнованиям утвержденным решением о бюджете (в ред. от 25.08.2020 года №299-НПА).</w:t>
      </w:r>
    </w:p>
    <w:p w:rsidR="00FD4849" w:rsidRDefault="00FD4849" w:rsidP="00FD4849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Законом Приморского края от 10.09.2020 года №874-КЗ «О внесении изменений в закон Приморского края «О краевом бюджете на 2020 год и плановый период 2021 и 2022 годов» Пожарском</w:t>
      </w:r>
      <w:r>
        <w:rPr>
          <w:rFonts w:ascii="Times New Roman" w:hAnsi="Times New Roman"/>
          <w:sz w:val="24"/>
          <w:szCs w:val="24"/>
        </w:rPr>
        <w:t>у муниципальному району уменьшен</w:t>
      </w:r>
      <w:r>
        <w:rPr>
          <w:rFonts w:ascii="Times New Roman" w:hAnsi="Times New Roman"/>
          <w:sz w:val="24"/>
          <w:szCs w:val="24"/>
        </w:rPr>
        <w:t xml:space="preserve"> объем субсидии из кр</w:t>
      </w:r>
      <w:r>
        <w:rPr>
          <w:rFonts w:ascii="Times New Roman" w:hAnsi="Times New Roman"/>
          <w:sz w:val="24"/>
          <w:szCs w:val="24"/>
        </w:rPr>
        <w:t>аевого бюджета на мероприятия по энергосбережению и повышению энергетической эффективности систем коммунальной инфраструктуры до 4 101,28</w:t>
      </w:r>
      <w:r>
        <w:rPr>
          <w:rFonts w:ascii="Times New Roman" w:hAnsi="Times New Roman"/>
          <w:sz w:val="24"/>
          <w:szCs w:val="24"/>
        </w:rPr>
        <w:t xml:space="preserve"> тыс. руб. </w:t>
      </w:r>
    </w:p>
    <w:p w:rsidR="0079096E" w:rsidRDefault="00461959" w:rsidP="00907695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случае утверждения муниципальной программы потребуется</w:t>
      </w:r>
      <w:r>
        <w:rPr>
          <w:rFonts w:ascii="Times New Roman" w:hAnsi="Times New Roman"/>
          <w:sz w:val="24"/>
          <w:szCs w:val="24"/>
        </w:rPr>
        <w:t xml:space="preserve"> внесение изменений в нормативный правовой акт Думы Пожарского муниципального района от 17.12.2019 г. № 265 – НПА «О бюджете Пожарского муниципального района на 2020 год и плановый период 2021 и 2022 годов» </w:t>
      </w:r>
      <w:r w:rsidR="00907695">
        <w:rPr>
          <w:rFonts w:ascii="Times New Roman" w:hAnsi="Times New Roman"/>
          <w:b/>
          <w:sz w:val="24"/>
          <w:szCs w:val="24"/>
        </w:rPr>
        <w:t>в сторону уменьшения</w:t>
      </w:r>
      <w:r>
        <w:rPr>
          <w:rFonts w:ascii="Times New Roman" w:hAnsi="Times New Roman"/>
          <w:b/>
          <w:sz w:val="24"/>
          <w:szCs w:val="24"/>
        </w:rPr>
        <w:t xml:space="preserve"> бюджетных ассигнований</w:t>
      </w:r>
      <w:r>
        <w:rPr>
          <w:rFonts w:ascii="Times New Roman" w:hAnsi="Times New Roman"/>
          <w:sz w:val="24"/>
          <w:szCs w:val="24"/>
        </w:rPr>
        <w:t xml:space="preserve"> на 2020 год за счет средств</w:t>
      </w:r>
      <w:r w:rsidR="00907695">
        <w:rPr>
          <w:rFonts w:ascii="Times New Roman" w:hAnsi="Times New Roman"/>
          <w:sz w:val="24"/>
          <w:szCs w:val="24"/>
        </w:rPr>
        <w:t xml:space="preserve"> бюджета Приморского края </w:t>
      </w:r>
      <w:r w:rsidR="00907695" w:rsidRPr="00907695">
        <w:rPr>
          <w:rFonts w:ascii="Times New Roman" w:hAnsi="Times New Roman"/>
          <w:b/>
          <w:sz w:val="24"/>
          <w:szCs w:val="24"/>
        </w:rPr>
        <w:t>на 593,82 тыс. руб</w:t>
      </w:r>
      <w:r w:rsidR="00907695">
        <w:rPr>
          <w:rFonts w:ascii="Times New Roman" w:hAnsi="Times New Roman"/>
          <w:sz w:val="24"/>
          <w:szCs w:val="24"/>
        </w:rPr>
        <w:t xml:space="preserve">. и в сторону </w:t>
      </w:r>
      <w:r w:rsidR="00907695" w:rsidRPr="00907695">
        <w:rPr>
          <w:rFonts w:ascii="Times New Roman" w:hAnsi="Times New Roman"/>
          <w:b/>
          <w:sz w:val="24"/>
          <w:szCs w:val="24"/>
        </w:rPr>
        <w:t>увеличения</w:t>
      </w:r>
      <w:r w:rsidR="00907695">
        <w:rPr>
          <w:rFonts w:ascii="Times New Roman" w:hAnsi="Times New Roman"/>
          <w:sz w:val="24"/>
          <w:szCs w:val="24"/>
        </w:rPr>
        <w:t xml:space="preserve"> бюджетных ассигнований</w:t>
      </w:r>
      <w:r>
        <w:rPr>
          <w:rFonts w:ascii="Times New Roman" w:hAnsi="Times New Roman"/>
          <w:sz w:val="24"/>
          <w:szCs w:val="24"/>
        </w:rPr>
        <w:t xml:space="preserve"> местного бюджета </w:t>
      </w:r>
      <w:r w:rsidR="00907695">
        <w:rPr>
          <w:rFonts w:ascii="Times New Roman" w:hAnsi="Times New Roman"/>
          <w:b/>
          <w:sz w:val="24"/>
          <w:szCs w:val="24"/>
        </w:rPr>
        <w:t>на 48,98</w:t>
      </w:r>
      <w:r>
        <w:rPr>
          <w:rFonts w:ascii="Times New Roman" w:hAnsi="Times New Roman"/>
          <w:b/>
          <w:sz w:val="24"/>
          <w:szCs w:val="24"/>
        </w:rPr>
        <w:t xml:space="preserve"> тыс. руб</w:t>
      </w:r>
      <w:r>
        <w:rPr>
          <w:rFonts w:ascii="Times New Roman" w:hAnsi="Times New Roman"/>
          <w:sz w:val="24"/>
          <w:szCs w:val="24"/>
        </w:rPr>
        <w:t>.</w:t>
      </w:r>
    </w:p>
    <w:p w:rsidR="00907695" w:rsidRPr="00CB5B4D" w:rsidRDefault="00907695" w:rsidP="00907695">
      <w:pPr>
        <w:pStyle w:val="a3"/>
        <w:spacing w:after="0" w:line="360" w:lineRule="auto"/>
        <w:ind w:firstLine="720"/>
        <w:rPr>
          <w:b/>
        </w:rPr>
      </w:pPr>
      <w:r>
        <w:rPr>
          <w:rFonts w:ascii="Times New Roman" w:hAnsi="Times New Roman"/>
          <w:sz w:val="24"/>
          <w:szCs w:val="24"/>
        </w:rPr>
        <w:t xml:space="preserve">Обоснование увеличения объемов финансирования за счет средств местного бюджета на 2020 год </w:t>
      </w:r>
      <w:r w:rsidRPr="00CB5B4D">
        <w:rPr>
          <w:rFonts w:ascii="Times New Roman" w:hAnsi="Times New Roman"/>
          <w:b/>
          <w:sz w:val="24"/>
          <w:szCs w:val="24"/>
        </w:rPr>
        <w:t>не представлено.</w:t>
      </w:r>
    </w:p>
    <w:p w:rsidR="00A67F62" w:rsidRDefault="009F0435" w:rsidP="00CF587F">
      <w:pPr>
        <w:spacing w:line="312" w:lineRule="auto"/>
        <w:ind w:firstLine="0"/>
        <w:outlineLvl w:val="2"/>
      </w:pPr>
      <w:r>
        <w:tab/>
        <w:t>Для проведения финансово-экономической экспертизы разработчиком представлены финансово-экономические обоснования заявленных потребностей финансовых ресурсов</w:t>
      </w:r>
      <w:r w:rsidR="00907695">
        <w:t xml:space="preserve"> на 2021-2023</w:t>
      </w:r>
      <w:r w:rsidR="005A7348">
        <w:t xml:space="preserve"> год</w:t>
      </w:r>
      <w:r w:rsidR="00907695">
        <w:t>ы (проекты локальных ресурсных сметных расчетов</w:t>
      </w:r>
      <w:r w:rsidR="00D70D0C">
        <w:t>)</w:t>
      </w:r>
      <w:r w:rsidR="00880B4C">
        <w:t>.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B871FB" w:rsidRDefault="00B871FB" w:rsidP="00350169">
      <w:pPr>
        <w:spacing w:line="312" w:lineRule="auto"/>
        <w:ind w:firstLine="539"/>
        <w:outlineLvl w:val="2"/>
      </w:pPr>
      <w:r>
        <w:t>В силу положений ст. 179 государственные (муниципальные) программы подлежат приведению в соответствие с законом (решением) о бюджете не позднее трех месяцев со дня вступления его в силу.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350169" w:rsidRPr="00350169" w:rsidRDefault="00350169" w:rsidP="00350169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50169">
        <w:rPr>
          <w:rFonts w:ascii="Times New Roman" w:hAnsi="Times New Roman"/>
          <w:sz w:val="24"/>
          <w:szCs w:val="24"/>
        </w:rPr>
        <w:t xml:space="preserve"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</w:t>
      </w:r>
      <w:r>
        <w:rPr>
          <w:rFonts w:ascii="Times New Roman" w:hAnsi="Times New Roman"/>
          <w:sz w:val="24"/>
          <w:szCs w:val="24"/>
        </w:rPr>
        <w:t>«Об утверждении  муниципальной программы</w:t>
      </w:r>
      <w:r w:rsidRPr="00615DA3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Модернизация и капитальный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</w:t>
      </w:r>
      <w:r w:rsidR="00CB5B4D">
        <w:rPr>
          <w:rFonts w:ascii="Times New Roman" w:hAnsi="Times New Roman"/>
          <w:sz w:val="24"/>
          <w:szCs w:val="24"/>
        </w:rPr>
        <w:t>о муниципального района, на 2020 – 2023</w:t>
      </w:r>
      <w:r>
        <w:rPr>
          <w:rFonts w:ascii="Times New Roman" w:hAnsi="Times New Roman"/>
          <w:sz w:val="24"/>
          <w:szCs w:val="24"/>
        </w:rPr>
        <w:t xml:space="preserve"> годы</w:t>
      </w:r>
      <w:r w:rsidRPr="00615DA3">
        <w:rPr>
          <w:rFonts w:ascii="Times New Roman" w:hAnsi="Times New Roman"/>
          <w:color w:val="auto"/>
          <w:sz w:val="24"/>
          <w:szCs w:val="24"/>
        </w:rPr>
        <w:t>»</w:t>
      </w:r>
      <w:r w:rsidRPr="00350169">
        <w:rPr>
          <w:rFonts w:ascii="Times New Roman" w:hAnsi="Times New Roman"/>
          <w:sz w:val="24"/>
          <w:szCs w:val="24"/>
        </w:rPr>
        <w:t>» не противоречит действующему законодательству.</w:t>
      </w:r>
    </w:p>
    <w:p w:rsidR="00350169" w:rsidRPr="00350169" w:rsidRDefault="00CB5B4D" w:rsidP="00350169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утверждении Программы предлагаю учесть замечания, указанные в настоящем заключении.</w:t>
      </w:r>
      <w:bookmarkStart w:id="0" w:name="_GoBack"/>
      <w:bookmarkEnd w:id="0"/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AB3" w:rsidRDefault="00E03AB3">
      <w:r>
        <w:separator/>
      </w:r>
    </w:p>
  </w:endnote>
  <w:endnote w:type="continuationSeparator" w:id="0">
    <w:p w:rsidR="00E03AB3" w:rsidRDefault="00E03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AB3" w:rsidRDefault="00E03AB3">
      <w:r>
        <w:separator/>
      </w:r>
    </w:p>
  </w:footnote>
  <w:footnote w:type="continuationSeparator" w:id="0">
    <w:p w:rsidR="00E03AB3" w:rsidRDefault="00E03A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B7AB6"/>
    <w:rsid w:val="000C425C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5215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8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399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971"/>
    <w:rsid w:val="002E22D4"/>
    <w:rsid w:val="002E26A3"/>
    <w:rsid w:val="002E2742"/>
    <w:rsid w:val="002E3360"/>
    <w:rsid w:val="002E33A5"/>
    <w:rsid w:val="002E6DEF"/>
    <w:rsid w:val="002E722D"/>
    <w:rsid w:val="002E7589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169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1959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1F3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37E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96E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A6"/>
    <w:rsid w:val="007D3BBD"/>
    <w:rsid w:val="007D4E15"/>
    <w:rsid w:val="007D6245"/>
    <w:rsid w:val="007D6B7E"/>
    <w:rsid w:val="007D7031"/>
    <w:rsid w:val="007E0641"/>
    <w:rsid w:val="007E06A1"/>
    <w:rsid w:val="007E0AE5"/>
    <w:rsid w:val="007E0FF7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0B4C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695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5A67"/>
    <w:rsid w:val="00967A57"/>
    <w:rsid w:val="009708B9"/>
    <w:rsid w:val="00972A61"/>
    <w:rsid w:val="00973286"/>
    <w:rsid w:val="0097449B"/>
    <w:rsid w:val="00975591"/>
    <w:rsid w:val="00975735"/>
    <w:rsid w:val="0097586D"/>
    <w:rsid w:val="00975DF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28E3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56317"/>
    <w:rsid w:val="00A60F66"/>
    <w:rsid w:val="00A61EA3"/>
    <w:rsid w:val="00A62F32"/>
    <w:rsid w:val="00A67F62"/>
    <w:rsid w:val="00A723C0"/>
    <w:rsid w:val="00A724E1"/>
    <w:rsid w:val="00A728A0"/>
    <w:rsid w:val="00A75B0D"/>
    <w:rsid w:val="00A75FD7"/>
    <w:rsid w:val="00A81201"/>
    <w:rsid w:val="00A81394"/>
    <w:rsid w:val="00A830EE"/>
    <w:rsid w:val="00A831C4"/>
    <w:rsid w:val="00A85963"/>
    <w:rsid w:val="00A86D4D"/>
    <w:rsid w:val="00A875F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629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1FB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6F67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5B4D"/>
    <w:rsid w:val="00CB7165"/>
    <w:rsid w:val="00CC05F7"/>
    <w:rsid w:val="00CC1100"/>
    <w:rsid w:val="00CC134D"/>
    <w:rsid w:val="00CC187D"/>
    <w:rsid w:val="00CC3253"/>
    <w:rsid w:val="00CC5671"/>
    <w:rsid w:val="00CC65F9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08FB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0D0C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07A7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3AB3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36D2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49D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4849"/>
    <w:rsid w:val="00FD53CB"/>
    <w:rsid w:val="00FE011D"/>
    <w:rsid w:val="00FE6E15"/>
    <w:rsid w:val="00FE6F81"/>
    <w:rsid w:val="00FE7472"/>
    <w:rsid w:val="00FF0156"/>
    <w:rsid w:val="00FF015D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35BDD04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0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06A5A-9842-4938-87D9-8BF42A373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1418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2019-10-28T06:01:00Z</cp:lastPrinted>
  <dcterms:created xsi:type="dcterms:W3CDTF">2020-10-07T22:30:00Z</dcterms:created>
  <dcterms:modified xsi:type="dcterms:W3CDTF">2020-10-07T23:30:00Z</dcterms:modified>
</cp:coreProperties>
</file>