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2F348D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826B94">
        <w:rPr>
          <w:b/>
          <w:sz w:val="26"/>
          <w:szCs w:val="26"/>
        </w:rPr>
        <w:t>ЗАКЛЮЧЕНИЕ</w:t>
      </w:r>
    </w:p>
    <w:p w:rsidR="00C641CF" w:rsidRPr="00352809" w:rsidRDefault="00942E5B" w:rsidP="00C641CF">
      <w:pPr>
        <w:pStyle w:val="a3"/>
        <w:spacing w:before="0" w:beforeAutospacing="0" w:after="0" w:afterAutospacing="0"/>
        <w:jc w:val="center"/>
      </w:pPr>
      <w:r>
        <w:t>29 сентября</w:t>
      </w:r>
      <w:r w:rsidR="0003144B" w:rsidRPr="00352809">
        <w:t xml:space="preserve"> </w:t>
      </w:r>
      <w:r w:rsidR="00C641CF" w:rsidRPr="00352809">
        <w:t>20</w:t>
      </w:r>
      <w:r>
        <w:t>21</w:t>
      </w:r>
      <w:r w:rsidR="00C641CF" w:rsidRPr="00352809">
        <w:t xml:space="preserve"> год</w:t>
      </w:r>
      <w:r w:rsidR="00C641CF" w:rsidRPr="00352809">
        <w:tab/>
      </w:r>
      <w:r w:rsidR="00C641CF" w:rsidRPr="00352809">
        <w:tab/>
      </w:r>
      <w:r w:rsidR="00C641CF" w:rsidRPr="00352809">
        <w:tab/>
      </w:r>
      <w:r w:rsidR="00C641CF" w:rsidRPr="00352809">
        <w:tab/>
      </w:r>
      <w:r w:rsidR="00C641CF" w:rsidRPr="00352809">
        <w:tab/>
      </w:r>
      <w:r w:rsidR="00C641CF" w:rsidRPr="00352809">
        <w:tab/>
      </w:r>
      <w:r w:rsidR="00C641CF" w:rsidRPr="00352809">
        <w:tab/>
      </w:r>
      <w:r w:rsidR="00C641CF" w:rsidRPr="00352809">
        <w:tab/>
      </w:r>
      <w:r w:rsidR="00C641CF" w:rsidRPr="00352809">
        <w:tab/>
        <w:t xml:space="preserve">№ </w:t>
      </w:r>
      <w:r>
        <w:t>41</w:t>
      </w:r>
      <w:r w:rsidR="0003144B" w:rsidRPr="00352809">
        <w:t xml:space="preserve"> </w:t>
      </w:r>
      <w:r w:rsidR="007828E0" w:rsidRPr="00352809">
        <w:t>(э)</w:t>
      </w:r>
    </w:p>
    <w:p w:rsidR="00C641CF" w:rsidRPr="00352809" w:rsidRDefault="00C641CF" w:rsidP="00C641CF">
      <w:pPr>
        <w:pStyle w:val="a3"/>
        <w:spacing w:before="0" w:beforeAutospacing="0" w:after="0" w:afterAutospacing="0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352809" w:rsidTr="00B4408F">
        <w:tc>
          <w:tcPr>
            <w:tcW w:w="4068" w:type="dxa"/>
            <w:shd w:val="clear" w:color="auto" w:fill="auto"/>
          </w:tcPr>
          <w:p w:rsidR="00C641CF" w:rsidRPr="00352809" w:rsidRDefault="00890B7C" w:rsidP="00404A2E">
            <w:pPr>
              <w:pStyle w:val="a3"/>
              <w:spacing w:before="0" w:beforeAutospacing="0" w:after="0" w:afterAutospacing="0"/>
            </w:pPr>
            <w:r w:rsidRPr="00352809">
              <w:t>По результатам экспертизы проекта постановления администрации Пожарского муниципального района «</w:t>
            </w:r>
            <w:r w:rsidR="00404A2E" w:rsidRPr="00352809">
              <w:t>Об утверждении муниципальной программы</w:t>
            </w:r>
            <w:r w:rsidR="00D943B9" w:rsidRPr="00352809">
              <w:t xml:space="preserve"> «</w:t>
            </w:r>
            <w:r w:rsidR="00945734" w:rsidRPr="00352809">
              <w:t>Развитие</w:t>
            </w:r>
            <w:r w:rsidR="00570064" w:rsidRPr="00352809">
              <w:t xml:space="preserve"> физической культуры и спорта на территории </w:t>
            </w:r>
            <w:r w:rsidR="00945734" w:rsidRPr="00352809">
              <w:t>Пожарс</w:t>
            </w:r>
            <w:r w:rsidR="00570064" w:rsidRPr="00352809">
              <w:t>кого</w:t>
            </w:r>
            <w:r w:rsidR="00404A2E" w:rsidRPr="00352809">
              <w:t xml:space="preserve"> мун</w:t>
            </w:r>
            <w:r w:rsidR="00570064" w:rsidRPr="00352809">
              <w:t>иципального района</w:t>
            </w:r>
            <w:r w:rsidR="00942E5B">
              <w:t xml:space="preserve"> на 2021 – 2024</w:t>
            </w:r>
            <w:r w:rsidR="00945734" w:rsidRPr="00352809">
              <w:t xml:space="preserve"> годы</w:t>
            </w:r>
            <w:r w:rsidR="00404A2E" w:rsidRPr="00352809">
              <w:t>»</w:t>
            </w:r>
          </w:p>
        </w:tc>
      </w:tr>
    </w:tbl>
    <w:p w:rsidR="00C641CF" w:rsidRPr="00352809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</w:rPr>
      </w:pPr>
    </w:p>
    <w:p w:rsidR="00E840E9" w:rsidRPr="00352809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352809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 xml:space="preserve">Заключение по </w:t>
      </w:r>
      <w:r w:rsidR="00570064" w:rsidRPr="00352809">
        <w:t>результатам</w:t>
      </w:r>
      <w:r w:rsidR="00890B7C" w:rsidRPr="00352809">
        <w:t xml:space="preserve"> экспертизы проекта постановления администрации Пожарского муниципального района </w:t>
      </w:r>
      <w:r w:rsidR="00404A2E" w:rsidRPr="00352809">
        <w:t>«Об утверждении муниципальной программы</w:t>
      </w:r>
      <w:r w:rsidR="00416859" w:rsidRPr="00352809">
        <w:t xml:space="preserve"> «Развитие</w:t>
      </w:r>
      <w:r w:rsidR="00570064" w:rsidRPr="00352809">
        <w:t xml:space="preserve"> физической культуры и спорта на территории </w:t>
      </w:r>
      <w:r w:rsidR="00416859" w:rsidRPr="00352809">
        <w:t>Пожарс</w:t>
      </w:r>
      <w:r w:rsidR="00570064" w:rsidRPr="00352809">
        <w:t>кого муниципального района</w:t>
      </w:r>
      <w:r w:rsidR="00942E5B">
        <w:t xml:space="preserve"> на 2021</w:t>
      </w:r>
      <w:r w:rsidR="00416859" w:rsidRPr="00352809">
        <w:t xml:space="preserve">– </w:t>
      </w:r>
      <w:r w:rsidR="00942E5B">
        <w:t>2024</w:t>
      </w:r>
      <w:r w:rsidR="00404A2E" w:rsidRPr="00352809">
        <w:t xml:space="preserve"> годы</w:t>
      </w:r>
      <w:r w:rsidR="00416859" w:rsidRPr="00352809">
        <w:t>»</w:t>
      </w:r>
      <w:r w:rsidR="00404A2E" w:rsidRPr="00352809">
        <w:t xml:space="preserve"> </w:t>
      </w:r>
      <w:r w:rsidRPr="00352809">
        <w:t>подготовлено в соответствии</w:t>
      </w:r>
      <w:r w:rsidR="006B0DC8" w:rsidRPr="00352809">
        <w:t xml:space="preserve"> с:</w:t>
      </w:r>
    </w:p>
    <w:p w:rsidR="006B0DC8" w:rsidRPr="00352809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 xml:space="preserve"> </w:t>
      </w:r>
      <w:r w:rsidR="00C641CF" w:rsidRPr="00352809">
        <w:t>Б</w:t>
      </w:r>
      <w:r w:rsidR="00ED07C7" w:rsidRPr="00352809">
        <w:t>юджетным кодексом</w:t>
      </w:r>
      <w:r w:rsidR="00084546" w:rsidRPr="00352809">
        <w:t xml:space="preserve"> Р</w:t>
      </w:r>
      <w:r w:rsidR="00ED07C7" w:rsidRPr="00352809">
        <w:t xml:space="preserve">оссийской </w:t>
      </w:r>
      <w:r w:rsidR="00084546" w:rsidRPr="00352809">
        <w:t>Ф</w:t>
      </w:r>
      <w:r w:rsidR="00ED07C7" w:rsidRPr="00352809">
        <w:t xml:space="preserve">едерации </w:t>
      </w:r>
      <w:r w:rsidR="00F001C0" w:rsidRPr="00352809">
        <w:t>(</w:t>
      </w:r>
      <w:r w:rsidR="00ED07C7" w:rsidRPr="00352809">
        <w:t>далее –</w:t>
      </w:r>
      <w:r w:rsidRPr="00352809">
        <w:t xml:space="preserve"> </w:t>
      </w:r>
      <w:r w:rsidR="00ED07C7" w:rsidRPr="00352809">
        <w:t>БК РФ)</w:t>
      </w:r>
      <w:r w:rsidRPr="00352809">
        <w:t>;</w:t>
      </w:r>
    </w:p>
    <w:p w:rsidR="0089703B" w:rsidRPr="00352809" w:rsidRDefault="00FB1841" w:rsidP="0089703B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352809">
          <w:t>2011 г</w:t>
        </w:r>
      </w:smartTag>
      <w:r w:rsidRPr="00352809"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352809"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352809">
          <w:t>2011 г</w:t>
        </w:r>
      </w:smartTag>
      <w:r w:rsidR="001F1D96" w:rsidRPr="00352809">
        <w:t>. N 6-ФЗ)</w:t>
      </w:r>
      <w:r w:rsidRPr="00352809">
        <w:t>;</w:t>
      </w:r>
    </w:p>
    <w:p w:rsidR="0089703B" w:rsidRPr="00352809" w:rsidRDefault="0089703B" w:rsidP="0089703B">
      <w:pPr>
        <w:pStyle w:val="a3"/>
        <w:spacing w:before="0" w:beforeAutospacing="0" w:after="0" w:afterAutospacing="0" w:line="360" w:lineRule="auto"/>
        <w:ind w:firstLine="539"/>
        <w:jc w:val="both"/>
      </w:pPr>
      <w:r w:rsidRPr="00352809">
        <w:t>- Методическими рекомендациями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89703B" w:rsidRPr="00352809" w:rsidRDefault="0089703B" w:rsidP="0089703B">
      <w:pPr>
        <w:pStyle w:val="a3"/>
        <w:spacing w:before="0" w:beforeAutospacing="0" w:after="0" w:afterAutospacing="0" w:line="360" w:lineRule="auto"/>
        <w:ind w:firstLine="540"/>
        <w:jc w:val="both"/>
      </w:pPr>
      <w:r w:rsidRPr="00352809">
        <w:t>- Порядком разработки, реализации и оценки эффективности муниципальных программ Пожарского муниципального района, утвержденный постановлением администрации Пожарского муниципального района № 132 - па от 25.03.2014 года (далее – Порядок);</w:t>
      </w:r>
    </w:p>
    <w:p w:rsidR="00C4307C" w:rsidRPr="00352809" w:rsidRDefault="0089703B" w:rsidP="00C4307C">
      <w:pPr>
        <w:pStyle w:val="a3"/>
        <w:spacing w:before="0" w:beforeAutospacing="0" w:after="0" w:afterAutospacing="0" w:line="360" w:lineRule="auto"/>
        <w:ind w:firstLine="540"/>
        <w:jc w:val="both"/>
      </w:pPr>
      <w:r w:rsidRPr="00352809">
        <w:t>- Стандартом внешнего муниципального контроля (СВМФК 52) «Финансово-экономическая экспертиза муниципальных программ», утвержден распоряжением председателя Контрольно-счетной палаты Пожарского муниципального района № 9 от 15.12.2015 года.</w:t>
      </w:r>
    </w:p>
    <w:p w:rsidR="00B269C1" w:rsidRPr="00352809" w:rsidRDefault="00B269C1" w:rsidP="00C4307C">
      <w:pPr>
        <w:pStyle w:val="a3"/>
        <w:spacing w:before="0" w:beforeAutospacing="0" w:after="0" w:afterAutospacing="0" w:line="360" w:lineRule="auto"/>
        <w:ind w:firstLine="540"/>
        <w:jc w:val="both"/>
      </w:pPr>
      <w:r w:rsidRPr="00352809">
        <w:t>Согласно пояснительной записке данный проект постановления подготовлен в связи с формирование проекта бюджета Пожарско</w:t>
      </w:r>
      <w:r w:rsidR="000E43A4">
        <w:t>го муниципального района на 2022 год и плановый период 2023 и 2024</w:t>
      </w:r>
      <w:r w:rsidRPr="00352809">
        <w:t xml:space="preserve"> годы.</w:t>
      </w:r>
    </w:p>
    <w:p w:rsidR="00FA516C" w:rsidRPr="00352809" w:rsidRDefault="003A1A12" w:rsidP="00FA516C">
      <w:pPr>
        <w:pStyle w:val="a3"/>
        <w:spacing w:before="0" w:beforeAutospacing="0" w:after="0" w:afterAutospacing="0" w:line="360" w:lineRule="auto"/>
        <w:ind w:firstLine="540"/>
        <w:jc w:val="both"/>
      </w:pPr>
      <w:r w:rsidRPr="00352809">
        <w:t>Проект</w:t>
      </w:r>
      <w:r w:rsidR="00890B7C" w:rsidRPr="00352809">
        <w:t xml:space="preserve"> постановления администрации П</w:t>
      </w:r>
      <w:r w:rsidR="00945734" w:rsidRPr="00352809">
        <w:t>ожарского муниципальног</w:t>
      </w:r>
      <w:r w:rsidR="0089703B" w:rsidRPr="00352809">
        <w:t>о района «Об утверждении муниципальной программы</w:t>
      </w:r>
      <w:r w:rsidR="00945734" w:rsidRPr="00352809">
        <w:t xml:space="preserve"> «Развити</w:t>
      </w:r>
      <w:r w:rsidRPr="00352809">
        <w:t xml:space="preserve">е физической культуры и спорта на </w:t>
      </w:r>
      <w:r w:rsidRPr="00352809">
        <w:lastRenderedPageBreak/>
        <w:t>территории</w:t>
      </w:r>
      <w:r w:rsidR="005052F0" w:rsidRPr="00352809">
        <w:t xml:space="preserve"> Пожарского</w:t>
      </w:r>
      <w:r w:rsidR="00945734" w:rsidRPr="00352809">
        <w:t xml:space="preserve"> муни</w:t>
      </w:r>
      <w:r w:rsidR="000E43A4">
        <w:t>ципального района на 2021 – 2024</w:t>
      </w:r>
      <w:r w:rsidR="00945734" w:rsidRPr="00352809">
        <w:t xml:space="preserve"> </w:t>
      </w:r>
      <w:r w:rsidR="0089703B" w:rsidRPr="00352809">
        <w:t>годы</w:t>
      </w:r>
      <w:r w:rsidR="00945734" w:rsidRPr="00352809">
        <w:t xml:space="preserve">» </w:t>
      </w:r>
      <w:r w:rsidR="00890B7C" w:rsidRPr="00352809">
        <w:t xml:space="preserve">представлен в Контрольно – счетную </w:t>
      </w:r>
      <w:r w:rsidR="00A83007" w:rsidRPr="00352809">
        <w:t xml:space="preserve">палату </w:t>
      </w:r>
      <w:r w:rsidR="003E1EB0" w:rsidRPr="00352809">
        <w:t>администр</w:t>
      </w:r>
      <w:r w:rsidR="00CD150F" w:rsidRPr="00352809">
        <w:t>а</w:t>
      </w:r>
      <w:r w:rsidR="00A83007" w:rsidRPr="00352809">
        <w:t>цией</w:t>
      </w:r>
      <w:r w:rsidR="003E1EB0" w:rsidRPr="00352809">
        <w:t xml:space="preserve"> П</w:t>
      </w:r>
      <w:r w:rsidR="00A14D35" w:rsidRPr="00352809">
        <w:t>ожарского муниципального района</w:t>
      </w:r>
      <w:r w:rsidR="000E43A4">
        <w:t xml:space="preserve"> </w:t>
      </w:r>
      <w:r w:rsidR="000E43A4" w:rsidRPr="000E43A4">
        <w:t>27.09.2021</w:t>
      </w:r>
      <w:r w:rsidR="0089703B" w:rsidRPr="000E43A4">
        <w:t xml:space="preserve"> года</w:t>
      </w:r>
      <w:r w:rsidR="00CF3EF4" w:rsidRPr="000E43A4">
        <w:t>,</w:t>
      </w:r>
      <w:r w:rsidR="00CF3EF4" w:rsidRPr="000E43A4">
        <w:rPr>
          <w:b/>
          <w:i/>
        </w:rPr>
        <w:t xml:space="preserve"> что свидетельствует о нарушении установленного для утверждения муниципальных программ срока, по следующим основаниям.</w:t>
      </w:r>
    </w:p>
    <w:p w:rsidR="00FA516C" w:rsidRPr="00352809" w:rsidRDefault="00FA516C" w:rsidP="00FA516C">
      <w:pPr>
        <w:pStyle w:val="a3"/>
        <w:spacing w:before="0" w:beforeAutospacing="0" w:after="0" w:afterAutospacing="0" w:line="360" w:lineRule="auto"/>
        <w:ind w:firstLine="540"/>
        <w:jc w:val="both"/>
      </w:pPr>
      <w:r w:rsidRPr="00352809">
        <w:t xml:space="preserve">В соответствии с п.6.1 постановления администрации Пожарского муниципального района от 2.08.2018 года № 388-па «О порядке составления проекта нормативного правового акта Думы Пожарского муниципального района о бюджете Пожарского муниципального района на очередной финансовый год и плановый период» установлено, что </w:t>
      </w:r>
      <w:r w:rsidRPr="000E43A4">
        <w:rPr>
          <w:b/>
          <w:i/>
        </w:rPr>
        <w:t>субъекты бюджетного планирования обеспечивают принятие муниципальных программ Пожарского муниципального района, предлагаемых к финансированию с очередного финансового года, и внесение изменений в утвержденные муни</w:t>
      </w:r>
      <w:r w:rsidR="00B269C1" w:rsidRPr="000E43A4">
        <w:rPr>
          <w:b/>
          <w:i/>
        </w:rPr>
        <w:t>ципальные программы до 25</w:t>
      </w:r>
      <w:r w:rsidRPr="000E43A4">
        <w:rPr>
          <w:b/>
          <w:i/>
        </w:rPr>
        <w:t xml:space="preserve"> сентября текущего года.</w:t>
      </w:r>
    </w:p>
    <w:p w:rsidR="00890B7C" w:rsidRPr="00352809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352809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>Срок реа</w:t>
      </w:r>
      <w:r w:rsidR="00150421" w:rsidRPr="00352809">
        <w:t>лизации</w:t>
      </w:r>
      <w:r w:rsidR="00B269C1" w:rsidRPr="00352809">
        <w:t xml:space="preserve"> Прогр</w:t>
      </w:r>
      <w:r w:rsidR="005B7ED3">
        <w:t>аммы определен 2021 – 2024</w:t>
      </w:r>
      <w:r w:rsidRPr="00352809">
        <w:t xml:space="preserve"> годы.</w:t>
      </w:r>
    </w:p>
    <w:p w:rsidR="009C1004" w:rsidRPr="00352809" w:rsidRDefault="009C100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>Заказчик программы – администрация Пожарского муниципального района.</w:t>
      </w:r>
    </w:p>
    <w:p w:rsidR="009C1004" w:rsidRPr="00352809" w:rsidRDefault="009C100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>Разработчик программы – отдел физической культуры и спорта администрации Пожарского муниципального района.</w:t>
      </w:r>
    </w:p>
    <w:p w:rsidR="00B269C1" w:rsidRPr="00352809" w:rsidRDefault="00B269C1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>Ответственный исполнитель – отдел физической культуры и спорта администрации Пожарского муниципального района.</w:t>
      </w:r>
    </w:p>
    <w:p w:rsidR="00B269C1" w:rsidRPr="00352809" w:rsidRDefault="00B269C1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>Соисполнителями программы определены – управление образования администрации Пожарского муниципал</w:t>
      </w:r>
      <w:r w:rsidR="005B7ED3">
        <w:t>ьного района</w:t>
      </w:r>
      <w:r w:rsidRPr="00352809">
        <w:t>.</w:t>
      </w:r>
    </w:p>
    <w:p w:rsidR="00CD150F" w:rsidRPr="00352809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 xml:space="preserve">Основной целью программы является </w:t>
      </w:r>
      <w:r w:rsidR="003E24B0" w:rsidRPr="00352809">
        <w:t>привлечение всех категорий граждан Пожарского муниципального района к здоровому образу жизни, занятиям физической культурой и спортом, создание необходимых условий, обеспечение качественной, доступной и безопасной спортивной инфраструктурой</w:t>
      </w:r>
      <w:r w:rsidRPr="00352809">
        <w:t xml:space="preserve">.    </w:t>
      </w:r>
    </w:p>
    <w:p w:rsidR="008A2EA2" w:rsidRPr="00352809" w:rsidRDefault="008A2EA2" w:rsidP="008A2EA2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>Пунктом 3.2 Порядка № 132-па установлено, что Программа имеет следующую структуру:</w:t>
      </w:r>
    </w:p>
    <w:p w:rsidR="008A2EA2" w:rsidRPr="00352809" w:rsidRDefault="008A2EA2" w:rsidP="008A2EA2">
      <w:pPr>
        <w:pStyle w:val="a3"/>
        <w:widowControl w:val="0"/>
        <w:numPr>
          <w:ilvl w:val="0"/>
          <w:numId w:val="11"/>
        </w:numPr>
        <w:adjustRightInd w:val="0"/>
        <w:spacing w:before="0" w:beforeAutospacing="0" w:after="0" w:afterAutospacing="0" w:line="360" w:lineRule="auto"/>
        <w:jc w:val="both"/>
      </w:pPr>
      <w:r w:rsidRPr="00352809">
        <w:t>Паспорт (краткое изложение основных разделов Программы);</w:t>
      </w:r>
    </w:p>
    <w:p w:rsidR="008A2EA2" w:rsidRPr="00352809" w:rsidRDefault="008A2EA2" w:rsidP="008A2EA2">
      <w:pPr>
        <w:pStyle w:val="a3"/>
        <w:widowControl w:val="0"/>
        <w:numPr>
          <w:ilvl w:val="0"/>
          <w:numId w:val="11"/>
        </w:numPr>
        <w:adjustRightInd w:val="0"/>
        <w:spacing w:before="0" w:beforeAutospacing="0" w:after="0" w:afterAutospacing="0" w:line="360" w:lineRule="auto"/>
        <w:jc w:val="both"/>
      </w:pPr>
      <w:r w:rsidRPr="00352809">
        <w:t>Текстовая часть Программы.</w:t>
      </w:r>
    </w:p>
    <w:p w:rsidR="008A2EA2" w:rsidRPr="00352809" w:rsidRDefault="008A2EA2" w:rsidP="008A2EA2">
      <w:pPr>
        <w:spacing w:line="312" w:lineRule="auto"/>
        <w:ind w:firstLine="720"/>
        <w:jc w:val="both"/>
        <w:outlineLvl w:val="2"/>
      </w:pPr>
      <w:r w:rsidRPr="00352809">
        <w:t>Проведенным анализом паспорта Программы отклонения от установленного Порядка не установлены.</w:t>
      </w:r>
    </w:p>
    <w:p w:rsidR="001F7BEE" w:rsidRPr="00352809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>Общий объем финансирования</w:t>
      </w:r>
      <w:r w:rsidR="00332085" w:rsidRPr="00352809">
        <w:t xml:space="preserve"> программы</w:t>
      </w:r>
      <w:r w:rsidR="00636F5B" w:rsidRPr="00352809">
        <w:t>,</w:t>
      </w:r>
      <w:r w:rsidR="00332085" w:rsidRPr="00352809">
        <w:t xml:space="preserve"> согласно </w:t>
      </w:r>
      <w:r w:rsidR="003438C7" w:rsidRPr="00352809">
        <w:t xml:space="preserve">представленного проекта </w:t>
      </w:r>
      <w:r w:rsidR="00332085" w:rsidRPr="00352809">
        <w:t>паспорта</w:t>
      </w:r>
      <w:r w:rsidR="003438C7" w:rsidRPr="00352809">
        <w:t xml:space="preserve"> определ</w:t>
      </w:r>
      <w:r w:rsidR="00457B75" w:rsidRPr="00352809">
        <w:t xml:space="preserve">ен в </w:t>
      </w:r>
      <w:r w:rsidR="00C7767F" w:rsidRPr="00352809">
        <w:t>сум</w:t>
      </w:r>
      <w:r w:rsidR="005B7ED3">
        <w:t xml:space="preserve">ме 35 876,32 </w:t>
      </w:r>
      <w:r w:rsidRPr="00352809">
        <w:t>тыс. руб</w:t>
      </w:r>
      <w:r w:rsidR="00636F5B" w:rsidRPr="00352809">
        <w:t>.</w:t>
      </w:r>
    </w:p>
    <w:p w:rsidR="00636F5B" w:rsidRPr="00352809" w:rsidRDefault="00636F5B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>Объем финансирования мероприятий программы по годам приведен в таблице.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61"/>
        <w:gridCol w:w="1924"/>
        <w:gridCol w:w="1985"/>
        <w:gridCol w:w="1842"/>
        <w:gridCol w:w="1676"/>
      </w:tblGrid>
      <w:tr w:rsidR="004C0BD5" w:rsidTr="005F6790">
        <w:tc>
          <w:tcPr>
            <w:tcW w:w="1161" w:type="dxa"/>
            <w:vMerge w:val="restart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Год</w:t>
            </w:r>
          </w:p>
        </w:tc>
        <w:tc>
          <w:tcPr>
            <w:tcW w:w="1924" w:type="dxa"/>
            <w:vMerge w:val="restart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(тыс. руб.)</w:t>
            </w:r>
          </w:p>
        </w:tc>
        <w:tc>
          <w:tcPr>
            <w:tcW w:w="5503" w:type="dxa"/>
            <w:gridSpan w:val="3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Источники финансирования (тыс. руб.)</w:t>
            </w:r>
          </w:p>
        </w:tc>
      </w:tr>
      <w:tr w:rsidR="004C0BD5" w:rsidTr="005F6790">
        <w:tc>
          <w:tcPr>
            <w:tcW w:w="1161" w:type="dxa"/>
            <w:vMerge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24" w:type="dxa"/>
            <w:vMerge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Пожарского МР</w:t>
            </w:r>
          </w:p>
        </w:tc>
        <w:tc>
          <w:tcPr>
            <w:tcW w:w="1842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Приморского края</w:t>
            </w:r>
          </w:p>
        </w:tc>
        <w:tc>
          <w:tcPr>
            <w:tcW w:w="1676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Внебюджетные источники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537A8C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5B7ED3">
              <w:rPr>
                <w:sz w:val="22"/>
                <w:szCs w:val="22"/>
              </w:rPr>
              <w:t>1</w:t>
            </w:r>
          </w:p>
        </w:tc>
        <w:tc>
          <w:tcPr>
            <w:tcW w:w="1924" w:type="dxa"/>
          </w:tcPr>
          <w:p w:rsidR="004C0BD5" w:rsidRPr="00C7767F" w:rsidRDefault="005B7E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7 149,14</w:t>
            </w:r>
          </w:p>
        </w:tc>
        <w:tc>
          <w:tcPr>
            <w:tcW w:w="1985" w:type="dxa"/>
          </w:tcPr>
          <w:p w:rsidR="004C0BD5" w:rsidRPr="00C7767F" w:rsidRDefault="005B7E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5 904,32</w:t>
            </w:r>
          </w:p>
        </w:tc>
        <w:tc>
          <w:tcPr>
            <w:tcW w:w="1842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76" w:type="dxa"/>
          </w:tcPr>
          <w:p w:rsidR="004C0BD5" w:rsidRPr="004C0BD5" w:rsidRDefault="005B7E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1 244,82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5052F0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5B7ED3">
              <w:rPr>
                <w:sz w:val="22"/>
                <w:szCs w:val="22"/>
              </w:rPr>
              <w:t>2</w:t>
            </w:r>
          </w:p>
        </w:tc>
        <w:tc>
          <w:tcPr>
            <w:tcW w:w="1924" w:type="dxa"/>
          </w:tcPr>
          <w:p w:rsidR="004C0BD5" w:rsidRPr="00C7767F" w:rsidRDefault="005B7E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11 217,74</w:t>
            </w:r>
          </w:p>
        </w:tc>
        <w:tc>
          <w:tcPr>
            <w:tcW w:w="1985" w:type="dxa"/>
          </w:tcPr>
          <w:p w:rsidR="004C0BD5" w:rsidRPr="00C7767F" w:rsidRDefault="005B7E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8 477,89</w:t>
            </w:r>
          </w:p>
        </w:tc>
        <w:tc>
          <w:tcPr>
            <w:tcW w:w="1842" w:type="dxa"/>
          </w:tcPr>
          <w:p w:rsidR="004C0BD5" w:rsidRPr="004C0BD5" w:rsidRDefault="005B7E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1 525,03</w:t>
            </w:r>
          </w:p>
        </w:tc>
        <w:tc>
          <w:tcPr>
            <w:tcW w:w="1676" w:type="dxa"/>
          </w:tcPr>
          <w:p w:rsidR="00537A8C" w:rsidRPr="004C0BD5" w:rsidRDefault="005B7E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1 244,82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5F6790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5B7ED3">
              <w:rPr>
                <w:sz w:val="22"/>
                <w:szCs w:val="22"/>
              </w:rPr>
              <w:t>3</w:t>
            </w:r>
          </w:p>
        </w:tc>
        <w:tc>
          <w:tcPr>
            <w:tcW w:w="1924" w:type="dxa"/>
          </w:tcPr>
          <w:p w:rsidR="004C0BD5" w:rsidRPr="00C7767F" w:rsidRDefault="005B7E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9 524,94</w:t>
            </w:r>
          </w:p>
        </w:tc>
        <w:tc>
          <w:tcPr>
            <w:tcW w:w="1985" w:type="dxa"/>
          </w:tcPr>
          <w:p w:rsidR="004C0BD5" w:rsidRPr="00C7767F" w:rsidRDefault="005B7E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6 815,40</w:t>
            </w:r>
          </w:p>
        </w:tc>
        <w:tc>
          <w:tcPr>
            <w:tcW w:w="1842" w:type="dxa"/>
          </w:tcPr>
          <w:p w:rsidR="004C0BD5" w:rsidRPr="004C0BD5" w:rsidRDefault="005B7E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1 525,03</w:t>
            </w:r>
          </w:p>
        </w:tc>
        <w:tc>
          <w:tcPr>
            <w:tcW w:w="1676" w:type="dxa"/>
          </w:tcPr>
          <w:p w:rsidR="004C0BD5" w:rsidRPr="004C0BD5" w:rsidRDefault="00537A8C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1 184,</w:t>
            </w:r>
            <w:r w:rsidR="005B7ED3">
              <w:rPr>
                <w:sz w:val="22"/>
                <w:szCs w:val="22"/>
              </w:rPr>
              <w:t>5</w:t>
            </w:r>
          </w:p>
        </w:tc>
      </w:tr>
      <w:tr w:rsidR="00B716F7" w:rsidTr="005F6790">
        <w:tc>
          <w:tcPr>
            <w:tcW w:w="1161" w:type="dxa"/>
          </w:tcPr>
          <w:p w:rsidR="00B716F7" w:rsidRPr="00B716F7" w:rsidRDefault="00B716F7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5B7ED3">
              <w:rPr>
                <w:sz w:val="22"/>
                <w:szCs w:val="22"/>
              </w:rPr>
              <w:t>4</w:t>
            </w:r>
          </w:p>
        </w:tc>
        <w:tc>
          <w:tcPr>
            <w:tcW w:w="1924" w:type="dxa"/>
          </w:tcPr>
          <w:p w:rsidR="00B716F7" w:rsidRPr="00B716F7" w:rsidRDefault="005B7E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7 984,5</w:t>
            </w:r>
          </w:p>
        </w:tc>
        <w:tc>
          <w:tcPr>
            <w:tcW w:w="1985" w:type="dxa"/>
          </w:tcPr>
          <w:p w:rsidR="00B716F7" w:rsidRPr="00B716F7" w:rsidRDefault="005B7E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6 800,0</w:t>
            </w:r>
          </w:p>
        </w:tc>
        <w:tc>
          <w:tcPr>
            <w:tcW w:w="1842" w:type="dxa"/>
          </w:tcPr>
          <w:p w:rsidR="00B716F7" w:rsidRPr="00B716F7" w:rsidRDefault="005B7E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76" w:type="dxa"/>
          </w:tcPr>
          <w:p w:rsidR="00B716F7" w:rsidRPr="00B716F7" w:rsidRDefault="00537A8C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1 184,5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4C0BD5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924" w:type="dxa"/>
          </w:tcPr>
          <w:p w:rsidR="004C0BD5" w:rsidRPr="004C0BD5" w:rsidRDefault="005B7ED3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35 876,32</w:t>
            </w:r>
          </w:p>
        </w:tc>
        <w:tc>
          <w:tcPr>
            <w:tcW w:w="1985" w:type="dxa"/>
          </w:tcPr>
          <w:p w:rsidR="004C0BD5" w:rsidRPr="00C7767F" w:rsidRDefault="005B7ED3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27 967,62</w:t>
            </w:r>
          </w:p>
        </w:tc>
        <w:tc>
          <w:tcPr>
            <w:tcW w:w="1842" w:type="dxa"/>
          </w:tcPr>
          <w:p w:rsidR="005F6790" w:rsidRPr="004C0BD5" w:rsidRDefault="005B7ED3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3 050,06</w:t>
            </w:r>
          </w:p>
        </w:tc>
        <w:tc>
          <w:tcPr>
            <w:tcW w:w="1676" w:type="dxa"/>
          </w:tcPr>
          <w:p w:rsidR="004C0BD5" w:rsidRPr="004C0BD5" w:rsidRDefault="005B7ED3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4 858,64</w:t>
            </w:r>
          </w:p>
        </w:tc>
      </w:tr>
    </w:tbl>
    <w:p w:rsidR="00636F5B" w:rsidRDefault="00636F5B" w:rsidP="003C250D">
      <w:pPr>
        <w:pStyle w:val="a3"/>
        <w:spacing w:before="0" w:beforeAutospacing="0" w:after="0" w:afterAutospacing="0" w:line="360" w:lineRule="auto"/>
        <w:jc w:val="both"/>
        <w:rPr>
          <w:sz w:val="26"/>
          <w:szCs w:val="26"/>
        </w:rPr>
      </w:pPr>
    </w:p>
    <w:p w:rsidR="006D7596" w:rsidRPr="00352809" w:rsidRDefault="006D7596" w:rsidP="006C76EC">
      <w:pPr>
        <w:spacing w:line="312" w:lineRule="auto"/>
        <w:ind w:firstLine="720"/>
        <w:jc w:val="both"/>
        <w:outlineLvl w:val="2"/>
      </w:pPr>
      <w:r w:rsidRPr="00352809">
        <w:t>Нормативным правовым актом Думы Пожарс</w:t>
      </w:r>
      <w:r w:rsidR="00AE2BCD" w:rsidRPr="00352809">
        <w:t>кого муницип</w:t>
      </w:r>
      <w:r w:rsidR="007B4939">
        <w:t>ального района от 16.12.2020 года № 15</w:t>
      </w:r>
      <w:r w:rsidRPr="00352809">
        <w:t>-НПА «О бюджете Пожарско</w:t>
      </w:r>
      <w:r w:rsidR="00266090">
        <w:t>го муниципального района на 202</w:t>
      </w:r>
      <w:r w:rsidR="00266090" w:rsidRPr="00266090">
        <w:t>1</w:t>
      </w:r>
      <w:r w:rsidR="00266090">
        <w:t xml:space="preserve"> год и плановый период 2022-2023</w:t>
      </w:r>
      <w:r w:rsidR="00AE2BCD" w:rsidRPr="00352809">
        <w:t xml:space="preserve"> годов» (в р</w:t>
      </w:r>
      <w:r w:rsidR="007B4939">
        <w:t>едакции от 28.09.2021 года № 64</w:t>
      </w:r>
      <w:r w:rsidRPr="00352809">
        <w:t>-НПА) на реализацию мероприятий данной муниципальной программы утверждены бюджетные ассигнования в следующих объемах:</w:t>
      </w:r>
    </w:p>
    <w:p w:rsidR="006D7596" w:rsidRPr="00352809" w:rsidRDefault="00266090" w:rsidP="006C76EC">
      <w:pPr>
        <w:spacing w:line="312" w:lineRule="auto"/>
        <w:ind w:firstLine="720"/>
        <w:jc w:val="both"/>
        <w:outlineLvl w:val="2"/>
      </w:pPr>
      <w:r>
        <w:t>-на 2021</w:t>
      </w:r>
      <w:r w:rsidR="006D7596" w:rsidRPr="00352809">
        <w:t xml:space="preserve"> год –</w:t>
      </w:r>
      <w:r>
        <w:t xml:space="preserve"> 5 904,</w:t>
      </w:r>
      <w:r w:rsidRPr="00266090">
        <w:t>32</w:t>
      </w:r>
      <w:r w:rsidR="006D7596" w:rsidRPr="00352809">
        <w:t xml:space="preserve"> тыс.</w:t>
      </w:r>
      <w:r>
        <w:t xml:space="preserve"> руб. -</w:t>
      </w:r>
      <w:r w:rsidR="006D7596" w:rsidRPr="00352809">
        <w:t xml:space="preserve"> за счет средств бюджета Пожарског</w:t>
      </w:r>
      <w:r>
        <w:t>о муниципального района</w:t>
      </w:r>
      <w:r w:rsidR="006D7596" w:rsidRPr="00352809">
        <w:t>;</w:t>
      </w:r>
    </w:p>
    <w:p w:rsidR="006D7596" w:rsidRPr="00352809" w:rsidRDefault="00266090" w:rsidP="006C76EC">
      <w:pPr>
        <w:spacing w:line="312" w:lineRule="auto"/>
        <w:ind w:firstLine="720"/>
        <w:jc w:val="both"/>
        <w:outlineLvl w:val="2"/>
      </w:pPr>
      <w:r>
        <w:t>на 2022 год –8 280,03</w:t>
      </w:r>
      <w:r w:rsidR="006D7596" w:rsidRPr="00352809">
        <w:t xml:space="preserve"> тыс. руб.</w:t>
      </w:r>
      <w:r w:rsidR="00AE2BCD" w:rsidRPr="00352809">
        <w:t>,</w:t>
      </w:r>
      <w:r w:rsidR="006D7596" w:rsidRPr="00352809">
        <w:t xml:space="preserve"> </w:t>
      </w:r>
      <w:r w:rsidR="00AE2BCD" w:rsidRPr="00352809">
        <w:t>из них: за счет средств б</w:t>
      </w:r>
      <w:r>
        <w:t>юджета Приморского края 1 525,03</w:t>
      </w:r>
      <w:r w:rsidR="00AE2BCD" w:rsidRPr="00352809">
        <w:t xml:space="preserve"> тыс. руб., за счет средств бюджета Пожарско</w:t>
      </w:r>
      <w:r>
        <w:t>го муниципального района 6 755,0</w:t>
      </w:r>
      <w:r w:rsidR="00AE2BCD" w:rsidRPr="00352809">
        <w:t xml:space="preserve"> тыс. руб.;</w:t>
      </w:r>
    </w:p>
    <w:p w:rsidR="006D7596" w:rsidRPr="00352809" w:rsidRDefault="00266090" w:rsidP="006D7596">
      <w:pPr>
        <w:spacing w:line="312" w:lineRule="auto"/>
        <w:ind w:firstLine="720"/>
        <w:jc w:val="both"/>
        <w:outlineLvl w:val="2"/>
      </w:pPr>
      <w:r>
        <w:t>на 2023 год – 8 325,03</w:t>
      </w:r>
      <w:r w:rsidR="006D7596" w:rsidRPr="00352809">
        <w:t xml:space="preserve"> тыс. руб.</w:t>
      </w:r>
      <w:r>
        <w:t>, из них: за счет средств бюджета Приморского края 1 525,03 тыс. руб.; за счет средств бюджета Пожарского муниципального района 6 800,0 тыс. руб.</w:t>
      </w:r>
    </w:p>
    <w:p w:rsidR="00901F4C" w:rsidRPr="00352809" w:rsidRDefault="00901F4C" w:rsidP="006D7596">
      <w:pPr>
        <w:spacing w:line="312" w:lineRule="auto"/>
        <w:ind w:firstLine="720"/>
        <w:jc w:val="both"/>
        <w:outlineLvl w:val="2"/>
      </w:pPr>
      <w:r w:rsidRPr="00352809">
        <w:t>Объемы финансирования мероприятий, предложенные проектом постановления</w:t>
      </w:r>
      <w:r w:rsidR="0026478D">
        <w:t>,</w:t>
      </w:r>
      <w:r w:rsidRPr="00352809">
        <w:t xml:space="preserve"> за счет средств бюджета Пожарского мун</w:t>
      </w:r>
      <w:r w:rsidR="00266090">
        <w:t>иципального района на 2021</w:t>
      </w:r>
      <w:r w:rsidR="0026478D">
        <w:t xml:space="preserve"> </w:t>
      </w:r>
      <w:r w:rsidR="00266090">
        <w:t>год соответствую</w:t>
      </w:r>
      <w:r w:rsidRPr="00352809">
        <w:t>т утвержденным решением о бюджете бюджетным ассигнованиям.</w:t>
      </w:r>
    </w:p>
    <w:p w:rsidR="00C47DE3" w:rsidRDefault="005807CD" w:rsidP="00C47DE3">
      <w:pPr>
        <w:pStyle w:val="a3"/>
        <w:spacing w:before="0" w:beforeAutospacing="0" w:after="0" w:afterAutospacing="0" w:line="360" w:lineRule="auto"/>
        <w:ind w:firstLine="720"/>
        <w:jc w:val="both"/>
      </w:pPr>
      <w:r w:rsidRPr="00352809">
        <w:t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программы.</w:t>
      </w:r>
    </w:p>
    <w:p w:rsidR="00C47DE3" w:rsidRDefault="00C47DE3" w:rsidP="00C47DE3">
      <w:pPr>
        <w:pStyle w:val="a3"/>
        <w:spacing w:before="0" w:beforeAutospacing="0" w:after="0" w:afterAutospacing="0" w:line="360" w:lineRule="auto"/>
        <w:ind w:firstLine="720"/>
        <w:jc w:val="both"/>
      </w:pPr>
      <w:r>
        <w:t xml:space="preserve">В целях обоснования потребности заявленных финансовых средств разработчиком представлены следующие документы и материалы: </w:t>
      </w:r>
    </w:p>
    <w:p w:rsidR="00C47DE3" w:rsidRDefault="00C47DE3" w:rsidP="00C47DE3">
      <w:pPr>
        <w:pStyle w:val="a3"/>
        <w:spacing w:before="0" w:beforeAutospacing="0" w:after="0" w:afterAutospacing="0" w:line="360" w:lineRule="auto"/>
        <w:ind w:firstLine="708"/>
        <w:jc w:val="both"/>
      </w:pPr>
      <w:r>
        <w:t>- по мероприятию «Предоставление муниципальными бюджетными учреждениями муниципальных услуг (работ) по дополнительному образованию спортивной направленности на 2021-2024</w:t>
      </w:r>
      <w:r w:rsidRPr="00352809">
        <w:t xml:space="preserve"> годы</w:t>
      </w:r>
      <w:r>
        <w:t xml:space="preserve"> </w:t>
      </w:r>
      <w:r w:rsidRPr="00352809">
        <w:t>представлен проект муниципального задания МБУ ДО «ДЮСШ Пожарского муниципального района»</w:t>
      </w:r>
      <w:r>
        <w:t xml:space="preserve"> на 2022</w:t>
      </w:r>
      <w:r w:rsidRPr="00352809">
        <w:t xml:space="preserve"> год и плановый период</w:t>
      </w:r>
      <w:r>
        <w:t xml:space="preserve"> 2023 и 2024 года.</w:t>
      </w:r>
    </w:p>
    <w:p w:rsidR="00C47DE3" w:rsidRPr="00352809" w:rsidRDefault="00C47DE3" w:rsidP="00C47DE3">
      <w:pPr>
        <w:pStyle w:val="a3"/>
        <w:spacing w:before="0" w:beforeAutospacing="0" w:after="0" w:afterAutospacing="0" w:line="360" w:lineRule="auto"/>
        <w:ind w:firstLine="708"/>
        <w:jc w:val="both"/>
      </w:pPr>
      <w:r w:rsidRPr="00352809">
        <w:t>В рамках реализации муниципальной программы планируетс</w:t>
      </w:r>
      <w:r>
        <w:t>я предоставление в 2022</w:t>
      </w:r>
      <w:r w:rsidRPr="00352809">
        <w:t xml:space="preserve"> году и плановом п</w:t>
      </w:r>
      <w:r>
        <w:t>ериоде 2023-2024</w:t>
      </w:r>
      <w:r w:rsidRPr="00352809">
        <w:t xml:space="preserve"> годов вышеуказанному муниципальному учреждению субсидии на выполнение муниципального задания.</w:t>
      </w:r>
    </w:p>
    <w:p w:rsidR="00C47DE3" w:rsidRPr="00352809" w:rsidRDefault="00C47DE3" w:rsidP="00C47DE3">
      <w:pPr>
        <w:pStyle w:val="a3"/>
        <w:spacing w:before="0" w:beforeAutospacing="0" w:after="0" w:afterAutospacing="0" w:line="360" w:lineRule="auto"/>
        <w:ind w:firstLine="708"/>
        <w:jc w:val="both"/>
      </w:pPr>
    </w:p>
    <w:p w:rsidR="00C47DE3" w:rsidRPr="00352809" w:rsidRDefault="00C47DE3" w:rsidP="00C47DE3">
      <w:pPr>
        <w:pStyle w:val="a3"/>
        <w:spacing w:before="0" w:beforeAutospacing="0" w:after="0" w:afterAutospacing="0" w:line="360" w:lineRule="auto"/>
        <w:ind w:firstLine="708"/>
        <w:jc w:val="both"/>
      </w:pPr>
      <w:r>
        <w:lastRenderedPageBreak/>
        <w:t>О</w:t>
      </w:r>
      <w:r w:rsidRPr="00352809">
        <w:t>бъем финансового обеспечения выполнения муниципал</w:t>
      </w:r>
      <w:r>
        <w:t>ьного задания рассчитан</w:t>
      </w:r>
      <w:r w:rsidRPr="00352809">
        <w:t xml:space="preserve"> на основании нормативных затрат на оказание муниципальных услуг, расходов, связанных с выполнением работ.</w:t>
      </w:r>
    </w:p>
    <w:p w:rsidR="00C47DE3" w:rsidRPr="00352809" w:rsidRDefault="00C47DE3" w:rsidP="00C47DE3">
      <w:pPr>
        <w:pStyle w:val="a3"/>
        <w:spacing w:before="0" w:beforeAutospacing="0" w:after="0" w:afterAutospacing="0" w:line="360" w:lineRule="auto"/>
        <w:ind w:firstLine="708"/>
        <w:jc w:val="both"/>
      </w:pPr>
      <w:r w:rsidRPr="00352809">
        <w:t>Нормативные затраты (расходы) учитываются при формировании обоснований бюджетных ассигнований в части бюджетных ассигнований по субсидии на выполнение муниципального задания.</w:t>
      </w:r>
    </w:p>
    <w:p w:rsidR="00C47DE3" w:rsidRDefault="00C47DE3" w:rsidP="00C47DE3">
      <w:pPr>
        <w:pStyle w:val="a3"/>
        <w:spacing w:before="0" w:beforeAutospacing="0" w:after="0" w:afterAutospacing="0" w:line="360" w:lineRule="auto"/>
        <w:ind w:firstLine="708"/>
        <w:jc w:val="both"/>
      </w:pPr>
      <w:r>
        <w:t xml:space="preserve">Согласно представленных в рамках проведения финансово-экономической экспертизы документов (расчет </w:t>
      </w:r>
      <w:r w:rsidRPr="00352809">
        <w:t>нормативных затрат на оказание муниципальных услуг</w:t>
      </w:r>
      <w:r>
        <w:t>, распределение предельных объемов бюджетных ассигнований на 2022 год и плановый период) объем бюджетных ассигнований по субсидии на выполнение муниципального задания составляет: на 2022 год – 5 896,67 тыс. руб.; на 2023 год – 5 896,7 тыс. руб.; на 2024 год – 5 896,7 тыс. руб.</w:t>
      </w:r>
    </w:p>
    <w:p w:rsidR="00C47DE3" w:rsidRPr="00BE3CAD" w:rsidRDefault="000A09C9" w:rsidP="00BE3CAD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i/>
        </w:rPr>
      </w:pPr>
      <w:r w:rsidRPr="000A09C9">
        <w:rPr>
          <w:b/>
          <w:i/>
        </w:rPr>
        <w:t>Отмечаю, что Паспортом муниципальной программы предложены объемы финансирования в части субсидии на выполнение МБУ ДО «ДЮСШ Пожарского муниципального района»</w:t>
      </w:r>
      <w:r w:rsidR="00C47DE3" w:rsidRPr="000A09C9">
        <w:rPr>
          <w:b/>
          <w:i/>
        </w:rPr>
        <w:t>.</w:t>
      </w:r>
      <w:r w:rsidRPr="000A09C9">
        <w:rPr>
          <w:b/>
          <w:i/>
        </w:rPr>
        <w:t xml:space="preserve"> Муниципального задания в 2022 году на 358,33 тыс. руб. больше чем рассчитано разработчиком на основании нормативных затрат, в 2023 году на 403,3 тыс. руб.</w:t>
      </w:r>
      <w:r w:rsidR="00BE3CAD">
        <w:rPr>
          <w:b/>
          <w:i/>
        </w:rPr>
        <w:t>;</w:t>
      </w:r>
    </w:p>
    <w:p w:rsidR="0025476C" w:rsidRPr="00352809" w:rsidRDefault="00BE3CAD" w:rsidP="00CD2144">
      <w:pPr>
        <w:pStyle w:val="a3"/>
        <w:spacing w:before="0" w:beforeAutospacing="0" w:after="0" w:afterAutospacing="0" w:line="360" w:lineRule="auto"/>
        <w:ind w:firstLine="708"/>
        <w:jc w:val="both"/>
      </w:pPr>
      <w:r>
        <w:t>- в</w:t>
      </w:r>
      <w:r w:rsidR="0025476C" w:rsidRPr="00352809">
        <w:t xml:space="preserve"> части </w:t>
      </w:r>
      <w:r w:rsidR="000353C0">
        <w:t>запланированных расходов на 2022</w:t>
      </w:r>
      <w:bookmarkStart w:id="0" w:name="_GoBack"/>
      <w:bookmarkEnd w:id="0"/>
      <w:r>
        <w:t xml:space="preserve"> год </w:t>
      </w:r>
      <w:r w:rsidR="0025476C" w:rsidRPr="00352809">
        <w:t xml:space="preserve"> на проведение районных и краевых спортивных мероприятий разработчиком представлены в качестве обоснования заявленных потребностей финансовых средств следующие документы: проект официального плана спортивных мероприятий на территории Пожарско</w:t>
      </w:r>
      <w:r>
        <w:t>го муниципального района на 2022</w:t>
      </w:r>
      <w:r w:rsidR="0025476C" w:rsidRPr="00352809">
        <w:t xml:space="preserve"> год; смета на приобретение спортивной формы, наградной атрибутики, инвентаря с логотипом ГТО; смета на проведение районных и краевых спортивных мероприятий для жителей Пожарско</w:t>
      </w:r>
      <w:r>
        <w:t xml:space="preserve">го муниципального района на 2022 год; смета на приобретение спортивного инвентаря, наградной атрибутики, спортивной экипировки и спортивной формы для проведения спортивных мероприятий в Пожарском муниципальном районе. </w:t>
      </w:r>
    </w:p>
    <w:p w:rsidR="00070912" w:rsidRPr="00352809" w:rsidRDefault="00070912" w:rsidP="00CD2144">
      <w:pPr>
        <w:pStyle w:val="a3"/>
        <w:spacing w:before="0" w:beforeAutospacing="0" w:after="0" w:afterAutospacing="0" w:line="360" w:lineRule="auto"/>
        <w:ind w:firstLine="708"/>
        <w:jc w:val="both"/>
      </w:pPr>
      <w:r w:rsidRPr="00352809">
        <w:t>Постановлением администрации Пожарского муниципального района от 08.06.2020г. №304-па утвержден Порядок организации и финансирования официальных физкультурных мероприятий и спортивных соревнований, включенных в официальный план спортивных мероприятий на территории Пожарского муниципального района, за счет средств бюджета Пожарского муниципального района.</w:t>
      </w:r>
    </w:p>
    <w:p w:rsidR="007E57C3" w:rsidRPr="00B55B22" w:rsidRDefault="007E57C3" w:rsidP="00CD2144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i/>
        </w:rPr>
      </w:pPr>
      <w:r w:rsidRPr="00B55B22">
        <w:rPr>
          <w:b/>
          <w:i/>
        </w:rPr>
        <w:t>Проверкой обоснованности потребности заявленных финансовых средств</w:t>
      </w:r>
      <w:r w:rsidR="00B55B22">
        <w:rPr>
          <w:b/>
          <w:i/>
        </w:rPr>
        <w:t>,</w:t>
      </w:r>
      <w:r w:rsidR="00B55B22" w:rsidRPr="00B55B22">
        <w:rPr>
          <w:b/>
          <w:i/>
        </w:rPr>
        <w:t xml:space="preserve"> в части </w:t>
      </w:r>
      <w:r w:rsidR="00563E7A">
        <w:rPr>
          <w:b/>
          <w:i/>
        </w:rPr>
        <w:t>запланированных расходов на 2022</w:t>
      </w:r>
      <w:r w:rsidR="00B55B22" w:rsidRPr="00B55B22">
        <w:rPr>
          <w:b/>
          <w:i/>
        </w:rPr>
        <w:t xml:space="preserve"> год на проведение районных и краевых спортивных мероприятий</w:t>
      </w:r>
      <w:r w:rsidRPr="00B55B22">
        <w:rPr>
          <w:b/>
          <w:i/>
        </w:rPr>
        <w:t xml:space="preserve"> установлены </w:t>
      </w:r>
      <w:r w:rsidR="00D60251" w:rsidRPr="00B55B22">
        <w:rPr>
          <w:b/>
          <w:i/>
        </w:rPr>
        <w:t xml:space="preserve">отдельные </w:t>
      </w:r>
      <w:r w:rsidRPr="00B55B22">
        <w:rPr>
          <w:b/>
          <w:i/>
        </w:rPr>
        <w:t>нарушения Порядка№304-па.</w:t>
      </w:r>
    </w:p>
    <w:p w:rsidR="0064018D" w:rsidRDefault="00994353" w:rsidP="0064018D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lang w:eastAsia="hi-IN" w:bidi="hi-IN"/>
        </w:rPr>
      </w:pPr>
      <w:r w:rsidRPr="00352809">
        <w:rPr>
          <w:rFonts w:eastAsia="Lucida Sans Unicode"/>
          <w:kern w:val="1"/>
          <w:lang w:eastAsia="hi-IN" w:bidi="hi-IN"/>
        </w:rPr>
        <w:t>В соответстви</w:t>
      </w:r>
      <w:r w:rsidR="00A61399" w:rsidRPr="00352809">
        <w:rPr>
          <w:rFonts w:eastAsia="Lucida Sans Unicode"/>
          <w:kern w:val="1"/>
          <w:lang w:eastAsia="hi-IN" w:bidi="hi-IN"/>
        </w:rPr>
        <w:t>и</w:t>
      </w:r>
      <w:r w:rsidRPr="00352809">
        <w:rPr>
          <w:rFonts w:eastAsia="Lucida Sans Unicode"/>
          <w:kern w:val="1"/>
          <w:lang w:eastAsia="hi-IN" w:bidi="hi-IN"/>
        </w:rPr>
        <w:t xml:space="preserve"> с п.3.2 Порядка №304-па</w:t>
      </w:r>
      <w:r w:rsidR="00A61399" w:rsidRPr="00352809">
        <w:rPr>
          <w:rFonts w:eastAsia="Lucida Sans Unicode"/>
          <w:kern w:val="1"/>
          <w:lang w:eastAsia="hi-IN" w:bidi="hi-IN"/>
        </w:rPr>
        <w:t xml:space="preserve"> в</w:t>
      </w:r>
      <w:r w:rsidRPr="00352809">
        <w:rPr>
          <w:rFonts w:eastAsia="Lucida Sans Unicode"/>
          <w:kern w:val="1"/>
          <w:lang w:eastAsia="hi-IN" w:bidi="hi-IN"/>
        </w:rPr>
        <w:t xml:space="preserve"> целях участия спортсменов и сборных </w:t>
      </w:r>
      <w:r w:rsidRPr="00352809">
        <w:rPr>
          <w:rFonts w:eastAsia="Lucida Sans Unicode"/>
          <w:kern w:val="1"/>
          <w:lang w:eastAsia="hi-IN" w:bidi="hi-IN"/>
        </w:rPr>
        <w:lastRenderedPageBreak/>
        <w:t>команд Пожарского муниципального района в межмуниципальных, региональных соревнованиях, проводимых на территории Приморского края, обеспечивается финансирование следующих расходов:</w:t>
      </w:r>
    </w:p>
    <w:p w:rsidR="00994353" w:rsidRPr="0064018D" w:rsidRDefault="00994353" w:rsidP="0064018D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lang w:eastAsia="hi-IN" w:bidi="hi-IN"/>
        </w:rPr>
      </w:pPr>
      <w:r w:rsidRPr="00352809">
        <w:rPr>
          <w:rFonts w:eastAsia="Lucida Sans Unicode"/>
          <w:kern w:val="1"/>
          <w:lang w:eastAsia="hi-IN" w:bidi="hi-IN"/>
        </w:rPr>
        <w:t xml:space="preserve">- аренда автотранспорта. </w:t>
      </w:r>
      <w:r w:rsidRPr="00352809">
        <w:t>Оплата услуг по аренде автомобильного транспорта для участия в официальных краевых, межрегинальных и межмуниципальных физкультурных и спортивных мероприятиях осуществляются в размере, установленном соответственно действующим законодательством и организациями, предоставляющими данные услуги;</w:t>
      </w:r>
    </w:p>
    <w:p w:rsidR="00994353" w:rsidRPr="00352809" w:rsidRDefault="00994353" w:rsidP="00994353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lang w:eastAsia="hi-IN" w:bidi="hi-IN"/>
        </w:rPr>
      </w:pPr>
      <w:r w:rsidRPr="00352809">
        <w:rPr>
          <w:rFonts w:eastAsia="Lucida Sans Unicode"/>
          <w:kern w:val="1"/>
          <w:lang w:eastAsia="hi-IN" w:bidi="hi-IN"/>
        </w:rPr>
        <w:t>- приобретение автобусных, авиа и железнодорожных билетов к месту соревнований и обратно (оплата билетов производится по действующим тарифам транспорта общего пользования, но не выше тарифа плацкартного вагона)</w:t>
      </w:r>
      <w:r w:rsidR="00A61399" w:rsidRPr="00352809">
        <w:rPr>
          <w:rFonts w:eastAsia="Lucida Sans Unicode"/>
          <w:kern w:val="1"/>
          <w:lang w:eastAsia="hi-IN" w:bidi="hi-IN"/>
        </w:rPr>
        <w:t>.</w:t>
      </w:r>
    </w:p>
    <w:p w:rsidR="00A61399" w:rsidRPr="00352809" w:rsidRDefault="00A61399" w:rsidP="00994353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lang w:eastAsia="hi-IN" w:bidi="hi-IN"/>
        </w:rPr>
      </w:pPr>
      <w:r w:rsidRPr="00352809">
        <w:rPr>
          <w:rFonts w:eastAsia="Lucida Sans Unicode"/>
          <w:kern w:val="1"/>
          <w:lang w:eastAsia="hi-IN" w:bidi="hi-IN"/>
        </w:rPr>
        <w:t>Представленная в рамках проведения финансово-экономической экспертиз</w:t>
      </w:r>
      <w:r w:rsidR="00B55B22">
        <w:rPr>
          <w:rFonts w:eastAsia="Lucida Sans Unicode"/>
          <w:kern w:val="1"/>
          <w:lang w:eastAsia="hi-IN" w:bidi="hi-IN"/>
        </w:rPr>
        <w:t>ы смета на проведение</w:t>
      </w:r>
      <w:r w:rsidRPr="00352809">
        <w:rPr>
          <w:rFonts w:eastAsia="Lucida Sans Unicode"/>
          <w:kern w:val="1"/>
          <w:lang w:eastAsia="hi-IN" w:bidi="hi-IN"/>
        </w:rPr>
        <w:t xml:space="preserve"> краевых</w:t>
      </w:r>
      <w:r w:rsidR="00B55B22">
        <w:rPr>
          <w:rFonts w:eastAsia="Lucida Sans Unicode"/>
          <w:kern w:val="1"/>
          <w:lang w:eastAsia="hi-IN" w:bidi="hi-IN"/>
        </w:rPr>
        <w:t>, всероссийских, ДФО спортивных мероприятий на 2022</w:t>
      </w:r>
      <w:r w:rsidRPr="00352809">
        <w:rPr>
          <w:rFonts w:eastAsia="Lucida Sans Unicode"/>
          <w:kern w:val="1"/>
          <w:lang w:eastAsia="hi-IN" w:bidi="hi-IN"/>
        </w:rPr>
        <w:t xml:space="preserve"> год содержит информацию о запланированных расходах в целях участия спортсменов и сборных команд Пожарского муниципального района в межмуниципальных, региональных соревнованиях</w:t>
      </w:r>
      <w:r w:rsidR="00B55B22">
        <w:rPr>
          <w:rFonts w:eastAsia="Lucida Sans Unicode"/>
          <w:kern w:val="1"/>
          <w:lang w:eastAsia="hi-IN" w:bidi="hi-IN"/>
        </w:rPr>
        <w:t xml:space="preserve"> (суточные, проезд)</w:t>
      </w:r>
      <w:r w:rsidRPr="00352809">
        <w:rPr>
          <w:rFonts w:eastAsia="Lucida Sans Unicode"/>
          <w:kern w:val="1"/>
          <w:lang w:eastAsia="hi-IN" w:bidi="hi-IN"/>
        </w:rPr>
        <w:t>.</w:t>
      </w:r>
    </w:p>
    <w:p w:rsidR="00A61399" w:rsidRPr="000C4B0F" w:rsidRDefault="00A61399" w:rsidP="00E614D3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b/>
          <w:i/>
          <w:kern w:val="1"/>
          <w:lang w:eastAsia="hi-IN" w:bidi="hi-IN"/>
        </w:rPr>
      </w:pPr>
      <w:r w:rsidRPr="000C4B0F">
        <w:rPr>
          <w:rFonts w:eastAsia="Lucida Sans Unicode"/>
          <w:b/>
          <w:i/>
          <w:kern w:val="1"/>
          <w:lang w:eastAsia="hi-IN" w:bidi="hi-IN"/>
        </w:rPr>
        <w:t>При этом данная смета содержит</w:t>
      </w:r>
      <w:r w:rsidR="00E614D3" w:rsidRPr="000C4B0F">
        <w:rPr>
          <w:rFonts w:eastAsia="Lucida Sans Unicode"/>
          <w:b/>
          <w:i/>
          <w:kern w:val="1"/>
          <w:lang w:eastAsia="hi-IN" w:bidi="hi-IN"/>
        </w:rPr>
        <w:t xml:space="preserve"> информацию о количестве участников, стоимости единицы проезда и не содержит информации о расчете общей стоимости (стоимость аренды автотранспорта и (или) стоимости автобусных, железнодорожных билетов к месту соревнований и обратно).</w:t>
      </w:r>
    </w:p>
    <w:p w:rsidR="000C4B0F" w:rsidRDefault="000C4B0F" w:rsidP="00E614D3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lang w:eastAsia="hi-IN" w:bidi="hi-IN"/>
        </w:rPr>
      </w:pPr>
      <w:r w:rsidRPr="000C4B0F">
        <w:rPr>
          <w:rFonts w:eastAsia="Lucida Sans Unicode"/>
          <w:b/>
          <w:i/>
          <w:kern w:val="1"/>
          <w:lang w:eastAsia="hi-IN" w:bidi="hi-IN"/>
        </w:rPr>
        <w:t>Например,</w:t>
      </w:r>
      <w:r>
        <w:rPr>
          <w:rFonts w:eastAsia="Lucida Sans Unicode"/>
          <w:kern w:val="1"/>
          <w:lang w:eastAsia="hi-IN" w:bidi="hi-IN"/>
        </w:rPr>
        <w:t xml:space="preserve"> стоимость проезда на краевой турнир «Планета мини-футбола» (январь-март 2022 года) который состоится в г. Уссурийск составляет 700,0 руб. на 1 чел.</w:t>
      </w:r>
    </w:p>
    <w:p w:rsidR="000C4B0F" w:rsidRPr="00352809" w:rsidRDefault="000C4B0F" w:rsidP="00E614D3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lang w:eastAsia="hi-IN" w:bidi="hi-IN"/>
        </w:rPr>
      </w:pPr>
      <w:r>
        <w:rPr>
          <w:rFonts w:eastAsia="Lucida Sans Unicode"/>
          <w:kern w:val="1"/>
          <w:lang w:eastAsia="hi-IN" w:bidi="hi-IN"/>
        </w:rPr>
        <w:t>При этом, проезд на краевые финальные соревнования юных хоккеистов «Золотая шайба» 12-13 лет (февраль 2022 года) который состоится также в г. Уссурийск составляет уже 1 100,0 руб. на 1 чел.</w:t>
      </w:r>
    </w:p>
    <w:p w:rsidR="004D7EAF" w:rsidRPr="00352809" w:rsidRDefault="00B73582" w:rsidP="00E614D3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lang w:eastAsia="hi-IN" w:bidi="hi-IN"/>
        </w:rPr>
      </w:pPr>
      <w:r>
        <w:rPr>
          <w:rFonts w:eastAsia="Lucida Sans Unicode"/>
          <w:kern w:val="1"/>
          <w:lang w:eastAsia="hi-IN" w:bidi="hi-IN"/>
        </w:rPr>
        <w:t>Кроме того</w:t>
      </w:r>
      <w:r w:rsidR="00B55B22">
        <w:rPr>
          <w:rFonts w:eastAsia="Lucida Sans Unicode"/>
          <w:kern w:val="1"/>
          <w:lang w:eastAsia="hi-IN" w:bidi="hi-IN"/>
        </w:rPr>
        <w:t>,</w:t>
      </w:r>
      <w:r w:rsidR="004D7EAF" w:rsidRPr="00352809">
        <w:rPr>
          <w:rFonts w:eastAsia="Lucida Sans Unicode"/>
          <w:kern w:val="1"/>
          <w:lang w:eastAsia="hi-IN" w:bidi="hi-IN"/>
        </w:rPr>
        <w:t xml:space="preserve"> </w:t>
      </w:r>
      <w:r w:rsidR="004D7EAF" w:rsidRPr="00B55B22">
        <w:rPr>
          <w:rFonts w:eastAsia="Lucida Sans Unicode"/>
          <w:b/>
          <w:i/>
          <w:kern w:val="1"/>
          <w:lang w:eastAsia="hi-IN" w:bidi="hi-IN"/>
        </w:rPr>
        <w:t>из сметы не представляется возможным установить место</w:t>
      </w:r>
      <w:r w:rsidR="002B3118" w:rsidRPr="00B55B22">
        <w:rPr>
          <w:rFonts w:eastAsia="Lucida Sans Unicode"/>
          <w:b/>
          <w:i/>
          <w:kern w:val="1"/>
          <w:lang w:eastAsia="hi-IN" w:bidi="hi-IN"/>
        </w:rPr>
        <w:t xml:space="preserve"> и методы расчета расходов в целях участия</w:t>
      </w:r>
      <w:r w:rsidR="00B55B22" w:rsidRPr="00B55B22">
        <w:rPr>
          <w:rFonts w:eastAsia="Lucida Sans Unicode"/>
          <w:b/>
          <w:i/>
          <w:kern w:val="1"/>
          <w:lang w:eastAsia="hi-IN" w:bidi="hi-IN"/>
        </w:rPr>
        <w:t xml:space="preserve"> спортсменов в отдельных</w:t>
      </w:r>
      <w:r w:rsidR="004D7EAF" w:rsidRPr="00B55B22">
        <w:rPr>
          <w:rFonts w:eastAsia="Lucida Sans Unicode"/>
          <w:b/>
          <w:i/>
          <w:kern w:val="1"/>
          <w:lang w:eastAsia="hi-IN" w:bidi="hi-IN"/>
        </w:rPr>
        <w:t xml:space="preserve"> межмуниципа</w:t>
      </w:r>
      <w:r w:rsidR="0064018D" w:rsidRPr="00B55B22">
        <w:rPr>
          <w:rFonts w:eastAsia="Lucida Sans Unicode"/>
          <w:b/>
          <w:i/>
          <w:kern w:val="1"/>
          <w:lang w:eastAsia="hi-IN" w:bidi="hi-IN"/>
        </w:rPr>
        <w:t>льных, региональных соревнованиях</w:t>
      </w:r>
      <w:r w:rsidR="004D7EAF" w:rsidRPr="00B55B22">
        <w:rPr>
          <w:rFonts w:eastAsia="Lucida Sans Unicode"/>
          <w:b/>
          <w:i/>
          <w:kern w:val="1"/>
          <w:lang w:eastAsia="hi-IN" w:bidi="hi-IN"/>
        </w:rPr>
        <w:t>:</w:t>
      </w:r>
    </w:p>
    <w:p w:rsidR="004D7EAF" w:rsidRPr="00352809" w:rsidRDefault="004D7EAF" w:rsidP="00E614D3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lang w:eastAsia="hi-IN" w:bidi="hi-IN"/>
        </w:rPr>
      </w:pPr>
      <w:r w:rsidRPr="00352809">
        <w:rPr>
          <w:rFonts w:eastAsia="Lucida Sans Unicode"/>
          <w:kern w:val="1"/>
          <w:lang w:eastAsia="hi-IN" w:bidi="hi-IN"/>
        </w:rPr>
        <w:t>- первенство Приморского края по самбо, сум</w:t>
      </w:r>
      <w:r w:rsidR="00B55B22">
        <w:rPr>
          <w:rFonts w:eastAsia="Lucida Sans Unicode"/>
          <w:kern w:val="1"/>
          <w:lang w:eastAsia="hi-IN" w:bidi="hi-IN"/>
        </w:rPr>
        <w:t>о среди девушек и юношей (февраль 2022г.) – 63 600,0</w:t>
      </w:r>
      <w:r w:rsidRPr="00352809">
        <w:rPr>
          <w:rFonts w:eastAsia="Lucida Sans Unicode"/>
          <w:kern w:val="1"/>
          <w:lang w:eastAsia="hi-IN" w:bidi="hi-IN"/>
        </w:rPr>
        <w:t xml:space="preserve"> руб.;</w:t>
      </w:r>
    </w:p>
    <w:p w:rsidR="004D7EAF" w:rsidRPr="00352809" w:rsidRDefault="004D7EAF" w:rsidP="00E614D3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lang w:eastAsia="hi-IN" w:bidi="hi-IN"/>
        </w:rPr>
      </w:pPr>
      <w:r w:rsidRPr="00352809">
        <w:rPr>
          <w:rFonts w:eastAsia="Lucida Sans Unicode"/>
          <w:kern w:val="1"/>
          <w:lang w:eastAsia="hi-IN" w:bidi="hi-IN"/>
        </w:rPr>
        <w:t>- первенство Приморского края по волейболу</w:t>
      </w:r>
      <w:r w:rsidR="003272B2">
        <w:rPr>
          <w:rFonts w:eastAsia="Lucida Sans Unicode"/>
          <w:kern w:val="1"/>
          <w:lang w:eastAsia="hi-IN" w:bidi="hi-IN"/>
        </w:rPr>
        <w:t xml:space="preserve"> среди девушек и юношей (февраль-март 2022г.) – 85 000,0</w:t>
      </w:r>
      <w:r w:rsidRPr="00352809">
        <w:rPr>
          <w:rFonts w:eastAsia="Lucida Sans Unicode"/>
          <w:kern w:val="1"/>
          <w:lang w:eastAsia="hi-IN" w:bidi="hi-IN"/>
        </w:rPr>
        <w:t xml:space="preserve"> руб.</w:t>
      </w:r>
      <w:r w:rsidR="00F10C46" w:rsidRPr="00352809">
        <w:rPr>
          <w:rFonts w:eastAsia="Lucida Sans Unicode"/>
          <w:kern w:val="1"/>
          <w:lang w:eastAsia="hi-IN" w:bidi="hi-IN"/>
        </w:rPr>
        <w:t>;</w:t>
      </w:r>
    </w:p>
    <w:p w:rsidR="004D7EAF" w:rsidRPr="00352809" w:rsidRDefault="004D7EAF" w:rsidP="00E614D3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lang w:eastAsia="hi-IN" w:bidi="hi-IN"/>
        </w:rPr>
      </w:pPr>
      <w:r w:rsidRPr="00352809">
        <w:rPr>
          <w:rFonts w:eastAsia="Lucida Sans Unicode"/>
          <w:kern w:val="1"/>
          <w:lang w:eastAsia="hi-IN" w:bidi="hi-IN"/>
        </w:rPr>
        <w:t>- первенство Приморс</w:t>
      </w:r>
      <w:r w:rsidR="003272B2">
        <w:rPr>
          <w:rFonts w:eastAsia="Lucida Sans Unicode"/>
          <w:kern w:val="1"/>
          <w:lang w:eastAsia="hi-IN" w:bidi="hi-IN"/>
        </w:rPr>
        <w:t>кого края по мини-футболу среди ветеранов (март 2022г.) – 21 600,0</w:t>
      </w:r>
      <w:r w:rsidRPr="00352809">
        <w:rPr>
          <w:rFonts w:eastAsia="Lucida Sans Unicode"/>
          <w:kern w:val="1"/>
          <w:lang w:eastAsia="hi-IN" w:bidi="hi-IN"/>
        </w:rPr>
        <w:t xml:space="preserve"> руб.</w:t>
      </w:r>
      <w:r w:rsidR="00F10C46" w:rsidRPr="00352809">
        <w:rPr>
          <w:rFonts w:eastAsia="Lucida Sans Unicode"/>
          <w:kern w:val="1"/>
          <w:lang w:eastAsia="hi-IN" w:bidi="hi-IN"/>
        </w:rPr>
        <w:t>;</w:t>
      </w:r>
    </w:p>
    <w:p w:rsidR="000C4B0F" w:rsidRPr="00352809" w:rsidRDefault="003272B2" w:rsidP="00F4371A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lang w:eastAsia="hi-IN" w:bidi="hi-IN"/>
        </w:rPr>
      </w:pPr>
      <w:r>
        <w:rPr>
          <w:rFonts w:eastAsia="Lucida Sans Unicode"/>
          <w:kern w:val="1"/>
          <w:lang w:eastAsia="hi-IN" w:bidi="hi-IN"/>
        </w:rPr>
        <w:t>- первенство Приморского края по самбо среди девушек и юношей международный турнир «Победа» (май 2022г.) – 44 800,0 руб. и др.</w:t>
      </w:r>
    </w:p>
    <w:p w:rsidR="00994353" w:rsidRPr="00741659" w:rsidRDefault="00E80901" w:rsidP="00CD2144">
      <w:pPr>
        <w:pStyle w:val="a3"/>
        <w:spacing w:before="0" w:beforeAutospacing="0" w:after="0" w:afterAutospacing="0" w:line="360" w:lineRule="auto"/>
        <w:ind w:firstLine="708"/>
        <w:jc w:val="both"/>
        <w:rPr>
          <w:i/>
        </w:rPr>
      </w:pPr>
      <w:r w:rsidRPr="00741659">
        <w:rPr>
          <w:i/>
        </w:rPr>
        <w:lastRenderedPageBreak/>
        <w:t>В рамках проведения финансово-экономической экспертизы представлена смета на приобретение спортивной формы, наградной атрибутики, инвентаря с логотип</w:t>
      </w:r>
      <w:r w:rsidR="005B28DD" w:rsidRPr="00741659">
        <w:rPr>
          <w:i/>
        </w:rPr>
        <w:t>ом ГТО на общую сумму 142 600,0</w:t>
      </w:r>
      <w:r w:rsidRPr="00741659">
        <w:rPr>
          <w:i/>
        </w:rPr>
        <w:t xml:space="preserve"> руб.</w:t>
      </w:r>
    </w:p>
    <w:p w:rsidR="009E19CF" w:rsidRPr="0064018D" w:rsidRDefault="007F3862" w:rsidP="00CD2144">
      <w:pPr>
        <w:pStyle w:val="a3"/>
        <w:spacing w:before="0" w:beforeAutospacing="0" w:after="0" w:afterAutospacing="0" w:line="360" w:lineRule="auto"/>
        <w:ind w:firstLine="708"/>
        <w:jc w:val="both"/>
        <w:rPr>
          <w:b/>
        </w:rPr>
      </w:pPr>
      <w:r w:rsidRPr="00352809">
        <w:t xml:space="preserve">Следует отметить, что нормы расходов на обеспечение спортивной экипировкой, спортивной формой участников физкультурных и спортивных мероприятий утверждены разделом 5 Порядка №304-па и </w:t>
      </w:r>
      <w:r w:rsidRPr="00356F01">
        <w:rPr>
          <w:b/>
          <w:i/>
        </w:rPr>
        <w:t>составляю 1 500,0 руб. на одного человека.</w:t>
      </w:r>
    </w:p>
    <w:p w:rsidR="006D6B80" w:rsidRPr="00356F01" w:rsidRDefault="006D6B80" w:rsidP="006D6B80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i/>
        </w:rPr>
      </w:pPr>
      <w:r w:rsidRPr="00356F01">
        <w:rPr>
          <w:b/>
          <w:i/>
        </w:rPr>
        <w:t>При этом сметой на приобретение спортивной формы, наградной атрибутики, инвентаря с логотипом ГТО расходы на приобретение спортивной фо</w:t>
      </w:r>
      <w:r w:rsidR="00356F01" w:rsidRPr="00356F01">
        <w:rPr>
          <w:b/>
          <w:i/>
        </w:rPr>
        <w:t>рмы рассчитаны из расчета 1 800,0</w:t>
      </w:r>
      <w:r w:rsidRPr="00356F01">
        <w:rPr>
          <w:b/>
          <w:i/>
        </w:rPr>
        <w:t xml:space="preserve"> руб. на одного человека, что является нарушением </w:t>
      </w:r>
      <w:r w:rsidR="00085EB4" w:rsidRPr="00356F01">
        <w:rPr>
          <w:b/>
          <w:i/>
        </w:rPr>
        <w:t xml:space="preserve">норм, установленных </w:t>
      </w:r>
      <w:r w:rsidRPr="00356F01">
        <w:rPr>
          <w:b/>
          <w:i/>
        </w:rPr>
        <w:t>р.5 Порядка №304-па.</w:t>
      </w:r>
    </w:p>
    <w:p w:rsidR="00356F01" w:rsidRPr="00356F01" w:rsidRDefault="00356F01" w:rsidP="006D6B80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i/>
        </w:rPr>
      </w:pPr>
      <w:r w:rsidRPr="00356F01">
        <w:rPr>
          <w:b/>
          <w:i/>
        </w:rPr>
        <w:t>Завышение плановых</w:t>
      </w:r>
      <w:r w:rsidR="007E1094">
        <w:rPr>
          <w:b/>
          <w:i/>
        </w:rPr>
        <w:t xml:space="preserve"> расходов составляет</w:t>
      </w:r>
      <w:r w:rsidRPr="00356F01">
        <w:rPr>
          <w:b/>
          <w:i/>
        </w:rPr>
        <w:t xml:space="preserve"> 8 400,0 руб.</w:t>
      </w:r>
    </w:p>
    <w:p w:rsidR="00F955A9" w:rsidRDefault="00F150A2" w:rsidP="00AC2133">
      <w:pPr>
        <w:pStyle w:val="a3"/>
        <w:spacing w:before="0" w:beforeAutospacing="0" w:after="0" w:afterAutospacing="0" w:line="360" w:lineRule="auto"/>
        <w:ind w:firstLine="708"/>
        <w:jc w:val="both"/>
      </w:pPr>
      <w:r w:rsidRPr="00F955A9">
        <w:rPr>
          <w:b/>
          <w:i/>
        </w:rPr>
        <w:t>Кроме того</w:t>
      </w:r>
      <w:r>
        <w:t>, следует отметить, что</w:t>
      </w:r>
      <w:r w:rsidR="00F955A9">
        <w:t xml:space="preserve"> смета на приобретение спортивной формы, наградной атрибутики инвентаря с логотипом ГТО включает и расходы на приобретение дипломов и медалей из расчета на 300 чел.</w:t>
      </w:r>
    </w:p>
    <w:p w:rsidR="00DD3EBC" w:rsidRDefault="00F955A9" w:rsidP="00AC2133">
      <w:pPr>
        <w:pStyle w:val="a3"/>
        <w:spacing w:before="0" w:beforeAutospacing="0" w:after="0" w:afterAutospacing="0" w:line="360" w:lineRule="auto"/>
        <w:ind w:firstLine="708"/>
        <w:jc w:val="both"/>
      </w:pPr>
      <w:r w:rsidRPr="00F955A9">
        <w:rPr>
          <w:b/>
          <w:i/>
        </w:rPr>
        <w:t>При этом</w:t>
      </w:r>
      <w:r>
        <w:t>, согласно информации, содержащейся в официальном плане спортивных мероприятий на 2022 год количество участников в части мероприятий по сдаче норм ГТО составляет 290 чел</w:t>
      </w:r>
      <w:r w:rsidR="00DD3EBC" w:rsidRPr="00352809">
        <w:t>.</w:t>
      </w:r>
    </w:p>
    <w:p w:rsidR="00F955A9" w:rsidRDefault="00F955A9" w:rsidP="00AC2133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i/>
        </w:rPr>
      </w:pPr>
      <w:r>
        <w:rPr>
          <w:b/>
          <w:i/>
        </w:rPr>
        <w:t>В связи с чем, завышение плановых расходов на приобретение дипломов составляет 900,0 руб., на приобретение медалей 1 650,0 руб.</w:t>
      </w:r>
    </w:p>
    <w:p w:rsidR="00157F12" w:rsidRDefault="00157F12" w:rsidP="00AC2133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i/>
        </w:rPr>
      </w:pPr>
      <w:r>
        <w:rPr>
          <w:b/>
          <w:i/>
        </w:rPr>
        <w:t>Обращаю внимание, что в Смете на проведение районных соревнований на 2022 год также предусмотрены расходы на приобретение медалей в части мероп</w:t>
      </w:r>
      <w:r w:rsidR="009938A2">
        <w:rPr>
          <w:b/>
          <w:i/>
        </w:rPr>
        <w:t>р</w:t>
      </w:r>
      <w:r>
        <w:rPr>
          <w:b/>
          <w:i/>
        </w:rPr>
        <w:t>иятий по сдаче норм ГТО в сумме</w:t>
      </w:r>
      <w:r w:rsidR="009938A2">
        <w:rPr>
          <w:b/>
          <w:i/>
        </w:rPr>
        <w:t xml:space="preserve"> 3 600,0 руб.  (900,0 руб. (февраль)+900,0 руб. (июль)+1800,0 руб. (сентябрь))</w:t>
      </w:r>
      <w:r>
        <w:rPr>
          <w:b/>
          <w:i/>
        </w:rPr>
        <w:t xml:space="preserve"> </w:t>
      </w:r>
    </w:p>
    <w:p w:rsidR="002B2430" w:rsidRDefault="00442F65" w:rsidP="00AC2133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i/>
        </w:rPr>
      </w:pPr>
      <w:r w:rsidRPr="00E2580C">
        <w:rPr>
          <w:b/>
          <w:i/>
        </w:rPr>
        <w:t>Проведенным анализом стоимости наградной атрибутики</w:t>
      </w:r>
      <w:r w:rsidR="00E2580C" w:rsidRPr="00E2580C">
        <w:rPr>
          <w:b/>
          <w:i/>
        </w:rPr>
        <w:t>,</w:t>
      </w:r>
      <w:r w:rsidRPr="00E2580C">
        <w:rPr>
          <w:b/>
          <w:i/>
        </w:rPr>
        <w:t xml:space="preserve"> обозначенной в представленных сметах расходов Контрольно-счетной палатой установлено, что цена за единицу наградной атрибутики</w:t>
      </w:r>
      <w:r w:rsidR="00E2580C" w:rsidRPr="00E2580C">
        <w:rPr>
          <w:b/>
          <w:i/>
        </w:rPr>
        <w:t xml:space="preserve"> в сметах имеет различное значение.</w:t>
      </w:r>
      <w:r w:rsidRPr="00E2580C">
        <w:rPr>
          <w:b/>
          <w:i/>
        </w:rPr>
        <w:t xml:space="preserve"> </w:t>
      </w:r>
      <w:r w:rsidR="005575BF" w:rsidRPr="00E2580C">
        <w:rPr>
          <w:b/>
          <w:i/>
        </w:rPr>
        <w:t xml:space="preserve"> </w:t>
      </w:r>
    </w:p>
    <w:p w:rsidR="00867039" w:rsidRDefault="002A119F" w:rsidP="00AC2133">
      <w:pPr>
        <w:pStyle w:val="a3"/>
        <w:spacing w:before="0" w:beforeAutospacing="0" w:after="0" w:afterAutospacing="0" w:line="360" w:lineRule="auto"/>
        <w:ind w:firstLine="708"/>
        <w:jc w:val="both"/>
      </w:pPr>
      <w:r>
        <w:rPr>
          <w:b/>
          <w:i/>
        </w:rPr>
        <w:t>Например,</w:t>
      </w:r>
      <w:r w:rsidR="00867039">
        <w:rPr>
          <w:b/>
          <w:i/>
        </w:rPr>
        <w:t xml:space="preserve"> </w:t>
      </w:r>
      <w:r w:rsidR="00867039">
        <w:t>в смете на приобретение спортивной формы, наградной атрибутики, инвентаря с логотипом ГТО стоимость медали (за 1 ед.) составляет 55,0 руб., одновременно в смете на проведение районных соревнований и в смете на приобретение спортивного инвентаря, наградной атрибутики, спортивной экипировки и спортивной формы для проведения спортивных мероприятий в Пожарском муниципальном районе стоимость медали (за 1 ед.) составляет 60,0 руб.</w:t>
      </w:r>
    </w:p>
    <w:p w:rsidR="002A119F" w:rsidRDefault="00867039" w:rsidP="00AC2133">
      <w:pPr>
        <w:pStyle w:val="a3"/>
        <w:spacing w:before="0" w:beforeAutospacing="0" w:after="0" w:afterAutospacing="0" w:line="360" w:lineRule="auto"/>
        <w:ind w:firstLine="708"/>
        <w:jc w:val="both"/>
      </w:pPr>
      <w:r>
        <w:t xml:space="preserve">В смете на проведение районных и краевых спортивных мероприятий стоимость кубка (за 1 ед.) составляет 500,0 руб. При этом в смете на приобретение спортивного инвентаря, наградной атрибутики, спортивной экипировки и спортивной формы для </w:t>
      </w:r>
      <w:r>
        <w:lastRenderedPageBreak/>
        <w:t xml:space="preserve">проведения спортивных мероприятий в Пожарском муниципальном районе стоимость кубка (за 1 ед.) составляет 800,0 руб. </w:t>
      </w:r>
    </w:p>
    <w:p w:rsidR="00E30CB4" w:rsidRDefault="00E30CB4" w:rsidP="00AC2133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i/>
        </w:rPr>
      </w:pPr>
      <w:r w:rsidRPr="00C52411">
        <w:rPr>
          <w:b/>
          <w:i/>
        </w:rPr>
        <w:t>Данная ситуация позволяет сделать вывод о том, что в целях обоснования стоимости наградной атрибутики разработчиком анализ рынка не проводился.</w:t>
      </w:r>
    </w:p>
    <w:p w:rsidR="007E77D5" w:rsidRDefault="007E77D5" w:rsidP="00AC2133">
      <w:pPr>
        <w:pStyle w:val="a3"/>
        <w:spacing w:before="0" w:beforeAutospacing="0" w:after="0" w:afterAutospacing="0" w:line="360" w:lineRule="auto"/>
        <w:ind w:firstLine="708"/>
        <w:jc w:val="both"/>
      </w:pPr>
      <w:r>
        <w:t xml:space="preserve">Как указано выше, постановлением АПМР </w:t>
      </w:r>
      <w:r w:rsidRPr="00352809">
        <w:t>№304-па утвержден Порядок организации и финансирования официальных физкультурных мероприятий и спортивных соревнований, включенных в официальный план спортивных мероприятий на территории Пожарского муниципального района, за счет средств бюджета Пожарского муниципального района</w:t>
      </w:r>
      <w:r>
        <w:t>.</w:t>
      </w:r>
    </w:p>
    <w:p w:rsidR="007E77D5" w:rsidRDefault="007E77D5" w:rsidP="00AC2133">
      <w:pPr>
        <w:pStyle w:val="a3"/>
        <w:spacing w:before="0" w:beforeAutospacing="0" w:after="0" w:afterAutospacing="0" w:line="360" w:lineRule="auto"/>
        <w:ind w:firstLine="708"/>
        <w:jc w:val="both"/>
      </w:pPr>
      <w:r>
        <w:t>На основании официального плана спортивных мероприятий Пожарского муниципального района на 2022 год, приложением к муниципальной программе сформирована смета на проведение районных и краевых спортивных мероприятий для жителей Пожарского муниципального района на 2022 год.</w:t>
      </w:r>
    </w:p>
    <w:p w:rsidR="007E77D5" w:rsidRDefault="007E77D5" w:rsidP="00AC2133">
      <w:pPr>
        <w:pStyle w:val="a3"/>
        <w:spacing w:before="0" w:beforeAutospacing="0" w:after="0" w:afterAutospacing="0" w:line="360" w:lineRule="auto"/>
        <w:ind w:firstLine="708"/>
        <w:jc w:val="both"/>
      </w:pPr>
      <w:r>
        <w:t>Данная смета содержит расчет потребности финансовых ресурсов в разрезе конкретных мероприятий, в том числе затраты на приобретение кубков, медалей, лент на медали.</w:t>
      </w:r>
    </w:p>
    <w:p w:rsidR="007E77D5" w:rsidRDefault="00893B3F" w:rsidP="00AC2133">
      <w:pPr>
        <w:pStyle w:val="a3"/>
        <w:spacing w:before="0" w:beforeAutospacing="0" w:after="0" w:afterAutospacing="0" w:line="360" w:lineRule="auto"/>
        <w:ind w:firstLine="708"/>
        <w:jc w:val="both"/>
      </w:pPr>
      <w:r>
        <w:t xml:space="preserve"> О</w:t>
      </w:r>
      <w:r w:rsidR="007E77D5">
        <w:t>дновременно представлена смета на приобретение спортивного инвентаря, наградной атрибутики, спортивной экипировки и спортивной формы для проведения спортивных мероприятий в Пожарском муниципальном районе, согласно которой предложены дополнительные затраты на приобретение кубков в сумме 36 000,0 руб. (45ед.), медалей в сумме 84 000,0 руб. (1400 ед.), лента на медали 28 000,0 руб. (1400 ед.).</w:t>
      </w:r>
    </w:p>
    <w:p w:rsidR="007E77D5" w:rsidRDefault="00A64E6B" w:rsidP="00AC2133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i/>
        </w:rPr>
      </w:pPr>
      <w:r>
        <w:rPr>
          <w:b/>
          <w:i/>
        </w:rPr>
        <w:t>При этом, в ходе финансово-экономической экспертизы не представилось возможным установить цели приобретения дополнительной наградной атрибутики на общую сумму 148 000,0 руб.</w:t>
      </w:r>
    </w:p>
    <w:p w:rsidR="00E1284D" w:rsidRPr="00E1284D" w:rsidRDefault="00E1284D" w:rsidP="00AC2133">
      <w:pPr>
        <w:pStyle w:val="a3"/>
        <w:spacing w:before="0" w:beforeAutospacing="0" w:after="0" w:afterAutospacing="0" w:line="360" w:lineRule="auto"/>
        <w:ind w:firstLine="708"/>
        <w:jc w:val="both"/>
      </w:pPr>
      <w:r>
        <w:t>Финансово-экономическое обоснование заявленных потребностей финансовых средств на 2023-2024 годы разработчиком не представлено.</w:t>
      </w:r>
    </w:p>
    <w:p w:rsidR="00051383" w:rsidRPr="00352809" w:rsidRDefault="00051383" w:rsidP="00051383">
      <w:pPr>
        <w:spacing w:line="360" w:lineRule="auto"/>
        <w:ind w:firstLine="539"/>
        <w:jc w:val="both"/>
      </w:pPr>
      <w:r w:rsidRPr="00352809">
        <w:t>Программа разработана в соответствии с полномочиями органов местного самоуправления, закрепленными статьей 15 Федерального закона от 06.10.2003 года № 131 – ФЗ «Об общих принципах организации местного самоуправления в Российской Федерации».</w:t>
      </w:r>
    </w:p>
    <w:p w:rsidR="0025476C" w:rsidRPr="00352809" w:rsidRDefault="0025476C" w:rsidP="0025476C">
      <w:pPr>
        <w:spacing w:line="312" w:lineRule="auto"/>
        <w:ind w:firstLine="720"/>
        <w:jc w:val="both"/>
        <w:outlineLvl w:val="2"/>
      </w:pPr>
      <w:r w:rsidRPr="00352809">
        <w:t>Следует отметить, что в силу положений ст. 179 государственные (муниципальные) программы подлежат приведению в соответствие с законом (решением) о бюджете не позднее трех месяцев со дня вступления его в силу.</w:t>
      </w:r>
    </w:p>
    <w:p w:rsidR="0025476C" w:rsidRDefault="0025476C" w:rsidP="00DD305C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</w:p>
    <w:p w:rsidR="00DD305C" w:rsidRPr="00352809" w:rsidRDefault="007C741B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  <w:r w:rsidRPr="00352809">
        <w:rPr>
          <w:b/>
        </w:rPr>
        <w:t>Заключение</w:t>
      </w:r>
    </w:p>
    <w:p w:rsidR="00CD150F" w:rsidRPr="00352809" w:rsidRDefault="00CD150F" w:rsidP="005E3BF2">
      <w:pPr>
        <w:spacing w:line="312" w:lineRule="auto"/>
        <w:ind w:firstLine="720"/>
        <w:jc w:val="both"/>
        <w:outlineLvl w:val="2"/>
      </w:pPr>
      <w:r w:rsidRPr="00352809">
        <w:t>По итогам финансово-экономической экспертизы проекта постановления, Контрольно-счетная палата пришл</w:t>
      </w:r>
      <w:r w:rsidR="007C741B" w:rsidRPr="00352809">
        <w:t xml:space="preserve">а к заключению, </w:t>
      </w:r>
      <w:r w:rsidRPr="00352809">
        <w:t xml:space="preserve">проект постановления администрации </w:t>
      </w:r>
      <w:r w:rsidRPr="00352809">
        <w:lastRenderedPageBreak/>
        <w:t>Пожарского муниципального района</w:t>
      </w:r>
      <w:r w:rsidR="004C0BD5" w:rsidRPr="00352809">
        <w:t xml:space="preserve"> «Об утверждении муниципальной программы</w:t>
      </w:r>
      <w:r w:rsidRPr="00352809">
        <w:t xml:space="preserve"> </w:t>
      </w:r>
      <w:r w:rsidR="005E3BF2" w:rsidRPr="00352809">
        <w:t>«Развити</w:t>
      </w:r>
      <w:r w:rsidR="00CD2144" w:rsidRPr="00352809">
        <w:t>е физической культуры и спорта на территории</w:t>
      </w:r>
      <w:r w:rsidR="005E3BF2" w:rsidRPr="00352809">
        <w:t xml:space="preserve"> Пожарс</w:t>
      </w:r>
      <w:r w:rsidR="00CD2144" w:rsidRPr="00352809">
        <w:t>кого</w:t>
      </w:r>
      <w:r w:rsidR="004C0BD5" w:rsidRPr="00352809">
        <w:t xml:space="preserve"> му</w:t>
      </w:r>
      <w:r w:rsidR="00940114">
        <w:t>ниципального района на 2021 -2024</w:t>
      </w:r>
      <w:r w:rsidR="004C0BD5" w:rsidRPr="00352809">
        <w:t xml:space="preserve"> годы»</w:t>
      </w:r>
      <w:r w:rsidR="00C8529A" w:rsidRPr="00352809">
        <w:t xml:space="preserve"> в целом </w:t>
      </w:r>
      <w:r w:rsidRPr="00352809">
        <w:t>не противоречит действующему законодательству</w:t>
      </w:r>
      <w:r w:rsidR="005D6D20" w:rsidRPr="00352809">
        <w:t>.</w:t>
      </w:r>
    </w:p>
    <w:p w:rsidR="005734A9" w:rsidRPr="003D631B" w:rsidRDefault="001B5229" w:rsidP="00442934">
      <w:pPr>
        <w:spacing w:line="312" w:lineRule="auto"/>
        <w:ind w:firstLine="720"/>
        <w:jc w:val="both"/>
        <w:outlineLvl w:val="2"/>
        <w:rPr>
          <w:b/>
          <w:i/>
        </w:rPr>
      </w:pPr>
      <w:r w:rsidRPr="003D631B">
        <w:rPr>
          <w:b/>
          <w:i/>
        </w:rPr>
        <w:t>Вместе с тем</w:t>
      </w:r>
      <w:r w:rsidR="005734A9" w:rsidRPr="003D631B">
        <w:rPr>
          <w:b/>
          <w:i/>
        </w:rPr>
        <w:t>, в ходе финансо</w:t>
      </w:r>
      <w:r w:rsidR="00DD3EBC" w:rsidRPr="003D631B">
        <w:rPr>
          <w:b/>
          <w:i/>
        </w:rPr>
        <w:t xml:space="preserve">во – экономической экспертизы установлены нарушения </w:t>
      </w:r>
      <w:r w:rsidR="00C8529A" w:rsidRPr="003D631B">
        <w:rPr>
          <w:b/>
          <w:i/>
        </w:rPr>
        <w:t xml:space="preserve">требований </w:t>
      </w:r>
      <w:r w:rsidR="00DD3EBC" w:rsidRPr="003D631B">
        <w:rPr>
          <w:b/>
          <w:i/>
        </w:rPr>
        <w:t>постановления администрации Пожарского муниципального района от 08.06.2020г</w:t>
      </w:r>
      <w:r w:rsidR="00C8529A" w:rsidRPr="003D631B">
        <w:rPr>
          <w:b/>
          <w:i/>
        </w:rPr>
        <w:t>. №304-па, в связи с чем при утверждении муниципальной программы предлагаю учесть замечания, отраженные в настоящем заключении</w:t>
      </w:r>
      <w:r w:rsidR="005734A9" w:rsidRPr="003D631B">
        <w:rPr>
          <w:b/>
          <w:i/>
        </w:rPr>
        <w:t>.</w:t>
      </w:r>
    </w:p>
    <w:p w:rsidR="002F348D" w:rsidRPr="00352809" w:rsidRDefault="002F348D" w:rsidP="007A189D"/>
    <w:p w:rsidR="002F348D" w:rsidRPr="00352809" w:rsidRDefault="002F348D" w:rsidP="007A189D"/>
    <w:p w:rsidR="005E3BF2" w:rsidRPr="00352809" w:rsidRDefault="005E3BF2" w:rsidP="007A189D"/>
    <w:p w:rsidR="00822DEF" w:rsidRPr="00352809" w:rsidRDefault="00EC1A65" w:rsidP="007A189D">
      <w:r w:rsidRPr="00352809">
        <w:t>Председатель К</w:t>
      </w:r>
      <w:r w:rsidR="00822DEF" w:rsidRPr="00352809">
        <w:t xml:space="preserve">онтрольно – счетной </w:t>
      </w:r>
    </w:p>
    <w:p w:rsidR="00227E86" w:rsidRPr="00352809" w:rsidRDefault="00822DEF" w:rsidP="007A189D">
      <w:r w:rsidRPr="00352809">
        <w:t>палаты Пожарского муниципального района</w:t>
      </w:r>
      <w:r w:rsidR="009A48C4" w:rsidRPr="00352809">
        <w:t xml:space="preserve"> </w:t>
      </w:r>
      <w:r w:rsidR="009A48C4" w:rsidRPr="00352809">
        <w:tab/>
      </w:r>
      <w:r w:rsidR="009A48C4" w:rsidRPr="00352809">
        <w:tab/>
      </w:r>
      <w:r w:rsidR="004F4BCE" w:rsidRPr="00352809">
        <w:t xml:space="preserve">                   </w:t>
      </w:r>
      <w:r w:rsidR="00352809">
        <w:t xml:space="preserve">       </w:t>
      </w:r>
      <w:r w:rsidR="004F4BCE" w:rsidRPr="00352809">
        <w:t xml:space="preserve"> </w:t>
      </w:r>
      <w:r w:rsidRPr="00352809">
        <w:t xml:space="preserve">    О. А. Балуева</w:t>
      </w:r>
    </w:p>
    <w:sectPr w:rsidR="00227E86" w:rsidRPr="00352809" w:rsidSect="00606B4F">
      <w:headerReference w:type="even" r:id="rId8"/>
      <w:head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F0D" w:rsidRDefault="00456F0D">
      <w:r>
        <w:separator/>
      </w:r>
    </w:p>
  </w:endnote>
  <w:endnote w:type="continuationSeparator" w:id="0">
    <w:p w:rsidR="00456F0D" w:rsidRDefault="00456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F0D" w:rsidRDefault="00456F0D">
      <w:r>
        <w:separator/>
      </w:r>
    </w:p>
  </w:footnote>
  <w:footnote w:type="continuationSeparator" w:id="0">
    <w:p w:rsidR="00456F0D" w:rsidRDefault="00456F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353C0">
      <w:rPr>
        <w:rStyle w:val="a8"/>
        <w:noProof/>
      </w:rPr>
      <w:t>4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8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8"/>
  </w:num>
  <w:num w:numId="5">
    <w:abstractNumId w:val="9"/>
  </w:num>
  <w:num w:numId="6">
    <w:abstractNumId w:val="10"/>
  </w:num>
  <w:num w:numId="7">
    <w:abstractNumId w:val="6"/>
  </w:num>
  <w:num w:numId="8">
    <w:abstractNumId w:val="1"/>
  </w:num>
  <w:num w:numId="9">
    <w:abstractNumId w:val="4"/>
  </w:num>
  <w:num w:numId="10">
    <w:abstractNumId w:val="2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152"/>
    <w:rsid w:val="000077C9"/>
    <w:rsid w:val="00007A9C"/>
    <w:rsid w:val="00012358"/>
    <w:rsid w:val="0002191A"/>
    <w:rsid w:val="00024FF2"/>
    <w:rsid w:val="0002502B"/>
    <w:rsid w:val="0003144B"/>
    <w:rsid w:val="00032827"/>
    <w:rsid w:val="00033B18"/>
    <w:rsid w:val="00034D81"/>
    <w:rsid w:val="00034E5D"/>
    <w:rsid w:val="000353C0"/>
    <w:rsid w:val="00041753"/>
    <w:rsid w:val="00051383"/>
    <w:rsid w:val="0005366B"/>
    <w:rsid w:val="000601F0"/>
    <w:rsid w:val="000603DF"/>
    <w:rsid w:val="00070912"/>
    <w:rsid w:val="00074D37"/>
    <w:rsid w:val="00076AA3"/>
    <w:rsid w:val="00082511"/>
    <w:rsid w:val="00084546"/>
    <w:rsid w:val="00085569"/>
    <w:rsid w:val="0008564B"/>
    <w:rsid w:val="00085E15"/>
    <w:rsid w:val="00085EB4"/>
    <w:rsid w:val="00090EFF"/>
    <w:rsid w:val="00096671"/>
    <w:rsid w:val="000A0399"/>
    <w:rsid w:val="000A077A"/>
    <w:rsid w:val="000A09C9"/>
    <w:rsid w:val="000A2DBE"/>
    <w:rsid w:val="000A3A54"/>
    <w:rsid w:val="000A6D16"/>
    <w:rsid w:val="000B1B7B"/>
    <w:rsid w:val="000B2C1E"/>
    <w:rsid w:val="000B3CF8"/>
    <w:rsid w:val="000B7D8D"/>
    <w:rsid w:val="000C4B0F"/>
    <w:rsid w:val="000D0B98"/>
    <w:rsid w:val="000D2C53"/>
    <w:rsid w:val="000D4C36"/>
    <w:rsid w:val="000D6069"/>
    <w:rsid w:val="000E43A4"/>
    <w:rsid w:val="000E7966"/>
    <w:rsid w:val="000F65F8"/>
    <w:rsid w:val="00102ED5"/>
    <w:rsid w:val="001048AC"/>
    <w:rsid w:val="001109BF"/>
    <w:rsid w:val="001154F5"/>
    <w:rsid w:val="00121E11"/>
    <w:rsid w:val="0012469A"/>
    <w:rsid w:val="0013161A"/>
    <w:rsid w:val="0013563A"/>
    <w:rsid w:val="00137ECA"/>
    <w:rsid w:val="00141F23"/>
    <w:rsid w:val="0014497C"/>
    <w:rsid w:val="00150421"/>
    <w:rsid w:val="00152B7E"/>
    <w:rsid w:val="00154AE0"/>
    <w:rsid w:val="00155519"/>
    <w:rsid w:val="00157F12"/>
    <w:rsid w:val="00161C6F"/>
    <w:rsid w:val="00166EA9"/>
    <w:rsid w:val="00191F37"/>
    <w:rsid w:val="001A14A1"/>
    <w:rsid w:val="001A793A"/>
    <w:rsid w:val="001B16D7"/>
    <w:rsid w:val="001B21E5"/>
    <w:rsid w:val="001B4D07"/>
    <w:rsid w:val="001B5229"/>
    <w:rsid w:val="001B6612"/>
    <w:rsid w:val="001C10A8"/>
    <w:rsid w:val="001C366E"/>
    <w:rsid w:val="001C50AD"/>
    <w:rsid w:val="001D046B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39A3"/>
    <w:rsid w:val="00206E73"/>
    <w:rsid w:val="00207867"/>
    <w:rsid w:val="00214457"/>
    <w:rsid w:val="002155F1"/>
    <w:rsid w:val="002156D8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4612C"/>
    <w:rsid w:val="002505E1"/>
    <w:rsid w:val="0025476C"/>
    <w:rsid w:val="00254904"/>
    <w:rsid w:val="00254CF5"/>
    <w:rsid w:val="00257726"/>
    <w:rsid w:val="0026478D"/>
    <w:rsid w:val="00266090"/>
    <w:rsid w:val="00266224"/>
    <w:rsid w:val="002706D8"/>
    <w:rsid w:val="002723D5"/>
    <w:rsid w:val="00274244"/>
    <w:rsid w:val="0027441A"/>
    <w:rsid w:val="00284A93"/>
    <w:rsid w:val="00284CFB"/>
    <w:rsid w:val="00292F38"/>
    <w:rsid w:val="00294444"/>
    <w:rsid w:val="00295013"/>
    <w:rsid w:val="002A119F"/>
    <w:rsid w:val="002A4B79"/>
    <w:rsid w:val="002A65DF"/>
    <w:rsid w:val="002B2430"/>
    <w:rsid w:val="002B3118"/>
    <w:rsid w:val="002C3845"/>
    <w:rsid w:val="002C7F6B"/>
    <w:rsid w:val="002D35AE"/>
    <w:rsid w:val="002E0F85"/>
    <w:rsid w:val="002E4FF1"/>
    <w:rsid w:val="002F348D"/>
    <w:rsid w:val="002F6575"/>
    <w:rsid w:val="002F7230"/>
    <w:rsid w:val="0030106A"/>
    <w:rsid w:val="0030368A"/>
    <w:rsid w:val="00307371"/>
    <w:rsid w:val="0032061D"/>
    <w:rsid w:val="00324EEB"/>
    <w:rsid w:val="0032666D"/>
    <w:rsid w:val="003272B2"/>
    <w:rsid w:val="00331D9B"/>
    <w:rsid w:val="00332085"/>
    <w:rsid w:val="0033422B"/>
    <w:rsid w:val="00334A04"/>
    <w:rsid w:val="003438C7"/>
    <w:rsid w:val="00344343"/>
    <w:rsid w:val="00344CBF"/>
    <w:rsid w:val="003509E7"/>
    <w:rsid w:val="00352809"/>
    <w:rsid w:val="00356F01"/>
    <w:rsid w:val="003570A7"/>
    <w:rsid w:val="00362868"/>
    <w:rsid w:val="00366620"/>
    <w:rsid w:val="003752F5"/>
    <w:rsid w:val="003767EA"/>
    <w:rsid w:val="003818DA"/>
    <w:rsid w:val="003836DA"/>
    <w:rsid w:val="0038482A"/>
    <w:rsid w:val="003862C0"/>
    <w:rsid w:val="00392D00"/>
    <w:rsid w:val="00394646"/>
    <w:rsid w:val="003949B3"/>
    <w:rsid w:val="003A1A12"/>
    <w:rsid w:val="003B5AE4"/>
    <w:rsid w:val="003B77E4"/>
    <w:rsid w:val="003B7AFD"/>
    <w:rsid w:val="003C250D"/>
    <w:rsid w:val="003C6B01"/>
    <w:rsid w:val="003C79E6"/>
    <w:rsid w:val="003D631B"/>
    <w:rsid w:val="003E1EB0"/>
    <w:rsid w:val="003E24B0"/>
    <w:rsid w:val="003E672B"/>
    <w:rsid w:val="003E690C"/>
    <w:rsid w:val="003F0612"/>
    <w:rsid w:val="003F1EF0"/>
    <w:rsid w:val="00402491"/>
    <w:rsid w:val="004030E1"/>
    <w:rsid w:val="00404A2E"/>
    <w:rsid w:val="004111AC"/>
    <w:rsid w:val="00411B95"/>
    <w:rsid w:val="00416859"/>
    <w:rsid w:val="004229C2"/>
    <w:rsid w:val="00424E3A"/>
    <w:rsid w:val="00425091"/>
    <w:rsid w:val="0042521F"/>
    <w:rsid w:val="00425B7B"/>
    <w:rsid w:val="00431556"/>
    <w:rsid w:val="00431D90"/>
    <w:rsid w:val="0043547C"/>
    <w:rsid w:val="004364B3"/>
    <w:rsid w:val="004369F2"/>
    <w:rsid w:val="004403EC"/>
    <w:rsid w:val="00440F8C"/>
    <w:rsid w:val="00442934"/>
    <w:rsid w:val="00442F65"/>
    <w:rsid w:val="004441D1"/>
    <w:rsid w:val="00445A22"/>
    <w:rsid w:val="00445A23"/>
    <w:rsid w:val="004524A5"/>
    <w:rsid w:val="004544E3"/>
    <w:rsid w:val="00454DED"/>
    <w:rsid w:val="00456F0D"/>
    <w:rsid w:val="00457B75"/>
    <w:rsid w:val="00457BCE"/>
    <w:rsid w:val="004637D7"/>
    <w:rsid w:val="00476E34"/>
    <w:rsid w:val="00477C6F"/>
    <w:rsid w:val="004A1213"/>
    <w:rsid w:val="004A1BA3"/>
    <w:rsid w:val="004A7E74"/>
    <w:rsid w:val="004B01CC"/>
    <w:rsid w:val="004B2EC0"/>
    <w:rsid w:val="004B6B60"/>
    <w:rsid w:val="004C0BD5"/>
    <w:rsid w:val="004C4C09"/>
    <w:rsid w:val="004D0024"/>
    <w:rsid w:val="004D0A6E"/>
    <w:rsid w:val="004D7EAF"/>
    <w:rsid w:val="004E2FDF"/>
    <w:rsid w:val="004E4719"/>
    <w:rsid w:val="004E5304"/>
    <w:rsid w:val="004E7421"/>
    <w:rsid w:val="004F4BCE"/>
    <w:rsid w:val="004F6884"/>
    <w:rsid w:val="005052F0"/>
    <w:rsid w:val="005072D8"/>
    <w:rsid w:val="0051408A"/>
    <w:rsid w:val="00516C51"/>
    <w:rsid w:val="0052389E"/>
    <w:rsid w:val="00526CA4"/>
    <w:rsid w:val="005313F1"/>
    <w:rsid w:val="005326D2"/>
    <w:rsid w:val="0053452B"/>
    <w:rsid w:val="0053478F"/>
    <w:rsid w:val="00537A8C"/>
    <w:rsid w:val="00540D9A"/>
    <w:rsid w:val="005414B5"/>
    <w:rsid w:val="00545DAD"/>
    <w:rsid w:val="00547273"/>
    <w:rsid w:val="005533CF"/>
    <w:rsid w:val="00554F7C"/>
    <w:rsid w:val="00555A96"/>
    <w:rsid w:val="005572ED"/>
    <w:rsid w:val="005575BF"/>
    <w:rsid w:val="0056144D"/>
    <w:rsid w:val="0056329E"/>
    <w:rsid w:val="00563E7A"/>
    <w:rsid w:val="00570064"/>
    <w:rsid w:val="0057124B"/>
    <w:rsid w:val="00572F0D"/>
    <w:rsid w:val="005734A9"/>
    <w:rsid w:val="00573DA5"/>
    <w:rsid w:val="00573F13"/>
    <w:rsid w:val="00577492"/>
    <w:rsid w:val="005807CD"/>
    <w:rsid w:val="00583A36"/>
    <w:rsid w:val="00586CD2"/>
    <w:rsid w:val="0058785E"/>
    <w:rsid w:val="00587A34"/>
    <w:rsid w:val="005905E8"/>
    <w:rsid w:val="005908DE"/>
    <w:rsid w:val="0059502E"/>
    <w:rsid w:val="0059762E"/>
    <w:rsid w:val="005A2B8F"/>
    <w:rsid w:val="005B28DD"/>
    <w:rsid w:val="005B469D"/>
    <w:rsid w:val="005B4C1A"/>
    <w:rsid w:val="005B69AB"/>
    <w:rsid w:val="005B799C"/>
    <w:rsid w:val="005B7ED3"/>
    <w:rsid w:val="005D6C0C"/>
    <w:rsid w:val="005D6D20"/>
    <w:rsid w:val="005E123D"/>
    <w:rsid w:val="005E3BF2"/>
    <w:rsid w:val="005E51DB"/>
    <w:rsid w:val="005F0F76"/>
    <w:rsid w:val="005F16C8"/>
    <w:rsid w:val="005F4C54"/>
    <w:rsid w:val="005F6790"/>
    <w:rsid w:val="00601E98"/>
    <w:rsid w:val="006062A9"/>
    <w:rsid w:val="00606B4F"/>
    <w:rsid w:val="006260C7"/>
    <w:rsid w:val="00626CCA"/>
    <w:rsid w:val="00632C3E"/>
    <w:rsid w:val="006358BE"/>
    <w:rsid w:val="00636178"/>
    <w:rsid w:val="00636F5B"/>
    <w:rsid w:val="006400AD"/>
    <w:rsid w:val="0064018D"/>
    <w:rsid w:val="006403D1"/>
    <w:rsid w:val="00640595"/>
    <w:rsid w:val="006412DC"/>
    <w:rsid w:val="006661F2"/>
    <w:rsid w:val="00666F33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A1D8E"/>
    <w:rsid w:val="006A2CA1"/>
    <w:rsid w:val="006A38E7"/>
    <w:rsid w:val="006A6893"/>
    <w:rsid w:val="006B0DC8"/>
    <w:rsid w:val="006B440E"/>
    <w:rsid w:val="006B6C7F"/>
    <w:rsid w:val="006C09EE"/>
    <w:rsid w:val="006C76EC"/>
    <w:rsid w:val="006D6B80"/>
    <w:rsid w:val="006D7596"/>
    <w:rsid w:val="006E6A06"/>
    <w:rsid w:val="006F1263"/>
    <w:rsid w:val="00700380"/>
    <w:rsid w:val="007013CA"/>
    <w:rsid w:val="0070485F"/>
    <w:rsid w:val="007056E9"/>
    <w:rsid w:val="0070704B"/>
    <w:rsid w:val="00713C15"/>
    <w:rsid w:val="007145D5"/>
    <w:rsid w:val="00723BD8"/>
    <w:rsid w:val="00726C92"/>
    <w:rsid w:val="007337E4"/>
    <w:rsid w:val="00735B5D"/>
    <w:rsid w:val="00737317"/>
    <w:rsid w:val="00741659"/>
    <w:rsid w:val="00741F14"/>
    <w:rsid w:val="007426C5"/>
    <w:rsid w:val="0075267C"/>
    <w:rsid w:val="00756377"/>
    <w:rsid w:val="00762A72"/>
    <w:rsid w:val="00773241"/>
    <w:rsid w:val="00773750"/>
    <w:rsid w:val="007828E0"/>
    <w:rsid w:val="007839A9"/>
    <w:rsid w:val="007873C6"/>
    <w:rsid w:val="00790271"/>
    <w:rsid w:val="00792A2B"/>
    <w:rsid w:val="00793227"/>
    <w:rsid w:val="007A189D"/>
    <w:rsid w:val="007A5FA9"/>
    <w:rsid w:val="007B0A95"/>
    <w:rsid w:val="007B2982"/>
    <w:rsid w:val="007B4939"/>
    <w:rsid w:val="007C0F26"/>
    <w:rsid w:val="007C5A65"/>
    <w:rsid w:val="007C741B"/>
    <w:rsid w:val="007D158F"/>
    <w:rsid w:val="007D4718"/>
    <w:rsid w:val="007E1094"/>
    <w:rsid w:val="007E29AD"/>
    <w:rsid w:val="007E57C3"/>
    <w:rsid w:val="007E77D5"/>
    <w:rsid w:val="007F3862"/>
    <w:rsid w:val="00822DEF"/>
    <w:rsid w:val="00830AD1"/>
    <w:rsid w:val="00837BB8"/>
    <w:rsid w:val="008418DA"/>
    <w:rsid w:val="00843029"/>
    <w:rsid w:val="00846166"/>
    <w:rsid w:val="00846193"/>
    <w:rsid w:val="00851995"/>
    <w:rsid w:val="00852F5C"/>
    <w:rsid w:val="00853314"/>
    <w:rsid w:val="00862064"/>
    <w:rsid w:val="00867039"/>
    <w:rsid w:val="00867B11"/>
    <w:rsid w:val="008774BF"/>
    <w:rsid w:val="00880882"/>
    <w:rsid w:val="00890B7C"/>
    <w:rsid w:val="00891284"/>
    <w:rsid w:val="00893981"/>
    <w:rsid w:val="00893B3F"/>
    <w:rsid w:val="0089630C"/>
    <w:rsid w:val="0089703B"/>
    <w:rsid w:val="008A1BF3"/>
    <w:rsid w:val="008A1C17"/>
    <w:rsid w:val="008A1E65"/>
    <w:rsid w:val="008A2EA2"/>
    <w:rsid w:val="008B2196"/>
    <w:rsid w:val="008B2703"/>
    <w:rsid w:val="008B51D5"/>
    <w:rsid w:val="008B6252"/>
    <w:rsid w:val="008C1589"/>
    <w:rsid w:val="008C5DFF"/>
    <w:rsid w:val="008D13DD"/>
    <w:rsid w:val="008D1B4F"/>
    <w:rsid w:val="008D1DF2"/>
    <w:rsid w:val="008E0BFB"/>
    <w:rsid w:val="008E0CD4"/>
    <w:rsid w:val="008E4476"/>
    <w:rsid w:val="008E652A"/>
    <w:rsid w:val="008E6CDC"/>
    <w:rsid w:val="008F06A9"/>
    <w:rsid w:val="00901F4C"/>
    <w:rsid w:val="0090214C"/>
    <w:rsid w:val="00905A88"/>
    <w:rsid w:val="009072EE"/>
    <w:rsid w:val="00910BE3"/>
    <w:rsid w:val="00911A83"/>
    <w:rsid w:val="00911BAC"/>
    <w:rsid w:val="00911BB8"/>
    <w:rsid w:val="0092214B"/>
    <w:rsid w:val="00925A72"/>
    <w:rsid w:val="009271EF"/>
    <w:rsid w:val="0092748D"/>
    <w:rsid w:val="00934964"/>
    <w:rsid w:val="00935FCC"/>
    <w:rsid w:val="00940114"/>
    <w:rsid w:val="00942E5B"/>
    <w:rsid w:val="00945734"/>
    <w:rsid w:val="00957913"/>
    <w:rsid w:val="00960741"/>
    <w:rsid w:val="0096326C"/>
    <w:rsid w:val="009701B9"/>
    <w:rsid w:val="009713B2"/>
    <w:rsid w:val="00973B59"/>
    <w:rsid w:val="009750A7"/>
    <w:rsid w:val="0097633B"/>
    <w:rsid w:val="009868FD"/>
    <w:rsid w:val="00993364"/>
    <w:rsid w:val="009938A2"/>
    <w:rsid w:val="00994353"/>
    <w:rsid w:val="009975F3"/>
    <w:rsid w:val="00997D52"/>
    <w:rsid w:val="009A19AA"/>
    <w:rsid w:val="009A48C4"/>
    <w:rsid w:val="009A6D8E"/>
    <w:rsid w:val="009B2267"/>
    <w:rsid w:val="009B22D1"/>
    <w:rsid w:val="009B28E1"/>
    <w:rsid w:val="009B5635"/>
    <w:rsid w:val="009B6A49"/>
    <w:rsid w:val="009C1004"/>
    <w:rsid w:val="009C1C32"/>
    <w:rsid w:val="009C2E2A"/>
    <w:rsid w:val="009C529A"/>
    <w:rsid w:val="009C67FB"/>
    <w:rsid w:val="009C7F6C"/>
    <w:rsid w:val="009D59AB"/>
    <w:rsid w:val="009D7FD6"/>
    <w:rsid w:val="009E1005"/>
    <w:rsid w:val="009E19CF"/>
    <w:rsid w:val="009E23A1"/>
    <w:rsid w:val="009E6F00"/>
    <w:rsid w:val="009F3E61"/>
    <w:rsid w:val="009F53A9"/>
    <w:rsid w:val="00A038D9"/>
    <w:rsid w:val="00A125E7"/>
    <w:rsid w:val="00A12ED0"/>
    <w:rsid w:val="00A14D35"/>
    <w:rsid w:val="00A23D36"/>
    <w:rsid w:val="00A25685"/>
    <w:rsid w:val="00A25E35"/>
    <w:rsid w:val="00A26056"/>
    <w:rsid w:val="00A33D2B"/>
    <w:rsid w:val="00A35977"/>
    <w:rsid w:val="00A41DA4"/>
    <w:rsid w:val="00A41F1C"/>
    <w:rsid w:val="00A43251"/>
    <w:rsid w:val="00A47889"/>
    <w:rsid w:val="00A569E9"/>
    <w:rsid w:val="00A56E50"/>
    <w:rsid w:val="00A5752B"/>
    <w:rsid w:val="00A60B5A"/>
    <w:rsid w:val="00A61399"/>
    <w:rsid w:val="00A63D85"/>
    <w:rsid w:val="00A64E6B"/>
    <w:rsid w:val="00A743EF"/>
    <w:rsid w:val="00A763FF"/>
    <w:rsid w:val="00A83007"/>
    <w:rsid w:val="00A8376F"/>
    <w:rsid w:val="00A858B4"/>
    <w:rsid w:val="00AA1503"/>
    <w:rsid w:val="00AA2E47"/>
    <w:rsid w:val="00AA2F75"/>
    <w:rsid w:val="00AA60F4"/>
    <w:rsid w:val="00AB009E"/>
    <w:rsid w:val="00AB4899"/>
    <w:rsid w:val="00AB4DC1"/>
    <w:rsid w:val="00AC0F77"/>
    <w:rsid w:val="00AC2133"/>
    <w:rsid w:val="00AC37D3"/>
    <w:rsid w:val="00AC74E4"/>
    <w:rsid w:val="00AC75F6"/>
    <w:rsid w:val="00AC76B6"/>
    <w:rsid w:val="00AD3425"/>
    <w:rsid w:val="00AD357D"/>
    <w:rsid w:val="00AD5B67"/>
    <w:rsid w:val="00AD5E64"/>
    <w:rsid w:val="00AE191C"/>
    <w:rsid w:val="00AE23B6"/>
    <w:rsid w:val="00AE23EF"/>
    <w:rsid w:val="00AE2BCD"/>
    <w:rsid w:val="00AE563E"/>
    <w:rsid w:val="00AF315A"/>
    <w:rsid w:val="00AF7D90"/>
    <w:rsid w:val="00B02A3B"/>
    <w:rsid w:val="00B05AB1"/>
    <w:rsid w:val="00B207F9"/>
    <w:rsid w:val="00B21FAB"/>
    <w:rsid w:val="00B223FA"/>
    <w:rsid w:val="00B245B2"/>
    <w:rsid w:val="00B2611A"/>
    <w:rsid w:val="00B269C1"/>
    <w:rsid w:val="00B42B86"/>
    <w:rsid w:val="00B4408F"/>
    <w:rsid w:val="00B55B22"/>
    <w:rsid w:val="00B6182D"/>
    <w:rsid w:val="00B64F1F"/>
    <w:rsid w:val="00B716F7"/>
    <w:rsid w:val="00B73582"/>
    <w:rsid w:val="00B7371B"/>
    <w:rsid w:val="00B8270A"/>
    <w:rsid w:val="00B836F3"/>
    <w:rsid w:val="00B847F1"/>
    <w:rsid w:val="00B87833"/>
    <w:rsid w:val="00B9253B"/>
    <w:rsid w:val="00B933BA"/>
    <w:rsid w:val="00B94A54"/>
    <w:rsid w:val="00BA2135"/>
    <w:rsid w:val="00BC1153"/>
    <w:rsid w:val="00BC527C"/>
    <w:rsid w:val="00BC6FFB"/>
    <w:rsid w:val="00BD0FA4"/>
    <w:rsid w:val="00BD2081"/>
    <w:rsid w:val="00BE3CAD"/>
    <w:rsid w:val="00BE58E3"/>
    <w:rsid w:val="00BE6E0A"/>
    <w:rsid w:val="00BE72F9"/>
    <w:rsid w:val="00BF68E9"/>
    <w:rsid w:val="00C03A4E"/>
    <w:rsid w:val="00C17EF4"/>
    <w:rsid w:val="00C24635"/>
    <w:rsid w:val="00C30307"/>
    <w:rsid w:val="00C33200"/>
    <w:rsid w:val="00C332A8"/>
    <w:rsid w:val="00C35C8A"/>
    <w:rsid w:val="00C364B8"/>
    <w:rsid w:val="00C4307C"/>
    <w:rsid w:val="00C44C8D"/>
    <w:rsid w:val="00C4540C"/>
    <w:rsid w:val="00C465DC"/>
    <w:rsid w:val="00C47892"/>
    <w:rsid w:val="00C47DE3"/>
    <w:rsid w:val="00C51334"/>
    <w:rsid w:val="00C52411"/>
    <w:rsid w:val="00C525E4"/>
    <w:rsid w:val="00C608D1"/>
    <w:rsid w:val="00C641CF"/>
    <w:rsid w:val="00C745D1"/>
    <w:rsid w:val="00C7767F"/>
    <w:rsid w:val="00C801F4"/>
    <w:rsid w:val="00C8529A"/>
    <w:rsid w:val="00C93628"/>
    <w:rsid w:val="00C94122"/>
    <w:rsid w:val="00C94963"/>
    <w:rsid w:val="00C96983"/>
    <w:rsid w:val="00CA079F"/>
    <w:rsid w:val="00CC00FD"/>
    <w:rsid w:val="00CD150F"/>
    <w:rsid w:val="00CD1582"/>
    <w:rsid w:val="00CD2144"/>
    <w:rsid w:val="00CD3521"/>
    <w:rsid w:val="00CE4EDE"/>
    <w:rsid w:val="00CE5D85"/>
    <w:rsid w:val="00CE5DD9"/>
    <w:rsid w:val="00CF09CB"/>
    <w:rsid w:val="00CF1512"/>
    <w:rsid w:val="00CF331F"/>
    <w:rsid w:val="00CF3EF4"/>
    <w:rsid w:val="00CF5C68"/>
    <w:rsid w:val="00CF6518"/>
    <w:rsid w:val="00D015C1"/>
    <w:rsid w:val="00D25745"/>
    <w:rsid w:val="00D33E8F"/>
    <w:rsid w:val="00D36C34"/>
    <w:rsid w:val="00D36D44"/>
    <w:rsid w:val="00D41651"/>
    <w:rsid w:val="00D423BB"/>
    <w:rsid w:val="00D45CA8"/>
    <w:rsid w:val="00D524D7"/>
    <w:rsid w:val="00D5676D"/>
    <w:rsid w:val="00D60251"/>
    <w:rsid w:val="00D60E9B"/>
    <w:rsid w:val="00D64F22"/>
    <w:rsid w:val="00D67C89"/>
    <w:rsid w:val="00D74D38"/>
    <w:rsid w:val="00D75135"/>
    <w:rsid w:val="00D826B6"/>
    <w:rsid w:val="00D943B9"/>
    <w:rsid w:val="00DA1C80"/>
    <w:rsid w:val="00DA56D6"/>
    <w:rsid w:val="00DB5F8F"/>
    <w:rsid w:val="00DB6567"/>
    <w:rsid w:val="00DB6F49"/>
    <w:rsid w:val="00DB7FD6"/>
    <w:rsid w:val="00DC0284"/>
    <w:rsid w:val="00DC6B01"/>
    <w:rsid w:val="00DC7C18"/>
    <w:rsid w:val="00DD25AE"/>
    <w:rsid w:val="00DD305C"/>
    <w:rsid w:val="00DD3EBC"/>
    <w:rsid w:val="00DD4BE5"/>
    <w:rsid w:val="00DD7D34"/>
    <w:rsid w:val="00DE10D5"/>
    <w:rsid w:val="00DF3C3A"/>
    <w:rsid w:val="00E01083"/>
    <w:rsid w:val="00E02AF1"/>
    <w:rsid w:val="00E076CC"/>
    <w:rsid w:val="00E07F58"/>
    <w:rsid w:val="00E1284D"/>
    <w:rsid w:val="00E166F4"/>
    <w:rsid w:val="00E20D3B"/>
    <w:rsid w:val="00E2580C"/>
    <w:rsid w:val="00E30CB4"/>
    <w:rsid w:val="00E36344"/>
    <w:rsid w:val="00E377ED"/>
    <w:rsid w:val="00E41F9F"/>
    <w:rsid w:val="00E440B6"/>
    <w:rsid w:val="00E44FDE"/>
    <w:rsid w:val="00E4629D"/>
    <w:rsid w:val="00E475B1"/>
    <w:rsid w:val="00E50F3A"/>
    <w:rsid w:val="00E53909"/>
    <w:rsid w:val="00E5584C"/>
    <w:rsid w:val="00E614D3"/>
    <w:rsid w:val="00E704DC"/>
    <w:rsid w:val="00E773B9"/>
    <w:rsid w:val="00E80901"/>
    <w:rsid w:val="00E823C5"/>
    <w:rsid w:val="00E840E9"/>
    <w:rsid w:val="00E860D0"/>
    <w:rsid w:val="00E903E5"/>
    <w:rsid w:val="00E90935"/>
    <w:rsid w:val="00E9231C"/>
    <w:rsid w:val="00E93261"/>
    <w:rsid w:val="00E94189"/>
    <w:rsid w:val="00E960A7"/>
    <w:rsid w:val="00EB03DD"/>
    <w:rsid w:val="00EB2C94"/>
    <w:rsid w:val="00EB36B9"/>
    <w:rsid w:val="00EB7B9B"/>
    <w:rsid w:val="00EC1A65"/>
    <w:rsid w:val="00EC3741"/>
    <w:rsid w:val="00EC3AA8"/>
    <w:rsid w:val="00EC607A"/>
    <w:rsid w:val="00ED07C7"/>
    <w:rsid w:val="00ED4822"/>
    <w:rsid w:val="00ED6BF2"/>
    <w:rsid w:val="00EE27A9"/>
    <w:rsid w:val="00EE559C"/>
    <w:rsid w:val="00EF1E3A"/>
    <w:rsid w:val="00EF25B3"/>
    <w:rsid w:val="00EF792C"/>
    <w:rsid w:val="00F001C0"/>
    <w:rsid w:val="00F04E59"/>
    <w:rsid w:val="00F06D76"/>
    <w:rsid w:val="00F0778B"/>
    <w:rsid w:val="00F10C46"/>
    <w:rsid w:val="00F11015"/>
    <w:rsid w:val="00F11937"/>
    <w:rsid w:val="00F11B86"/>
    <w:rsid w:val="00F150A2"/>
    <w:rsid w:val="00F22559"/>
    <w:rsid w:val="00F30738"/>
    <w:rsid w:val="00F318C6"/>
    <w:rsid w:val="00F332CF"/>
    <w:rsid w:val="00F33BD2"/>
    <w:rsid w:val="00F40CEF"/>
    <w:rsid w:val="00F4371A"/>
    <w:rsid w:val="00F46240"/>
    <w:rsid w:val="00F57401"/>
    <w:rsid w:val="00F8010A"/>
    <w:rsid w:val="00F83803"/>
    <w:rsid w:val="00F838E3"/>
    <w:rsid w:val="00F85554"/>
    <w:rsid w:val="00F85805"/>
    <w:rsid w:val="00F85E3A"/>
    <w:rsid w:val="00F90DE1"/>
    <w:rsid w:val="00F93A9A"/>
    <w:rsid w:val="00F9533B"/>
    <w:rsid w:val="00F955A9"/>
    <w:rsid w:val="00F96DE2"/>
    <w:rsid w:val="00FA070B"/>
    <w:rsid w:val="00FA1C5D"/>
    <w:rsid w:val="00FA516C"/>
    <w:rsid w:val="00FB1841"/>
    <w:rsid w:val="00FB2737"/>
    <w:rsid w:val="00FC0985"/>
    <w:rsid w:val="00FC5527"/>
    <w:rsid w:val="00FD0B6F"/>
    <w:rsid w:val="00FD378C"/>
    <w:rsid w:val="00FD4F8D"/>
    <w:rsid w:val="00FD55D2"/>
    <w:rsid w:val="00FE50C2"/>
    <w:rsid w:val="00FF201D"/>
    <w:rsid w:val="00FF224F"/>
    <w:rsid w:val="00FF2E1C"/>
    <w:rsid w:val="00FF3761"/>
    <w:rsid w:val="00FF4CBE"/>
    <w:rsid w:val="00FF520E"/>
    <w:rsid w:val="00FF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F537F42"/>
  <w15:docId w15:val="{7CF36C13-06EC-49B7-A940-575AD0738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F45CB0-5B24-4F5C-AB9C-497CEE92B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8</Pages>
  <Words>2447</Words>
  <Characters>13952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16367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45</cp:revision>
  <cp:lastPrinted>2021-09-29T03:41:00Z</cp:lastPrinted>
  <dcterms:created xsi:type="dcterms:W3CDTF">2021-09-28T06:40:00Z</dcterms:created>
  <dcterms:modified xsi:type="dcterms:W3CDTF">2021-09-29T05:32:00Z</dcterms:modified>
</cp:coreProperties>
</file>