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Default="00B51AA1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7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E116B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FE116B" w:rsidRPr="00615DA3" w:rsidRDefault="00FE116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122E9A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>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4F5C77">
      <w:pPr>
        <w:pStyle w:val="a3"/>
        <w:spacing w:before="240" w:line="360" w:lineRule="auto"/>
        <w:ind w:firstLine="0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122E9A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B8238A">
        <w:rPr>
          <w:rFonts w:ascii="Times New Roman" w:hAnsi="Times New Roman"/>
          <w:sz w:val="24"/>
          <w:szCs w:val="24"/>
        </w:rPr>
        <w:t xml:space="preserve"> </w:t>
      </w:r>
      <w:r w:rsidR="001D45F5" w:rsidRPr="00615DA3">
        <w:rPr>
          <w:rFonts w:ascii="Times New Roman" w:hAnsi="Times New Roman"/>
          <w:color w:val="auto"/>
          <w:sz w:val="24"/>
          <w:szCs w:val="24"/>
        </w:rPr>
        <w:t>«</w:t>
      </w:r>
      <w:r w:rsidR="001D45F5">
        <w:rPr>
          <w:rFonts w:ascii="Times New Roman" w:hAnsi="Times New Roman"/>
          <w:color w:val="auto"/>
          <w:sz w:val="24"/>
          <w:szCs w:val="24"/>
        </w:rPr>
        <w:t>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</w:r>
      <w:r w:rsidR="001D45F5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1D45F5" w:rsidP="00615DA3">
      <w:pPr>
        <w:spacing w:line="360" w:lineRule="auto"/>
        <w:ind w:firstLine="709"/>
      </w:pPr>
      <w:r>
        <w:t xml:space="preserve">2.1. В целях создания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 </w:t>
      </w:r>
      <w:r w:rsidR="002807AB">
        <w:t>администрацией Пожарского муниципального района принято решение о разработке муницип</w:t>
      </w:r>
      <w:r>
        <w:t>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</w:r>
      <w:r w:rsidR="00615DA3">
        <w:t xml:space="preserve">. </w:t>
      </w:r>
    </w:p>
    <w:p w:rsidR="00122E9A" w:rsidRDefault="00122E9A" w:rsidP="00615DA3">
      <w:pPr>
        <w:spacing w:line="360" w:lineRule="auto"/>
        <w:ind w:firstLine="709"/>
      </w:pPr>
      <w:r>
        <w:t xml:space="preserve">Данная муниципальная программа </w:t>
      </w:r>
      <w:r w:rsidR="0021714F">
        <w:t>утверждена постановлением администрации Пожарского муниципального района от 20.07.2021 года №387-па.</w:t>
      </w:r>
    </w:p>
    <w:p w:rsidR="00813B01" w:rsidRPr="00813B01" w:rsidRDefault="00813B01" w:rsidP="00615DA3">
      <w:pPr>
        <w:spacing w:line="360" w:lineRule="auto"/>
        <w:ind w:firstLine="709"/>
        <w:rPr>
          <w:b/>
          <w:i/>
        </w:rPr>
      </w:pPr>
      <w:r>
        <w:rPr>
          <w:b/>
          <w:i/>
        </w:rPr>
        <w:t>Отсутствие в пояснительной записке достаточной информации не позволяет определить причины внесения изменений в муниципальную программу.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597DD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</w:t>
      </w:r>
      <w:r w:rsidR="001D45F5">
        <w:rPr>
          <w:rFonts w:ascii="Times New Roman" w:hAnsi="Times New Roman"/>
          <w:sz w:val="24"/>
          <w:szCs w:val="24"/>
        </w:rPr>
        <w:t xml:space="preserve"> и ответственный исполнитель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97DD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180960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C07122">
        <w:rPr>
          <w:rFonts w:ascii="Times New Roman" w:hAnsi="Times New Roman"/>
          <w:sz w:val="24"/>
          <w:szCs w:val="24"/>
        </w:rPr>
        <w:t>ляются: управление муниципальным имуществом администрации Пожарского муниципального района, отдел архитектуры и градостроительства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DB4FE2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 w:rsidR="00B14A6F">
        <w:rPr>
          <w:rFonts w:ascii="Times New Roman" w:hAnsi="Times New Roman"/>
          <w:sz w:val="24"/>
          <w:szCs w:val="24"/>
        </w:rPr>
        <w:t xml:space="preserve"> создание и развитие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района, предусматривающей снижение негативного воздействия твердых коммунальных отходов на окружающую среду, создание условий для приведения инфраструктуры в области обращения с твердыми коммунальными</w:t>
      </w:r>
      <w:r w:rsidR="00DE6371">
        <w:rPr>
          <w:rFonts w:ascii="Times New Roman" w:hAnsi="Times New Roman"/>
          <w:sz w:val="24"/>
          <w:szCs w:val="24"/>
        </w:rPr>
        <w:t xml:space="preserve"> отходами в соответствие с нормативными требованиями, улучшение санитарной и эпидемиологической безопасности населения, соблюдения законодательства</w:t>
      </w:r>
      <w:r w:rsidR="000B1823">
        <w:rPr>
          <w:rFonts w:ascii="Times New Roman" w:hAnsi="Times New Roman"/>
          <w:sz w:val="24"/>
          <w:szCs w:val="24"/>
        </w:rPr>
        <w:t xml:space="preserve"> в области охраны окружающей среды</w:t>
      </w:r>
      <w:r w:rsidR="0013660A">
        <w:rPr>
          <w:rFonts w:ascii="Times New Roman" w:hAnsi="Times New Roman"/>
          <w:sz w:val="24"/>
          <w:szCs w:val="24"/>
        </w:rPr>
        <w:t>, а также обеспечение своевременного сбора и вывоза ТКО с территории сельских поселений, входящих в состав Пожарского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7C79A2" w:rsidRDefault="007C79A2" w:rsidP="007C79A2">
      <w:pPr>
        <w:spacing w:line="312" w:lineRule="auto"/>
        <w:ind w:firstLine="720"/>
        <w:outlineLvl w:val="2"/>
      </w:pPr>
      <w:r>
        <w:t xml:space="preserve">Проектом постановления «О внесении изменений в муниципальную программу </w:t>
      </w:r>
      <w:r w:rsidRPr="00615DA3">
        <w:t>«</w:t>
      </w:r>
      <w:r>
        <w:t>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 предлагаются изменения важнейших целевых индикаторов показателей программы, мероприятий данной муниципальной программы, а также объемов финансирования на 2021 год.</w:t>
      </w:r>
    </w:p>
    <w:p w:rsidR="00BA3FCA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Согласно проекта муниципальной программы реализация мероприятий программы планируется за счет </w:t>
      </w:r>
      <w:r w:rsidR="003570DC">
        <w:rPr>
          <w:bCs/>
          <w:color w:val="000000"/>
          <w:spacing w:val="-1"/>
        </w:rPr>
        <w:t>средств</w:t>
      </w:r>
      <w:r w:rsidR="005B1E2E">
        <w:rPr>
          <w:bCs/>
          <w:color w:val="000000"/>
          <w:spacing w:val="-1"/>
        </w:rPr>
        <w:t xml:space="preserve"> местного бюджета</w:t>
      </w:r>
      <w:r>
        <w:rPr>
          <w:bCs/>
          <w:color w:val="000000"/>
          <w:spacing w:val="-1"/>
        </w:rPr>
        <w:t>.</w:t>
      </w:r>
    </w:p>
    <w:p w:rsidR="00397942" w:rsidRPr="00D87369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b/>
          <w:i/>
          <w:sz w:val="24"/>
          <w:szCs w:val="24"/>
        </w:rPr>
      </w:pPr>
      <w:r w:rsidRPr="00D87369">
        <w:rPr>
          <w:b/>
          <w:bCs/>
          <w:i/>
          <w:spacing w:val="-1"/>
          <w:sz w:val="24"/>
          <w:szCs w:val="24"/>
        </w:rPr>
        <w:tab/>
      </w:r>
      <w:r w:rsidR="00D87369" w:rsidRPr="00D87369">
        <w:rPr>
          <w:rFonts w:ascii="Times New Roman" w:hAnsi="Times New Roman"/>
          <w:b/>
          <w:i/>
          <w:sz w:val="24"/>
          <w:szCs w:val="24"/>
        </w:rPr>
        <w:t>Обращаю внимание, что в п.1.2 проекта постановления не установлен общий объем финансирования.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</w:t>
      </w:r>
      <w:r w:rsidR="00203646">
        <w:rPr>
          <w:rFonts w:ascii="Times New Roman" w:hAnsi="Times New Roman"/>
          <w:sz w:val="24"/>
          <w:szCs w:val="24"/>
        </w:rPr>
        <w:t>– 472,21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0,0</w:t>
      </w:r>
      <w:r w:rsidR="00ED4FE4" w:rsidRPr="00ED4FE4">
        <w:rPr>
          <w:rFonts w:ascii="Times New Roman" w:hAnsi="Times New Roman"/>
          <w:sz w:val="24"/>
          <w:szCs w:val="24"/>
        </w:rPr>
        <w:t xml:space="preserve"> руб.;</w:t>
      </w:r>
    </w:p>
    <w:p w:rsidR="00ED4FE4" w:rsidRDefault="005B1E2E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- 2023 год – </w:t>
      </w:r>
      <w:r w:rsidR="00EF73F6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руб.</w:t>
      </w:r>
    </w:p>
    <w:p w:rsidR="00434F7C" w:rsidRDefault="00434F7C" w:rsidP="00434F7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Нормативным правовым актом Думы Пожарского муниципального района от 16.12.2020 года № 15-НПА «О бюджете Пожарского муниципального района на 2021 год и плановый период 2022 и 2023 годов» (в ред. от 28.09.2021 года №64-НПА) на реализацию мероприятий данной муниципальной программы утверждены бюджетные ассигнования в следующих объемах:</w:t>
      </w:r>
    </w:p>
    <w:p w:rsidR="00434F7C" w:rsidRDefault="00434F7C" w:rsidP="00434F7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2021 год – 488,98</w:t>
      </w:r>
      <w:r>
        <w:rPr>
          <w:rFonts w:ascii="Times New Roman" w:hAnsi="Times New Roman"/>
          <w:sz w:val="24"/>
          <w:szCs w:val="24"/>
        </w:rPr>
        <w:t xml:space="preserve"> тыс. руб.;</w:t>
      </w:r>
    </w:p>
    <w:p w:rsidR="00434F7C" w:rsidRDefault="00434F7C" w:rsidP="00434F7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2022 год – 0,0</w:t>
      </w:r>
      <w:r>
        <w:rPr>
          <w:rFonts w:ascii="Times New Roman" w:hAnsi="Times New Roman"/>
          <w:sz w:val="24"/>
          <w:szCs w:val="24"/>
        </w:rPr>
        <w:t xml:space="preserve"> тыс. руб.;</w:t>
      </w:r>
    </w:p>
    <w:p w:rsidR="00434F7C" w:rsidRDefault="00434F7C" w:rsidP="00434F7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2023 год – 0,0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434F7C" w:rsidRDefault="00434F7C" w:rsidP="00434F7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Таким образом проектом пост</w:t>
      </w:r>
      <w:r>
        <w:rPr>
          <w:rFonts w:ascii="Times New Roman" w:hAnsi="Times New Roman"/>
          <w:sz w:val="24"/>
          <w:szCs w:val="24"/>
        </w:rPr>
        <w:t>ановления предлагается уменьшить</w:t>
      </w:r>
      <w:r>
        <w:rPr>
          <w:rFonts w:ascii="Times New Roman" w:hAnsi="Times New Roman"/>
          <w:sz w:val="24"/>
          <w:szCs w:val="24"/>
        </w:rPr>
        <w:t xml:space="preserve"> объемы финансирования мероприятий данной муниципально</w:t>
      </w:r>
      <w:r w:rsidR="001056FA">
        <w:rPr>
          <w:rFonts w:ascii="Times New Roman" w:hAnsi="Times New Roman"/>
          <w:sz w:val="24"/>
          <w:szCs w:val="24"/>
        </w:rPr>
        <w:t>й программы на 2021 год на 16,77</w:t>
      </w:r>
      <w:r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lastRenderedPageBreak/>
        <w:t>руб.</w:t>
      </w:r>
    </w:p>
    <w:p w:rsidR="00315B8F" w:rsidRPr="002E68DF" w:rsidRDefault="00434F7C" w:rsidP="00342B1E">
      <w:pPr>
        <w:pStyle w:val="a3"/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 xml:space="preserve">В случае утверждения изменений в данную муниципальную программу потребуется внесение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 и </w:t>
      </w:r>
      <w:r w:rsidR="002E68DF">
        <w:rPr>
          <w:rFonts w:ascii="Times New Roman" w:hAnsi="Times New Roman"/>
          <w:b/>
          <w:i/>
          <w:sz w:val="24"/>
          <w:szCs w:val="24"/>
        </w:rPr>
        <w:t>2023 годов» в сторону уменьшения</w:t>
      </w:r>
      <w:r>
        <w:rPr>
          <w:rFonts w:ascii="Times New Roman" w:hAnsi="Times New Roman"/>
          <w:b/>
          <w:i/>
          <w:sz w:val="24"/>
          <w:szCs w:val="24"/>
        </w:rPr>
        <w:t xml:space="preserve"> бюджетных ассигнований на реализацию данной муниципальной программы за счет средств местного б</w:t>
      </w:r>
      <w:r w:rsidR="002E68DF">
        <w:rPr>
          <w:rFonts w:ascii="Times New Roman" w:hAnsi="Times New Roman"/>
          <w:b/>
          <w:i/>
          <w:sz w:val="24"/>
          <w:szCs w:val="24"/>
        </w:rPr>
        <w:t>юджета на 2021 год в сумме 16,77</w:t>
      </w:r>
      <w:r>
        <w:rPr>
          <w:rFonts w:ascii="Times New Roman" w:hAnsi="Times New Roman"/>
          <w:b/>
          <w:i/>
          <w:sz w:val="24"/>
          <w:szCs w:val="24"/>
        </w:rPr>
        <w:t xml:space="preserve"> тыс. руб. 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771865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</w:t>
      </w:r>
      <w:r w:rsidR="00570AA5">
        <w:t>о муниц</w:t>
      </w:r>
      <w:r w:rsidR="00342B1E">
        <w:t>ипального района «О внесении изменений в муниципальную программу</w:t>
      </w:r>
      <w:bookmarkStart w:id="0" w:name="_GoBack"/>
      <w:bookmarkEnd w:id="0"/>
      <w:r w:rsidR="004124CE">
        <w:t xml:space="preserve"> «Обращение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771865" w:rsidRDefault="00D3128C" w:rsidP="00D3128C">
      <w:pPr>
        <w:pStyle w:val="a3"/>
        <w:spacing w:after="0" w:line="276" w:lineRule="auto"/>
        <w:ind w:firstLine="540"/>
        <w:rPr>
          <w:rFonts w:ascii="Times New Roman" w:hAnsi="Times New Roman"/>
          <w:b/>
          <w:i/>
          <w:color w:val="auto"/>
          <w:sz w:val="24"/>
          <w:szCs w:val="24"/>
        </w:rPr>
      </w:pP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принятии решения об у</w:t>
      </w:r>
      <w:r w:rsidR="002B1CC8" w:rsidRPr="00771865">
        <w:rPr>
          <w:rFonts w:ascii="Times New Roman" w:hAnsi="Times New Roman"/>
          <w:b/>
          <w:i/>
          <w:color w:val="auto"/>
          <w:sz w:val="24"/>
          <w:szCs w:val="24"/>
        </w:rPr>
        <w:t>тверждении муниципальной программы</w:t>
      </w: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5E5" w:rsidRDefault="00B545E5">
      <w:r>
        <w:separator/>
      </w:r>
    </w:p>
  </w:endnote>
  <w:endnote w:type="continuationSeparator" w:id="0">
    <w:p w:rsidR="00B545E5" w:rsidRDefault="00B5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B1E">
          <w:rPr>
            <w:noProof/>
          </w:rPr>
          <w:t>4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5E5" w:rsidRDefault="00B545E5">
      <w:r>
        <w:separator/>
      </w:r>
    </w:p>
  </w:footnote>
  <w:footnote w:type="continuationSeparator" w:id="0">
    <w:p w:rsidR="00B545E5" w:rsidRDefault="00B54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108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823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69C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56FA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6F3"/>
    <w:rsid w:val="001177D9"/>
    <w:rsid w:val="00122E9A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3660A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294B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45F5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04A6"/>
    <w:rsid w:val="001F1E25"/>
    <w:rsid w:val="001F232B"/>
    <w:rsid w:val="001F4A46"/>
    <w:rsid w:val="001F58F2"/>
    <w:rsid w:val="001F6E40"/>
    <w:rsid w:val="001F7F2B"/>
    <w:rsid w:val="00203646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14F"/>
    <w:rsid w:val="00217B2F"/>
    <w:rsid w:val="00220DE2"/>
    <w:rsid w:val="00220F83"/>
    <w:rsid w:val="00222F28"/>
    <w:rsid w:val="00223F31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452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8DF"/>
    <w:rsid w:val="002E6DEF"/>
    <w:rsid w:val="002E7B24"/>
    <w:rsid w:val="002F1A57"/>
    <w:rsid w:val="002F1EA3"/>
    <w:rsid w:val="002F296F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B8F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2B1E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570DC"/>
    <w:rsid w:val="00362C16"/>
    <w:rsid w:val="00365E6B"/>
    <w:rsid w:val="00365EA5"/>
    <w:rsid w:val="00371B7F"/>
    <w:rsid w:val="003721E3"/>
    <w:rsid w:val="003724C8"/>
    <w:rsid w:val="003726ED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9D1"/>
    <w:rsid w:val="00402F62"/>
    <w:rsid w:val="00403ACC"/>
    <w:rsid w:val="00404450"/>
    <w:rsid w:val="00407C53"/>
    <w:rsid w:val="00407CF6"/>
    <w:rsid w:val="004114FD"/>
    <w:rsid w:val="004123CB"/>
    <w:rsid w:val="004124CE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4F7C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77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5B9C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AA5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97DD0"/>
    <w:rsid w:val="005A10AC"/>
    <w:rsid w:val="005A161F"/>
    <w:rsid w:val="005A21C8"/>
    <w:rsid w:val="005A38B4"/>
    <w:rsid w:val="005A38C0"/>
    <w:rsid w:val="005A4C60"/>
    <w:rsid w:val="005B1E2E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9A2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865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C79A2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3B0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6BE4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DDD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A48"/>
    <w:rsid w:val="009A6BE5"/>
    <w:rsid w:val="009A7580"/>
    <w:rsid w:val="009A7C29"/>
    <w:rsid w:val="009B01A9"/>
    <w:rsid w:val="009B3911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26C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64F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22F4"/>
    <w:rsid w:val="00B14A6F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51AA1"/>
    <w:rsid w:val="00B545E5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122"/>
    <w:rsid w:val="00C07203"/>
    <w:rsid w:val="00C07F70"/>
    <w:rsid w:val="00C101B4"/>
    <w:rsid w:val="00C10650"/>
    <w:rsid w:val="00C1344E"/>
    <w:rsid w:val="00C13F89"/>
    <w:rsid w:val="00C153A8"/>
    <w:rsid w:val="00C15540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0EB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369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4FE2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6371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6DD5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4A2E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183C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116B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018190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15C94-7BFF-4AE7-8D2F-899C6323E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17</cp:revision>
  <cp:lastPrinted>2021-10-07T01:01:00Z</cp:lastPrinted>
  <dcterms:created xsi:type="dcterms:W3CDTF">2021-10-06T23:36:00Z</dcterms:created>
  <dcterms:modified xsi:type="dcterms:W3CDTF">2021-10-07T01:02:00Z</dcterms:modified>
</cp:coreProperties>
</file>