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325D55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3 декабря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2021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63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>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      </w:r>
            <w:r w:rsidR="00325D55">
              <w:rPr>
                <w:rFonts w:ascii="Times New Roman" w:hAnsi="Times New Roman"/>
                <w:color w:val="auto"/>
                <w:sz w:val="24"/>
                <w:szCs w:val="24"/>
              </w:rPr>
              <w:t>го муниципального района на 2021-2024</w:t>
            </w:r>
            <w:r w:rsidR="003462CE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245E2D">
        <w:rPr>
          <w:rFonts w:ascii="Times New Roman" w:hAnsi="Times New Roman"/>
          <w:sz w:val="24"/>
          <w:szCs w:val="24"/>
        </w:rPr>
        <w:t>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</w:r>
      <w:r w:rsidR="003811FD">
        <w:rPr>
          <w:rFonts w:ascii="Times New Roman" w:hAnsi="Times New Roman"/>
          <w:sz w:val="24"/>
          <w:szCs w:val="24"/>
        </w:rPr>
        <w:t>го муниципального района на 2020-2023</w:t>
      </w:r>
      <w:r w:rsidR="00245E2D">
        <w:rPr>
          <w:rFonts w:ascii="Times New Roman" w:hAnsi="Times New Roman"/>
          <w:sz w:val="24"/>
          <w:szCs w:val="24"/>
        </w:rPr>
        <w:t xml:space="preserve"> годы»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276F24" w:rsidRPr="00276F24">
        <w:rPr>
          <w:rFonts w:ascii="Times New Roman" w:hAnsi="Times New Roman"/>
          <w:sz w:val="24"/>
          <w:szCs w:val="24"/>
        </w:rPr>
        <w:t>статьей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района от 28.08.2021 г. № 66 - НПА.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расходного обязательства.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Основными задачами экспертизы муниципальной программы является оценка: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соответствия положений муниципальной программы нормам законов и иных нормативных правовых актов;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полноты анализа предметной ситуации и ее факторов;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корректности определения ожидаемых результатов, целевых показателей (индикаторов) муниципальной программы;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целостности и связанности задач муниципальной программы и мероприятий по ее выполнению;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обоснованности заявленных финансовых потребностей муниципальной программы.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2E639B" w:rsidRDefault="00615DA3" w:rsidP="002E639B">
      <w:pPr>
        <w:spacing w:line="360" w:lineRule="auto"/>
        <w:ind w:firstLine="709"/>
      </w:pPr>
      <w:r>
        <w:t>2.1.</w:t>
      </w:r>
      <w:r w:rsidR="00F34762">
        <w:t xml:space="preserve"> </w:t>
      </w:r>
      <w:r w:rsidR="006D5C46">
        <w:t xml:space="preserve">В целях удовлетворения потребности населения Пожарского муниципального района в топливной древесине администрацией Пожарского муниципального района </w:t>
      </w:r>
      <w:r w:rsidR="002E639B">
        <w:t>принято решение о разработке муниципальной программы.</w:t>
      </w:r>
      <w:r>
        <w:t xml:space="preserve"> </w:t>
      </w:r>
    </w:p>
    <w:p w:rsidR="00615DA3" w:rsidRPr="008E3A99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Ответственн</w:t>
      </w:r>
      <w:r w:rsidR="00162CC0">
        <w:rPr>
          <w:rFonts w:ascii="Times New Roman" w:hAnsi="Times New Roman"/>
          <w:sz w:val="24"/>
          <w:szCs w:val="24"/>
        </w:rPr>
        <w:t xml:space="preserve">ые исполнители: </w:t>
      </w:r>
      <w:r w:rsidR="002E639B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85698E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 и эта</w:t>
      </w:r>
      <w:r w:rsidR="002E639B">
        <w:rPr>
          <w:rFonts w:ascii="Times New Roman" w:hAnsi="Times New Roman"/>
          <w:sz w:val="24"/>
          <w:szCs w:val="24"/>
        </w:rPr>
        <w:t xml:space="preserve">пы реализации </w:t>
      </w:r>
      <w:r w:rsidR="00F34762">
        <w:rPr>
          <w:rFonts w:ascii="Times New Roman" w:hAnsi="Times New Roman"/>
          <w:sz w:val="24"/>
          <w:szCs w:val="24"/>
        </w:rPr>
        <w:t>Программы - с 2021 года по 2024</w:t>
      </w:r>
      <w:r w:rsidR="00B445D5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615DA3" w:rsidRDefault="0085698E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Основной целью программы является</w:t>
      </w:r>
      <w:r w:rsidR="002E639B">
        <w:rPr>
          <w:rFonts w:ascii="Times New Roman" w:hAnsi="Times New Roman"/>
          <w:sz w:val="24"/>
          <w:szCs w:val="24"/>
        </w:rPr>
        <w:t xml:space="preserve"> удовлетворение потребности населения Пожарского муниципального района в топливной древесине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15DA3" w:rsidRDefault="00615DA3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Пунктом 3.2 Порядка установлено, что Программа имеет следующую структуру: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Паспорт (краткое изложение основных разделов Программы);</w:t>
      </w:r>
    </w:p>
    <w:p w:rsidR="00615DA3" w:rsidRDefault="00615DA3" w:rsidP="00615DA3">
      <w:pPr>
        <w:pStyle w:val="a3"/>
        <w:numPr>
          <w:ilvl w:val="0"/>
          <w:numId w:val="13"/>
        </w:numPr>
        <w:spacing w:after="0" w:line="36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Текстовая часть Программы.</w:t>
      </w:r>
    </w:p>
    <w:p w:rsidR="00615DA3" w:rsidRDefault="00615DA3" w:rsidP="00615DA3">
      <w:pPr>
        <w:spacing w:line="312" w:lineRule="auto"/>
        <w:ind w:firstLine="720"/>
        <w:outlineLvl w:val="2"/>
      </w:pPr>
      <w:r>
        <w:t>П</w:t>
      </w:r>
      <w:r w:rsidR="00B445D5">
        <w:t>роведенным анализом паспорта</w:t>
      </w:r>
      <w:r>
        <w:t xml:space="preserve"> Программы </w:t>
      </w:r>
      <w:r w:rsidR="002E639B">
        <w:t>установлено следующее.</w:t>
      </w:r>
    </w:p>
    <w:p w:rsidR="002E639B" w:rsidRDefault="002E639B" w:rsidP="00615DA3">
      <w:pPr>
        <w:spacing w:line="312" w:lineRule="auto"/>
        <w:ind w:firstLine="720"/>
        <w:outlineLvl w:val="2"/>
      </w:pPr>
      <w:r>
        <w:t>В целом Паспорт программы соответствует Порядку разработки, реализации и оценки эффективности муниципальных программ, утвержденному постановлением администрации Пожарского муниципального района от 25.03.2014 года № 132-па</w:t>
      </w:r>
      <w:r w:rsidR="00DB263F">
        <w:t xml:space="preserve"> (далее – Порядок)</w:t>
      </w:r>
      <w:r>
        <w:t>.</w:t>
      </w:r>
    </w:p>
    <w:p w:rsidR="00034D58" w:rsidRDefault="002E639B" w:rsidP="009F0BAB">
      <w:pPr>
        <w:spacing w:line="312" w:lineRule="auto"/>
        <w:ind w:firstLine="720"/>
        <w:outlineLvl w:val="2"/>
      </w:pPr>
      <w:r>
        <w:t xml:space="preserve">Вместе с тем </w:t>
      </w:r>
      <w:r w:rsidR="00DB263F">
        <w:t>в ходе экспертизы установлены отдельные недостатки и замечания.</w:t>
      </w:r>
    </w:p>
    <w:p w:rsidR="009F0BAB" w:rsidRDefault="009F0BAB" w:rsidP="009F0BAB">
      <w:pPr>
        <w:spacing w:line="360" w:lineRule="auto"/>
        <w:ind w:firstLine="720"/>
        <w:outlineLvl w:val="2"/>
        <w:rPr>
          <w:b/>
          <w:i/>
        </w:rPr>
      </w:pPr>
      <w:r>
        <w:rPr>
          <w:b/>
          <w:i/>
        </w:rPr>
        <w:t xml:space="preserve">  В соответствии с нормами, обозначенными в п.4 ст. 14 Федерального закона № 131-ФЗ полномочием Пожарского муниципального района является снабжение топливом жителей исключительно сельских поселений Пожарского муниципального района.</w:t>
      </w:r>
    </w:p>
    <w:p w:rsidR="0060058C" w:rsidRPr="009F0BAB" w:rsidRDefault="009F0BAB" w:rsidP="0060058C">
      <w:pPr>
        <w:spacing w:line="360" w:lineRule="auto"/>
        <w:ind w:firstLine="720"/>
        <w:outlineLvl w:val="2"/>
        <w:rPr>
          <w:rFonts w:eastAsia="Calibri"/>
          <w:b/>
          <w:i/>
          <w:szCs w:val="22"/>
        </w:rPr>
      </w:pPr>
      <w:r w:rsidRPr="009F0BAB">
        <w:rPr>
          <w:b/>
          <w:i/>
        </w:rPr>
        <w:t>При этом</w:t>
      </w:r>
      <w:r w:rsidR="0060058C" w:rsidRPr="009F0BAB">
        <w:rPr>
          <w:b/>
          <w:i/>
        </w:rPr>
        <w:t xml:space="preserve"> частью 6 «Механизм реализации Программы» установлено, что реализацию Программы предполагается осуществлять на всей территории Пожарского муниципального района.</w:t>
      </w:r>
    </w:p>
    <w:p w:rsidR="0060058C" w:rsidRDefault="0060058C" w:rsidP="00156C9A">
      <w:pPr>
        <w:spacing w:line="360" w:lineRule="auto"/>
        <w:ind w:firstLine="720"/>
        <w:outlineLvl w:val="2"/>
      </w:pPr>
      <w:r>
        <w:lastRenderedPageBreak/>
        <w:t>В муниципальной программе отсутствует информация о планируемом обеспечении жителей топливом в разрезе сельских поселений, а также отсутствует информация о площади жилых помещений, отапливаемых топливом в таких сельских поселениях, что не позволит в конечном итоге оценить эффективность реализации данной программы в разрезе сельских поселений, входящих в состав П</w:t>
      </w:r>
      <w:r w:rsidR="00156C9A">
        <w:t>ожарского муниципального района.</w:t>
      </w:r>
    </w:p>
    <w:p w:rsidR="00416934" w:rsidRDefault="00416934" w:rsidP="0041693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416934">
        <w:rPr>
          <w:rFonts w:ascii="Times New Roman" w:hAnsi="Times New Roman"/>
          <w:sz w:val="24"/>
          <w:szCs w:val="24"/>
        </w:rPr>
        <w:t xml:space="preserve">Общий объем финансирования программы согласно </w:t>
      </w:r>
      <w:r w:rsidR="007D08BE">
        <w:rPr>
          <w:rFonts w:ascii="Times New Roman" w:hAnsi="Times New Roman"/>
          <w:sz w:val="24"/>
          <w:szCs w:val="24"/>
        </w:rPr>
        <w:t>проекту П</w:t>
      </w:r>
      <w:r w:rsidR="008E7C5D">
        <w:rPr>
          <w:rFonts w:ascii="Times New Roman" w:hAnsi="Times New Roman"/>
          <w:sz w:val="24"/>
          <w:szCs w:val="24"/>
        </w:rPr>
        <w:t>рограмм</w:t>
      </w:r>
      <w:r w:rsidR="00156C9A">
        <w:rPr>
          <w:rFonts w:ascii="Times New Roman" w:hAnsi="Times New Roman"/>
          <w:sz w:val="24"/>
          <w:szCs w:val="24"/>
        </w:rPr>
        <w:t>ы определен в сумме 31 240,91</w:t>
      </w:r>
      <w:r w:rsidR="008E7C5D">
        <w:rPr>
          <w:rFonts w:ascii="Times New Roman" w:hAnsi="Times New Roman"/>
          <w:sz w:val="24"/>
          <w:szCs w:val="24"/>
        </w:rPr>
        <w:t xml:space="preserve"> тыс. руб.</w:t>
      </w:r>
    </w:p>
    <w:p w:rsidR="007203AA" w:rsidRDefault="007203AA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 приведены в таблице: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17"/>
        <w:gridCol w:w="2456"/>
        <w:gridCol w:w="2090"/>
        <w:gridCol w:w="2080"/>
        <w:gridCol w:w="1994"/>
      </w:tblGrid>
      <w:tr w:rsidR="00E07928" w:rsidTr="003449BF">
        <w:tc>
          <w:tcPr>
            <w:tcW w:w="1517" w:type="dxa"/>
            <w:vMerge w:val="restart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</w:t>
            </w:r>
          </w:p>
        </w:tc>
        <w:tc>
          <w:tcPr>
            <w:tcW w:w="2456" w:type="dxa"/>
            <w:vMerge w:val="restart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Всего, тыс. руб.</w:t>
            </w:r>
          </w:p>
        </w:tc>
        <w:tc>
          <w:tcPr>
            <w:tcW w:w="6164" w:type="dxa"/>
            <w:gridSpan w:val="3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</w:tr>
      <w:tr w:rsidR="00E07928" w:rsidTr="00E07928">
        <w:tc>
          <w:tcPr>
            <w:tcW w:w="1517" w:type="dxa"/>
            <w:vMerge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6" w:type="dxa"/>
            <w:vMerge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Приморского края, тыс. руб.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бюджета Пожарского МР, тыс. руб.</w:t>
            </w:r>
          </w:p>
        </w:tc>
        <w:tc>
          <w:tcPr>
            <w:tcW w:w="1994" w:type="dxa"/>
          </w:tcPr>
          <w:p w:rsidR="00E07928" w:rsidRPr="00E07928" w:rsidRDefault="00E07928" w:rsidP="00E07928">
            <w:pPr>
              <w:spacing w:line="240" w:lineRule="auto"/>
              <w:ind w:firstLine="0"/>
              <w:jc w:val="left"/>
            </w:pPr>
            <w:r>
              <w:t>Средства бюджета Лучегорского городского поселения, тыс. руб.</w:t>
            </w: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9 228,38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9 108,03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77,34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43,01</w:t>
            </w: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2 302,53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2 209,04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93,49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9 700,0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9 603,0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97,0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2456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10 010,0</w:t>
            </w:r>
          </w:p>
        </w:tc>
        <w:tc>
          <w:tcPr>
            <w:tcW w:w="209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9 909,9</w:t>
            </w:r>
          </w:p>
        </w:tc>
        <w:tc>
          <w:tcPr>
            <w:tcW w:w="2080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100,1</w:t>
            </w:r>
          </w:p>
        </w:tc>
        <w:tc>
          <w:tcPr>
            <w:tcW w:w="1994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7928" w:rsidTr="00E07928">
        <w:tc>
          <w:tcPr>
            <w:tcW w:w="1517" w:type="dxa"/>
          </w:tcPr>
          <w:p w:rsidR="00E07928" w:rsidRDefault="00E07928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456" w:type="dxa"/>
          </w:tcPr>
          <w:p w:rsidR="00E07928" w:rsidRDefault="0058080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31 240,91</w:t>
            </w:r>
          </w:p>
        </w:tc>
        <w:tc>
          <w:tcPr>
            <w:tcW w:w="2090" w:type="dxa"/>
          </w:tcPr>
          <w:p w:rsidR="00E07928" w:rsidRDefault="0058080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30 829,97</w:t>
            </w:r>
          </w:p>
        </w:tc>
        <w:tc>
          <w:tcPr>
            <w:tcW w:w="2080" w:type="dxa"/>
          </w:tcPr>
          <w:p w:rsidR="00E07928" w:rsidRDefault="0058080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367,93</w:t>
            </w:r>
          </w:p>
        </w:tc>
        <w:tc>
          <w:tcPr>
            <w:tcW w:w="1994" w:type="dxa"/>
          </w:tcPr>
          <w:p w:rsidR="00E07928" w:rsidRDefault="00580802" w:rsidP="00E62B58">
            <w:pPr>
              <w:pStyle w:val="a3"/>
              <w:spacing w:after="0"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43,01</w:t>
            </w:r>
          </w:p>
        </w:tc>
      </w:tr>
    </w:tbl>
    <w:p w:rsidR="00BF7CCD" w:rsidRDefault="00BF7CCD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</w:p>
    <w:p w:rsidR="000F2E22" w:rsidRDefault="000F2E22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0F2E22">
        <w:rPr>
          <w:rFonts w:ascii="Times New Roman" w:hAnsi="Times New Roman"/>
          <w:sz w:val="24"/>
          <w:szCs w:val="24"/>
        </w:rPr>
        <w:t>Нормативным правовым актом Думы Пожарс</w:t>
      </w:r>
      <w:r w:rsidR="003B49E8">
        <w:rPr>
          <w:rFonts w:ascii="Times New Roman" w:hAnsi="Times New Roman"/>
          <w:sz w:val="24"/>
          <w:szCs w:val="24"/>
        </w:rPr>
        <w:t>кого муниципального района от 16.12.2020 г. № 15</w:t>
      </w:r>
      <w:r w:rsidRPr="000F2E22">
        <w:rPr>
          <w:rFonts w:ascii="Times New Roman" w:hAnsi="Times New Roman"/>
          <w:sz w:val="24"/>
          <w:szCs w:val="24"/>
        </w:rPr>
        <w:t xml:space="preserve"> – НПА «О бюджете Пожарско</w:t>
      </w:r>
      <w:r w:rsidR="003B49E8">
        <w:rPr>
          <w:rFonts w:ascii="Times New Roman" w:hAnsi="Times New Roman"/>
          <w:sz w:val="24"/>
          <w:szCs w:val="24"/>
        </w:rPr>
        <w:t>го муниципального района на 2021 год и плановый период 2022 и 2023 годов» (в ред. от 30.11.2021г. №75</w:t>
      </w:r>
      <w:r w:rsidR="00A11FF5">
        <w:rPr>
          <w:rFonts w:ascii="Times New Roman" w:hAnsi="Times New Roman"/>
          <w:sz w:val="24"/>
          <w:szCs w:val="24"/>
        </w:rPr>
        <w:t xml:space="preserve">-НПА) на реализацию </w:t>
      </w:r>
      <w:r w:rsidR="00AC2081">
        <w:rPr>
          <w:rFonts w:ascii="Times New Roman" w:hAnsi="Times New Roman"/>
          <w:sz w:val="24"/>
          <w:szCs w:val="24"/>
        </w:rPr>
        <w:t>муниципа</w:t>
      </w:r>
      <w:r w:rsidR="00A11FF5">
        <w:rPr>
          <w:rFonts w:ascii="Times New Roman" w:hAnsi="Times New Roman"/>
          <w:sz w:val="24"/>
          <w:szCs w:val="24"/>
        </w:rPr>
        <w:t>льной программы предусмотрены бюджетные ассигнования:</w:t>
      </w:r>
    </w:p>
    <w:p w:rsidR="00A11FF5" w:rsidRDefault="003B49E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год – 9 228,38</w:t>
      </w:r>
      <w:r w:rsidR="00A11FF5">
        <w:rPr>
          <w:rFonts w:ascii="Times New Roman" w:hAnsi="Times New Roman"/>
          <w:sz w:val="24"/>
          <w:szCs w:val="24"/>
        </w:rPr>
        <w:t xml:space="preserve"> тыс. руб., из них: за счет средств бюджета Прим</w:t>
      </w:r>
      <w:r>
        <w:rPr>
          <w:rFonts w:ascii="Times New Roman" w:hAnsi="Times New Roman"/>
          <w:sz w:val="24"/>
          <w:szCs w:val="24"/>
        </w:rPr>
        <w:t>орского края – 9 108,03</w:t>
      </w:r>
      <w:r w:rsidR="00A11FF5">
        <w:rPr>
          <w:rFonts w:ascii="Times New Roman" w:hAnsi="Times New Roman"/>
          <w:sz w:val="24"/>
          <w:szCs w:val="24"/>
        </w:rPr>
        <w:t xml:space="preserve"> тыс. руб.; за счет </w:t>
      </w:r>
      <w:r>
        <w:rPr>
          <w:rFonts w:ascii="Times New Roman" w:hAnsi="Times New Roman"/>
          <w:sz w:val="24"/>
          <w:szCs w:val="24"/>
        </w:rPr>
        <w:t>средств местного бюджета – 77,34</w:t>
      </w:r>
      <w:r w:rsidR="00A11FF5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 за счет средств бюджета Лучегорского городского поселения – 43,01 тыс. руб.</w:t>
      </w:r>
      <w:r w:rsidR="00A11FF5">
        <w:rPr>
          <w:rFonts w:ascii="Times New Roman" w:hAnsi="Times New Roman"/>
          <w:sz w:val="24"/>
          <w:szCs w:val="24"/>
        </w:rPr>
        <w:t>)</w:t>
      </w:r>
    </w:p>
    <w:p w:rsidR="00B95601" w:rsidRDefault="00B95601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Таким образом объемы финансирования мероприятий муниципальной программы, предложенные проектом постановления</w:t>
      </w:r>
      <w:r w:rsidR="00444298">
        <w:rPr>
          <w:rFonts w:ascii="Times New Roman" w:hAnsi="Times New Roman"/>
          <w:sz w:val="24"/>
          <w:szCs w:val="24"/>
        </w:rPr>
        <w:t xml:space="preserve"> на 2021 год</w:t>
      </w:r>
      <w:r>
        <w:rPr>
          <w:rFonts w:ascii="Times New Roman" w:hAnsi="Times New Roman"/>
          <w:sz w:val="24"/>
          <w:szCs w:val="24"/>
        </w:rPr>
        <w:t>, соответствуют бюджетным ассигнованиям, утвержденным решением о бюджете.</w:t>
      </w:r>
    </w:p>
    <w:p w:rsidR="002A3FC4" w:rsidRDefault="002A3FC4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дату подготовки настоящего заключения в Думу Пожарского муниципального района внесен проект нормативного правового акта Думы Пожарского муниципального района «О бюджете Пожарского муниципального района на 2022 год и плановый период 2023 и 2024 годов» которым на реализацию мероприятий данной муниципальной программы предложены объемы финансирования:</w:t>
      </w:r>
    </w:p>
    <w:p w:rsidR="002A3FC4" w:rsidRDefault="002A3FC4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на </w:t>
      </w:r>
      <w:r w:rsidR="00370993">
        <w:rPr>
          <w:rFonts w:ascii="Times New Roman" w:hAnsi="Times New Roman"/>
          <w:sz w:val="24"/>
          <w:szCs w:val="24"/>
        </w:rPr>
        <w:t>2022 год -2 302,53 тыс. руб., из них: за счет средств бюджета Приморского края 2209,04 тыс. руб., за счет средств местного бюджета 93,49 тыс. руб.</w:t>
      </w:r>
      <w:r w:rsidR="005A6AA8">
        <w:rPr>
          <w:rFonts w:ascii="Times New Roman" w:hAnsi="Times New Roman"/>
          <w:sz w:val="24"/>
          <w:szCs w:val="24"/>
        </w:rPr>
        <w:t>;</w:t>
      </w:r>
    </w:p>
    <w:p w:rsidR="005A6AA8" w:rsidRDefault="005A6AA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2023 год – 0,0 руб.;</w:t>
      </w:r>
    </w:p>
    <w:p w:rsidR="005A6AA8" w:rsidRDefault="005A6AA8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2024 год – 0,0 руб.</w:t>
      </w:r>
    </w:p>
    <w:p w:rsidR="00444298" w:rsidRDefault="00444298" w:rsidP="00444298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мероприятий данной муниципальной программы, </w:t>
      </w:r>
      <w:r>
        <w:rPr>
          <w:rFonts w:ascii="Times New Roman" w:hAnsi="Times New Roman"/>
          <w:sz w:val="24"/>
          <w:szCs w:val="24"/>
        </w:rPr>
        <w:lastRenderedPageBreak/>
        <w:t xml:space="preserve">предложенные проектом постановления администрации Пожарского муниципального района на 2022 год, соответствуют бюджетным ассигнования, предусмотренным проектом </w:t>
      </w:r>
      <w:r>
        <w:rPr>
          <w:rFonts w:ascii="Times New Roman" w:hAnsi="Times New Roman"/>
          <w:sz w:val="24"/>
          <w:szCs w:val="24"/>
        </w:rPr>
        <w:t>нормативного правового акта Думы Пожарского муниципального района «О бюджете Пожарского муниципального района на 2022 год и плановый период 2023 и 2024 годов»</w:t>
      </w:r>
      <w:r>
        <w:rPr>
          <w:rFonts w:ascii="Times New Roman" w:hAnsi="Times New Roman"/>
          <w:sz w:val="24"/>
          <w:szCs w:val="24"/>
        </w:rPr>
        <w:t>.</w:t>
      </w:r>
    </w:p>
    <w:p w:rsidR="002E4B4D" w:rsidRDefault="002E4B4D" w:rsidP="002E4B4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Объемы финансирования программных мероприятий, предложе</w:t>
      </w:r>
      <w:r>
        <w:rPr>
          <w:rFonts w:ascii="Times New Roman" w:hAnsi="Times New Roman"/>
          <w:sz w:val="24"/>
          <w:szCs w:val="24"/>
        </w:rPr>
        <w:t>нных паспортом программы на 2023 – 2024</w:t>
      </w:r>
      <w:r>
        <w:rPr>
          <w:rFonts w:ascii="Times New Roman" w:hAnsi="Times New Roman"/>
          <w:sz w:val="24"/>
          <w:szCs w:val="24"/>
        </w:rPr>
        <w:t xml:space="preserve"> годы следует считать прогнозными.</w:t>
      </w:r>
    </w:p>
    <w:p w:rsidR="009D501A" w:rsidRPr="009D501A" w:rsidRDefault="009D501A" w:rsidP="002E4B4D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9D501A">
        <w:rPr>
          <w:rFonts w:ascii="Times New Roman" w:hAnsi="Times New Roman"/>
          <w:b/>
          <w:i/>
          <w:sz w:val="24"/>
          <w:szCs w:val="24"/>
        </w:rPr>
        <w:t>Обращаю внимание, что в ч. 4 «Ресурсное обеспечение Программы» разработчиком допущена счетная ошибка.</w:t>
      </w:r>
    </w:p>
    <w:p w:rsidR="009D501A" w:rsidRPr="009D501A" w:rsidRDefault="009D501A" w:rsidP="002E4B4D">
      <w:pPr>
        <w:pStyle w:val="a3"/>
        <w:spacing w:after="0" w:line="360" w:lineRule="auto"/>
        <w:ind w:firstLine="720"/>
        <w:rPr>
          <w:rFonts w:ascii="Times New Roman" w:hAnsi="Times New Roman"/>
          <w:b/>
          <w:i/>
          <w:sz w:val="24"/>
          <w:szCs w:val="24"/>
        </w:rPr>
      </w:pPr>
      <w:r w:rsidRPr="009D501A">
        <w:rPr>
          <w:rFonts w:ascii="Times New Roman" w:hAnsi="Times New Roman"/>
          <w:b/>
          <w:i/>
          <w:sz w:val="24"/>
          <w:szCs w:val="24"/>
        </w:rPr>
        <w:t>В абзаце втором ч.4 объем финансирования на 2021 год следует считать – 9 228 380,31 руб.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рамках проведения финансово-экономической экспертизы установлено следующее: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Порядок предоставления и расходования субсидий из краевого бюджета бюджетам муниципальных образований Приморского края на обеспечение граждан твердым топливом утвержден постановлением администрации Приморского края от 30.12.2019 года № 945-па.</w:t>
      </w:r>
    </w:p>
    <w:p w:rsidR="00A063CD" w:rsidRDefault="00A063CD" w:rsidP="00A063C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Указанный порядок в том числе устанавливает порядок определения размера субсидии бюджету муниципального образования, которая определяется исходя из объема потребности населения в твердом топливе, но не выше потребности, рассчитанной исходя из установленных нормативов потребления твердого топлива и площади жилых помещений, отапливаемых твердым топливом.</w:t>
      </w:r>
    </w:p>
    <w:p w:rsidR="004B02BD" w:rsidRDefault="004B02BD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заявленных финансовых средств</w:t>
      </w:r>
      <w:r w:rsidR="00B63042">
        <w:rPr>
          <w:rFonts w:ascii="Times New Roman" w:hAnsi="Times New Roman"/>
          <w:sz w:val="24"/>
          <w:szCs w:val="24"/>
        </w:rPr>
        <w:t xml:space="preserve"> на 2022</w:t>
      </w:r>
      <w:r w:rsidR="00A063CD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 xml:space="preserve"> ра</w:t>
      </w:r>
      <w:r w:rsidR="006847D2">
        <w:rPr>
          <w:rFonts w:ascii="Times New Roman" w:hAnsi="Times New Roman"/>
          <w:sz w:val="24"/>
          <w:szCs w:val="24"/>
        </w:rPr>
        <w:t>зработчиком предс</w:t>
      </w:r>
      <w:r w:rsidR="00066860">
        <w:rPr>
          <w:rFonts w:ascii="Times New Roman" w:hAnsi="Times New Roman"/>
          <w:sz w:val="24"/>
          <w:szCs w:val="24"/>
        </w:rPr>
        <w:t xml:space="preserve">тавлен </w:t>
      </w:r>
      <w:bookmarkStart w:id="0" w:name="_GoBack"/>
      <w:bookmarkEnd w:id="0"/>
      <w:r w:rsidR="00B63042">
        <w:rPr>
          <w:rFonts w:ascii="Times New Roman" w:hAnsi="Times New Roman"/>
          <w:sz w:val="24"/>
          <w:szCs w:val="24"/>
        </w:rPr>
        <w:t>расчет субсидии, предоставляемой из бюджета Приморского края бюджету Пожарского муниципального района</w:t>
      </w:r>
      <w:r w:rsidR="00A063CD">
        <w:rPr>
          <w:rFonts w:ascii="Times New Roman" w:hAnsi="Times New Roman"/>
          <w:sz w:val="24"/>
          <w:szCs w:val="24"/>
        </w:rPr>
        <w:t>.</w:t>
      </w:r>
    </w:p>
    <w:p w:rsidR="00A063CD" w:rsidRDefault="00A063CD" w:rsidP="00AC2081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</w:p>
    <w:p w:rsidR="004206C5" w:rsidRDefault="004206C5" w:rsidP="004206C5">
      <w:pPr>
        <w:spacing w:line="360" w:lineRule="auto"/>
        <w:ind w:firstLine="539"/>
      </w:pPr>
      <w:r>
        <w:t>Программа разработана в соответствии с полномочиями органов местного самоуправления, закрепленными за органами местного самоуправления муниципального района, Федеральным законом № 131 - ФЗ.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5A12EC" w:rsidRDefault="005A12EC" w:rsidP="005A12EC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утверждении муниципальной программы «Обеспечение населения дровами и поддержка организаций, занимающихся реализацией древесины для нужд населения Пожарско</w:t>
      </w:r>
      <w:r w:rsidR="002E4B4D">
        <w:rPr>
          <w:rFonts w:ascii="Times New Roman" w:hAnsi="Times New Roman"/>
          <w:sz w:val="24"/>
          <w:szCs w:val="24"/>
        </w:rPr>
        <w:t>го муниципального района на 2021-2024</w:t>
      </w:r>
      <w:r>
        <w:rPr>
          <w:rFonts w:ascii="Times New Roman" w:hAnsi="Times New Roman"/>
          <w:sz w:val="24"/>
          <w:szCs w:val="24"/>
        </w:rPr>
        <w:t xml:space="preserve"> годы»</w:t>
      </w:r>
      <w:r>
        <w:rPr>
          <w:rFonts w:ascii="Times New Roman" w:hAnsi="Times New Roman"/>
          <w:color w:val="auto"/>
          <w:sz w:val="24"/>
          <w:szCs w:val="24"/>
        </w:rPr>
        <w:t xml:space="preserve"> в целом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5A12EC" w:rsidRPr="002E4B4D" w:rsidRDefault="005A12EC" w:rsidP="005A12EC">
      <w:pPr>
        <w:pStyle w:val="a3"/>
        <w:spacing w:after="0" w:line="312" w:lineRule="auto"/>
        <w:ind w:firstLine="708"/>
        <w:rPr>
          <w:rFonts w:ascii="Times New Roman" w:hAnsi="Times New Roman"/>
          <w:b/>
          <w:i/>
          <w:sz w:val="24"/>
          <w:szCs w:val="24"/>
        </w:rPr>
      </w:pPr>
      <w:r w:rsidRPr="002E4B4D">
        <w:rPr>
          <w:rFonts w:ascii="Times New Roman" w:hAnsi="Times New Roman"/>
          <w:b/>
          <w:i/>
          <w:sz w:val="24"/>
          <w:szCs w:val="24"/>
        </w:rPr>
        <w:t>Одновременно, при утверждении муниципальной программы предлагаю учесть замечания, отраженные в настоящем заключении.</w:t>
      </w:r>
    </w:p>
    <w:p w:rsidR="0026087C" w:rsidRPr="00115FA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26087C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665ED3" w:rsidRPr="00115FAC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</w:t>
      </w:r>
      <w:r w:rsidR="00232F85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B35" w:rsidRDefault="003E2B35">
      <w:r>
        <w:separator/>
      </w:r>
    </w:p>
  </w:endnote>
  <w:endnote w:type="continuationSeparator" w:id="0">
    <w:p w:rsidR="003E2B35" w:rsidRDefault="003E2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B35" w:rsidRDefault="003E2B35">
      <w:r>
        <w:separator/>
      </w:r>
    </w:p>
  </w:footnote>
  <w:footnote w:type="continuationSeparator" w:id="0">
    <w:p w:rsidR="003E2B35" w:rsidRDefault="003E2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6439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641"/>
    <w:rsid w:val="00034BDC"/>
    <w:rsid w:val="00034D58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756A"/>
    <w:rsid w:val="00057BD3"/>
    <w:rsid w:val="0006080C"/>
    <w:rsid w:val="00062403"/>
    <w:rsid w:val="00063604"/>
    <w:rsid w:val="000640E4"/>
    <w:rsid w:val="00065889"/>
    <w:rsid w:val="000661C6"/>
    <w:rsid w:val="00066860"/>
    <w:rsid w:val="000673C3"/>
    <w:rsid w:val="000677CC"/>
    <w:rsid w:val="000723B0"/>
    <w:rsid w:val="00075544"/>
    <w:rsid w:val="00077BB6"/>
    <w:rsid w:val="0008002A"/>
    <w:rsid w:val="00081D06"/>
    <w:rsid w:val="000826C7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2B5A"/>
    <w:rsid w:val="000C47C0"/>
    <w:rsid w:val="000C59FF"/>
    <w:rsid w:val="000C7C6C"/>
    <w:rsid w:val="000D094D"/>
    <w:rsid w:val="000D186D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2E22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A2"/>
    <w:rsid w:val="001173A6"/>
    <w:rsid w:val="001174E9"/>
    <w:rsid w:val="001177D9"/>
    <w:rsid w:val="00123232"/>
    <w:rsid w:val="0012525A"/>
    <w:rsid w:val="00126106"/>
    <w:rsid w:val="001275EF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6C9A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87518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D7E25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F28"/>
    <w:rsid w:val="002233BE"/>
    <w:rsid w:val="0022712A"/>
    <w:rsid w:val="00227CAE"/>
    <w:rsid w:val="002327B8"/>
    <w:rsid w:val="00232F85"/>
    <w:rsid w:val="002345D8"/>
    <w:rsid w:val="00235E05"/>
    <w:rsid w:val="0023638D"/>
    <w:rsid w:val="00237FDD"/>
    <w:rsid w:val="00240678"/>
    <w:rsid w:val="00240A9F"/>
    <w:rsid w:val="00241338"/>
    <w:rsid w:val="00241399"/>
    <w:rsid w:val="00241B52"/>
    <w:rsid w:val="0024499B"/>
    <w:rsid w:val="00245294"/>
    <w:rsid w:val="00245E2D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2E6D"/>
    <w:rsid w:val="00262FEF"/>
    <w:rsid w:val="00263956"/>
    <w:rsid w:val="00264B6C"/>
    <w:rsid w:val="00266ACB"/>
    <w:rsid w:val="00272B38"/>
    <w:rsid w:val="00276F24"/>
    <w:rsid w:val="00284F24"/>
    <w:rsid w:val="002856D0"/>
    <w:rsid w:val="00287A73"/>
    <w:rsid w:val="00290CA3"/>
    <w:rsid w:val="00291BFC"/>
    <w:rsid w:val="002935CF"/>
    <w:rsid w:val="00293BD4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3FC4"/>
    <w:rsid w:val="002A4CE0"/>
    <w:rsid w:val="002A4E7F"/>
    <w:rsid w:val="002A55DE"/>
    <w:rsid w:val="002A55F2"/>
    <w:rsid w:val="002A5846"/>
    <w:rsid w:val="002A7D62"/>
    <w:rsid w:val="002B0473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4B4D"/>
    <w:rsid w:val="002E639B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6E0"/>
    <w:rsid w:val="00306A75"/>
    <w:rsid w:val="00306FB7"/>
    <w:rsid w:val="003072BE"/>
    <w:rsid w:val="00310294"/>
    <w:rsid w:val="003105E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D55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2CE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05F1"/>
    <w:rsid w:val="00370993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11FD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A7F8B"/>
    <w:rsid w:val="003B0032"/>
    <w:rsid w:val="003B262F"/>
    <w:rsid w:val="003B49E8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D6FCE"/>
    <w:rsid w:val="003E09F5"/>
    <w:rsid w:val="003E1A29"/>
    <w:rsid w:val="003E2B3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06C5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9D4"/>
    <w:rsid w:val="00435C3C"/>
    <w:rsid w:val="00435D3B"/>
    <w:rsid w:val="0044157F"/>
    <w:rsid w:val="00442F0E"/>
    <w:rsid w:val="004439F2"/>
    <w:rsid w:val="00443DEA"/>
    <w:rsid w:val="00444298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67BDB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E08"/>
    <w:rsid w:val="00495213"/>
    <w:rsid w:val="0049693E"/>
    <w:rsid w:val="0049765F"/>
    <w:rsid w:val="004A0160"/>
    <w:rsid w:val="004A20C1"/>
    <w:rsid w:val="004A2C81"/>
    <w:rsid w:val="004A4BCF"/>
    <w:rsid w:val="004A5F33"/>
    <w:rsid w:val="004A6439"/>
    <w:rsid w:val="004B02BD"/>
    <w:rsid w:val="004B198C"/>
    <w:rsid w:val="004B27FD"/>
    <w:rsid w:val="004B4055"/>
    <w:rsid w:val="004B6136"/>
    <w:rsid w:val="004B7BE9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5ED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56B9F"/>
    <w:rsid w:val="00560C71"/>
    <w:rsid w:val="00561424"/>
    <w:rsid w:val="00563A49"/>
    <w:rsid w:val="00563BC8"/>
    <w:rsid w:val="00564383"/>
    <w:rsid w:val="00565268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0802"/>
    <w:rsid w:val="00582534"/>
    <w:rsid w:val="0058404A"/>
    <w:rsid w:val="005853C2"/>
    <w:rsid w:val="00586335"/>
    <w:rsid w:val="00586D36"/>
    <w:rsid w:val="00587885"/>
    <w:rsid w:val="00587AE6"/>
    <w:rsid w:val="00590B87"/>
    <w:rsid w:val="00591D64"/>
    <w:rsid w:val="00594ACB"/>
    <w:rsid w:val="00595D66"/>
    <w:rsid w:val="005970DE"/>
    <w:rsid w:val="005974A2"/>
    <w:rsid w:val="005A10AC"/>
    <w:rsid w:val="005A12EC"/>
    <w:rsid w:val="005A161F"/>
    <w:rsid w:val="005A21C8"/>
    <w:rsid w:val="005A38B4"/>
    <w:rsid w:val="005A4C60"/>
    <w:rsid w:val="005A6AA8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E7C58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58C"/>
    <w:rsid w:val="00600A51"/>
    <w:rsid w:val="00601282"/>
    <w:rsid w:val="00603C54"/>
    <w:rsid w:val="0060492B"/>
    <w:rsid w:val="00605574"/>
    <w:rsid w:val="00605866"/>
    <w:rsid w:val="00605A9A"/>
    <w:rsid w:val="006106B4"/>
    <w:rsid w:val="006125EC"/>
    <w:rsid w:val="006142B0"/>
    <w:rsid w:val="00614B84"/>
    <w:rsid w:val="00615DA3"/>
    <w:rsid w:val="0062062E"/>
    <w:rsid w:val="00620746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B2C"/>
    <w:rsid w:val="00654C9A"/>
    <w:rsid w:val="00654F5F"/>
    <w:rsid w:val="00655038"/>
    <w:rsid w:val="00655C7B"/>
    <w:rsid w:val="00655D64"/>
    <w:rsid w:val="006574F4"/>
    <w:rsid w:val="00664B59"/>
    <w:rsid w:val="006654BC"/>
    <w:rsid w:val="00665ED3"/>
    <w:rsid w:val="006675FB"/>
    <w:rsid w:val="00667AC5"/>
    <w:rsid w:val="006738F6"/>
    <w:rsid w:val="00673D96"/>
    <w:rsid w:val="00674350"/>
    <w:rsid w:val="006753A7"/>
    <w:rsid w:val="0067657C"/>
    <w:rsid w:val="006835A8"/>
    <w:rsid w:val="006835ED"/>
    <w:rsid w:val="006847D2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58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C46"/>
    <w:rsid w:val="006D5D39"/>
    <w:rsid w:val="006E02E1"/>
    <w:rsid w:val="006E3E57"/>
    <w:rsid w:val="006E58F4"/>
    <w:rsid w:val="006E6184"/>
    <w:rsid w:val="006E6DCB"/>
    <w:rsid w:val="006E7B11"/>
    <w:rsid w:val="006F017F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90D"/>
    <w:rsid w:val="007C0C0E"/>
    <w:rsid w:val="007C10AB"/>
    <w:rsid w:val="007C32C9"/>
    <w:rsid w:val="007C4D3C"/>
    <w:rsid w:val="007C5AF1"/>
    <w:rsid w:val="007C60F2"/>
    <w:rsid w:val="007C6A86"/>
    <w:rsid w:val="007C6C20"/>
    <w:rsid w:val="007D039B"/>
    <w:rsid w:val="007D08BE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5A01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969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85684"/>
    <w:rsid w:val="00892FCB"/>
    <w:rsid w:val="008936CA"/>
    <w:rsid w:val="00896718"/>
    <w:rsid w:val="00897FF9"/>
    <w:rsid w:val="008A03C6"/>
    <w:rsid w:val="008A0CE5"/>
    <w:rsid w:val="008A1C36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009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3A99"/>
    <w:rsid w:val="008E3F25"/>
    <w:rsid w:val="008E5766"/>
    <w:rsid w:val="008E7C5D"/>
    <w:rsid w:val="008E7DE3"/>
    <w:rsid w:val="008E7F31"/>
    <w:rsid w:val="008F05DF"/>
    <w:rsid w:val="008F3281"/>
    <w:rsid w:val="008F3B61"/>
    <w:rsid w:val="008F53FB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846"/>
    <w:rsid w:val="00943F78"/>
    <w:rsid w:val="00945333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323F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501A"/>
    <w:rsid w:val="009D72CB"/>
    <w:rsid w:val="009E06AC"/>
    <w:rsid w:val="009E0D95"/>
    <w:rsid w:val="009E34D8"/>
    <w:rsid w:val="009E3BC7"/>
    <w:rsid w:val="009E4252"/>
    <w:rsid w:val="009E4EDE"/>
    <w:rsid w:val="009E6956"/>
    <w:rsid w:val="009E7006"/>
    <w:rsid w:val="009E7C3E"/>
    <w:rsid w:val="009F0131"/>
    <w:rsid w:val="009F0BAB"/>
    <w:rsid w:val="009F1605"/>
    <w:rsid w:val="009F2515"/>
    <w:rsid w:val="00A00989"/>
    <w:rsid w:val="00A016CD"/>
    <w:rsid w:val="00A01E46"/>
    <w:rsid w:val="00A04225"/>
    <w:rsid w:val="00A04B34"/>
    <w:rsid w:val="00A05133"/>
    <w:rsid w:val="00A063CD"/>
    <w:rsid w:val="00A0719D"/>
    <w:rsid w:val="00A07A61"/>
    <w:rsid w:val="00A07EAB"/>
    <w:rsid w:val="00A11FF5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2B45"/>
    <w:rsid w:val="00A361A2"/>
    <w:rsid w:val="00A3655B"/>
    <w:rsid w:val="00A366B8"/>
    <w:rsid w:val="00A40743"/>
    <w:rsid w:val="00A41609"/>
    <w:rsid w:val="00A46D44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358"/>
    <w:rsid w:val="00A909EE"/>
    <w:rsid w:val="00A90D28"/>
    <w:rsid w:val="00A90F22"/>
    <w:rsid w:val="00A925DC"/>
    <w:rsid w:val="00A93AB6"/>
    <w:rsid w:val="00A9441B"/>
    <w:rsid w:val="00A94E49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081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6C5B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E7780"/>
    <w:rsid w:val="00AF3A94"/>
    <w:rsid w:val="00B004E6"/>
    <w:rsid w:val="00B03BFD"/>
    <w:rsid w:val="00B03C1B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4D5"/>
    <w:rsid w:val="00B42CCA"/>
    <w:rsid w:val="00B42DE5"/>
    <w:rsid w:val="00B44414"/>
    <w:rsid w:val="00B445D5"/>
    <w:rsid w:val="00B503C4"/>
    <w:rsid w:val="00B5124C"/>
    <w:rsid w:val="00B60AFA"/>
    <w:rsid w:val="00B63042"/>
    <w:rsid w:val="00B63BF2"/>
    <w:rsid w:val="00B64A69"/>
    <w:rsid w:val="00B65E7A"/>
    <w:rsid w:val="00B668B5"/>
    <w:rsid w:val="00B66C94"/>
    <w:rsid w:val="00B706C7"/>
    <w:rsid w:val="00B7166A"/>
    <w:rsid w:val="00B71A07"/>
    <w:rsid w:val="00B73250"/>
    <w:rsid w:val="00B73895"/>
    <w:rsid w:val="00B73F48"/>
    <w:rsid w:val="00B75BCA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5601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8A5"/>
    <w:rsid w:val="00BC0F3B"/>
    <w:rsid w:val="00BC27A1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08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373DD"/>
    <w:rsid w:val="00C415CC"/>
    <w:rsid w:val="00C43222"/>
    <w:rsid w:val="00C4452C"/>
    <w:rsid w:val="00C50317"/>
    <w:rsid w:val="00C516A4"/>
    <w:rsid w:val="00C5238F"/>
    <w:rsid w:val="00C52BEF"/>
    <w:rsid w:val="00C5393D"/>
    <w:rsid w:val="00C54F5A"/>
    <w:rsid w:val="00C57663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B7801"/>
    <w:rsid w:val="00CC05F7"/>
    <w:rsid w:val="00CC1100"/>
    <w:rsid w:val="00CC134D"/>
    <w:rsid w:val="00CC187D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E2CE2"/>
    <w:rsid w:val="00CE5D59"/>
    <w:rsid w:val="00CF016C"/>
    <w:rsid w:val="00CF06D6"/>
    <w:rsid w:val="00CF1C02"/>
    <w:rsid w:val="00CF3152"/>
    <w:rsid w:val="00CF342B"/>
    <w:rsid w:val="00CF534C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40654"/>
    <w:rsid w:val="00D40F3A"/>
    <w:rsid w:val="00D410A5"/>
    <w:rsid w:val="00D4384F"/>
    <w:rsid w:val="00D441A1"/>
    <w:rsid w:val="00D44D08"/>
    <w:rsid w:val="00D53440"/>
    <w:rsid w:val="00D5414C"/>
    <w:rsid w:val="00D558B9"/>
    <w:rsid w:val="00D5736D"/>
    <w:rsid w:val="00D57C80"/>
    <w:rsid w:val="00D602A2"/>
    <w:rsid w:val="00D60E4A"/>
    <w:rsid w:val="00D60F0E"/>
    <w:rsid w:val="00D60F27"/>
    <w:rsid w:val="00D6143C"/>
    <w:rsid w:val="00D657F2"/>
    <w:rsid w:val="00D7027B"/>
    <w:rsid w:val="00D7228D"/>
    <w:rsid w:val="00D72748"/>
    <w:rsid w:val="00D72A77"/>
    <w:rsid w:val="00D72D7E"/>
    <w:rsid w:val="00D75AF3"/>
    <w:rsid w:val="00D76439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263F"/>
    <w:rsid w:val="00DB33EA"/>
    <w:rsid w:val="00DB40AD"/>
    <w:rsid w:val="00DB4A0F"/>
    <w:rsid w:val="00DB7106"/>
    <w:rsid w:val="00DC001A"/>
    <w:rsid w:val="00DC079B"/>
    <w:rsid w:val="00DC288F"/>
    <w:rsid w:val="00DC7BF6"/>
    <w:rsid w:val="00DD2937"/>
    <w:rsid w:val="00DD5774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07928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30E86"/>
    <w:rsid w:val="00E36B16"/>
    <w:rsid w:val="00E36CA1"/>
    <w:rsid w:val="00E36D28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1C7"/>
    <w:rsid w:val="00E75484"/>
    <w:rsid w:val="00E75912"/>
    <w:rsid w:val="00E75931"/>
    <w:rsid w:val="00E760F5"/>
    <w:rsid w:val="00E76322"/>
    <w:rsid w:val="00E76A97"/>
    <w:rsid w:val="00E76B1B"/>
    <w:rsid w:val="00E76DF9"/>
    <w:rsid w:val="00E81083"/>
    <w:rsid w:val="00E8196F"/>
    <w:rsid w:val="00E836D4"/>
    <w:rsid w:val="00E84ED3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5533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11278"/>
    <w:rsid w:val="00F13E9A"/>
    <w:rsid w:val="00F14051"/>
    <w:rsid w:val="00F15CE8"/>
    <w:rsid w:val="00F17EED"/>
    <w:rsid w:val="00F21166"/>
    <w:rsid w:val="00F2162F"/>
    <w:rsid w:val="00F24A18"/>
    <w:rsid w:val="00F25B70"/>
    <w:rsid w:val="00F27EEB"/>
    <w:rsid w:val="00F3058E"/>
    <w:rsid w:val="00F30FE3"/>
    <w:rsid w:val="00F34642"/>
    <w:rsid w:val="00F34762"/>
    <w:rsid w:val="00F36560"/>
    <w:rsid w:val="00F37673"/>
    <w:rsid w:val="00F403B1"/>
    <w:rsid w:val="00F405BC"/>
    <w:rsid w:val="00F40E5C"/>
    <w:rsid w:val="00F42673"/>
    <w:rsid w:val="00F4794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D"/>
    <w:rsid w:val="00F93819"/>
    <w:rsid w:val="00F94F4E"/>
    <w:rsid w:val="00F95220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0ECD"/>
    <w:rsid w:val="00FB180E"/>
    <w:rsid w:val="00FB4799"/>
    <w:rsid w:val="00FB4C59"/>
    <w:rsid w:val="00FB515B"/>
    <w:rsid w:val="00FB7F4C"/>
    <w:rsid w:val="00FC1742"/>
    <w:rsid w:val="00FC2081"/>
    <w:rsid w:val="00FC3B99"/>
    <w:rsid w:val="00FC620A"/>
    <w:rsid w:val="00FC67F8"/>
    <w:rsid w:val="00FC6FB1"/>
    <w:rsid w:val="00FC7EC4"/>
    <w:rsid w:val="00FD037B"/>
    <w:rsid w:val="00FD0A3A"/>
    <w:rsid w:val="00FD0FEC"/>
    <w:rsid w:val="00FD18A7"/>
    <w:rsid w:val="00FD2156"/>
    <w:rsid w:val="00FD53CB"/>
    <w:rsid w:val="00FE011D"/>
    <w:rsid w:val="00FE114E"/>
    <w:rsid w:val="00FE6E15"/>
    <w:rsid w:val="00FE6F81"/>
    <w:rsid w:val="00FE7472"/>
    <w:rsid w:val="00FF0156"/>
    <w:rsid w:val="00FF015D"/>
    <w:rsid w:val="00FF1422"/>
    <w:rsid w:val="00FF37CF"/>
    <w:rsid w:val="00FF37ED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FDECFB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  <w:style w:type="paragraph" w:styleId="af5">
    <w:name w:val="endnote text"/>
    <w:basedOn w:val="a"/>
    <w:link w:val="af6"/>
    <w:semiHidden/>
    <w:unhideWhenUsed/>
    <w:rsid w:val="00605574"/>
    <w:pPr>
      <w:spacing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semiHidden/>
    <w:rsid w:val="00605574"/>
    <w:rPr>
      <w:rFonts w:eastAsia="MS Mincho"/>
    </w:rPr>
  </w:style>
  <w:style w:type="character" w:styleId="af7">
    <w:name w:val="endnote reference"/>
    <w:basedOn w:val="a0"/>
    <w:semiHidden/>
    <w:unhideWhenUsed/>
    <w:rsid w:val="006055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3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EC7D5-4FB9-4963-B5A4-15E2BAD07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23</cp:revision>
  <cp:lastPrinted>2021-12-02T05:22:00Z</cp:lastPrinted>
  <dcterms:created xsi:type="dcterms:W3CDTF">2021-12-02T03:44:00Z</dcterms:created>
  <dcterms:modified xsi:type="dcterms:W3CDTF">2021-12-02T05:23:00Z</dcterms:modified>
</cp:coreProperties>
</file>