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9894E" w14:textId="77777777" w:rsidR="00F069B3" w:rsidRPr="00917672" w:rsidRDefault="00F069B3" w:rsidP="00F069B3">
      <w:pPr>
        <w:pStyle w:val="20"/>
        <w:shd w:val="clear" w:color="auto" w:fill="auto"/>
        <w:spacing w:line="276" w:lineRule="auto"/>
        <w:rPr>
          <w:b/>
          <w:sz w:val="24"/>
          <w:szCs w:val="24"/>
        </w:rPr>
      </w:pPr>
      <w:r w:rsidRPr="00917672">
        <w:rPr>
          <w:b/>
          <w:sz w:val="24"/>
          <w:szCs w:val="24"/>
        </w:rPr>
        <w:t>СОГЛАШЕНИЕ</w:t>
      </w:r>
    </w:p>
    <w:p w14:paraId="7955517F" w14:textId="69DC40F6" w:rsidR="00F069B3" w:rsidRPr="005004FF" w:rsidRDefault="00F069B3" w:rsidP="00F069B3">
      <w:pPr>
        <w:pStyle w:val="20"/>
        <w:shd w:val="clear" w:color="auto" w:fill="auto"/>
        <w:spacing w:after="333" w:line="276" w:lineRule="auto"/>
        <w:rPr>
          <w:b/>
          <w:sz w:val="24"/>
          <w:szCs w:val="24"/>
        </w:rPr>
      </w:pPr>
      <w:r w:rsidRPr="00917672">
        <w:rPr>
          <w:b/>
          <w:sz w:val="24"/>
          <w:szCs w:val="24"/>
        </w:rPr>
        <w:t>о взаимодействии при реализации мероприятий национального проекта «Производительность труда»</w:t>
      </w:r>
      <w:r>
        <w:rPr>
          <w:b/>
          <w:sz w:val="24"/>
          <w:szCs w:val="24"/>
        </w:rPr>
        <w:t xml:space="preserve"> между министерством экономического развития Приморского края и </w:t>
      </w:r>
      <w:r w:rsidR="005004FF">
        <w:rPr>
          <w:i/>
          <w:sz w:val="24"/>
          <w:szCs w:val="24"/>
          <w:highlight w:val="green"/>
          <w:u w:val="single"/>
        </w:rPr>
        <w:t>полное наименование предприятия</w:t>
      </w:r>
    </w:p>
    <w:p w14:paraId="13301F0E" w14:textId="759B34F5" w:rsidR="001F71C9" w:rsidRPr="004E118F" w:rsidRDefault="00A95AD9" w:rsidP="00082B20">
      <w:pPr>
        <w:pStyle w:val="20"/>
        <w:shd w:val="clear" w:color="auto" w:fill="auto"/>
        <w:tabs>
          <w:tab w:val="left" w:pos="5934"/>
          <w:tab w:val="center" w:pos="8636"/>
          <w:tab w:val="right" w:pos="9500"/>
        </w:tabs>
        <w:spacing w:after="299" w:line="276" w:lineRule="auto"/>
        <w:ind w:left="20"/>
        <w:jc w:val="both"/>
        <w:rPr>
          <w:sz w:val="24"/>
          <w:szCs w:val="24"/>
          <w:u w:val="single"/>
        </w:rPr>
      </w:pPr>
      <w:r w:rsidRPr="004E118F">
        <w:rPr>
          <w:rStyle w:val="21"/>
          <w:sz w:val="24"/>
          <w:szCs w:val="24"/>
        </w:rPr>
        <w:t>г.</w:t>
      </w:r>
      <w:r w:rsidR="0008013D" w:rsidRPr="004E118F">
        <w:rPr>
          <w:rStyle w:val="21"/>
          <w:sz w:val="24"/>
          <w:szCs w:val="24"/>
        </w:rPr>
        <w:t xml:space="preserve"> </w:t>
      </w:r>
      <w:r w:rsidR="004E118F" w:rsidRPr="004E118F">
        <w:rPr>
          <w:rStyle w:val="21"/>
          <w:sz w:val="24"/>
          <w:szCs w:val="24"/>
        </w:rPr>
        <w:t>Владивосток</w:t>
      </w:r>
      <w:r w:rsidR="0008013D" w:rsidRPr="004E118F">
        <w:rPr>
          <w:b/>
          <w:sz w:val="24"/>
          <w:szCs w:val="24"/>
        </w:rPr>
        <w:tab/>
      </w:r>
      <w:r w:rsidR="0008013D" w:rsidRPr="00082B20">
        <w:rPr>
          <w:b/>
          <w:sz w:val="24"/>
          <w:szCs w:val="24"/>
        </w:rPr>
        <w:tab/>
      </w:r>
      <w:r w:rsidR="00F069B3" w:rsidRPr="004E118F">
        <w:rPr>
          <w:b/>
          <w:sz w:val="24"/>
          <w:szCs w:val="24"/>
          <w:u w:val="single"/>
        </w:rPr>
        <w:t xml:space="preserve"> </w:t>
      </w:r>
      <w:r w:rsidR="005004FF" w:rsidRPr="005004FF">
        <w:rPr>
          <w:sz w:val="24"/>
          <w:szCs w:val="24"/>
          <w:u w:val="single"/>
        </w:rPr>
        <w:t>_______________</w:t>
      </w:r>
      <w:r w:rsidR="004E118F" w:rsidRPr="004E118F">
        <w:rPr>
          <w:sz w:val="24"/>
          <w:szCs w:val="24"/>
          <w:u w:val="single"/>
        </w:rPr>
        <w:t>.202</w:t>
      </w:r>
      <w:r w:rsidR="002B4F0D">
        <w:rPr>
          <w:sz w:val="24"/>
          <w:szCs w:val="24"/>
          <w:u w:val="single"/>
        </w:rPr>
        <w:t>2</w:t>
      </w:r>
      <w:r w:rsidR="004E118F" w:rsidRPr="004E118F">
        <w:rPr>
          <w:sz w:val="24"/>
          <w:szCs w:val="24"/>
          <w:u w:val="single"/>
        </w:rPr>
        <w:t>г.</w:t>
      </w:r>
    </w:p>
    <w:p w14:paraId="38241974" w14:textId="346BA94F" w:rsidR="001F71C9" w:rsidRPr="00082B20" w:rsidRDefault="00354692" w:rsidP="00082B20">
      <w:pPr>
        <w:pStyle w:val="20"/>
        <w:shd w:val="clear" w:color="auto" w:fill="auto"/>
        <w:spacing w:after="39" w:line="276" w:lineRule="auto"/>
        <w:ind w:left="20" w:right="20" w:firstLine="700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Министерство экономического развития Приморского края</w:t>
      </w:r>
      <w:r w:rsidR="00A95AD9" w:rsidRPr="00082B20">
        <w:rPr>
          <w:sz w:val="24"/>
          <w:szCs w:val="24"/>
        </w:rPr>
        <w:t>, именуемое в дальнейшем Министерство,</w:t>
      </w:r>
      <w:r w:rsidR="002C2936" w:rsidRPr="00082B20">
        <w:rPr>
          <w:sz w:val="24"/>
          <w:szCs w:val="24"/>
        </w:rPr>
        <w:t xml:space="preserve"> в лице </w:t>
      </w:r>
      <w:r w:rsidRPr="00082B20">
        <w:rPr>
          <w:sz w:val="24"/>
          <w:szCs w:val="24"/>
        </w:rPr>
        <w:t xml:space="preserve">министра экономического развития Приморского края </w:t>
      </w:r>
      <w:r w:rsidR="00B86F4E">
        <w:rPr>
          <w:sz w:val="24"/>
          <w:szCs w:val="24"/>
        </w:rPr>
        <w:t>Блохина Андрея Игоревича</w:t>
      </w:r>
      <w:r w:rsidR="00A95AD9" w:rsidRPr="00082B20">
        <w:rPr>
          <w:sz w:val="24"/>
          <w:szCs w:val="24"/>
        </w:rPr>
        <w:t>,</w:t>
      </w:r>
      <w:r w:rsidR="002C2936" w:rsidRPr="00082B20">
        <w:rPr>
          <w:sz w:val="24"/>
          <w:szCs w:val="24"/>
        </w:rPr>
        <w:t xml:space="preserve"> действующего на основании </w:t>
      </w:r>
      <w:r w:rsidRPr="000477F5">
        <w:rPr>
          <w:sz w:val="24"/>
          <w:szCs w:val="24"/>
        </w:rPr>
        <w:t>приказа Правительства Приморского края от </w:t>
      </w:r>
      <w:r w:rsidR="000477F5" w:rsidRPr="000477F5">
        <w:rPr>
          <w:sz w:val="24"/>
          <w:szCs w:val="24"/>
        </w:rPr>
        <w:t>24</w:t>
      </w:r>
      <w:r w:rsidRPr="000477F5">
        <w:rPr>
          <w:sz w:val="24"/>
          <w:szCs w:val="24"/>
        </w:rPr>
        <w:t>.</w:t>
      </w:r>
      <w:r w:rsidR="000477F5" w:rsidRPr="000477F5">
        <w:rPr>
          <w:sz w:val="24"/>
          <w:szCs w:val="24"/>
        </w:rPr>
        <w:t>02</w:t>
      </w:r>
      <w:r w:rsidRPr="000477F5">
        <w:rPr>
          <w:sz w:val="24"/>
          <w:szCs w:val="24"/>
        </w:rPr>
        <w:t>.202</w:t>
      </w:r>
      <w:r w:rsidR="000477F5" w:rsidRPr="000477F5">
        <w:rPr>
          <w:sz w:val="24"/>
          <w:szCs w:val="24"/>
        </w:rPr>
        <w:t>2</w:t>
      </w:r>
      <w:r w:rsidRPr="000477F5">
        <w:rPr>
          <w:sz w:val="24"/>
          <w:szCs w:val="24"/>
        </w:rPr>
        <w:t xml:space="preserve"> № </w:t>
      </w:r>
      <w:r w:rsidR="000477F5" w:rsidRPr="000477F5">
        <w:rPr>
          <w:sz w:val="24"/>
          <w:szCs w:val="24"/>
        </w:rPr>
        <w:t>484</w:t>
      </w:r>
      <w:r w:rsidRPr="000477F5">
        <w:rPr>
          <w:sz w:val="24"/>
          <w:szCs w:val="24"/>
        </w:rPr>
        <w:t>-л</w:t>
      </w:r>
      <w:r w:rsidR="002C2936" w:rsidRPr="00082B20">
        <w:rPr>
          <w:sz w:val="24"/>
          <w:szCs w:val="24"/>
        </w:rPr>
        <w:t>, с одной стороны</w:t>
      </w:r>
      <w:r w:rsidR="00A95AD9" w:rsidRPr="00082B20">
        <w:rPr>
          <w:sz w:val="24"/>
          <w:szCs w:val="24"/>
        </w:rPr>
        <w:t xml:space="preserve"> и </w:t>
      </w:r>
      <w:r w:rsidR="005004FF" w:rsidRPr="005004FF">
        <w:rPr>
          <w:sz w:val="24"/>
          <w:szCs w:val="24"/>
        </w:rPr>
        <w:t>___________________________________________</w:t>
      </w:r>
      <w:r w:rsidR="00A95AD9" w:rsidRPr="004E118F">
        <w:rPr>
          <w:sz w:val="24"/>
          <w:szCs w:val="24"/>
        </w:rPr>
        <w:t>,</w:t>
      </w:r>
      <w:r w:rsidR="00A95AD9" w:rsidRPr="00082B20">
        <w:rPr>
          <w:sz w:val="24"/>
          <w:szCs w:val="24"/>
        </w:rPr>
        <w:t xml:space="preserve"> именуемое в дальнейшем Предприятие, в лице </w:t>
      </w:r>
      <w:r w:rsidR="005004FF">
        <w:rPr>
          <w:sz w:val="24"/>
          <w:szCs w:val="24"/>
        </w:rPr>
        <w:t>__________________________________________</w:t>
      </w:r>
      <w:r w:rsidR="00A95AD9" w:rsidRPr="004E118F">
        <w:rPr>
          <w:sz w:val="24"/>
          <w:szCs w:val="24"/>
        </w:rPr>
        <w:t>,</w:t>
      </w:r>
      <w:r w:rsidR="002C2936" w:rsidRPr="004E118F">
        <w:rPr>
          <w:sz w:val="24"/>
          <w:szCs w:val="24"/>
        </w:rPr>
        <w:t xml:space="preserve"> действующего на основании </w:t>
      </w:r>
      <w:r w:rsidR="000477F5">
        <w:rPr>
          <w:sz w:val="24"/>
          <w:szCs w:val="24"/>
        </w:rPr>
        <w:t>_________________________</w:t>
      </w:r>
      <w:r w:rsidR="002C2936" w:rsidRPr="004E118F">
        <w:rPr>
          <w:sz w:val="24"/>
          <w:szCs w:val="24"/>
        </w:rPr>
        <w:t>,</w:t>
      </w:r>
      <w:r w:rsidR="002C2936" w:rsidRPr="00082B20">
        <w:rPr>
          <w:sz w:val="24"/>
          <w:szCs w:val="24"/>
        </w:rPr>
        <w:t xml:space="preserve"> с другой стороны, совместно именуемые в дальнейшем Стороны,</w:t>
      </w:r>
      <w:r w:rsidR="00A95AD9" w:rsidRPr="00082B20">
        <w:rPr>
          <w:sz w:val="24"/>
          <w:szCs w:val="24"/>
        </w:rPr>
        <w:t xml:space="preserve"> руководствуясь заинтересованностью в реализации </w:t>
      </w:r>
      <w:r w:rsidR="0008013D" w:rsidRPr="00082B20">
        <w:rPr>
          <w:sz w:val="24"/>
          <w:szCs w:val="24"/>
        </w:rPr>
        <w:t>отдельных мероприятий национального проекта «Производительность труда»</w:t>
      </w:r>
      <w:r w:rsidR="00D861E7" w:rsidRPr="00082B20">
        <w:rPr>
          <w:sz w:val="24"/>
          <w:szCs w:val="24"/>
        </w:rPr>
        <w:t xml:space="preserve">  (далее – национальный проект)</w:t>
      </w:r>
      <w:r w:rsidR="0008013D" w:rsidRPr="00082B20">
        <w:rPr>
          <w:sz w:val="24"/>
          <w:szCs w:val="24"/>
        </w:rPr>
        <w:t xml:space="preserve">, а также входящих в его структуру федеральных проектов </w:t>
      </w:r>
      <w:r w:rsidR="002C2936" w:rsidRPr="00082B20">
        <w:rPr>
          <w:sz w:val="24"/>
          <w:szCs w:val="24"/>
        </w:rPr>
        <w:t>«Системные меры по повышению производительности труда»</w:t>
      </w:r>
      <w:r w:rsidR="00D861E7" w:rsidRPr="00082B20">
        <w:rPr>
          <w:sz w:val="24"/>
          <w:szCs w:val="24"/>
        </w:rPr>
        <w:t xml:space="preserve"> и </w:t>
      </w:r>
      <w:r w:rsidR="0008013D" w:rsidRPr="00082B20">
        <w:rPr>
          <w:sz w:val="24"/>
          <w:szCs w:val="24"/>
        </w:rPr>
        <w:t xml:space="preserve">«Адресная поддержка повышения производительности труда на предприятиях», </w:t>
      </w:r>
      <w:r w:rsidR="00275A4F" w:rsidRPr="00082B20">
        <w:rPr>
          <w:sz w:val="24"/>
          <w:szCs w:val="24"/>
        </w:rPr>
        <w:t xml:space="preserve">(далее </w:t>
      </w:r>
      <w:r w:rsidR="00890AB6" w:rsidRPr="00082B20">
        <w:rPr>
          <w:sz w:val="24"/>
          <w:szCs w:val="24"/>
        </w:rPr>
        <w:t xml:space="preserve">– </w:t>
      </w:r>
      <w:r w:rsidR="00275A4F" w:rsidRPr="00082B20">
        <w:rPr>
          <w:sz w:val="24"/>
          <w:szCs w:val="24"/>
        </w:rPr>
        <w:t>Федеральные проекты)</w:t>
      </w:r>
      <w:r w:rsidR="00A95AD9" w:rsidRPr="00082B20">
        <w:rPr>
          <w:sz w:val="24"/>
          <w:szCs w:val="24"/>
        </w:rPr>
        <w:t xml:space="preserve">, подписали настоящее </w:t>
      </w:r>
      <w:r w:rsidR="00286E83">
        <w:rPr>
          <w:sz w:val="24"/>
          <w:szCs w:val="24"/>
        </w:rPr>
        <w:t>С</w:t>
      </w:r>
      <w:r w:rsidR="00A95AD9" w:rsidRPr="00082B20">
        <w:rPr>
          <w:sz w:val="24"/>
          <w:szCs w:val="24"/>
        </w:rPr>
        <w:t>оглашение</w:t>
      </w:r>
      <w:r w:rsidRPr="00082B20">
        <w:rPr>
          <w:sz w:val="24"/>
          <w:szCs w:val="24"/>
        </w:rPr>
        <w:t xml:space="preserve"> </w:t>
      </w:r>
      <w:r w:rsidR="00A95AD9" w:rsidRPr="00082B20">
        <w:rPr>
          <w:sz w:val="24"/>
          <w:szCs w:val="24"/>
        </w:rPr>
        <w:t>о нижеследующем:</w:t>
      </w:r>
    </w:p>
    <w:p w14:paraId="5BF147E9" w14:textId="77777777" w:rsidR="004B7EFD" w:rsidRPr="00082B20" w:rsidRDefault="004B7EFD" w:rsidP="00082B20">
      <w:pPr>
        <w:pStyle w:val="20"/>
        <w:shd w:val="clear" w:color="auto" w:fill="auto"/>
        <w:spacing w:after="39" w:line="276" w:lineRule="auto"/>
        <w:ind w:left="20" w:right="20" w:firstLine="700"/>
        <w:jc w:val="both"/>
        <w:rPr>
          <w:sz w:val="24"/>
          <w:szCs w:val="24"/>
        </w:rPr>
      </w:pPr>
    </w:p>
    <w:p w14:paraId="5260AE81" w14:textId="77777777" w:rsidR="004B7EFD" w:rsidRPr="00082B20" w:rsidRDefault="00A95AD9" w:rsidP="00082B20">
      <w:pPr>
        <w:pStyle w:val="20"/>
        <w:numPr>
          <w:ilvl w:val="0"/>
          <w:numId w:val="18"/>
        </w:numPr>
        <w:shd w:val="clear" w:color="auto" w:fill="auto"/>
        <w:spacing w:line="276" w:lineRule="auto"/>
        <w:ind w:left="20" w:right="3380" w:firstLine="700"/>
        <w:jc w:val="both"/>
        <w:rPr>
          <w:sz w:val="24"/>
          <w:szCs w:val="24"/>
        </w:rPr>
      </w:pPr>
      <w:r w:rsidRPr="00082B20">
        <w:rPr>
          <w:sz w:val="24"/>
          <w:szCs w:val="24"/>
        </w:rPr>
        <w:t xml:space="preserve">Предмет Соглашения </w:t>
      </w:r>
    </w:p>
    <w:p w14:paraId="6213642D" w14:textId="77777777" w:rsidR="004B7EFD" w:rsidRPr="00082B20" w:rsidRDefault="004B7EFD" w:rsidP="00082B20">
      <w:pPr>
        <w:pStyle w:val="20"/>
        <w:shd w:val="clear" w:color="auto" w:fill="auto"/>
        <w:spacing w:line="276" w:lineRule="auto"/>
        <w:ind w:left="20" w:right="3380" w:firstLine="700"/>
        <w:jc w:val="both"/>
        <w:rPr>
          <w:sz w:val="24"/>
          <w:szCs w:val="24"/>
          <w:lang w:val="en-US"/>
        </w:rPr>
      </w:pPr>
    </w:p>
    <w:p w14:paraId="1CF6FFF8" w14:textId="360912CC" w:rsidR="001F71C9" w:rsidRPr="00082B20" w:rsidRDefault="00A95AD9" w:rsidP="00082B20">
      <w:pPr>
        <w:pStyle w:val="20"/>
        <w:numPr>
          <w:ilvl w:val="1"/>
          <w:numId w:val="19"/>
        </w:numPr>
        <w:shd w:val="clear" w:color="auto" w:fill="auto"/>
        <w:spacing w:line="276" w:lineRule="auto"/>
        <w:ind w:left="20" w:right="-14" w:firstLine="700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Настоящее Соглашение определяет:</w:t>
      </w:r>
    </w:p>
    <w:p w14:paraId="4AC69CF8" w14:textId="44D8A325" w:rsidR="001F71C9" w:rsidRPr="00082B20" w:rsidRDefault="00A95AD9" w:rsidP="00082B20">
      <w:pPr>
        <w:pStyle w:val="af4"/>
        <w:widowControl/>
        <w:numPr>
          <w:ilvl w:val="2"/>
          <w:numId w:val="19"/>
        </w:numPr>
        <w:spacing w:line="276" w:lineRule="auto"/>
        <w:ind w:left="20" w:firstLine="700"/>
        <w:jc w:val="both"/>
        <w:rPr>
          <w:rFonts w:ascii="Times New Roman" w:hAnsi="Times New Roman" w:cs="Times New Roman"/>
          <w:lang w:bidi="ar-SA"/>
        </w:rPr>
      </w:pPr>
      <w:r w:rsidRPr="00082B20">
        <w:rPr>
          <w:rFonts w:ascii="Times New Roman" w:hAnsi="Times New Roman" w:cs="Times New Roman"/>
          <w:lang w:bidi="ar-SA"/>
        </w:rPr>
        <w:t xml:space="preserve">направления сотрудничества Сторон, является основой для совместной деятельности в рамках подготовки и реализации </w:t>
      </w:r>
      <w:r w:rsidR="00275A4F" w:rsidRPr="00082B20">
        <w:rPr>
          <w:rFonts w:ascii="Times New Roman" w:hAnsi="Times New Roman" w:cs="Times New Roman"/>
          <w:lang w:bidi="ar-SA"/>
        </w:rPr>
        <w:t xml:space="preserve">Федеральных проектов, в том числе </w:t>
      </w:r>
      <w:r w:rsidRPr="00082B20">
        <w:rPr>
          <w:rFonts w:ascii="Times New Roman" w:hAnsi="Times New Roman" w:cs="Times New Roman"/>
          <w:lang w:bidi="ar-SA"/>
        </w:rPr>
        <w:t>проектов</w:t>
      </w:r>
      <w:r w:rsidR="00D861E7" w:rsidRPr="00082B20">
        <w:rPr>
          <w:rFonts w:ascii="Times New Roman" w:hAnsi="Times New Roman" w:cs="Times New Roman"/>
          <w:lang w:bidi="ar-SA"/>
        </w:rPr>
        <w:t xml:space="preserve"> по</w:t>
      </w:r>
      <w:r w:rsidRPr="00082B20">
        <w:rPr>
          <w:rFonts w:ascii="Times New Roman" w:hAnsi="Times New Roman" w:cs="Times New Roman"/>
          <w:lang w:bidi="ar-SA"/>
        </w:rPr>
        <w:t xml:space="preserve"> повышени</w:t>
      </w:r>
      <w:r w:rsidR="00D861E7" w:rsidRPr="00082B20">
        <w:rPr>
          <w:rFonts w:ascii="Times New Roman" w:hAnsi="Times New Roman" w:cs="Times New Roman"/>
          <w:lang w:bidi="ar-SA"/>
        </w:rPr>
        <w:t>ю</w:t>
      </w:r>
      <w:r w:rsidRPr="00082B20">
        <w:rPr>
          <w:rFonts w:ascii="Times New Roman" w:hAnsi="Times New Roman" w:cs="Times New Roman"/>
          <w:lang w:bidi="ar-SA"/>
        </w:rPr>
        <w:t xml:space="preserve"> производительности труда, а также подготовки документов (проектов, программ, заявок, докладов, экспертных заключений, публикаций, отчётов);</w:t>
      </w:r>
    </w:p>
    <w:p w14:paraId="4080A1B2" w14:textId="77777777" w:rsidR="001F71C9" w:rsidRPr="00082B20" w:rsidRDefault="00A95AD9" w:rsidP="00082B20">
      <w:pPr>
        <w:pStyle w:val="af4"/>
        <w:widowControl/>
        <w:numPr>
          <w:ilvl w:val="2"/>
          <w:numId w:val="19"/>
        </w:numPr>
        <w:spacing w:line="276" w:lineRule="auto"/>
        <w:ind w:left="0" w:firstLine="851"/>
        <w:jc w:val="both"/>
        <w:rPr>
          <w:rFonts w:ascii="Times New Roman" w:hAnsi="Times New Roman" w:cs="Times New Roman"/>
          <w:lang w:bidi="ar-SA"/>
        </w:rPr>
      </w:pPr>
      <w:r w:rsidRPr="00082B20">
        <w:rPr>
          <w:rFonts w:ascii="Times New Roman" w:hAnsi="Times New Roman" w:cs="Times New Roman"/>
          <w:lang w:bidi="ar-SA"/>
        </w:rPr>
        <w:t>направления деятельности, представляющие интерес для Сторон (проведение конференций, семинаров, в том числе обучающих).</w:t>
      </w:r>
    </w:p>
    <w:p w14:paraId="21C80E12" w14:textId="77777777" w:rsidR="00275A4F" w:rsidRPr="00082B20" w:rsidRDefault="00275A4F" w:rsidP="00082B20">
      <w:pPr>
        <w:pStyle w:val="af4"/>
        <w:widowControl/>
        <w:numPr>
          <w:ilvl w:val="2"/>
          <w:numId w:val="19"/>
        </w:numPr>
        <w:spacing w:line="276" w:lineRule="auto"/>
        <w:ind w:left="0" w:firstLine="851"/>
        <w:jc w:val="both"/>
        <w:rPr>
          <w:rFonts w:ascii="Times New Roman" w:hAnsi="Times New Roman" w:cs="Times New Roman"/>
          <w:lang w:bidi="ar-SA"/>
        </w:rPr>
      </w:pPr>
      <w:r w:rsidRPr="00082B20">
        <w:rPr>
          <w:rFonts w:ascii="Times New Roman" w:hAnsi="Times New Roman" w:cs="Times New Roman"/>
          <w:lang w:bidi="ar-SA"/>
        </w:rPr>
        <w:t xml:space="preserve">направления сотрудничества Сторон в рамках иных мероприятий, предусмотренных Федеральными проектами. </w:t>
      </w:r>
    </w:p>
    <w:p w14:paraId="12D08B4E" w14:textId="77777777" w:rsidR="004B7EFD" w:rsidRPr="00082B20" w:rsidRDefault="004B7EFD" w:rsidP="00082B20">
      <w:pPr>
        <w:pStyle w:val="af4"/>
        <w:widowControl/>
        <w:spacing w:line="276" w:lineRule="auto"/>
        <w:ind w:left="0" w:firstLine="851"/>
        <w:jc w:val="both"/>
        <w:rPr>
          <w:lang w:bidi="ar-SA"/>
        </w:rPr>
      </w:pPr>
    </w:p>
    <w:p w14:paraId="657CDCBE" w14:textId="77777777" w:rsidR="004B7EFD" w:rsidRPr="00082B20" w:rsidRDefault="00A95AD9" w:rsidP="00082B20">
      <w:pPr>
        <w:pStyle w:val="20"/>
        <w:numPr>
          <w:ilvl w:val="0"/>
          <w:numId w:val="18"/>
        </w:numPr>
        <w:shd w:val="clear" w:color="auto" w:fill="auto"/>
        <w:spacing w:line="276" w:lineRule="auto"/>
        <w:ind w:left="0" w:right="3380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Порядок взаимодействия Сторон</w:t>
      </w:r>
    </w:p>
    <w:p w14:paraId="022D41B7" w14:textId="77777777" w:rsidR="004B7EFD" w:rsidRPr="00082B20" w:rsidRDefault="004B7EFD" w:rsidP="00082B20">
      <w:pPr>
        <w:pStyle w:val="20"/>
        <w:shd w:val="clear" w:color="auto" w:fill="auto"/>
        <w:spacing w:line="276" w:lineRule="auto"/>
        <w:ind w:right="3380" w:firstLine="851"/>
        <w:jc w:val="both"/>
        <w:rPr>
          <w:sz w:val="24"/>
          <w:szCs w:val="24"/>
        </w:rPr>
      </w:pPr>
    </w:p>
    <w:p w14:paraId="1D3EB10C" w14:textId="77777777" w:rsidR="00DB52EC" w:rsidRPr="00082B20" w:rsidRDefault="00DB52EC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</w:pPr>
      <w:r w:rsidRPr="00082B20">
        <w:rPr>
          <w:rFonts w:hint="eastAsia"/>
          <w:sz w:val="24"/>
          <w:szCs w:val="24"/>
        </w:rPr>
        <w:t>В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рамках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реализации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Соглашения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Министерство</w:t>
      </w:r>
      <w:r w:rsidRPr="00082B20">
        <w:rPr>
          <w:sz w:val="24"/>
          <w:szCs w:val="24"/>
        </w:rPr>
        <w:t>:</w:t>
      </w:r>
    </w:p>
    <w:p w14:paraId="091AC93F" w14:textId="77777777" w:rsidR="00DB52EC" w:rsidRPr="00082B20" w:rsidRDefault="00DB52EC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</w:pPr>
      <w:r w:rsidRPr="00082B20">
        <w:rPr>
          <w:rFonts w:hint="eastAsia"/>
          <w:sz w:val="24"/>
          <w:szCs w:val="24"/>
        </w:rPr>
        <w:t>оказывает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методологическую</w:t>
      </w:r>
      <w:r w:rsidRPr="00082B20">
        <w:rPr>
          <w:sz w:val="24"/>
          <w:szCs w:val="24"/>
        </w:rPr>
        <w:t xml:space="preserve">, </w:t>
      </w:r>
      <w:r w:rsidRPr="00082B20">
        <w:rPr>
          <w:rFonts w:hint="eastAsia"/>
          <w:sz w:val="24"/>
          <w:szCs w:val="24"/>
        </w:rPr>
        <w:t>консультационную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информационную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поддержку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при</w:t>
      </w:r>
      <w:r w:rsidR="00975533"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разработке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реализации</w:t>
      </w:r>
      <w:r w:rsidRPr="00082B20">
        <w:rPr>
          <w:sz w:val="24"/>
          <w:szCs w:val="24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мероприятий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национального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проекта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на</w:t>
      </w:r>
      <w:r w:rsidR="00890AB6" w:rsidRPr="00082B20">
        <w:rPr>
          <w:sz w:val="24"/>
          <w:szCs w:val="24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П</w:t>
      </w:r>
      <w:r w:rsidRPr="00082B20">
        <w:rPr>
          <w:rFonts w:hint="eastAsia"/>
          <w:sz w:val="24"/>
          <w:szCs w:val="24"/>
        </w:rPr>
        <w:t>редприяти</w:t>
      </w:r>
      <w:r w:rsidR="00890AB6" w:rsidRPr="00082B20">
        <w:rPr>
          <w:rFonts w:hint="eastAsia"/>
          <w:sz w:val="24"/>
          <w:szCs w:val="24"/>
          <w:lang w:bidi="ar-SA"/>
        </w:rPr>
        <w:t>и</w:t>
      </w:r>
      <w:r w:rsidRPr="00082B20">
        <w:rPr>
          <w:sz w:val="24"/>
          <w:szCs w:val="24"/>
        </w:rPr>
        <w:t>;</w:t>
      </w:r>
    </w:p>
    <w:p w14:paraId="63A71C9F" w14:textId="77777777" w:rsidR="00DB52EC" w:rsidRPr="00082B20" w:rsidRDefault="00DB52EC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</w:pPr>
      <w:r w:rsidRPr="00082B20">
        <w:rPr>
          <w:rFonts w:hint="eastAsia"/>
          <w:sz w:val="24"/>
          <w:szCs w:val="24"/>
        </w:rPr>
        <w:t>осуществляет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оценку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хода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реализации</w:t>
      </w:r>
      <w:r w:rsidRPr="00082B20">
        <w:rPr>
          <w:sz w:val="24"/>
          <w:szCs w:val="24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национального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проекта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на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Предприятии</w:t>
      </w:r>
      <w:r w:rsidR="00917672" w:rsidRPr="00082B20">
        <w:rPr>
          <w:sz w:val="24"/>
          <w:szCs w:val="24"/>
          <w:lang w:bidi="ar-SA"/>
        </w:rPr>
        <w:t xml:space="preserve">, </w:t>
      </w:r>
      <w:r w:rsidRPr="00082B20">
        <w:rPr>
          <w:rFonts w:hint="eastAsia"/>
          <w:sz w:val="24"/>
          <w:szCs w:val="24"/>
        </w:rPr>
        <w:t>оценку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достижения</w:t>
      </w:r>
      <w:r w:rsidR="003C181F"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значений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показателей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результативности</w:t>
      </w:r>
      <w:r w:rsidRPr="00082B20">
        <w:rPr>
          <w:sz w:val="24"/>
          <w:szCs w:val="24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мероприятий</w:t>
      </w:r>
      <w:r w:rsidR="00890AB6" w:rsidRPr="00082B20">
        <w:rPr>
          <w:sz w:val="24"/>
          <w:szCs w:val="24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П</w:t>
      </w:r>
      <w:r w:rsidR="00CD1A21" w:rsidRPr="00082B20">
        <w:rPr>
          <w:rFonts w:hint="eastAsia"/>
          <w:sz w:val="24"/>
          <w:szCs w:val="24"/>
        </w:rPr>
        <w:t>редприятия</w:t>
      </w:r>
      <w:r w:rsidRPr="00082B20">
        <w:rPr>
          <w:sz w:val="24"/>
          <w:szCs w:val="24"/>
        </w:rPr>
        <w:t>.</w:t>
      </w:r>
    </w:p>
    <w:p w14:paraId="1D01FC72" w14:textId="5105C7AC" w:rsidR="0097556F" w:rsidRPr="00082B20" w:rsidRDefault="0097556F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</w:pPr>
      <w:r w:rsidRPr="00082B20">
        <w:rPr>
          <w:rFonts w:hint="eastAsia"/>
          <w:sz w:val="24"/>
          <w:szCs w:val="24"/>
        </w:rPr>
        <w:t>имеет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право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передавать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сведения</w:t>
      </w:r>
      <w:r w:rsidRPr="00082B20">
        <w:rPr>
          <w:sz w:val="24"/>
          <w:szCs w:val="24"/>
        </w:rPr>
        <w:t xml:space="preserve">, </w:t>
      </w:r>
      <w:r w:rsidRPr="00082B20">
        <w:rPr>
          <w:rFonts w:hint="eastAsia"/>
          <w:sz w:val="24"/>
          <w:szCs w:val="24"/>
        </w:rPr>
        <w:t>в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том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числе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отчетные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материалы</w:t>
      </w:r>
      <w:r w:rsidRPr="00082B20">
        <w:rPr>
          <w:sz w:val="24"/>
          <w:szCs w:val="24"/>
        </w:rPr>
        <w:t xml:space="preserve">, </w:t>
      </w:r>
      <w:r w:rsidRPr="00082B20">
        <w:rPr>
          <w:rFonts w:hint="eastAsia"/>
          <w:sz w:val="24"/>
          <w:szCs w:val="24"/>
        </w:rPr>
        <w:t>касающиеся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настоящего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соглашения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в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Министерство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экономического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развития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Российской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Федерации</w:t>
      </w:r>
      <w:r w:rsidR="00890AB6" w:rsidRPr="00082B20">
        <w:rPr>
          <w:sz w:val="24"/>
          <w:szCs w:val="24"/>
          <w:lang w:bidi="ar-SA"/>
        </w:rPr>
        <w:t>,</w:t>
      </w:r>
      <w:r w:rsidR="00BE74E7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Автономную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sz w:val="24"/>
          <w:szCs w:val="24"/>
          <w:lang w:bidi="ar-SA"/>
        </w:rPr>
        <w:t>н</w:t>
      </w:r>
      <w:r w:rsidR="005F54CB" w:rsidRPr="00082B20">
        <w:rPr>
          <w:rFonts w:hint="eastAsia"/>
          <w:sz w:val="24"/>
          <w:szCs w:val="24"/>
          <w:lang w:bidi="ar-SA"/>
        </w:rPr>
        <w:t>екоммерческую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организацию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«Федеральный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центр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компетенций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в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lastRenderedPageBreak/>
        <w:t>сфере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производительности</w:t>
      </w:r>
      <w:r w:rsidR="00F05FFF" w:rsidRPr="00082B20">
        <w:rPr>
          <w:sz w:val="24"/>
          <w:szCs w:val="24"/>
          <w:lang w:bidi="ar-SA"/>
        </w:rPr>
        <w:t xml:space="preserve"> </w:t>
      </w:r>
      <w:r w:rsidR="005F54CB" w:rsidRPr="00082B20">
        <w:rPr>
          <w:rFonts w:hint="eastAsia"/>
          <w:sz w:val="24"/>
          <w:szCs w:val="24"/>
          <w:lang w:bidi="ar-SA"/>
        </w:rPr>
        <w:t>труда</w:t>
      </w:r>
      <w:r w:rsidR="004A06C2" w:rsidRPr="00082B20">
        <w:rPr>
          <w:sz w:val="24"/>
          <w:szCs w:val="24"/>
          <w:lang w:bidi="ar-SA"/>
        </w:rPr>
        <w:t>»</w:t>
      </w:r>
      <w:r w:rsidR="00F13F0D" w:rsidRPr="00082B20">
        <w:rPr>
          <w:sz w:val="24"/>
          <w:szCs w:val="24"/>
          <w:lang w:bidi="ar-SA"/>
        </w:rPr>
        <w:t xml:space="preserve"> (далее (далее – Федеральный Центр Компетенций)</w:t>
      </w:r>
      <w:r w:rsidR="00C5680F" w:rsidRPr="00082B20">
        <w:rPr>
          <w:sz w:val="24"/>
          <w:szCs w:val="24"/>
          <w:lang w:bidi="ar-SA"/>
        </w:rPr>
        <w:t>, Федеральную службу государственной статистики и Федеральную налоговую службу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гарантиями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сохранения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конфиденциальности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обеспечения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режима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защиты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от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несанкционированного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доступа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без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предварительного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согласия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Предприятия</w:t>
      </w:r>
      <w:r w:rsidRPr="00082B20">
        <w:rPr>
          <w:sz w:val="24"/>
          <w:szCs w:val="24"/>
        </w:rPr>
        <w:t>.</w:t>
      </w:r>
    </w:p>
    <w:p w14:paraId="703E5E7A" w14:textId="77777777" w:rsidR="00DB52EC" w:rsidRPr="00082B20" w:rsidRDefault="00DB52EC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</w:pPr>
      <w:r w:rsidRPr="00082B20">
        <w:rPr>
          <w:rFonts w:hint="eastAsia"/>
          <w:sz w:val="24"/>
          <w:szCs w:val="24"/>
        </w:rPr>
        <w:t>В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рамках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реализации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Соглашения</w:t>
      </w:r>
      <w:r w:rsidRPr="00082B20">
        <w:rPr>
          <w:sz w:val="24"/>
          <w:szCs w:val="24"/>
        </w:rPr>
        <w:t xml:space="preserve"> </w:t>
      </w:r>
      <w:r w:rsidRPr="00082B20">
        <w:rPr>
          <w:rFonts w:hint="eastAsia"/>
          <w:sz w:val="24"/>
          <w:szCs w:val="24"/>
        </w:rPr>
        <w:t>Предприятие</w:t>
      </w:r>
      <w:r w:rsidRPr="00082B20">
        <w:rPr>
          <w:sz w:val="24"/>
          <w:szCs w:val="24"/>
        </w:rPr>
        <w:t>:</w:t>
      </w:r>
    </w:p>
    <w:p w14:paraId="23BB6FF3" w14:textId="11516F12" w:rsidR="00DB52EC" w:rsidRPr="00082B20" w:rsidRDefault="00DB52EC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rFonts w:hint="eastAsia"/>
          <w:sz w:val="24"/>
          <w:szCs w:val="24"/>
          <w:lang w:bidi="ar-SA"/>
        </w:rPr>
        <w:t>создает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рабочую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группу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по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реализации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мероприятий</w:t>
      </w:r>
      <w:r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Федеральных</w:t>
      </w:r>
      <w:r w:rsidR="00354692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проектов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на</w:t>
      </w:r>
      <w:r w:rsidR="00890AB6" w:rsidRPr="00082B20">
        <w:rPr>
          <w:sz w:val="24"/>
          <w:szCs w:val="24"/>
          <w:lang w:bidi="ar-SA"/>
        </w:rPr>
        <w:t xml:space="preserve"> </w:t>
      </w:r>
      <w:r w:rsidR="00890AB6" w:rsidRPr="00082B20">
        <w:rPr>
          <w:rFonts w:hint="eastAsia"/>
          <w:sz w:val="24"/>
          <w:szCs w:val="24"/>
          <w:lang w:bidi="ar-SA"/>
        </w:rPr>
        <w:t>Предприятии</w:t>
      </w:r>
      <w:r w:rsidR="00275A4F"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из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числа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специалистов</w:t>
      </w:r>
      <w:r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П</w:t>
      </w:r>
      <w:r w:rsidRPr="00082B20">
        <w:rPr>
          <w:rFonts w:hint="eastAsia"/>
          <w:sz w:val="24"/>
          <w:szCs w:val="24"/>
          <w:lang w:bidi="ar-SA"/>
        </w:rPr>
        <w:t>редприятия</w:t>
      </w:r>
      <w:r w:rsidRPr="00082B20">
        <w:rPr>
          <w:sz w:val="24"/>
          <w:szCs w:val="24"/>
          <w:lang w:bidi="ar-SA"/>
        </w:rPr>
        <w:t xml:space="preserve">, </w:t>
      </w:r>
      <w:r w:rsidRPr="00082B20">
        <w:rPr>
          <w:rFonts w:hint="eastAsia"/>
          <w:sz w:val="24"/>
          <w:szCs w:val="24"/>
          <w:lang w:bidi="ar-SA"/>
        </w:rPr>
        <w:t>представителей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экспертных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организаций</w:t>
      </w:r>
      <w:r w:rsidRPr="00082B20">
        <w:rPr>
          <w:sz w:val="24"/>
          <w:szCs w:val="24"/>
          <w:lang w:bidi="ar-SA"/>
        </w:rPr>
        <w:t xml:space="preserve"> (</w:t>
      </w:r>
      <w:r w:rsidRPr="00082B20">
        <w:rPr>
          <w:rFonts w:hint="eastAsia"/>
          <w:sz w:val="24"/>
          <w:szCs w:val="24"/>
          <w:lang w:bidi="ar-SA"/>
        </w:rPr>
        <w:t>по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согласованию</w:t>
      </w:r>
      <w:r w:rsidRPr="00082B20">
        <w:rPr>
          <w:sz w:val="24"/>
          <w:szCs w:val="24"/>
          <w:lang w:bidi="ar-SA"/>
        </w:rPr>
        <w:t>);</w:t>
      </w:r>
    </w:p>
    <w:p w14:paraId="68C27A0B" w14:textId="77777777" w:rsidR="00DB52EC" w:rsidRPr="00082B20" w:rsidRDefault="00DB52EC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rFonts w:hint="eastAsia"/>
          <w:sz w:val="24"/>
          <w:szCs w:val="24"/>
          <w:lang w:bidi="ar-SA"/>
        </w:rPr>
        <w:t>обеспечивает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возможность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обучения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сотрудников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рабочей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группы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из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числа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специалистов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Предприятия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полным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отрывом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от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работы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в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рамках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реализации</w:t>
      </w:r>
      <w:r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мероприятий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Федеральных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проектов</w:t>
      </w:r>
      <w:r w:rsidR="00CD1A21" w:rsidRPr="00082B20">
        <w:rPr>
          <w:sz w:val="24"/>
          <w:szCs w:val="24"/>
          <w:lang w:bidi="ar-SA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на</w:t>
      </w:r>
      <w:r w:rsidR="00CD1A21" w:rsidRPr="00082B20">
        <w:rPr>
          <w:sz w:val="24"/>
          <w:szCs w:val="24"/>
          <w:lang w:bidi="ar-SA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Предприятии</w:t>
      </w:r>
      <w:r w:rsidRPr="00082B20">
        <w:rPr>
          <w:sz w:val="24"/>
          <w:szCs w:val="24"/>
          <w:lang w:bidi="ar-SA"/>
        </w:rPr>
        <w:t>;</w:t>
      </w:r>
    </w:p>
    <w:p w14:paraId="07D0DDC1" w14:textId="77777777" w:rsidR="00DB52EC" w:rsidRPr="00082B20" w:rsidRDefault="00DB52EC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rFonts w:hint="eastAsia"/>
          <w:sz w:val="24"/>
          <w:szCs w:val="24"/>
          <w:lang w:bidi="ar-SA"/>
        </w:rPr>
        <w:t>назначает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приказом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ответственного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сотрудника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из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числа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специалистов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Предприятия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за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выполнение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работ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по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реализации</w:t>
      </w:r>
      <w:r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мероприятий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Федеральных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проектов</w:t>
      </w:r>
      <w:r w:rsidR="00CD1A21" w:rsidRPr="00082B20">
        <w:rPr>
          <w:sz w:val="24"/>
          <w:szCs w:val="24"/>
          <w:lang w:bidi="ar-SA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на</w:t>
      </w:r>
      <w:r w:rsidR="00CD1A21" w:rsidRPr="00082B20">
        <w:rPr>
          <w:sz w:val="24"/>
          <w:szCs w:val="24"/>
          <w:lang w:bidi="ar-SA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Предприятии</w:t>
      </w:r>
      <w:r w:rsidRPr="00082B20">
        <w:rPr>
          <w:sz w:val="24"/>
          <w:szCs w:val="24"/>
          <w:lang w:bidi="ar-SA"/>
        </w:rPr>
        <w:t>;</w:t>
      </w:r>
    </w:p>
    <w:p w14:paraId="72D7DBD9" w14:textId="77777777" w:rsidR="003C181F" w:rsidRPr="00082B20" w:rsidRDefault="00DB52EC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rFonts w:hint="eastAsia"/>
          <w:sz w:val="24"/>
          <w:szCs w:val="24"/>
          <w:lang w:bidi="ar-SA"/>
        </w:rPr>
        <w:t>обеспечивает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разраб</w:t>
      </w:r>
      <w:r w:rsidR="003C181F" w:rsidRPr="00082B20">
        <w:rPr>
          <w:rFonts w:hint="eastAsia"/>
          <w:sz w:val="24"/>
          <w:szCs w:val="24"/>
          <w:lang w:bidi="ar-SA"/>
        </w:rPr>
        <w:t>отку</w:t>
      </w:r>
      <w:r w:rsidR="003C181F" w:rsidRPr="00082B20">
        <w:rPr>
          <w:sz w:val="24"/>
          <w:szCs w:val="24"/>
          <w:lang w:bidi="ar-SA"/>
        </w:rPr>
        <w:t xml:space="preserve">, </w:t>
      </w:r>
      <w:r w:rsidR="003C181F" w:rsidRPr="00082B20">
        <w:rPr>
          <w:rFonts w:hint="eastAsia"/>
          <w:sz w:val="24"/>
          <w:szCs w:val="24"/>
          <w:lang w:bidi="ar-SA"/>
        </w:rPr>
        <w:t>утверждение</w:t>
      </w:r>
      <w:r w:rsidR="003C181F" w:rsidRPr="00082B20">
        <w:rPr>
          <w:sz w:val="24"/>
          <w:szCs w:val="24"/>
          <w:lang w:bidi="ar-SA"/>
        </w:rPr>
        <w:t xml:space="preserve"> </w:t>
      </w:r>
      <w:r w:rsidR="003C181F" w:rsidRPr="00082B20">
        <w:rPr>
          <w:rFonts w:hint="eastAsia"/>
          <w:sz w:val="24"/>
          <w:szCs w:val="24"/>
          <w:lang w:bidi="ar-SA"/>
        </w:rPr>
        <w:t>и</w:t>
      </w:r>
      <w:r w:rsidR="003C181F" w:rsidRPr="00082B20">
        <w:rPr>
          <w:sz w:val="24"/>
          <w:szCs w:val="24"/>
          <w:lang w:bidi="ar-SA"/>
        </w:rPr>
        <w:t xml:space="preserve"> </w:t>
      </w:r>
      <w:r w:rsidR="003C181F" w:rsidRPr="00082B20">
        <w:rPr>
          <w:rFonts w:hint="eastAsia"/>
          <w:sz w:val="24"/>
          <w:szCs w:val="24"/>
          <w:lang w:bidi="ar-SA"/>
        </w:rPr>
        <w:t>реализацию</w:t>
      </w:r>
      <w:r w:rsidR="003C181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отдельных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мероприятий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Федеральных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проектов</w:t>
      </w:r>
      <w:r w:rsidR="00CD1A21" w:rsidRPr="00082B20">
        <w:rPr>
          <w:sz w:val="24"/>
          <w:szCs w:val="24"/>
          <w:lang w:bidi="ar-SA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на</w:t>
      </w:r>
      <w:r w:rsidR="00CD1A21" w:rsidRPr="00082B20">
        <w:rPr>
          <w:sz w:val="24"/>
          <w:szCs w:val="24"/>
          <w:lang w:bidi="ar-SA"/>
        </w:rPr>
        <w:t xml:space="preserve"> </w:t>
      </w:r>
      <w:r w:rsidR="00CD1A21" w:rsidRPr="00082B20">
        <w:rPr>
          <w:rFonts w:hint="eastAsia"/>
          <w:sz w:val="24"/>
          <w:szCs w:val="24"/>
          <w:lang w:bidi="ar-SA"/>
        </w:rPr>
        <w:t>Предприятии</w:t>
      </w:r>
      <w:r w:rsidRPr="00082B20">
        <w:rPr>
          <w:sz w:val="24"/>
          <w:szCs w:val="24"/>
          <w:lang w:bidi="ar-SA"/>
        </w:rPr>
        <w:t>;</w:t>
      </w:r>
    </w:p>
    <w:p w14:paraId="5E1A1083" w14:textId="77777777" w:rsidR="003C181F" w:rsidRPr="00082B20" w:rsidRDefault="003C181F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rFonts w:hint="eastAsia"/>
          <w:sz w:val="24"/>
          <w:szCs w:val="24"/>
          <w:lang w:bidi="ar-SA"/>
        </w:rPr>
        <w:t>оказывает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содействие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членам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рабочей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группы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и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обеспечивает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доступ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к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требуемой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информации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в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рамках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разработки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и</w:t>
      </w:r>
      <w:r w:rsidRPr="00082B20">
        <w:rPr>
          <w:sz w:val="24"/>
          <w:szCs w:val="24"/>
          <w:lang w:bidi="ar-SA"/>
        </w:rPr>
        <w:t xml:space="preserve"> </w:t>
      </w:r>
      <w:r w:rsidRPr="00082B20">
        <w:rPr>
          <w:rFonts w:hint="eastAsia"/>
          <w:sz w:val="24"/>
          <w:szCs w:val="24"/>
          <w:lang w:bidi="ar-SA"/>
        </w:rPr>
        <w:t>реализации</w:t>
      </w:r>
      <w:r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отдельных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мероприятий</w:t>
      </w:r>
      <w:r w:rsidR="00275A4F" w:rsidRPr="00082B20">
        <w:rPr>
          <w:sz w:val="24"/>
          <w:szCs w:val="24"/>
          <w:lang w:bidi="ar-SA"/>
        </w:rPr>
        <w:t xml:space="preserve"> </w:t>
      </w:r>
      <w:r w:rsidR="00275A4F" w:rsidRPr="00082B20">
        <w:rPr>
          <w:rFonts w:hint="eastAsia"/>
          <w:sz w:val="24"/>
          <w:szCs w:val="24"/>
          <w:lang w:bidi="ar-SA"/>
        </w:rPr>
        <w:t>Федеральных</w:t>
      </w:r>
      <w:r w:rsidR="00275A4F" w:rsidRPr="00082B20">
        <w:rPr>
          <w:sz w:val="24"/>
          <w:szCs w:val="24"/>
          <w:lang w:bidi="ar-SA"/>
        </w:rPr>
        <w:t xml:space="preserve"> проектов</w:t>
      </w:r>
      <w:r w:rsidR="00CD1A21" w:rsidRPr="00082B20">
        <w:rPr>
          <w:sz w:val="24"/>
          <w:szCs w:val="24"/>
          <w:lang w:bidi="ar-SA"/>
        </w:rPr>
        <w:t xml:space="preserve"> на Предприятии</w:t>
      </w:r>
      <w:r w:rsidRPr="00082B20">
        <w:rPr>
          <w:sz w:val="24"/>
          <w:szCs w:val="24"/>
          <w:lang w:bidi="ar-SA"/>
        </w:rPr>
        <w:t>;</w:t>
      </w:r>
    </w:p>
    <w:p w14:paraId="28F85505" w14:textId="77777777" w:rsidR="003C181F" w:rsidRPr="00082B20" w:rsidRDefault="003C181F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sz w:val="24"/>
          <w:szCs w:val="24"/>
          <w:lang w:bidi="ar-SA"/>
        </w:rPr>
        <w:t xml:space="preserve">проводит анализ хода реализации </w:t>
      </w:r>
      <w:r w:rsidR="00121AE1" w:rsidRPr="00082B20">
        <w:rPr>
          <w:sz w:val="24"/>
          <w:szCs w:val="24"/>
          <w:lang w:bidi="ar-SA"/>
        </w:rPr>
        <w:t>отдельных мероприятий Федеральных проектов</w:t>
      </w:r>
      <w:r w:rsidR="00CD1A21" w:rsidRPr="00082B20">
        <w:rPr>
          <w:sz w:val="24"/>
          <w:szCs w:val="24"/>
          <w:lang w:bidi="ar-SA"/>
        </w:rPr>
        <w:t xml:space="preserve"> на Предприятии</w:t>
      </w:r>
      <w:r w:rsidRPr="00082B20">
        <w:rPr>
          <w:sz w:val="24"/>
          <w:szCs w:val="24"/>
          <w:lang w:bidi="ar-SA"/>
        </w:rPr>
        <w:t xml:space="preserve">, в том числе достижение целевых показателей </w:t>
      </w:r>
      <w:r w:rsidR="00D861E7" w:rsidRPr="00082B20">
        <w:rPr>
          <w:sz w:val="24"/>
          <w:szCs w:val="24"/>
          <w:lang w:bidi="ar-SA"/>
        </w:rPr>
        <w:t xml:space="preserve">и результатов </w:t>
      </w:r>
      <w:r w:rsidR="00121AE1" w:rsidRPr="00082B20">
        <w:rPr>
          <w:sz w:val="24"/>
          <w:szCs w:val="24"/>
          <w:lang w:bidi="ar-SA"/>
        </w:rPr>
        <w:t>Федеральных проектов</w:t>
      </w:r>
      <w:r w:rsidR="00CD1A21" w:rsidRPr="00082B20">
        <w:rPr>
          <w:sz w:val="24"/>
          <w:szCs w:val="24"/>
          <w:lang w:bidi="ar-SA"/>
        </w:rPr>
        <w:t xml:space="preserve"> Предприятия</w:t>
      </w:r>
      <w:r w:rsidRPr="00082B20">
        <w:rPr>
          <w:sz w:val="24"/>
          <w:szCs w:val="24"/>
          <w:lang w:bidi="ar-SA"/>
        </w:rPr>
        <w:t>;</w:t>
      </w:r>
    </w:p>
    <w:p w14:paraId="59E27C14" w14:textId="77777777" w:rsidR="0045299B" w:rsidRPr="00082B20" w:rsidRDefault="003C181F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color w:val="auto"/>
          <w:lang w:bidi="ar-SA"/>
        </w:rPr>
      </w:pPr>
      <w:r w:rsidRPr="00082B20">
        <w:rPr>
          <w:color w:val="auto"/>
          <w:sz w:val="24"/>
          <w:szCs w:val="24"/>
          <w:lang w:bidi="ar-SA"/>
        </w:rPr>
        <w:t xml:space="preserve">обеспечивает представление в Министерство для дальнейшего предоставления в </w:t>
      </w:r>
      <w:r w:rsidR="00CD1A21" w:rsidRPr="00082B20">
        <w:rPr>
          <w:color w:val="auto"/>
          <w:sz w:val="24"/>
          <w:szCs w:val="24"/>
          <w:lang w:bidi="ar-SA"/>
        </w:rPr>
        <w:t>Министерство экономического развития Российской Федерации</w:t>
      </w:r>
      <w:r w:rsidR="0035158A" w:rsidRPr="00082B20">
        <w:rPr>
          <w:color w:val="auto"/>
          <w:sz w:val="24"/>
          <w:szCs w:val="24"/>
          <w:lang w:bidi="ar-SA"/>
        </w:rPr>
        <w:t xml:space="preserve">: </w:t>
      </w:r>
    </w:p>
    <w:p w14:paraId="60BEEE3F" w14:textId="3440C3E2" w:rsidR="0045299B" w:rsidRPr="00082B20" w:rsidRDefault="003C181F" w:rsidP="00082B20">
      <w:pPr>
        <w:pStyle w:val="af4"/>
        <w:widowControl/>
        <w:numPr>
          <w:ilvl w:val="3"/>
          <w:numId w:val="18"/>
        </w:numPr>
        <w:spacing w:line="276" w:lineRule="auto"/>
        <w:ind w:left="0"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данных мониторинга реализации </w:t>
      </w:r>
      <w:r w:rsidR="00121AE1" w:rsidRPr="00082B20">
        <w:rPr>
          <w:rFonts w:ascii="Times New Roman" w:eastAsia="Times New Roman" w:hAnsi="Times New Roman" w:cs="Times New Roman"/>
          <w:color w:val="auto"/>
          <w:lang w:bidi="ar-SA"/>
        </w:rPr>
        <w:t>Федеральных проектов</w:t>
      </w:r>
      <w:r w:rsidR="00CD1A21"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 на Предприятии</w:t>
      </w:r>
      <w:r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72371B">
        <w:rPr>
          <w:rFonts w:ascii="Times New Roman" w:eastAsia="Times New Roman" w:hAnsi="Times New Roman" w:cs="Times New Roman"/>
          <w:color w:val="auto"/>
          <w:lang w:bidi="ar-SA"/>
        </w:rPr>
        <w:t>(</w:t>
      </w:r>
      <w:r w:rsidRPr="00082B20">
        <w:rPr>
          <w:rFonts w:ascii="Times New Roman" w:eastAsia="Times New Roman" w:hAnsi="Times New Roman" w:cs="Times New Roman"/>
          <w:color w:val="auto"/>
          <w:lang w:bidi="ar-SA"/>
        </w:rPr>
        <w:t>по согласованию)</w:t>
      </w:r>
      <w:r w:rsidR="00360FE2" w:rsidRPr="00082B20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17C6BEB5" w14:textId="45225FA0" w:rsidR="0045299B" w:rsidRPr="00082B20" w:rsidRDefault="00F13F0D" w:rsidP="00082B20">
      <w:pPr>
        <w:pStyle w:val="af4"/>
        <w:widowControl/>
        <w:numPr>
          <w:ilvl w:val="3"/>
          <w:numId w:val="18"/>
        </w:numPr>
        <w:spacing w:line="276" w:lineRule="auto"/>
        <w:ind w:left="0" w:firstLine="85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обеспечивает предоставление </w:t>
      </w:r>
      <w:r w:rsidR="003C181F"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отчета о достижении значений показателей результативности </w:t>
      </w:r>
      <w:r w:rsidR="00121AE1" w:rsidRPr="00082B20">
        <w:rPr>
          <w:rFonts w:ascii="Times New Roman" w:eastAsia="Times New Roman" w:hAnsi="Times New Roman" w:cs="Times New Roman"/>
          <w:color w:val="auto"/>
          <w:lang w:bidi="ar-SA"/>
        </w:rPr>
        <w:t>отдельных мероприятий Федеральных проектов</w:t>
      </w:r>
      <w:r w:rsidR="00CD1A21"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 на Предприятии</w:t>
      </w:r>
      <w:r w:rsidR="003C181F"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 (ежегодно</w:t>
      </w:r>
      <w:r w:rsidR="006E2237" w:rsidRPr="00082B20">
        <w:t xml:space="preserve"> </w:t>
      </w:r>
      <w:r w:rsidR="006E2237" w:rsidRPr="00082B20">
        <w:rPr>
          <w:rFonts w:ascii="Times New Roman" w:eastAsia="Times New Roman" w:hAnsi="Times New Roman" w:cs="Times New Roman"/>
          <w:color w:val="auto"/>
          <w:lang w:bidi="ar-SA"/>
        </w:rPr>
        <w:t>в срок до 15 числа месяца, следующего за отчетным</w:t>
      </w:r>
      <w:r w:rsidR="003C181F" w:rsidRPr="00082B20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082B20">
        <w:rPr>
          <w:rFonts w:ascii="Times New Roman" w:eastAsia="Times New Roman" w:hAnsi="Times New Roman" w:cs="Times New Roman"/>
          <w:color w:val="auto"/>
          <w:lang w:bidi="ar-SA"/>
        </w:rPr>
        <w:t>;</w:t>
      </w:r>
      <w:r w:rsidR="006E2237" w:rsidRPr="00082B2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4BE1D9C2" w14:textId="41E302E9" w:rsidR="00D861E7" w:rsidRPr="00082B20" w:rsidRDefault="00D861E7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sz w:val="24"/>
          <w:szCs w:val="24"/>
          <w:lang w:bidi="ar-SA"/>
        </w:rPr>
      </w:pPr>
      <w:r w:rsidRPr="00082B20">
        <w:rPr>
          <w:sz w:val="24"/>
          <w:szCs w:val="24"/>
          <w:lang w:bidi="ar-SA"/>
        </w:rPr>
        <w:t xml:space="preserve">предусматривает целевые показатели по приросту производительности труда не менее 5% ежегодно, а в случае получения расширенной поддержки </w:t>
      </w:r>
      <w:r w:rsidR="00F13F0D" w:rsidRPr="00082B20">
        <w:rPr>
          <w:sz w:val="24"/>
          <w:szCs w:val="24"/>
          <w:lang w:bidi="ar-SA"/>
        </w:rPr>
        <w:t xml:space="preserve">Федерального Центра Компетенций </w:t>
      </w:r>
      <w:r w:rsidRPr="00082B20">
        <w:rPr>
          <w:sz w:val="24"/>
          <w:szCs w:val="24"/>
          <w:lang w:bidi="ar-SA"/>
        </w:rPr>
        <w:t>не менее 10% ежегодно</w:t>
      </w:r>
      <w:r w:rsidR="00F13F0D" w:rsidRPr="00082B20">
        <w:rPr>
          <w:sz w:val="24"/>
          <w:szCs w:val="24"/>
          <w:lang w:bidi="ar-SA"/>
        </w:rPr>
        <w:t>,</w:t>
      </w:r>
      <w:r w:rsidRPr="00082B20">
        <w:rPr>
          <w:sz w:val="24"/>
          <w:szCs w:val="24"/>
          <w:lang w:bidi="ar-SA"/>
        </w:rPr>
        <w:t xml:space="preserve"> в соответствии с Методикой, утвержденной приказом Минэкономразвития России</w:t>
      </w:r>
      <w:r w:rsidR="00F13F0D" w:rsidRPr="00082B20">
        <w:rPr>
          <w:sz w:val="24"/>
          <w:szCs w:val="24"/>
          <w:lang w:bidi="ar-SA"/>
        </w:rPr>
        <w:t>;</w:t>
      </w:r>
    </w:p>
    <w:p w14:paraId="326BC596" w14:textId="47AB292F" w:rsidR="00B65C5B" w:rsidRPr="00082B20" w:rsidRDefault="00F13F0D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sz w:val="24"/>
          <w:szCs w:val="24"/>
          <w:lang w:bidi="ar-SA"/>
        </w:rPr>
      </w:pPr>
      <w:r w:rsidRPr="00082B20">
        <w:rPr>
          <w:sz w:val="24"/>
          <w:szCs w:val="24"/>
          <w:lang w:bidi="ar-SA"/>
        </w:rPr>
        <w:t xml:space="preserve">вправе воспользоваться мерами поддержки, которые реализуются Федеральным Центром Компетенций в рамках Федерального проекта </w:t>
      </w:r>
      <w:r w:rsidRPr="00082B20">
        <w:rPr>
          <w:sz w:val="24"/>
          <w:szCs w:val="24"/>
        </w:rPr>
        <w:t>«Адресная поддержка повышения производительности труда на предприятиях»;</w:t>
      </w:r>
    </w:p>
    <w:p w14:paraId="6B87EAB9" w14:textId="68F0AA35" w:rsidR="00CE1066" w:rsidRPr="00082B20" w:rsidRDefault="00DB1782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sz w:val="24"/>
          <w:szCs w:val="24"/>
          <w:lang w:bidi="ar-SA"/>
        </w:rPr>
      </w:pPr>
      <w:r w:rsidRPr="00082B20">
        <w:rPr>
          <w:sz w:val="24"/>
          <w:szCs w:val="24"/>
          <w:lang w:bidi="ar-SA"/>
        </w:rPr>
        <w:t>п</w:t>
      </w:r>
      <w:r w:rsidR="00CE1066" w:rsidRPr="00082B20">
        <w:rPr>
          <w:sz w:val="24"/>
          <w:szCs w:val="24"/>
          <w:lang w:bidi="ar-SA"/>
        </w:rPr>
        <w:t>риобретает статус участника национального проекта «Производительность труда</w:t>
      </w:r>
      <w:r w:rsidR="00D861E7" w:rsidRPr="00082B20">
        <w:rPr>
          <w:sz w:val="24"/>
          <w:szCs w:val="24"/>
          <w:lang w:bidi="ar-SA"/>
        </w:rPr>
        <w:t>»</w:t>
      </w:r>
      <w:r w:rsidR="00F13F0D" w:rsidRPr="00082B20">
        <w:rPr>
          <w:sz w:val="24"/>
          <w:szCs w:val="24"/>
          <w:lang w:bidi="ar-SA"/>
        </w:rPr>
        <w:t>;</w:t>
      </w:r>
    </w:p>
    <w:p w14:paraId="5844B63D" w14:textId="0135F950" w:rsidR="002A0795" w:rsidRPr="00082B20" w:rsidRDefault="002A0795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sz w:val="24"/>
          <w:szCs w:val="24"/>
          <w:lang w:bidi="ar-SA"/>
        </w:rPr>
      </w:pPr>
      <w:r w:rsidRPr="00082B20">
        <w:rPr>
          <w:sz w:val="24"/>
          <w:szCs w:val="24"/>
          <w:lang w:bidi="ar-SA"/>
        </w:rPr>
        <w:t xml:space="preserve">предоставляет </w:t>
      </w:r>
      <w:r w:rsidR="00DB1782" w:rsidRPr="00082B20">
        <w:rPr>
          <w:sz w:val="24"/>
          <w:szCs w:val="24"/>
          <w:lang w:bidi="ar-SA"/>
        </w:rPr>
        <w:t xml:space="preserve">Министерству отчетную информацию о показателях национального проекта </w:t>
      </w:r>
      <w:r w:rsidR="00C5680F" w:rsidRPr="00082B20">
        <w:rPr>
          <w:sz w:val="24"/>
          <w:szCs w:val="24"/>
          <w:lang w:bidi="ar-SA"/>
        </w:rPr>
        <w:t>«</w:t>
      </w:r>
      <w:r w:rsidR="00DB1782" w:rsidRPr="00082B20">
        <w:rPr>
          <w:sz w:val="24"/>
          <w:szCs w:val="24"/>
          <w:lang w:bidi="ar-SA"/>
        </w:rPr>
        <w:t xml:space="preserve">Производительность труда» </w:t>
      </w:r>
      <w:r w:rsidRPr="00082B20">
        <w:rPr>
          <w:sz w:val="24"/>
          <w:szCs w:val="24"/>
          <w:lang w:bidi="ar-SA"/>
        </w:rPr>
        <w:t>по форме Приложения № 1</w:t>
      </w:r>
      <w:r w:rsidR="00DB1782" w:rsidRPr="00082B20">
        <w:rPr>
          <w:sz w:val="24"/>
          <w:szCs w:val="24"/>
          <w:lang w:bidi="ar-SA"/>
        </w:rPr>
        <w:t xml:space="preserve"> на основании данных налоговой отчетности предприятия</w:t>
      </w:r>
      <w:r w:rsidRPr="00082B20">
        <w:rPr>
          <w:sz w:val="24"/>
          <w:szCs w:val="24"/>
          <w:lang w:bidi="ar-SA"/>
        </w:rPr>
        <w:t xml:space="preserve"> в течение 14 дней с момента подписания соглашения и </w:t>
      </w:r>
      <w:r w:rsidR="00D861E7" w:rsidRPr="00082B20">
        <w:rPr>
          <w:sz w:val="24"/>
          <w:szCs w:val="24"/>
          <w:lang w:bidi="ar-SA"/>
        </w:rPr>
        <w:t xml:space="preserve">далее ежегодно </w:t>
      </w:r>
      <w:r w:rsidR="008F5A13" w:rsidRPr="00082B20">
        <w:rPr>
          <w:sz w:val="24"/>
          <w:szCs w:val="24"/>
          <w:lang w:bidi="ar-SA"/>
        </w:rPr>
        <w:t xml:space="preserve">в срок до </w:t>
      </w:r>
      <w:r w:rsidR="00F227C9" w:rsidRPr="00082B20">
        <w:rPr>
          <w:sz w:val="24"/>
          <w:szCs w:val="24"/>
          <w:lang w:bidi="ar-SA"/>
        </w:rPr>
        <w:t>25</w:t>
      </w:r>
      <w:r w:rsidR="008F5A13" w:rsidRPr="00082B20">
        <w:rPr>
          <w:sz w:val="24"/>
          <w:szCs w:val="24"/>
          <w:lang w:bidi="ar-SA"/>
        </w:rPr>
        <w:t xml:space="preserve"> числа месяца, следующего за отчетным </w:t>
      </w:r>
      <w:r w:rsidR="00D861E7" w:rsidRPr="00082B20">
        <w:rPr>
          <w:sz w:val="24"/>
          <w:szCs w:val="24"/>
          <w:lang w:bidi="ar-SA"/>
        </w:rPr>
        <w:t>периодом</w:t>
      </w:r>
      <w:r w:rsidR="00900D66" w:rsidRPr="00082B20">
        <w:rPr>
          <w:sz w:val="24"/>
          <w:szCs w:val="24"/>
          <w:lang w:bidi="ar-SA"/>
        </w:rPr>
        <w:t>,</w:t>
      </w:r>
      <w:r w:rsidRPr="00082B20">
        <w:rPr>
          <w:sz w:val="24"/>
          <w:szCs w:val="24"/>
          <w:lang w:bidi="ar-SA"/>
        </w:rPr>
        <w:t xml:space="preserve"> (в течение 3</w:t>
      </w:r>
      <w:r w:rsidR="00140DB8" w:rsidRPr="00082B20">
        <w:rPr>
          <w:sz w:val="24"/>
          <w:szCs w:val="24"/>
          <w:lang w:bidi="ar-SA"/>
        </w:rPr>
        <w:t> </w:t>
      </w:r>
      <w:r w:rsidR="005D3CC9" w:rsidRPr="00082B20">
        <w:rPr>
          <w:sz w:val="24"/>
          <w:szCs w:val="24"/>
          <w:lang w:bidi="ar-SA"/>
        </w:rPr>
        <w:t>(трех)</w:t>
      </w:r>
      <w:r w:rsidRPr="00082B20">
        <w:rPr>
          <w:sz w:val="24"/>
          <w:szCs w:val="24"/>
          <w:lang w:bidi="ar-SA"/>
        </w:rPr>
        <w:t xml:space="preserve"> лет) путем актуализации информации в части </w:t>
      </w:r>
      <w:r w:rsidR="00900D66" w:rsidRPr="00082B20">
        <w:rPr>
          <w:sz w:val="24"/>
          <w:szCs w:val="24"/>
          <w:lang w:bidi="ar-SA"/>
        </w:rPr>
        <w:t>фактических и прогнозных данных</w:t>
      </w:r>
      <w:r w:rsidR="0044495B" w:rsidRPr="00082B20">
        <w:rPr>
          <w:sz w:val="24"/>
          <w:szCs w:val="24"/>
          <w:lang w:bidi="ar-SA"/>
        </w:rPr>
        <w:t>;</w:t>
      </w:r>
    </w:p>
    <w:p w14:paraId="5F1025E3" w14:textId="4AA35C20" w:rsidR="00BD7D59" w:rsidRPr="00082B20" w:rsidRDefault="00BD7D59" w:rsidP="00082B20">
      <w:pPr>
        <w:pStyle w:val="20"/>
        <w:numPr>
          <w:ilvl w:val="2"/>
          <w:numId w:val="18"/>
        </w:numPr>
        <w:shd w:val="clear" w:color="auto" w:fill="auto"/>
        <w:spacing w:line="276" w:lineRule="auto"/>
        <w:ind w:left="0" w:right="20" w:firstLine="851"/>
        <w:jc w:val="both"/>
        <w:rPr>
          <w:lang w:bidi="ar-SA"/>
        </w:rPr>
      </w:pPr>
      <w:r w:rsidRPr="00082B20">
        <w:rPr>
          <w:sz w:val="24"/>
          <w:szCs w:val="24"/>
          <w:lang w:bidi="ar-SA"/>
        </w:rPr>
        <w:lastRenderedPageBreak/>
        <w:t xml:space="preserve">обеспечивает передачу Министерству информации о Предприятии в части лучших практик по повышению производительности труда для дальнейшего направления в </w:t>
      </w:r>
      <w:r w:rsidR="005D3CC9" w:rsidRPr="00082B20">
        <w:rPr>
          <w:sz w:val="24"/>
          <w:szCs w:val="24"/>
          <w:lang w:bidi="ar-SA"/>
        </w:rPr>
        <w:t xml:space="preserve">Министерство экономического развития </w:t>
      </w:r>
      <w:r w:rsidRPr="00082B20">
        <w:rPr>
          <w:sz w:val="24"/>
          <w:szCs w:val="24"/>
          <w:lang w:bidi="ar-SA"/>
        </w:rPr>
        <w:t xml:space="preserve">Российской Федерации и </w:t>
      </w:r>
      <w:r w:rsidR="00745713" w:rsidRPr="00082B20">
        <w:rPr>
          <w:sz w:val="24"/>
          <w:szCs w:val="24"/>
          <w:lang w:bidi="ar-SA"/>
        </w:rPr>
        <w:t>Автономную некоммерческую организацию «Федеральный центр компетенций в сфере производительности труда»</w:t>
      </w:r>
      <w:r w:rsidRPr="00082B20">
        <w:rPr>
          <w:sz w:val="24"/>
          <w:szCs w:val="24"/>
          <w:lang w:bidi="ar-SA"/>
        </w:rPr>
        <w:t xml:space="preserve"> для целей формирования типовых решений и анализа лучших российских и зарубежных практик по повышению производительности труда для предприятий, имеющих специфику по видам деятельности. </w:t>
      </w:r>
    </w:p>
    <w:p w14:paraId="78120AF1" w14:textId="77777777" w:rsidR="00F13F0D" w:rsidRPr="00082B20" w:rsidRDefault="00F13F0D" w:rsidP="00082B20">
      <w:pPr>
        <w:pStyle w:val="20"/>
        <w:shd w:val="clear" w:color="auto" w:fill="auto"/>
        <w:spacing w:line="276" w:lineRule="auto"/>
        <w:ind w:left="851" w:right="20"/>
        <w:jc w:val="both"/>
        <w:rPr>
          <w:lang w:bidi="ar-SA"/>
        </w:rPr>
      </w:pPr>
    </w:p>
    <w:p w14:paraId="098A6C9B" w14:textId="673ABF27" w:rsidR="001F71C9" w:rsidRPr="00082B20" w:rsidRDefault="00A95AD9" w:rsidP="00082B20">
      <w:pPr>
        <w:pStyle w:val="20"/>
        <w:numPr>
          <w:ilvl w:val="0"/>
          <w:numId w:val="18"/>
        </w:numPr>
        <w:shd w:val="clear" w:color="auto" w:fill="auto"/>
        <w:spacing w:line="276" w:lineRule="auto"/>
        <w:ind w:left="0" w:right="3380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Конфиденциальность</w:t>
      </w:r>
    </w:p>
    <w:p w14:paraId="53C421E5" w14:textId="77777777" w:rsidR="00F13F0D" w:rsidRPr="00082B20" w:rsidRDefault="00F13F0D" w:rsidP="00082B20">
      <w:pPr>
        <w:pStyle w:val="20"/>
        <w:shd w:val="clear" w:color="auto" w:fill="auto"/>
        <w:spacing w:line="276" w:lineRule="auto"/>
        <w:ind w:left="851" w:right="3380"/>
        <w:jc w:val="both"/>
        <w:rPr>
          <w:sz w:val="24"/>
          <w:szCs w:val="24"/>
        </w:rPr>
      </w:pPr>
    </w:p>
    <w:p w14:paraId="1E752272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 xml:space="preserve">В рамках </w:t>
      </w:r>
      <w:r w:rsidR="00883AF0" w:rsidRPr="00082B20">
        <w:rPr>
          <w:sz w:val="24"/>
          <w:szCs w:val="24"/>
        </w:rPr>
        <w:t>осуществления сотрудничества по Соглашению</w:t>
      </w:r>
      <w:r w:rsidRPr="00082B20">
        <w:rPr>
          <w:sz w:val="24"/>
          <w:szCs w:val="24"/>
        </w:rPr>
        <w:t xml:space="preserve"> Предприятие передает членам рабочей группы и Министерству необходимую информацию для дальнейшего предоставления в </w:t>
      </w:r>
      <w:r w:rsidR="005D3CC9" w:rsidRPr="00082B20">
        <w:rPr>
          <w:sz w:val="24"/>
          <w:szCs w:val="24"/>
        </w:rPr>
        <w:t>Министерство экономического развития Российской Федерации</w:t>
      </w:r>
      <w:r w:rsidRPr="00082B20">
        <w:rPr>
          <w:sz w:val="24"/>
          <w:szCs w:val="24"/>
        </w:rPr>
        <w:t>;</w:t>
      </w:r>
    </w:p>
    <w:p w14:paraId="0EB7225E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Передача информации Министерством сторонним организациям производится только по согласованию с Предприятием.</w:t>
      </w:r>
    </w:p>
    <w:p w14:paraId="22AE3768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color w:val="auto"/>
          <w:sz w:val="24"/>
          <w:szCs w:val="24"/>
        </w:rPr>
      </w:pPr>
      <w:r w:rsidRPr="00082B20">
        <w:rPr>
          <w:color w:val="auto"/>
          <w:sz w:val="24"/>
          <w:szCs w:val="24"/>
        </w:rPr>
        <w:t>Для соблюдения конфиденциальности передаваемой информации (по требованию Предприятия) оформляется соглашение о конфиденциальности и неразглашении в отношении получаемой информации.</w:t>
      </w:r>
    </w:p>
    <w:p w14:paraId="109060A8" w14:textId="77777777" w:rsidR="00274AB0" w:rsidRPr="00082B20" w:rsidRDefault="00274AB0" w:rsidP="00082B20">
      <w:pPr>
        <w:pStyle w:val="20"/>
        <w:shd w:val="clear" w:color="auto" w:fill="auto"/>
        <w:spacing w:line="276" w:lineRule="auto"/>
        <w:ind w:right="-14" w:firstLine="851"/>
        <w:jc w:val="both"/>
        <w:rPr>
          <w:color w:val="auto"/>
          <w:sz w:val="24"/>
          <w:szCs w:val="24"/>
        </w:rPr>
      </w:pPr>
    </w:p>
    <w:p w14:paraId="0DD8D8A3" w14:textId="1D7031F8" w:rsidR="001F71C9" w:rsidRPr="00082B20" w:rsidRDefault="00A95AD9" w:rsidP="00082B20">
      <w:pPr>
        <w:pStyle w:val="20"/>
        <w:numPr>
          <w:ilvl w:val="0"/>
          <w:numId w:val="18"/>
        </w:numPr>
        <w:shd w:val="clear" w:color="auto" w:fill="auto"/>
        <w:spacing w:line="276" w:lineRule="auto"/>
        <w:ind w:left="0" w:right="3380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 xml:space="preserve"> Заключительн</w:t>
      </w:r>
      <w:r w:rsidR="00F13F0D" w:rsidRPr="00082B20">
        <w:rPr>
          <w:sz w:val="24"/>
          <w:szCs w:val="24"/>
        </w:rPr>
        <w:t>ые положения</w:t>
      </w:r>
    </w:p>
    <w:p w14:paraId="2C18AAA4" w14:textId="77777777" w:rsidR="00F13F0D" w:rsidRPr="00082B20" w:rsidRDefault="00F13F0D" w:rsidP="00082B20">
      <w:pPr>
        <w:pStyle w:val="20"/>
        <w:shd w:val="clear" w:color="auto" w:fill="auto"/>
        <w:spacing w:line="276" w:lineRule="auto"/>
        <w:ind w:left="851" w:right="3380"/>
        <w:jc w:val="both"/>
        <w:rPr>
          <w:sz w:val="24"/>
          <w:szCs w:val="24"/>
        </w:rPr>
      </w:pPr>
    </w:p>
    <w:p w14:paraId="52FBA341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Соглашение не является основанием для возникновения финансовых обязательств для Сторон и не может являться основанием для возникновения расходн</w:t>
      </w:r>
      <w:r w:rsidR="00883AF0" w:rsidRPr="00082B20">
        <w:rPr>
          <w:sz w:val="24"/>
          <w:szCs w:val="24"/>
        </w:rPr>
        <w:t>ых обязательств</w:t>
      </w:r>
      <w:r w:rsidRPr="00082B20">
        <w:rPr>
          <w:sz w:val="24"/>
          <w:szCs w:val="24"/>
        </w:rPr>
        <w:t xml:space="preserve"> С</w:t>
      </w:r>
      <w:r w:rsidR="00883AF0" w:rsidRPr="00082B20">
        <w:rPr>
          <w:sz w:val="24"/>
          <w:szCs w:val="24"/>
        </w:rPr>
        <w:t>торон</w:t>
      </w:r>
      <w:r w:rsidRPr="00082B20">
        <w:rPr>
          <w:sz w:val="24"/>
          <w:szCs w:val="24"/>
        </w:rPr>
        <w:t>.</w:t>
      </w:r>
    </w:p>
    <w:p w14:paraId="1AB2DDBE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Соглашение не ограничивает сотрудничество Министерства с другими организациями и не преследует цели ограничения их деятельности в соответствии с Федеральным законом от 26.07.2006 № 135-ФЗ «О защите конкуренции».</w:t>
      </w:r>
    </w:p>
    <w:p w14:paraId="5AF16F6E" w14:textId="77777777" w:rsidR="001F71C9" w:rsidRPr="00082B20" w:rsidRDefault="00883AF0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О</w:t>
      </w:r>
      <w:r w:rsidR="00A95AD9" w:rsidRPr="00082B20">
        <w:rPr>
          <w:sz w:val="24"/>
          <w:szCs w:val="24"/>
        </w:rPr>
        <w:t>тветственными лицами за исполнение настоящего соглашения назначаются:</w:t>
      </w:r>
    </w:p>
    <w:p w14:paraId="7B4CABA5" w14:textId="77777777" w:rsidR="00274AB0" w:rsidRPr="00082B20" w:rsidRDefault="00274AB0" w:rsidP="00082B20">
      <w:pPr>
        <w:pStyle w:val="23"/>
        <w:shd w:val="clear" w:color="auto" w:fill="auto"/>
        <w:spacing w:line="276" w:lineRule="auto"/>
        <w:ind w:firstLine="851"/>
        <w:rPr>
          <w:rStyle w:val="1"/>
          <w:sz w:val="24"/>
          <w:szCs w:val="24"/>
        </w:rPr>
      </w:pPr>
    </w:p>
    <w:p w14:paraId="4761CD3B" w14:textId="77777777" w:rsidR="001F71C9" w:rsidRPr="00082B20" w:rsidRDefault="00A95AD9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  <w:r w:rsidRPr="00082B20">
        <w:rPr>
          <w:rStyle w:val="1"/>
          <w:sz w:val="24"/>
          <w:szCs w:val="24"/>
        </w:rPr>
        <w:t>от Предприятия:</w:t>
      </w:r>
    </w:p>
    <w:p w14:paraId="0E0B26AE" w14:textId="797E2EE8" w:rsidR="001F71C9" w:rsidRPr="00B343D2" w:rsidRDefault="00B343D2" w:rsidP="00082B20">
      <w:pPr>
        <w:pStyle w:val="23"/>
        <w:shd w:val="clear" w:color="auto" w:fill="auto"/>
        <w:spacing w:after="300" w:line="276" w:lineRule="auto"/>
        <w:ind w:firstLine="851"/>
        <w:rPr>
          <w:i/>
          <w:sz w:val="24"/>
          <w:szCs w:val="24"/>
          <w:u w:val="single"/>
        </w:rPr>
      </w:pPr>
      <w:r w:rsidRPr="00F069B3">
        <w:rPr>
          <w:i/>
          <w:sz w:val="24"/>
          <w:szCs w:val="24"/>
          <w:highlight w:val="green"/>
          <w:u w:val="single"/>
        </w:rPr>
        <w:t>ФИО (полностью), должность и контактный телефон ответственного (контактного) лица</w:t>
      </w:r>
    </w:p>
    <w:p w14:paraId="5CD7974F" w14:textId="77777777" w:rsidR="001F71C9" w:rsidRPr="00082B20" w:rsidRDefault="00A95AD9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  <w:r w:rsidRPr="00082B20">
        <w:rPr>
          <w:rStyle w:val="1"/>
          <w:sz w:val="24"/>
          <w:szCs w:val="24"/>
        </w:rPr>
        <w:t>от Министерства:</w:t>
      </w:r>
    </w:p>
    <w:p w14:paraId="55D49115" w14:textId="3A2F42F3" w:rsidR="001F71C9" w:rsidRPr="00082B20" w:rsidRDefault="00B86F4E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Блохин Андрей Игоревич</w:t>
      </w:r>
      <w:r w:rsidR="00140DB8" w:rsidRPr="00082B20">
        <w:rPr>
          <w:sz w:val="24"/>
          <w:szCs w:val="24"/>
        </w:rPr>
        <w:t>, министр экономического развития Приморского края</w:t>
      </w:r>
    </w:p>
    <w:p w14:paraId="56CEB53C" w14:textId="77777777" w:rsidR="0008013D" w:rsidRPr="00082B20" w:rsidRDefault="0008013D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</w:p>
    <w:p w14:paraId="530B9A22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Настоящее Соглашение вступает в силу со дня его подписания и заключается на неопределенный срок.</w:t>
      </w:r>
    </w:p>
    <w:p w14:paraId="7F24F44C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Любые изменения, дополнения к настоящему Соглашению действительны при условии, если они совершены в письменной форме в виде дополнительного соглашения к Соглашению, которое является неотъемлемой частью Соглашения, и подписаны уполномоченными на то представителями Сторон.</w:t>
      </w:r>
    </w:p>
    <w:p w14:paraId="47BD01AB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Соглашение может быть изменено в любое время в период его действия в порядке и на условиях, предусмотренных действующим законодательством.</w:t>
      </w:r>
    </w:p>
    <w:p w14:paraId="38F5D2EA" w14:textId="77777777" w:rsidR="001F71C9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 xml:space="preserve">Соглашение может быть расторгнуто в любое время. Соглашение считается </w:t>
      </w:r>
      <w:r w:rsidRPr="00082B20">
        <w:rPr>
          <w:sz w:val="24"/>
          <w:szCs w:val="24"/>
        </w:rPr>
        <w:lastRenderedPageBreak/>
        <w:t>расторгнутым по истечении одного календарного месяца со дня направления одной стороной другой стороне уведомления о прекращении действия соглашения.</w:t>
      </w:r>
    </w:p>
    <w:p w14:paraId="49A93406" w14:textId="77777777" w:rsidR="00883AF0" w:rsidRPr="00082B20" w:rsidRDefault="00A95AD9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>Соглашение составлено в двух экземплярах, имеющих равную</w:t>
      </w:r>
      <w:r w:rsidR="00883AF0" w:rsidRPr="00082B20">
        <w:rPr>
          <w:sz w:val="24"/>
          <w:szCs w:val="24"/>
        </w:rPr>
        <w:t xml:space="preserve"> юридическую силу. </w:t>
      </w:r>
    </w:p>
    <w:p w14:paraId="7B3D9BEC" w14:textId="77777777" w:rsidR="00220C50" w:rsidRPr="00082B20" w:rsidRDefault="00220C50" w:rsidP="00082B20">
      <w:pPr>
        <w:pStyle w:val="20"/>
        <w:numPr>
          <w:ilvl w:val="1"/>
          <w:numId w:val="18"/>
        </w:numPr>
        <w:shd w:val="clear" w:color="auto" w:fill="auto"/>
        <w:spacing w:line="276" w:lineRule="auto"/>
        <w:ind w:left="0" w:right="-14" w:firstLine="851"/>
        <w:jc w:val="both"/>
        <w:rPr>
          <w:sz w:val="24"/>
          <w:szCs w:val="24"/>
        </w:rPr>
      </w:pPr>
      <w:r w:rsidRPr="00082B20">
        <w:rPr>
          <w:sz w:val="24"/>
          <w:szCs w:val="24"/>
        </w:rPr>
        <w:t xml:space="preserve">Неотъемлемой частью настоящего Соглашения является: </w:t>
      </w:r>
    </w:p>
    <w:p w14:paraId="0593B376" w14:textId="77777777" w:rsidR="00274AB0" w:rsidRPr="00082B20" w:rsidRDefault="00274AB0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</w:p>
    <w:p w14:paraId="6E78418A" w14:textId="2F82F5E2" w:rsidR="002A6A20" w:rsidRPr="00082B20" w:rsidRDefault="00220C50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  <w:r w:rsidRPr="00082B20">
        <w:rPr>
          <w:sz w:val="24"/>
          <w:szCs w:val="24"/>
        </w:rPr>
        <w:t xml:space="preserve">Приложение № 1– </w:t>
      </w:r>
      <w:r w:rsidR="002A6A20" w:rsidRPr="00082B20">
        <w:rPr>
          <w:sz w:val="24"/>
          <w:szCs w:val="24"/>
        </w:rPr>
        <w:t>Информация о показателях национального проекта</w:t>
      </w:r>
      <w:r w:rsidR="00F13F0D" w:rsidRPr="00082B20">
        <w:rPr>
          <w:sz w:val="24"/>
          <w:szCs w:val="24"/>
        </w:rPr>
        <w:t>.</w:t>
      </w:r>
    </w:p>
    <w:p w14:paraId="167731B6" w14:textId="77777777" w:rsidR="002A6A20" w:rsidRPr="00082B20" w:rsidRDefault="002A6A20" w:rsidP="00082B20">
      <w:pPr>
        <w:pStyle w:val="23"/>
        <w:shd w:val="clear" w:color="auto" w:fill="auto"/>
        <w:spacing w:line="276" w:lineRule="auto"/>
        <w:ind w:firstLine="851"/>
        <w:rPr>
          <w:sz w:val="24"/>
          <w:szCs w:val="24"/>
        </w:rPr>
      </w:pPr>
    </w:p>
    <w:p w14:paraId="75BAE037" w14:textId="77777777" w:rsidR="00220C50" w:rsidRPr="00082B20" w:rsidRDefault="00220C50" w:rsidP="00082B20">
      <w:pPr>
        <w:pStyle w:val="23"/>
        <w:shd w:val="clear" w:color="auto" w:fill="auto"/>
        <w:spacing w:line="276" w:lineRule="auto"/>
        <w:ind w:left="740" w:firstLine="0"/>
        <w:rPr>
          <w:sz w:val="24"/>
          <w:szCs w:val="24"/>
        </w:rPr>
      </w:pPr>
      <w:r w:rsidRPr="00082B20">
        <w:rPr>
          <w:sz w:val="24"/>
          <w:szCs w:val="24"/>
        </w:rPr>
        <w:t xml:space="preserve"> </w:t>
      </w:r>
    </w:p>
    <w:p w14:paraId="1D389AAA" w14:textId="77777777" w:rsidR="00883AF0" w:rsidRPr="00082B20" w:rsidRDefault="00883AF0" w:rsidP="00082B20">
      <w:pPr>
        <w:pStyle w:val="23"/>
        <w:shd w:val="clear" w:color="auto" w:fill="auto"/>
        <w:spacing w:line="276" w:lineRule="auto"/>
        <w:ind w:firstLine="0"/>
        <w:rPr>
          <w:sz w:val="24"/>
          <w:szCs w:val="24"/>
        </w:rPr>
      </w:pPr>
    </w:p>
    <w:p w14:paraId="1F9228D4" w14:textId="5E065784" w:rsidR="001F71C9" w:rsidRPr="00082B20" w:rsidRDefault="00883AF0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  <w:r w:rsidRPr="00082B20">
        <w:rPr>
          <w:sz w:val="24"/>
          <w:szCs w:val="24"/>
        </w:rPr>
        <w:t xml:space="preserve">Подписи и реквизиты Сторон: </w:t>
      </w:r>
    </w:p>
    <w:p w14:paraId="34584BC7" w14:textId="12169097" w:rsidR="00F13F0D" w:rsidRPr="00082B20" w:rsidRDefault="00F13F0D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</w:p>
    <w:p w14:paraId="06B5A862" w14:textId="77777777" w:rsidR="006632CE" w:rsidRPr="00082B20" w:rsidRDefault="006632CE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6"/>
        <w:gridCol w:w="4905"/>
      </w:tblGrid>
      <w:tr w:rsidR="006632CE" w:rsidRPr="000F1524" w14:paraId="1EE976E3" w14:textId="77777777" w:rsidTr="00B343D2">
        <w:tc>
          <w:tcPr>
            <w:tcW w:w="4955" w:type="dxa"/>
          </w:tcPr>
          <w:p w14:paraId="1A2C5140" w14:textId="77777777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082B20">
              <w:rPr>
                <w:b/>
                <w:sz w:val="24"/>
                <w:szCs w:val="24"/>
              </w:rPr>
              <w:t>МИНИСТЕРСТВО ЭКОНОМИЧЕСКОГО РАЗВИТИЯ ПРИМОРСКОГО КРАЯ</w:t>
            </w:r>
          </w:p>
          <w:p w14:paraId="04A42248" w14:textId="534BB359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56" w:type="dxa"/>
          </w:tcPr>
          <w:p w14:paraId="27C3D5B0" w14:textId="44BAED86" w:rsidR="000F1524" w:rsidRPr="004E118F" w:rsidRDefault="005004FF" w:rsidP="005B4D5B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  <w:highlight w:val="green"/>
                <w:u w:val="single"/>
              </w:rPr>
              <w:t xml:space="preserve">Наименование </w:t>
            </w:r>
            <w:r w:rsidRPr="005004FF">
              <w:rPr>
                <w:b/>
                <w:i/>
                <w:sz w:val="24"/>
                <w:szCs w:val="24"/>
                <w:highlight w:val="green"/>
                <w:u w:val="single"/>
              </w:rPr>
              <w:t>предприятия</w:t>
            </w:r>
          </w:p>
        </w:tc>
      </w:tr>
      <w:tr w:rsidR="006632CE" w:rsidRPr="00082B20" w14:paraId="2BE3A883" w14:textId="77777777" w:rsidTr="00B343D2">
        <w:tc>
          <w:tcPr>
            <w:tcW w:w="4955" w:type="dxa"/>
          </w:tcPr>
          <w:p w14:paraId="7D82B3E9" w14:textId="7248078C" w:rsidR="006632CE" w:rsidRPr="00082B20" w:rsidRDefault="006632CE" w:rsidP="00F069B3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6901</w:t>
            </w:r>
            <w:r w:rsidR="005B18DF">
              <w:rPr>
                <w:sz w:val="24"/>
                <w:szCs w:val="24"/>
              </w:rPr>
              <w:t>10, Росси</w:t>
            </w:r>
            <w:r w:rsidR="00F069B3">
              <w:rPr>
                <w:sz w:val="24"/>
                <w:szCs w:val="24"/>
              </w:rPr>
              <w:t>я</w:t>
            </w:r>
            <w:r w:rsidR="005B18DF">
              <w:rPr>
                <w:sz w:val="24"/>
                <w:szCs w:val="24"/>
              </w:rPr>
              <w:t>, Приморский край, г. </w:t>
            </w:r>
            <w:r w:rsidRPr="00082B20">
              <w:rPr>
                <w:sz w:val="24"/>
                <w:szCs w:val="24"/>
              </w:rPr>
              <w:t xml:space="preserve">Владивосток, ул. </w:t>
            </w:r>
            <w:proofErr w:type="spellStart"/>
            <w:r w:rsidRPr="00082B20">
              <w:rPr>
                <w:sz w:val="24"/>
                <w:szCs w:val="24"/>
              </w:rPr>
              <w:t>Светланская</w:t>
            </w:r>
            <w:proofErr w:type="spellEnd"/>
            <w:r w:rsidRPr="00082B20">
              <w:rPr>
                <w:sz w:val="24"/>
                <w:szCs w:val="24"/>
              </w:rPr>
              <w:t>, д. 22</w:t>
            </w:r>
          </w:p>
        </w:tc>
        <w:tc>
          <w:tcPr>
            <w:tcW w:w="4956" w:type="dxa"/>
          </w:tcPr>
          <w:p w14:paraId="1A3CDC7F" w14:textId="09F7E679" w:rsidR="006632CE" w:rsidRPr="005B4D5B" w:rsidRDefault="006632CE" w:rsidP="00F069B3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  <w:highlight w:val="green"/>
              </w:rPr>
            </w:pPr>
          </w:p>
        </w:tc>
      </w:tr>
      <w:tr w:rsidR="006632CE" w:rsidRPr="00082B20" w14:paraId="368CEC1A" w14:textId="77777777" w:rsidTr="00B343D2">
        <w:tc>
          <w:tcPr>
            <w:tcW w:w="4955" w:type="dxa"/>
          </w:tcPr>
          <w:p w14:paraId="57C48227" w14:textId="77777777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956" w:type="dxa"/>
          </w:tcPr>
          <w:p w14:paraId="28C206D5" w14:textId="77777777" w:rsidR="006632CE" w:rsidRPr="005B4D5B" w:rsidRDefault="006632CE" w:rsidP="00B343D2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  <w:highlight w:val="green"/>
              </w:rPr>
            </w:pPr>
          </w:p>
        </w:tc>
      </w:tr>
      <w:tr w:rsidR="006632CE" w:rsidRPr="00082B20" w14:paraId="62C7F86E" w14:textId="77777777" w:rsidTr="00B343D2">
        <w:tc>
          <w:tcPr>
            <w:tcW w:w="4955" w:type="dxa"/>
          </w:tcPr>
          <w:p w14:paraId="574A694D" w14:textId="3B8C32F7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ИНН: 2540150332</w:t>
            </w:r>
          </w:p>
        </w:tc>
        <w:tc>
          <w:tcPr>
            <w:tcW w:w="4956" w:type="dxa"/>
          </w:tcPr>
          <w:p w14:paraId="5CB6903A" w14:textId="0651647C" w:rsidR="006632CE" w:rsidRPr="005B4D5B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  <w:highlight w:val="green"/>
              </w:rPr>
            </w:pPr>
            <w:r w:rsidRPr="005B4D5B">
              <w:rPr>
                <w:sz w:val="24"/>
                <w:szCs w:val="24"/>
                <w:highlight w:val="green"/>
              </w:rPr>
              <w:t>ИНН:</w:t>
            </w:r>
            <w:r w:rsidR="00F069B3" w:rsidRPr="005B4D5B">
              <w:rPr>
                <w:sz w:val="24"/>
                <w:szCs w:val="24"/>
                <w:highlight w:val="green"/>
              </w:rPr>
              <w:t xml:space="preserve"> </w:t>
            </w:r>
          </w:p>
        </w:tc>
      </w:tr>
      <w:tr w:rsidR="006632CE" w:rsidRPr="00082B20" w14:paraId="5498FA0A" w14:textId="77777777" w:rsidTr="00B343D2">
        <w:tc>
          <w:tcPr>
            <w:tcW w:w="4955" w:type="dxa"/>
          </w:tcPr>
          <w:p w14:paraId="2C927B5D" w14:textId="0D9F4619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КПП: 254001001</w:t>
            </w:r>
          </w:p>
        </w:tc>
        <w:tc>
          <w:tcPr>
            <w:tcW w:w="4956" w:type="dxa"/>
          </w:tcPr>
          <w:p w14:paraId="0A936BBD" w14:textId="7B88A92F" w:rsidR="006632CE" w:rsidRPr="005B4D5B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  <w:highlight w:val="green"/>
              </w:rPr>
            </w:pPr>
            <w:r w:rsidRPr="005B4D5B">
              <w:rPr>
                <w:sz w:val="24"/>
                <w:szCs w:val="24"/>
                <w:highlight w:val="green"/>
              </w:rPr>
              <w:t>КПП:</w:t>
            </w:r>
            <w:r w:rsidR="00F069B3" w:rsidRPr="005B4D5B">
              <w:rPr>
                <w:sz w:val="24"/>
                <w:szCs w:val="24"/>
                <w:highlight w:val="green"/>
              </w:rPr>
              <w:t xml:space="preserve"> </w:t>
            </w:r>
          </w:p>
        </w:tc>
      </w:tr>
      <w:tr w:rsidR="006632CE" w:rsidRPr="00082B20" w14:paraId="083175DC" w14:textId="77777777" w:rsidTr="00B343D2">
        <w:tc>
          <w:tcPr>
            <w:tcW w:w="4955" w:type="dxa"/>
          </w:tcPr>
          <w:p w14:paraId="0BBD3D4F" w14:textId="3DF6AC72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ОГРН: 1082540011157</w:t>
            </w:r>
          </w:p>
        </w:tc>
        <w:tc>
          <w:tcPr>
            <w:tcW w:w="4956" w:type="dxa"/>
          </w:tcPr>
          <w:p w14:paraId="75E5B3D9" w14:textId="44CF5C7F" w:rsidR="006632CE" w:rsidRPr="005B4D5B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  <w:highlight w:val="green"/>
              </w:rPr>
            </w:pPr>
            <w:r w:rsidRPr="005B4D5B">
              <w:rPr>
                <w:sz w:val="24"/>
                <w:szCs w:val="24"/>
                <w:highlight w:val="green"/>
              </w:rPr>
              <w:t>ОРГН:</w:t>
            </w:r>
            <w:r w:rsidR="00F069B3" w:rsidRPr="005B4D5B">
              <w:rPr>
                <w:sz w:val="24"/>
                <w:szCs w:val="24"/>
                <w:highlight w:val="green"/>
              </w:rPr>
              <w:t xml:space="preserve"> </w:t>
            </w:r>
          </w:p>
        </w:tc>
      </w:tr>
      <w:tr w:rsidR="006632CE" w:rsidRPr="00082B20" w14:paraId="2A00ADCD" w14:textId="77777777" w:rsidTr="00B343D2">
        <w:tc>
          <w:tcPr>
            <w:tcW w:w="4955" w:type="dxa"/>
          </w:tcPr>
          <w:p w14:paraId="6C832D4B" w14:textId="0436FCC8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Телефон: (423) 220-92-34</w:t>
            </w:r>
          </w:p>
        </w:tc>
        <w:tc>
          <w:tcPr>
            <w:tcW w:w="4956" w:type="dxa"/>
          </w:tcPr>
          <w:p w14:paraId="7F6D952C" w14:textId="18B19F96" w:rsidR="006632CE" w:rsidRPr="00F069B3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b/>
                <w:i/>
                <w:sz w:val="24"/>
                <w:szCs w:val="24"/>
                <w:highlight w:val="green"/>
                <w:u w:val="single"/>
              </w:rPr>
            </w:pPr>
            <w:r w:rsidRPr="00F069B3">
              <w:rPr>
                <w:b/>
                <w:i/>
                <w:sz w:val="24"/>
                <w:szCs w:val="24"/>
                <w:highlight w:val="green"/>
                <w:u w:val="single"/>
              </w:rPr>
              <w:t xml:space="preserve">Телефон: </w:t>
            </w:r>
            <w:proofErr w:type="gramStart"/>
            <w:r w:rsidRPr="00F069B3">
              <w:rPr>
                <w:b/>
                <w:i/>
                <w:sz w:val="24"/>
                <w:szCs w:val="24"/>
                <w:highlight w:val="green"/>
                <w:u w:val="single"/>
              </w:rPr>
              <w:t>(</w:t>
            </w:r>
            <w:r w:rsidR="00F54492" w:rsidRPr="00F069B3">
              <w:rPr>
                <w:b/>
                <w:i/>
                <w:sz w:val="24"/>
                <w:szCs w:val="24"/>
                <w:highlight w:val="green"/>
                <w:u w:val="single"/>
              </w:rPr>
              <w:t xml:space="preserve"> телефон</w:t>
            </w:r>
            <w:proofErr w:type="gramEnd"/>
            <w:r w:rsidR="00F54492" w:rsidRPr="00F069B3">
              <w:rPr>
                <w:b/>
                <w:i/>
                <w:sz w:val="24"/>
                <w:szCs w:val="24"/>
                <w:highlight w:val="green"/>
                <w:u w:val="single"/>
              </w:rPr>
              <w:t xml:space="preserve"> </w:t>
            </w:r>
            <w:r w:rsidRPr="00F069B3">
              <w:rPr>
                <w:b/>
                <w:i/>
                <w:sz w:val="24"/>
                <w:szCs w:val="24"/>
                <w:highlight w:val="green"/>
                <w:u w:val="single"/>
              </w:rPr>
              <w:t>приемной и номер телефона контактного лица)</w:t>
            </w:r>
          </w:p>
        </w:tc>
      </w:tr>
      <w:tr w:rsidR="006632CE" w:rsidRPr="00B343D2" w14:paraId="146524C3" w14:textId="77777777" w:rsidTr="00B343D2">
        <w:tc>
          <w:tcPr>
            <w:tcW w:w="4955" w:type="dxa"/>
          </w:tcPr>
          <w:p w14:paraId="77184BD7" w14:textId="7956A944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082B20">
              <w:rPr>
                <w:sz w:val="24"/>
                <w:szCs w:val="24"/>
                <w:lang w:val="en-US"/>
              </w:rPr>
              <w:t>E-mail: depeconomy@primorsky.ru</w:t>
            </w:r>
          </w:p>
        </w:tc>
        <w:tc>
          <w:tcPr>
            <w:tcW w:w="4956" w:type="dxa"/>
          </w:tcPr>
          <w:p w14:paraId="7A22640C" w14:textId="4C6FBE55" w:rsidR="006632CE" w:rsidRPr="00F069B3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left"/>
              <w:rPr>
                <w:b/>
                <w:i/>
                <w:sz w:val="24"/>
                <w:szCs w:val="24"/>
                <w:highlight w:val="green"/>
                <w:u w:val="single"/>
              </w:rPr>
            </w:pPr>
            <w:r w:rsidRPr="00F069B3">
              <w:rPr>
                <w:b/>
                <w:i/>
                <w:sz w:val="24"/>
                <w:szCs w:val="24"/>
                <w:highlight w:val="green"/>
                <w:u w:val="single"/>
                <w:lang w:val="en-US"/>
              </w:rPr>
              <w:t>E-mail</w:t>
            </w:r>
            <w:r w:rsidRPr="00F069B3">
              <w:rPr>
                <w:b/>
                <w:i/>
                <w:sz w:val="24"/>
                <w:szCs w:val="24"/>
                <w:highlight w:val="green"/>
                <w:u w:val="single"/>
              </w:rPr>
              <w:t>:</w:t>
            </w:r>
          </w:p>
        </w:tc>
      </w:tr>
      <w:tr w:rsidR="006632CE" w:rsidRPr="00B343D2" w14:paraId="5F94BBC5" w14:textId="77777777" w:rsidTr="00B343D2">
        <w:tc>
          <w:tcPr>
            <w:tcW w:w="4955" w:type="dxa"/>
          </w:tcPr>
          <w:p w14:paraId="02E0D7DA" w14:textId="77777777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956" w:type="dxa"/>
          </w:tcPr>
          <w:p w14:paraId="06C57135" w14:textId="77777777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632CE" w:rsidRPr="00082B20" w14:paraId="5AFC65DF" w14:textId="77777777" w:rsidTr="00B343D2">
        <w:tc>
          <w:tcPr>
            <w:tcW w:w="4955" w:type="dxa"/>
          </w:tcPr>
          <w:p w14:paraId="0AA8E2AC" w14:textId="0561BEC2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Министр экономического развития Приморского края</w:t>
            </w:r>
          </w:p>
        </w:tc>
        <w:tc>
          <w:tcPr>
            <w:tcW w:w="4956" w:type="dxa"/>
          </w:tcPr>
          <w:p w14:paraId="0C0C9D54" w14:textId="5E5910D4" w:rsidR="006632CE" w:rsidRPr="000F1524" w:rsidRDefault="005004FF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210BA1">
              <w:rPr>
                <w:sz w:val="24"/>
                <w:szCs w:val="24"/>
                <w:highlight w:val="green"/>
              </w:rPr>
              <w:t>Д</w:t>
            </w:r>
            <w:r w:rsidR="00F069B3" w:rsidRPr="00210BA1">
              <w:rPr>
                <w:sz w:val="24"/>
                <w:szCs w:val="24"/>
                <w:highlight w:val="green"/>
              </w:rPr>
              <w:t>иректор</w:t>
            </w:r>
          </w:p>
        </w:tc>
      </w:tr>
      <w:tr w:rsidR="006632CE" w:rsidRPr="00082B20" w14:paraId="4739178F" w14:textId="77777777" w:rsidTr="00B343D2">
        <w:tc>
          <w:tcPr>
            <w:tcW w:w="4955" w:type="dxa"/>
          </w:tcPr>
          <w:p w14:paraId="564B71ED" w14:textId="77777777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</w:p>
          <w:p w14:paraId="49B2B6C1" w14:textId="79C6F973" w:rsidR="006632CE" w:rsidRPr="00082B20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  <w:r w:rsidRPr="00082B20">
              <w:rPr>
                <w:sz w:val="24"/>
                <w:szCs w:val="24"/>
              </w:rPr>
              <w:t>_________</w:t>
            </w:r>
            <w:r w:rsidR="00B343D2">
              <w:rPr>
                <w:sz w:val="24"/>
                <w:szCs w:val="24"/>
              </w:rPr>
              <w:t>_______________________________</w:t>
            </w:r>
          </w:p>
        </w:tc>
        <w:tc>
          <w:tcPr>
            <w:tcW w:w="4956" w:type="dxa"/>
          </w:tcPr>
          <w:p w14:paraId="277F0432" w14:textId="77777777" w:rsidR="00B343D2" w:rsidRPr="004E118F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</w:p>
          <w:p w14:paraId="6819F782" w14:textId="2CE45643" w:rsidR="00B343D2" w:rsidRPr="004E118F" w:rsidRDefault="00B343D2" w:rsidP="00B343D2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  <w:r w:rsidRPr="004E118F">
              <w:rPr>
                <w:sz w:val="24"/>
                <w:szCs w:val="24"/>
              </w:rPr>
              <w:t>______________________________________</w:t>
            </w:r>
          </w:p>
        </w:tc>
      </w:tr>
      <w:tr w:rsidR="006632CE" w:rsidRPr="006632CE" w14:paraId="1F48397B" w14:textId="77777777" w:rsidTr="00B343D2">
        <w:tc>
          <w:tcPr>
            <w:tcW w:w="4955" w:type="dxa"/>
          </w:tcPr>
          <w:p w14:paraId="2CC31DF3" w14:textId="40A1CE5A" w:rsidR="006632CE" w:rsidRPr="006632CE" w:rsidRDefault="00B86F4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Блохин Андрей Игоревич</w:t>
            </w:r>
          </w:p>
        </w:tc>
        <w:tc>
          <w:tcPr>
            <w:tcW w:w="4956" w:type="dxa"/>
          </w:tcPr>
          <w:p w14:paraId="5460C3E6" w14:textId="6FA7117A" w:rsidR="006632CE" w:rsidRPr="004E118F" w:rsidRDefault="006632CE" w:rsidP="00082B20">
            <w:pPr>
              <w:pStyle w:val="23"/>
              <w:shd w:val="clear" w:color="auto" w:fill="auto"/>
              <w:spacing w:line="322" w:lineRule="exact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14:paraId="0D75E166" w14:textId="7E54AC1D" w:rsidR="00F13F0D" w:rsidRPr="006632CE" w:rsidRDefault="00F13F0D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</w:p>
    <w:p w14:paraId="115BDF3B" w14:textId="0C8F964E" w:rsidR="00F13F0D" w:rsidRPr="006632CE" w:rsidRDefault="00F13F0D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</w:p>
    <w:p w14:paraId="7B85E6D4" w14:textId="5AF55191" w:rsidR="00F13F0D" w:rsidRPr="006632CE" w:rsidRDefault="00F13F0D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</w:p>
    <w:p w14:paraId="10471FF0" w14:textId="13A1021F" w:rsidR="00F13F0D" w:rsidRPr="006632CE" w:rsidRDefault="00F13F0D" w:rsidP="00082B20">
      <w:pPr>
        <w:pStyle w:val="23"/>
        <w:shd w:val="clear" w:color="auto" w:fill="auto"/>
        <w:spacing w:line="322" w:lineRule="exact"/>
        <w:ind w:firstLine="0"/>
        <w:jc w:val="center"/>
        <w:rPr>
          <w:sz w:val="24"/>
          <w:szCs w:val="24"/>
        </w:rPr>
      </w:pPr>
    </w:p>
    <w:p w14:paraId="271CA1EA" w14:textId="77777777" w:rsidR="001F71C9" w:rsidRPr="006632CE" w:rsidRDefault="001F71C9" w:rsidP="00082B20">
      <w:pPr>
        <w:spacing w:line="322" w:lineRule="exact"/>
        <w:jc w:val="center"/>
      </w:pPr>
    </w:p>
    <w:sectPr w:rsidR="001F71C9" w:rsidRPr="006632CE" w:rsidSect="00B21F52">
      <w:headerReference w:type="default" r:id="rId8"/>
      <w:headerReference w:type="first" r:id="rId9"/>
      <w:footnotePr>
        <w:numFmt w:val="upperRoman"/>
        <w:numRestart w:val="eachPage"/>
      </w:footnotePr>
      <w:pgSz w:w="11906" w:h="16838"/>
      <w:pgMar w:top="1418" w:right="567" w:bottom="1418" w:left="1418" w:header="720" w:footer="72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404C6" w14:textId="77777777" w:rsidR="00A36FCD" w:rsidRDefault="00A36FCD">
      <w:r>
        <w:separator/>
      </w:r>
    </w:p>
  </w:endnote>
  <w:endnote w:type="continuationSeparator" w:id="0">
    <w:p w14:paraId="704DA2DA" w14:textId="77777777" w:rsidR="00A36FCD" w:rsidRDefault="00A3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doni MT"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6A237" w14:textId="77777777" w:rsidR="00A36FCD" w:rsidRDefault="00A36FCD">
      <w:r>
        <w:separator/>
      </w:r>
    </w:p>
  </w:footnote>
  <w:footnote w:type="continuationSeparator" w:id="0">
    <w:p w14:paraId="544B2E18" w14:textId="77777777" w:rsidR="00A36FCD" w:rsidRDefault="00A36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5401686"/>
      <w:docPartObj>
        <w:docPartGallery w:val="Page Numbers (Top of Page)"/>
        <w:docPartUnique/>
      </w:docPartObj>
    </w:sdtPr>
    <w:sdtEndPr/>
    <w:sdtContent>
      <w:p w14:paraId="675359B1" w14:textId="63BCD23A" w:rsidR="00764ECD" w:rsidRDefault="00764EC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EE4">
          <w:rPr>
            <w:noProof/>
          </w:rPr>
          <w:t>2</w:t>
        </w:r>
        <w:r>
          <w:fldChar w:fldCharType="end"/>
        </w:r>
      </w:p>
    </w:sdtContent>
  </w:sdt>
  <w:p w14:paraId="762A1844" w14:textId="77777777" w:rsidR="00764ECD" w:rsidRDefault="00764ECD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0CDD" w14:textId="32A2E1C8" w:rsidR="00A7089C" w:rsidRPr="00A7089C" w:rsidRDefault="00A7089C" w:rsidP="00A7089C">
    <w:pPr>
      <w:pStyle w:val="af0"/>
      <w:ind w:left="5954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7AF8"/>
    <w:multiLevelType w:val="hybridMultilevel"/>
    <w:tmpl w:val="BF7C6A54"/>
    <w:lvl w:ilvl="0" w:tplc="BE460670">
      <w:start w:val="1"/>
      <w:numFmt w:val="bullet"/>
      <w:lvlText w:val="–"/>
      <w:lvlJc w:val="left"/>
      <w:pPr>
        <w:ind w:left="720" w:hanging="360"/>
      </w:pPr>
      <w:rPr>
        <w:rFonts w:ascii="Bodoni MT" w:hAnsi="Bodoni MT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7056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71107F"/>
    <w:multiLevelType w:val="hybridMultilevel"/>
    <w:tmpl w:val="0EA42B6E"/>
    <w:lvl w:ilvl="0" w:tplc="BE460670">
      <w:start w:val="1"/>
      <w:numFmt w:val="bullet"/>
      <w:lvlText w:val="–"/>
      <w:lvlJc w:val="left"/>
      <w:pPr>
        <w:ind w:left="720" w:hanging="360"/>
      </w:pPr>
      <w:rPr>
        <w:rFonts w:ascii="Bodoni MT" w:hAnsi="Bodoni MT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A6264"/>
    <w:multiLevelType w:val="hybridMultilevel"/>
    <w:tmpl w:val="D9A8B940"/>
    <w:lvl w:ilvl="0" w:tplc="BE460670">
      <w:start w:val="1"/>
      <w:numFmt w:val="bullet"/>
      <w:lvlText w:val="–"/>
      <w:lvlJc w:val="left"/>
      <w:pPr>
        <w:ind w:left="720" w:hanging="360"/>
      </w:pPr>
      <w:rPr>
        <w:rFonts w:ascii="Bodoni MT" w:hAnsi="Bodoni MT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A5B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582884"/>
    <w:multiLevelType w:val="multilevel"/>
    <w:tmpl w:val="78CCAB4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25" w:hanging="2160"/>
      </w:pPr>
      <w:rPr>
        <w:rFonts w:hint="default"/>
      </w:rPr>
    </w:lvl>
  </w:abstractNum>
  <w:abstractNum w:abstractNumId="6" w15:restartNumberingAfterBreak="0">
    <w:nsid w:val="1BBC2D6D"/>
    <w:multiLevelType w:val="hybridMultilevel"/>
    <w:tmpl w:val="E07EC070"/>
    <w:lvl w:ilvl="0" w:tplc="BE460670">
      <w:start w:val="1"/>
      <w:numFmt w:val="bullet"/>
      <w:lvlText w:val="–"/>
      <w:lvlJc w:val="left"/>
      <w:pPr>
        <w:ind w:left="2136" w:hanging="360"/>
      </w:pPr>
      <w:rPr>
        <w:rFonts w:ascii="Bodoni MT" w:hAnsi="Bodoni MT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2A720157"/>
    <w:multiLevelType w:val="hybridMultilevel"/>
    <w:tmpl w:val="4918870C"/>
    <w:lvl w:ilvl="0" w:tplc="BE460670">
      <w:start w:val="1"/>
      <w:numFmt w:val="bullet"/>
      <w:lvlText w:val="–"/>
      <w:lvlJc w:val="left"/>
      <w:pPr>
        <w:ind w:left="1440" w:hanging="360"/>
      </w:pPr>
      <w:rPr>
        <w:rFonts w:ascii="Bodoni MT" w:hAnsi="Bodoni MT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0316A"/>
    <w:multiLevelType w:val="multilevel"/>
    <w:tmpl w:val="D2049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F45ADE"/>
    <w:multiLevelType w:val="multilevel"/>
    <w:tmpl w:val="5C06A6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EBB7D62"/>
    <w:multiLevelType w:val="hybridMultilevel"/>
    <w:tmpl w:val="D28271A4"/>
    <w:lvl w:ilvl="0" w:tplc="BE460670">
      <w:start w:val="1"/>
      <w:numFmt w:val="bullet"/>
      <w:lvlText w:val="–"/>
      <w:lvlJc w:val="left"/>
      <w:pPr>
        <w:ind w:left="1440" w:hanging="360"/>
      </w:pPr>
      <w:rPr>
        <w:rFonts w:ascii="Bodoni MT" w:hAnsi="Bodoni MT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176BFE"/>
    <w:multiLevelType w:val="multilevel"/>
    <w:tmpl w:val="99E0974E"/>
    <w:lvl w:ilvl="0">
      <w:start w:val="1"/>
      <w:numFmt w:val="bullet"/>
      <w:lvlText w:val="–"/>
      <w:lvlJc w:val="left"/>
      <w:rPr>
        <w:rFonts w:ascii="Bodoni MT" w:hAnsi="Bodoni M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CE0950"/>
    <w:multiLevelType w:val="multilevel"/>
    <w:tmpl w:val="9AF888A8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09837AF"/>
    <w:multiLevelType w:val="multilevel"/>
    <w:tmpl w:val="FD3439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761183C"/>
    <w:multiLevelType w:val="hybridMultilevel"/>
    <w:tmpl w:val="DB2CB824"/>
    <w:lvl w:ilvl="0" w:tplc="BE460670">
      <w:start w:val="1"/>
      <w:numFmt w:val="bullet"/>
      <w:lvlText w:val="–"/>
      <w:lvlJc w:val="left"/>
      <w:pPr>
        <w:ind w:left="1440" w:hanging="360"/>
      </w:pPr>
      <w:rPr>
        <w:rFonts w:ascii="Bodoni MT" w:hAnsi="Bodoni MT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F9E20BE"/>
    <w:multiLevelType w:val="hybridMultilevel"/>
    <w:tmpl w:val="9F18F582"/>
    <w:lvl w:ilvl="0" w:tplc="BE460670">
      <w:start w:val="1"/>
      <w:numFmt w:val="bullet"/>
      <w:lvlText w:val="–"/>
      <w:lvlJc w:val="left"/>
      <w:pPr>
        <w:ind w:left="720" w:hanging="360"/>
      </w:pPr>
      <w:rPr>
        <w:rFonts w:ascii="Bodoni MT" w:hAnsi="Bodoni MT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064E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5EE1DC0"/>
    <w:multiLevelType w:val="hybridMultilevel"/>
    <w:tmpl w:val="264A381E"/>
    <w:lvl w:ilvl="0" w:tplc="BE460670">
      <w:start w:val="1"/>
      <w:numFmt w:val="bullet"/>
      <w:lvlText w:val="–"/>
      <w:lvlJc w:val="left"/>
      <w:pPr>
        <w:ind w:left="2136" w:hanging="360"/>
      </w:pPr>
      <w:rPr>
        <w:rFonts w:ascii="Bodoni MT" w:hAnsi="Bodoni MT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682A58A8"/>
    <w:multiLevelType w:val="multilevel"/>
    <w:tmpl w:val="FD3439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8F513F2"/>
    <w:multiLevelType w:val="hybridMultilevel"/>
    <w:tmpl w:val="ADCC0336"/>
    <w:lvl w:ilvl="0" w:tplc="F5E4DF38">
      <w:start w:val="1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493CB0"/>
    <w:multiLevelType w:val="hybridMultilevel"/>
    <w:tmpl w:val="FE1ACA10"/>
    <w:lvl w:ilvl="0" w:tplc="BE460670">
      <w:start w:val="1"/>
      <w:numFmt w:val="bullet"/>
      <w:lvlText w:val="–"/>
      <w:lvlJc w:val="left"/>
      <w:pPr>
        <w:ind w:left="1440" w:hanging="360"/>
      </w:pPr>
      <w:rPr>
        <w:rFonts w:ascii="Bodoni MT" w:hAnsi="Bodoni MT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BD2A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77131C"/>
    <w:multiLevelType w:val="hybridMultilevel"/>
    <w:tmpl w:val="929E1FC0"/>
    <w:lvl w:ilvl="0" w:tplc="BE460670">
      <w:start w:val="1"/>
      <w:numFmt w:val="bullet"/>
      <w:lvlText w:val="–"/>
      <w:lvlJc w:val="left"/>
      <w:pPr>
        <w:ind w:left="1440" w:hanging="360"/>
      </w:pPr>
      <w:rPr>
        <w:rFonts w:ascii="Bodoni MT" w:hAnsi="Bodoni MT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12174C"/>
    <w:multiLevelType w:val="multilevel"/>
    <w:tmpl w:val="CC706A34"/>
    <w:lvl w:ilvl="0">
      <w:start w:val="1"/>
      <w:numFmt w:val="bullet"/>
      <w:lvlText w:val="–"/>
      <w:lvlJc w:val="left"/>
      <w:rPr>
        <w:rFonts w:ascii="Bodoni MT" w:hAnsi="Bodoni M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5048914">
    <w:abstractNumId w:val="8"/>
  </w:num>
  <w:num w:numId="2" w16cid:durableId="1952734846">
    <w:abstractNumId w:val="18"/>
  </w:num>
  <w:num w:numId="3" w16cid:durableId="897278723">
    <w:abstractNumId w:val="12"/>
  </w:num>
  <w:num w:numId="4" w16cid:durableId="2026202358">
    <w:abstractNumId w:val="9"/>
  </w:num>
  <w:num w:numId="5" w16cid:durableId="981420261">
    <w:abstractNumId w:val="7"/>
  </w:num>
  <w:num w:numId="6" w16cid:durableId="370763826">
    <w:abstractNumId w:val="14"/>
  </w:num>
  <w:num w:numId="7" w16cid:durableId="371424080">
    <w:abstractNumId w:val="20"/>
  </w:num>
  <w:num w:numId="8" w16cid:durableId="1641809323">
    <w:abstractNumId w:val="23"/>
  </w:num>
  <w:num w:numId="9" w16cid:durableId="933903842">
    <w:abstractNumId w:val="11"/>
  </w:num>
  <w:num w:numId="10" w16cid:durableId="977152158">
    <w:abstractNumId w:val="17"/>
  </w:num>
  <w:num w:numId="11" w16cid:durableId="841243580">
    <w:abstractNumId w:val="15"/>
  </w:num>
  <w:num w:numId="12" w16cid:durableId="891618404">
    <w:abstractNumId w:val="2"/>
  </w:num>
  <w:num w:numId="13" w16cid:durableId="1561789276">
    <w:abstractNumId w:val="3"/>
  </w:num>
  <w:num w:numId="14" w16cid:durableId="426273462">
    <w:abstractNumId w:val="0"/>
  </w:num>
  <w:num w:numId="15" w16cid:durableId="860777784">
    <w:abstractNumId w:val="10"/>
  </w:num>
  <w:num w:numId="16" w16cid:durableId="304549901">
    <w:abstractNumId w:val="6"/>
  </w:num>
  <w:num w:numId="17" w16cid:durableId="140076168">
    <w:abstractNumId w:val="22"/>
  </w:num>
  <w:num w:numId="18" w16cid:durableId="1524317051">
    <w:abstractNumId w:val="4"/>
  </w:num>
  <w:num w:numId="19" w16cid:durableId="27608779">
    <w:abstractNumId w:val="1"/>
  </w:num>
  <w:num w:numId="20" w16cid:durableId="1439713863">
    <w:abstractNumId w:val="19"/>
  </w:num>
  <w:num w:numId="21" w16cid:durableId="2143421760">
    <w:abstractNumId w:val="16"/>
  </w:num>
  <w:num w:numId="22" w16cid:durableId="641623221">
    <w:abstractNumId w:val="13"/>
  </w:num>
  <w:num w:numId="23" w16cid:durableId="691956900">
    <w:abstractNumId w:val="21"/>
  </w:num>
  <w:num w:numId="24" w16cid:durableId="22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numFmt w:val="upperRoman"/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1C9"/>
    <w:rsid w:val="000429DC"/>
    <w:rsid w:val="000477F5"/>
    <w:rsid w:val="00065D78"/>
    <w:rsid w:val="0008013D"/>
    <w:rsid w:val="000824CC"/>
    <w:rsid w:val="00082B20"/>
    <w:rsid w:val="000923CB"/>
    <w:rsid w:val="000C687A"/>
    <w:rsid w:val="000D1B11"/>
    <w:rsid w:val="000D2BF9"/>
    <w:rsid w:val="000E2AD4"/>
    <w:rsid w:val="000F1524"/>
    <w:rsid w:val="00121AE1"/>
    <w:rsid w:val="00121F54"/>
    <w:rsid w:val="00140DB8"/>
    <w:rsid w:val="001804F9"/>
    <w:rsid w:val="00183ECB"/>
    <w:rsid w:val="001A32AD"/>
    <w:rsid w:val="001A6B51"/>
    <w:rsid w:val="001F71C9"/>
    <w:rsid w:val="00200408"/>
    <w:rsid w:val="002105E5"/>
    <w:rsid w:val="00210BA1"/>
    <w:rsid w:val="00215068"/>
    <w:rsid w:val="00220C50"/>
    <w:rsid w:val="00274AB0"/>
    <w:rsid w:val="00275A4F"/>
    <w:rsid w:val="00286E83"/>
    <w:rsid w:val="0029552D"/>
    <w:rsid w:val="002A0795"/>
    <w:rsid w:val="002A5942"/>
    <w:rsid w:val="002A6A20"/>
    <w:rsid w:val="002B4F0D"/>
    <w:rsid w:val="002C2936"/>
    <w:rsid w:val="0035158A"/>
    <w:rsid w:val="00354071"/>
    <w:rsid w:val="00354692"/>
    <w:rsid w:val="00360FE2"/>
    <w:rsid w:val="003A360A"/>
    <w:rsid w:val="003C181F"/>
    <w:rsid w:val="003E3B94"/>
    <w:rsid w:val="00416745"/>
    <w:rsid w:val="0044495B"/>
    <w:rsid w:val="0045299B"/>
    <w:rsid w:val="00461562"/>
    <w:rsid w:val="004864B3"/>
    <w:rsid w:val="004A06C2"/>
    <w:rsid w:val="004B1E7F"/>
    <w:rsid w:val="004B7EFD"/>
    <w:rsid w:val="004C0205"/>
    <w:rsid w:val="004E118F"/>
    <w:rsid w:val="005004FF"/>
    <w:rsid w:val="00500A98"/>
    <w:rsid w:val="00575A64"/>
    <w:rsid w:val="00577D35"/>
    <w:rsid w:val="005B00F1"/>
    <w:rsid w:val="005B18DF"/>
    <w:rsid w:val="005B4D5B"/>
    <w:rsid w:val="005D3CC9"/>
    <w:rsid w:val="005D5C08"/>
    <w:rsid w:val="005E34BF"/>
    <w:rsid w:val="005F54CB"/>
    <w:rsid w:val="006003BB"/>
    <w:rsid w:val="0063002A"/>
    <w:rsid w:val="0064348D"/>
    <w:rsid w:val="006632CE"/>
    <w:rsid w:val="00684805"/>
    <w:rsid w:val="006C345A"/>
    <w:rsid w:val="006C68F1"/>
    <w:rsid w:val="006E2237"/>
    <w:rsid w:val="0072371B"/>
    <w:rsid w:val="007414D2"/>
    <w:rsid w:val="00742F74"/>
    <w:rsid w:val="00745713"/>
    <w:rsid w:val="00750DA1"/>
    <w:rsid w:val="00764ECD"/>
    <w:rsid w:val="007655F7"/>
    <w:rsid w:val="00771A70"/>
    <w:rsid w:val="007807AC"/>
    <w:rsid w:val="007840EB"/>
    <w:rsid w:val="0079073B"/>
    <w:rsid w:val="00797321"/>
    <w:rsid w:val="007B5E5A"/>
    <w:rsid w:val="007C71D9"/>
    <w:rsid w:val="00804C54"/>
    <w:rsid w:val="00814E0B"/>
    <w:rsid w:val="00860FE4"/>
    <w:rsid w:val="00883AF0"/>
    <w:rsid w:val="00887BE6"/>
    <w:rsid w:val="00890AB6"/>
    <w:rsid w:val="0089112B"/>
    <w:rsid w:val="008963BD"/>
    <w:rsid w:val="008B2E01"/>
    <w:rsid w:val="008B2FFC"/>
    <w:rsid w:val="008C138B"/>
    <w:rsid w:val="008C663E"/>
    <w:rsid w:val="008E134F"/>
    <w:rsid w:val="008E6294"/>
    <w:rsid w:val="008F5A13"/>
    <w:rsid w:val="00900D66"/>
    <w:rsid w:val="009070D8"/>
    <w:rsid w:val="00917672"/>
    <w:rsid w:val="00925444"/>
    <w:rsid w:val="00975533"/>
    <w:rsid w:val="0097556F"/>
    <w:rsid w:val="009833E1"/>
    <w:rsid w:val="0098482A"/>
    <w:rsid w:val="009C542C"/>
    <w:rsid w:val="009E3D1B"/>
    <w:rsid w:val="009F7FBD"/>
    <w:rsid w:val="00A2363E"/>
    <w:rsid w:val="00A24D26"/>
    <w:rsid w:val="00A36FCD"/>
    <w:rsid w:val="00A7089C"/>
    <w:rsid w:val="00A7746F"/>
    <w:rsid w:val="00A821D1"/>
    <w:rsid w:val="00A95AD9"/>
    <w:rsid w:val="00AD565D"/>
    <w:rsid w:val="00AE7C5A"/>
    <w:rsid w:val="00AF5DE9"/>
    <w:rsid w:val="00B205B3"/>
    <w:rsid w:val="00B21F52"/>
    <w:rsid w:val="00B343D2"/>
    <w:rsid w:val="00B62C76"/>
    <w:rsid w:val="00B65C5B"/>
    <w:rsid w:val="00B86F4E"/>
    <w:rsid w:val="00B91DAD"/>
    <w:rsid w:val="00BC328F"/>
    <w:rsid w:val="00BD63CC"/>
    <w:rsid w:val="00BD79BE"/>
    <w:rsid w:val="00BD7D59"/>
    <w:rsid w:val="00BE0F18"/>
    <w:rsid w:val="00BE74E7"/>
    <w:rsid w:val="00C35924"/>
    <w:rsid w:val="00C5680F"/>
    <w:rsid w:val="00C814C2"/>
    <w:rsid w:val="00CC0F5D"/>
    <w:rsid w:val="00CD1A21"/>
    <w:rsid w:val="00CD2EE4"/>
    <w:rsid w:val="00CE1066"/>
    <w:rsid w:val="00CE37DB"/>
    <w:rsid w:val="00D0603C"/>
    <w:rsid w:val="00D210DC"/>
    <w:rsid w:val="00D70FA2"/>
    <w:rsid w:val="00D764F1"/>
    <w:rsid w:val="00D861E7"/>
    <w:rsid w:val="00D9690F"/>
    <w:rsid w:val="00DB1782"/>
    <w:rsid w:val="00DB52EC"/>
    <w:rsid w:val="00DC6E31"/>
    <w:rsid w:val="00E3260C"/>
    <w:rsid w:val="00E4402B"/>
    <w:rsid w:val="00E607E5"/>
    <w:rsid w:val="00EB5461"/>
    <w:rsid w:val="00EB6220"/>
    <w:rsid w:val="00EE609C"/>
    <w:rsid w:val="00EE64D2"/>
    <w:rsid w:val="00F01554"/>
    <w:rsid w:val="00F01E4F"/>
    <w:rsid w:val="00F05FFF"/>
    <w:rsid w:val="00F069B3"/>
    <w:rsid w:val="00F13F0D"/>
    <w:rsid w:val="00F227C9"/>
    <w:rsid w:val="00F54492"/>
    <w:rsid w:val="00F60612"/>
    <w:rsid w:val="00F62F12"/>
    <w:rsid w:val="00F771C7"/>
    <w:rsid w:val="00F77505"/>
    <w:rsid w:val="00FA14E5"/>
    <w:rsid w:val="00FC2396"/>
    <w:rsid w:val="00FC5A6F"/>
    <w:rsid w:val="00FE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9F3C45"/>
  <w15:docId w15:val="{34BBC078-49BE-49ED-B6A8-C3118A6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paragraph" w:styleId="3">
    <w:name w:val="heading 3"/>
    <w:basedOn w:val="a"/>
    <w:next w:val="a"/>
    <w:link w:val="30"/>
    <w:qFormat/>
    <w:rsid w:val="002A0795"/>
    <w:pPr>
      <w:keepNext/>
      <w:widowControl/>
      <w:jc w:val="both"/>
      <w:outlineLvl w:val="2"/>
    </w:pPr>
    <w:rPr>
      <w:rFonts w:ascii="Times New Roman" w:eastAsia="Times New Roman" w:hAnsi="Times New Roman" w:cs="Times New Roman"/>
      <w:b/>
      <w:color w:val="auto"/>
      <w:szCs w:val="20"/>
      <w:u w:val="single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imesNewRoman9pt">
    <w:name w:val="Сноска + Times New Roman;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5pt">
    <w:name w:val="Колонтитул + 10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5pt0">
    <w:name w:val="Колонтитул + 10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9">
    <w:name w:val="Колонтитул + Курсив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aa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05pt1">
    <w:name w:val="Колонтитул + 10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onstantia14pt-1pt">
    <w:name w:val="Основной текст (2) + Constantia;14 pt;Курсив;Интервал -1 pt"/>
    <w:basedOn w:val="2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Constantia">
    <w:name w:val="Основной текст (2) + Constantia;Курсив"/>
    <w:basedOn w:val="2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c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LucidaSansUnicode">
    <w:name w:val="Колонтитул + Lucida Sans Unicode;Курсив"/>
    <w:basedOn w:val="a6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LucidaSansUnicode105pt">
    <w:name w:val="Колонтитул + Lucida Sans Unicode;10;5 pt"/>
    <w:basedOn w:val="a6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pt">
    <w:name w:val="Колонтитул + 9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LucidaSansUnicode85pt0pt">
    <w:name w:val="Колонтитул + Lucida Sans Unicode;8;5 pt;Курсив;Интервал 0 pt"/>
    <w:basedOn w:val="a6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-1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1">
    <w:name w:val="Основной текст1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d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65pt1pt">
    <w:name w:val="Колонтитул + 6;5 pt;Интервал 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65pt">
    <w:name w:val="Колонтитул + 6;5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ae">
    <w:name w:val="Подпись к картинке_"/>
    <w:basedOn w:val="a0"/>
    <w:link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2" w:lineRule="exact"/>
    </w:pPr>
    <w:rPr>
      <w:rFonts w:ascii="Lucida Sans Unicode" w:eastAsia="Lucida Sans Unicode" w:hAnsi="Lucida Sans Unicode" w:cs="Lucida Sans Unicode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3">
    <w:name w:val="Основной текст2"/>
    <w:basedOn w:val="a"/>
    <w:link w:val="ab"/>
    <w:pPr>
      <w:shd w:val="clear" w:color="auto" w:fill="FFFFFF"/>
      <w:spacing w:line="331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">
    <w:name w:val="Подпись к картинке"/>
    <w:basedOn w:val="a"/>
    <w:link w:val="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f0">
    <w:name w:val="header"/>
    <w:basedOn w:val="a"/>
    <w:link w:val="af1"/>
    <w:uiPriority w:val="99"/>
    <w:unhideWhenUsed/>
    <w:rsid w:val="0008013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08013D"/>
    <w:rPr>
      <w:color w:val="000000"/>
    </w:rPr>
  </w:style>
  <w:style w:type="paragraph" w:styleId="af2">
    <w:name w:val="footer"/>
    <w:basedOn w:val="a"/>
    <w:link w:val="af3"/>
    <w:uiPriority w:val="99"/>
    <w:unhideWhenUsed/>
    <w:rsid w:val="0008013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08013D"/>
    <w:rPr>
      <w:color w:val="000000"/>
    </w:rPr>
  </w:style>
  <w:style w:type="paragraph" w:styleId="af4">
    <w:name w:val="List Paragraph"/>
    <w:basedOn w:val="a"/>
    <w:uiPriority w:val="34"/>
    <w:qFormat/>
    <w:rsid w:val="00DB52EC"/>
    <w:pPr>
      <w:ind w:left="720"/>
      <w:contextualSpacing/>
    </w:pPr>
  </w:style>
  <w:style w:type="character" w:styleId="af5">
    <w:name w:val="annotation reference"/>
    <w:basedOn w:val="a0"/>
    <w:uiPriority w:val="99"/>
    <w:semiHidden/>
    <w:unhideWhenUsed/>
    <w:rsid w:val="00DB52EC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B52EC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B52EC"/>
    <w:rPr>
      <w:color w:val="000000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B52EC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B52EC"/>
    <w:rPr>
      <w:b/>
      <w:bCs/>
      <w:color w:val="000000"/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DB52E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B52EC"/>
    <w:rPr>
      <w:rFonts w:ascii="Tahoma" w:hAnsi="Tahoma" w:cs="Tahoma"/>
      <w:color w:val="000000"/>
      <w:sz w:val="16"/>
      <w:szCs w:val="16"/>
    </w:rPr>
  </w:style>
  <w:style w:type="character" w:customStyle="1" w:styleId="30">
    <w:name w:val="Заголовок 3 Знак"/>
    <w:basedOn w:val="a0"/>
    <w:link w:val="3"/>
    <w:rsid w:val="002A0795"/>
    <w:rPr>
      <w:rFonts w:ascii="Times New Roman" w:eastAsia="Times New Roman" w:hAnsi="Times New Roman" w:cs="Times New Roman"/>
      <w:b/>
      <w:szCs w:val="20"/>
      <w:u w:val="single"/>
      <w:lang w:bidi="ar-SA"/>
    </w:rPr>
  </w:style>
  <w:style w:type="paragraph" w:styleId="afc">
    <w:name w:val="footnote text"/>
    <w:basedOn w:val="a"/>
    <w:link w:val="afd"/>
    <w:uiPriority w:val="99"/>
    <w:semiHidden/>
    <w:unhideWhenUsed/>
    <w:rsid w:val="00F05FFF"/>
    <w:rPr>
      <w:sz w:val="20"/>
      <w:szCs w:val="20"/>
    </w:rPr>
  </w:style>
  <w:style w:type="character" w:customStyle="1" w:styleId="afd">
    <w:name w:val="Текст сноски Знак"/>
    <w:basedOn w:val="a0"/>
    <w:link w:val="afc"/>
    <w:uiPriority w:val="99"/>
    <w:semiHidden/>
    <w:rsid w:val="00F05FFF"/>
    <w:rPr>
      <w:color w:val="000000"/>
      <w:sz w:val="20"/>
      <w:szCs w:val="20"/>
    </w:rPr>
  </w:style>
  <w:style w:type="character" w:styleId="afe">
    <w:name w:val="footnote reference"/>
    <w:basedOn w:val="a0"/>
    <w:uiPriority w:val="99"/>
    <w:semiHidden/>
    <w:unhideWhenUsed/>
    <w:rsid w:val="00F05FFF"/>
    <w:rPr>
      <w:vertAlign w:val="superscript"/>
    </w:rPr>
  </w:style>
  <w:style w:type="table" w:styleId="aff">
    <w:name w:val="Table Grid"/>
    <w:basedOn w:val="a1"/>
    <w:uiPriority w:val="59"/>
    <w:rsid w:val="00663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8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00D29-0FAE-4FC5-85EE-8620A735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Ostapchuk</dc:creator>
  <cp:lastModifiedBy>Прахова Александра Андреевна</cp:lastModifiedBy>
  <cp:revision>5</cp:revision>
  <cp:lastPrinted>2021-02-01T01:43:00Z</cp:lastPrinted>
  <dcterms:created xsi:type="dcterms:W3CDTF">2022-04-13T02:20:00Z</dcterms:created>
  <dcterms:modified xsi:type="dcterms:W3CDTF">2022-06-27T02:46:00Z</dcterms:modified>
</cp:coreProperties>
</file>