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019" w:rsidRDefault="00E97060">
      <w:pPr>
        <w:pStyle w:val="ConsPlusNormal"/>
        <w:jc w:val="center"/>
      </w:pPr>
      <w:r>
        <w:t xml:space="preserve">Уведомление </w:t>
      </w:r>
    </w:p>
    <w:p w:rsidR="00CA5019" w:rsidRDefault="00E97060">
      <w:pPr>
        <w:pStyle w:val="ConsPlusNormal"/>
        <w:jc w:val="center"/>
      </w:pPr>
      <w:r>
        <w:t>о проведении публичных консультаций в целях экспертизы муниципального нормативного правового акта</w:t>
      </w:r>
    </w:p>
    <w:p w:rsidR="00CA5019" w:rsidRDefault="00E970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bookmarkStart w:id="0" w:name="P573"/>
      <w:bookmarkEnd w:id="0"/>
      <w:r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</w:p>
    <w:p w:rsidR="008B4968" w:rsidRDefault="00E970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Настоящим </w:t>
      </w:r>
      <w:r w:rsidR="008B4968">
        <w:rPr>
          <w:rFonts w:ascii="Times New Roman" w:hAnsi="Times New Roman" w:cs="Times New Roman"/>
          <w:sz w:val="26"/>
          <w:szCs w:val="26"/>
        </w:rPr>
        <w:t xml:space="preserve">администрация </w:t>
      </w:r>
      <w:r w:rsidR="008B4968" w:rsidRPr="005B4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Пожарского 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уведомляет о проведении публичных консультаций в целях проведения экспертизы </w:t>
      </w:r>
    </w:p>
    <w:p w:rsidR="00CA5019" w:rsidRDefault="008B4968" w:rsidP="008B4968">
      <w:pPr>
        <w:pStyle w:val="a9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5B4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нормативного правового акта Думы Пожарского муниципального района от 24 сентября 2019 года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B4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245-НПА «Об утверждении Порядка формирования, ведения и обязательного опубликования перечня муниципального имущества, свободного от прав третьих лиц (за исключением права хозяйственного ведения, права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B4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оперативного управления, а также имущественных прав субъектов малого и среднего предпринимательства), предназначенного для оказания имущественной поддержки субъектам малого и среднего предпринимательства и организациям, образующим инфраструктуру</w:t>
      </w:r>
      <w:proofErr w:type="gramEnd"/>
      <w:r w:rsidRPr="005B44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поддержки субъектов малого и среднего предпринимательства»</w:t>
      </w:r>
      <w:r w:rsidR="00E97060">
        <w:rPr>
          <w:rFonts w:ascii="Times New Roman" w:hAnsi="Times New Roman" w:cs="Times New Roman"/>
          <w:i/>
          <w:sz w:val="26"/>
          <w:szCs w:val="26"/>
        </w:rPr>
        <w:t xml:space="preserve"> (далее - НПА):</w:t>
      </w:r>
    </w:p>
    <w:p w:rsidR="00CA5019" w:rsidRDefault="00E97060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Разработчик акта: </w:t>
      </w:r>
      <w:r w:rsidR="008B4968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 xml:space="preserve">правление </w:t>
      </w:r>
      <w:r w:rsidR="008B4968">
        <w:rPr>
          <w:rFonts w:ascii="Times New Roman" w:hAnsi="Times New Roman" w:cs="Times New Roman"/>
          <w:sz w:val="26"/>
          <w:szCs w:val="26"/>
        </w:rPr>
        <w:t xml:space="preserve">муниципальным </w:t>
      </w:r>
      <w:r>
        <w:rPr>
          <w:rFonts w:ascii="Times New Roman" w:hAnsi="Times New Roman" w:cs="Times New Roman"/>
          <w:sz w:val="26"/>
          <w:szCs w:val="26"/>
        </w:rPr>
        <w:t>имуществ</w:t>
      </w:r>
      <w:r w:rsidR="008B4968">
        <w:rPr>
          <w:rFonts w:ascii="Times New Roman" w:hAnsi="Times New Roman" w:cs="Times New Roman"/>
          <w:sz w:val="26"/>
          <w:szCs w:val="26"/>
        </w:rPr>
        <w:t xml:space="preserve">ом </w:t>
      </w:r>
      <w:r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="008B4968" w:rsidRPr="005B44CF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="008B4968">
        <w:rPr>
          <w:rFonts w:ascii="Times New Roman" w:hAnsi="Times New Roman" w:cs="Times New Roman"/>
          <w:bCs/>
          <w:sz w:val="28"/>
          <w:szCs w:val="28"/>
        </w:rPr>
        <w:t>.</w:t>
      </w:r>
    </w:p>
    <w:p w:rsidR="008B4968" w:rsidRDefault="00E97060" w:rsidP="008B4968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Инициатор проведения экспертизы: </w:t>
      </w:r>
      <w:r w:rsidR="008B4968">
        <w:rPr>
          <w:rFonts w:ascii="Times New Roman" w:hAnsi="Times New Roman" w:cs="Times New Roman"/>
          <w:sz w:val="26"/>
          <w:szCs w:val="26"/>
        </w:rPr>
        <w:t xml:space="preserve">отдел стратегического развития и поддержки предпринимательства администрации </w:t>
      </w:r>
      <w:r w:rsidR="008B4968" w:rsidRPr="005B44CF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="008B4968">
        <w:rPr>
          <w:rFonts w:ascii="Times New Roman" w:hAnsi="Times New Roman" w:cs="Times New Roman"/>
          <w:bCs/>
          <w:sz w:val="28"/>
          <w:szCs w:val="28"/>
        </w:rPr>
        <w:t>.</w:t>
      </w:r>
    </w:p>
    <w:p w:rsidR="00CA5019" w:rsidRPr="008B4968" w:rsidRDefault="00E97060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Предложения принимаются по адресу: Приморский край,</w:t>
      </w:r>
      <w:r w:rsidR="00E5036B">
        <w:rPr>
          <w:rFonts w:ascii="Times New Roman" w:hAnsi="Times New Roman" w:cs="Times New Roman"/>
          <w:sz w:val="26"/>
          <w:szCs w:val="26"/>
        </w:rPr>
        <w:t xml:space="preserve"> Пожарский район, </w:t>
      </w:r>
      <w:proofErr w:type="spellStart"/>
      <w:r w:rsidR="00E5036B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="00E503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036B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proofErr w:type="gramStart"/>
      <w:r w:rsidR="00E5036B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E5036B">
        <w:rPr>
          <w:rFonts w:ascii="Times New Roman" w:hAnsi="Times New Roman" w:cs="Times New Roman"/>
          <w:sz w:val="26"/>
          <w:szCs w:val="26"/>
        </w:rPr>
        <w:t xml:space="preserve"> общественный центр, 1</w:t>
      </w:r>
      <w:r>
        <w:rPr>
          <w:rFonts w:ascii="Times New Roman" w:hAnsi="Times New Roman" w:cs="Times New Roman"/>
          <w:sz w:val="26"/>
          <w:szCs w:val="26"/>
        </w:rPr>
        <w:t xml:space="preserve">, а также по адресу электронной почты: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econ</w:t>
      </w:r>
      <w:r w:rsidR="00E5036B">
        <w:rPr>
          <w:rFonts w:ascii="Times New Roman" w:hAnsi="Times New Roman" w:cs="Times New Roman"/>
          <w:sz w:val="26"/>
          <w:szCs w:val="26"/>
          <w:lang w:val="en-US"/>
        </w:rPr>
        <w:t>o</w:t>
      </w:r>
      <w:r w:rsidR="008B4968">
        <w:rPr>
          <w:rFonts w:ascii="Times New Roman" w:hAnsi="Times New Roman" w:cs="Times New Roman"/>
          <w:sz w:val="26"/>
          <w:szCs w:val="26"/>
          <w:lang w:val="en-US"/>
        </w:rPr>
        <w:t>mica</w:t>
      </w:r>
      <w:proofErr w:type="spellEnd"/>
      <w:r w:rsidR="008B4968" w:rsidRPr="008B4968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@</w:t>
      </w:r>
      <w:r w:rsidR="008B4968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8B4968" w:rsidRPr="008B4968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="008B4968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8B4968">
        <w:rPr>
          <w:rFonts w:ascii="Times New Roman" w:hAnsi="Times New Roman" w:cs="Times New Roman"/>
          <w:sz w:val="26"/>
          <w:szCs w:val="26"/>
        </w:rPr>
        <w:t>.</w:t>
      </w:r>
    </w:p>
    <w:p w:rsidR="00CA5019" w:rsidRDefault="00E97060">
      <w:pPr>
        <w:pStyle w:val="ConsPlusNonformat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Сроки приема </w:t>
      </w:r>
      <w:r w:rsidRPr="00E5036B">
        <w:rPr>
          <w:rFonts w:ascii="Times New Roman" w:hAnsi="Times New Roman" w:cs="Times New Roman"/>
          <w:sz w:val="26"/>
          <w:szCs w:val="26"/>
        </w:rPr>
        <w:t xml:space="preserve">предложений: </w:t>
      </w:r>
      <w:r w:rsidR="00E5036B" w:rsidRPr="00E5036B">
        <w:rPr>
          <w:rFonts w:ascii="Times New Roman" w:hAnsi="Times New Roman" w:cs="Times New Roman"/>
          <w:sz w:val="26"/>
          <w:szCs w:val="26"/>
        </w:rPr>
        <w:t>20</w:t>
      </w:r>
      <w:r w:rsidRPr="00E5036B">
        <w:rPr>
          <w:rFonts w:ascii="Times New Roman" w:hAnsi="Times New Roman" w:cs="Times New Roman"/>
          <w:sz w:val="26"/>
          <w:szCs w:val="26"/>
        </w:rPr>
        <w:t xml:space="preserve"> дней с момента опубликования.</w:t>
      </w:r>
    </w:p>
    <w:p w:rsidR="00CA5019" w:rsidRDefault="00CA5019">
      <w:pPr>
        <w:pStyle w:val="ConsPlusNonformat"/>
        <w:jc w:val="both"/>
      </w:pPr>
    </w:p>
    <w:p w:rsidR="00CA5019" w:rsidRDefault="00E97060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Описание п</w:t>
      </w:r>
      <w:r>
        <w:rPr>
          <w:rFonts w:ascii="Times New Roman" w:hAnsi="Times New Roman" w:cs="Times New Roman"/>
          <w:sz w:val="26"/>
          <w:szCs w:val="26"/>
        </w:rPr>
        <w:t xml:space="preserve">роблемы, на решение которой </w:t>
      </w:r>
      <w:proofErr w:type="gramStart"/>
      <w:r>
        <w:rPr>
          <w:rFonts w:ascii="Times New Roman" w:hAnsi="Times New Roman" w:cs="Times New Roman"/>
          <w:sz w:val="26"/>
          <w:szCs w:val="26"/>
        </w:rPr>
        <w:t>направлен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НПА:</w:t>
      </w:r>
    </w:p>
    <w:p w:rsidR="00CA5019" w:rsidRDefault="00E9706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>
        <w:rPr>
          <w:rFonts w:ascii="Times New Roman" w:hAnsi="Times New Roman" w:cs="Times New Roman"/>
          <w:i/>
          <w:sz w:val="26"/>
          <w:szCs w:val="26"/>
        </w:rPr>
        <w:t>Подбор имущества, отвечающего соответствующим критериям, для имущественной поддержки и обеспечения деятельности субъектов малого и среднего предпринимательства;</w:t>
      </w: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</w:rPr>
        <w:t>обеспечение доступности</w:t>
      </w:r>
      <w:bookmarkStart w:id="1" w:name="_GoBack"/>
      <w:bookmarkEnd w:id="1"/>
      <w:r>
        <w:rPr>
          <w:rFonts w:ascii="Times New Roman" w:hAnsi="Times New Roman" w:cs="Times New Roman"/>
          <w:i/>
          <w:sz w:val="26"/>
          <w:szCs w:val="26"/>
        </w:rPr>
        <w:t xml:space="preserve"> информации о муниципальном и</w:t>
      </w:r>
      <w:r>
        <w:rPr>
          <w:rFonts w:ascii="Times New Roman" w:hAnsi="Times New Roman" w:cs="Times New Roman"/>
          <w:i/>
          <w:sz w:val="26"/>
          <w:szCs w:val="26"/>
        </w:rPr>
        <w:t>муществе, включенном в Перечень, для субъектов малого и среднего предпринимательства и организаций инфраструктуры поддержки; возможность отчуждения имущества, включенного в Перечень, на возмездной основе в собственность субъектов малого и среднего предприн</w:t>
      </w:r>
      <w:r>
        <w:rPr>
          <w:rFonts w:ascii="Times New Roman" w:hAnsi="Times New Roman" w:cs="Times New Roman"/>
          <w:i/>
          <w:sz w:val="26"/>
          <w:szCs w:val="26"/>
        </w:rPr>
        <w:t>имательства.</w:t>
      </w:r>
      <w:proofErr w:type="gramEnd"/>
    </w:p>
    <w:p w:rsidR="00CA5019" w:rsidRDefault="00CA5019">
      <w:pPr>
        <w:pStyle w:val="ConsPlusNonformat"/>
        <w:jc w:val="center"/>
        <w:rPr>
          <w:rFonts w:ascii="Times New Roman" w:hAnsi="Times New Roman" w:cs="Times New Roman"/>
        </w:rPr>
      </w:pPr>
    </w:p>
    <w:p w:rsidR="00CA5019" w:rsidRDefault="00E97060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Цели НПА:</w:t>
      </w:r>
    </w:p>
    <w:p w:rsidR="00E5036B" w:rsidRPr="00E5036B" w:rsidRDefault="00E97060" w:rsidP="00E5036B">
      <w:pPr>
        <w:pStyle w:val="ConsPlusNonformat"/>
        <w:ind w:firstLine="709"/>
        <w:jc w:val="both"/>
        <w:rPr>
          <w:sz w:val="26"/>
          <w:szCs w:val="26"/>
        </w:rPr>
      </w:pPr>
      <w:proofErr w:type="gramStart"/>
      <w:r>
        <w:rPr>
          <w:rFonts w:ascii="Times New Roman" w:hAnsi="Times New Roman" w:cs="Times New Roman"/>
          <w:i/>
          <w:sz w:val="26"/>
          <w:szCs w:val="26"/>
        </w:rPr>
        <w:t>Установление порядка и правил формирования, ведения, ежегодного дополнения и опубликования Перечня муниципального имущества</w:t>
      </w:r>
      <w:r w:rsidR="00E5036B" w:rsidRPr="00E5036B">
        <w:rPr>
          <w:rFonts w:ascii="Times New Roman" w:hAnsi="Times New Roman" w:cs="Times New Roman"/>
          <w:i/>
          <w:sz w:val="26"/>
          <w:szCs w:val="26"/>
        </w:rPr>
        <w:t xml:space="preserve"> Пожарского муниципального района</w:t>
      </w:r>
      <w:r>
        <w:rPr>
          <w:rFonts w:ascii="Times New Roman" w:hAnsi="Times New Roman" w:cs="Times New Roman"/>
          <w:i/>
          <w:sz w:val="26"/>
          <w:szCs w:val="26"/>
        </w:rPr>
        <w:t>, предназначенного для предоставления во владение и (или) пользование субъ</w:t>
      </w:r>
      <w:r>
        <w:rPr>
          <w:rFonts w:ascii="Times New Roman" w:hAnsi="Times New Roman" w:cs="Times New Roman"/>
          <w:i/>
          <w:sz w:val="26"/>
          <w:szCs w:val="26"/>
        </w:rPr>
        <w:t>ектам малого и среднего предпринимательства и организациям, образующим инфраструктуру поддержки субъектов малого и среднего предпринимательства, требования к имуществу, сведения о котором включаются в Перечень, в целях предоставления указанного имущества н</w:t>
      </w:r>
      <w:r>
        <w:rPr>
          <w:rFonts w:ascii="Times New Roman" w:hAnsi="Times New Roman" w:cs="Times New Roman"/>
          <w:i/>
          <w:sz w:val="26"/>
          <w:szCs w:val="26"/>
        </w:rPr>
        <w:t>а долгосрочной основе (в том числе по</w:t>
      </w:r>
      <w:proofErr w:type="gramEnd"/>
      <w:r>
        <w:rPr>
          <w:rFonts w:ascii="Times New Roman" w:hAnsi="Times New Roman" w:cs="Times New Roman"/>
          <w:i/>
          <w:sz w:val="26"/>
          <w:szCs w:val="26"/>
        </w:rPr>
        <w:t xml:space="preserve">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  <w:r>
        <w:rPr>
          <w:sz w:val="26"/>
          <w:szCs w:val="26"/>
        </w:rPr>
        <w:t xml:space="preserve"> </w:t>
      </w:r>
    </w:p>
    <w:p w:rsidR="00CA5019" w:rsidRPr="00E5036B" w:rsidRDefault="00E97060" w:rsidP="00E5036B">
      <w:pPr>
        <w:pStyle w:val="ConsPlusNonformat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</w:rPr>
        <w:t xml:space="preserve">                                   </w:t>
      </w:r>
      <w:r>
        <w:rPr>
          <w:rFonts w:ascii="Times New Roman" w:hAnsi="Times New Roman" w:cs="Times New Roman"/>
        </w:rPr>
        <w:t xml:space="preserve">   </w:t>
      </w:r>
    </w:p>
    <w:p w:rsidR="00E5036B" w:rsidRPr="00E5036B" w:rsidRDefault="00E97060" w:rsidP="00E5036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Действующие нормативные правовые акты, из которых вытекает необходимость принятия НПА: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Гражданский кодекс Российской Федерации, Федеральный закон от 24.07.2007 № 209-ФЗ «О развитии малого и среднего предпринимательства в Российской Федерации», </w:t>
      </w:r>
      <w:r>
        <w:rPr>
          <w:rFonts w:ascii="Times New Roman" w:hAnsi="Times New Roman" w:cs="Times New Roman"/>
          <w:i/>
          <w:iCs/>
          <w:sz w:val="26"/>
          <w:szCs w:val="26"/>
        </w:rPr>
        <w:t>Федер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альный </w:t>
      </w:r>
      <w:hyperlink r:id="rId4">
        <w:r w:rsidRPr="00E5036B">
          <w:rPr>
            <w:rStyle w:val="ListLabel1"/>
            <w:color w:val="auto"/>
          </w:rPr>
          <w:t>закон</w:t>
        </w:r>
      </w:hyperlink>
      <w:r w:rsidRPr="00E5036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от 22.07.2008 года № 159-ФЗ «Об особенностях отчуждения недвижимого имущества, находящегося в государственной или в муниципальной собственности </w:t>
      </w:r>
      <w:r>
        <w:rPr>
          <w:rFonts w:ascii="Times New Roman" w:hAnsi="Times New Roman" w:cs="Times New Roman"/>
          <w:i/>
          <w:iCs/>
          <w:sz w:val="26"/>
          <w:szCs w:val="26"/>
        </w:rPr>
        <w:lastRenderedPageBreak/>
        <w:t xml:space="preserve">и арендуемого субъектами малого и среднего предпринимательства, и о внесении изменений в отдельные </w:t>
      </w:r>
      <w:r w:rsidRPr="00E5036B">
        <w:rPr>
          <w:rFonts w:ascii="Times New Roman" w:hAnsi="Times New Roman" w:cs="Times New Roman"/>
          <w:i/>
          <w:sz w:val="26"/>
          <w:szCs w:val="26"/>
        </w:rPr>
        <w:t>законодатель</w:t>
      </w:r>
      <w:r w:rsidRPr="00E5036B">
        <w:rPr>
          <w:rFonts w:ascii="Times New Roman" w:hAnsi="Times New Roman" w:cs="Times New Roman"/>
          <w:i/>
          <w:sz w:val="26"/>
          <w:szCs w:val="26"/>
        </w:rPr>
        <w:t xml:space="preserve">ные акты Российской Федерации», Земельный кодекс Российской Федерации, </w:t>
      </w:r>
      <w:r>
        <w:rPr>
          <w:rFonts w:ascii="Times New Roman" w:hAnsi="Times New Roman" w:cs="Times New Roman"/>
          <w:i/>
          <w:sz w:val="26"/>
          <w:szCs w:val="26"/>
        </w:rPr>
        <w:t>Устав</w:t>
      </w:r>
      <w:r w:rsidR="00E5036B" w:rsidRPr="00E5036B">
        <w:rPr>
          <w:rFonts w:ascii="Times New Roman" w:hAnsi="Times New Roman" w:cs="Times New Roman"/>
          <w:i/>
          <w:sz w:val="26"/>
          <w:szCs w:val="26"/>
        </w:rPr>
        <w:t xml:space="preserve"> Пожарского муниципального</w:t>
      </w:r>
      <w:proofErr w:type="gramEnd"/>
      <w:r w:rsidR="00E5036B" w:rsidRPr="00E5036B">
        <w:rPr>
          <w:rFonts w:ascii="Times New Roman" w:hAnsi="Times New Roman" w:cs="Times New Roman"/>
          <w:i/>
          <w:sz w:val="26"/>
          <w:szCs w:val="26"/>
        </w:rPr>
        <w:t xml:space="preserve"> района.</w:t>
      </w:r>
    </w:p>
    <w:p w:rsidR="00E5036B" w:rsidRPr="00E5036B" w:rsidRDefault="00E5036B" w:rsidP="00E5036B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94459" w:rsidRDefault="00194459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97060" w:rsidRDefault="00E9706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E5036B" w:rsidRDefault="00E5036B" w:rsidP="00E503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5036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Начальник отдела стратегического</w:t>
      </w:r>
    </w:p>
    <w:p w:rsidR="00E5036B" w:rsidRDefault="00E5036B" w:rsidP="00E503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развития и поддержки предпринимательства</w:t>
      </w:r>
    </w:p>
    <w:p w:rsidR="00E5036B" w:rsidRDefault="00E97060" w:rsidP="00E5036B">
      <w:pPr>
        <w:pStyle w:val="ConsPlusNonforma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E5036B" w:rsidRPr="005B44CF">
        <w:rPr>
          <w:rFonts w:ascii="Times New Roman" w:hAnsi="Times New Roman" w:cs="Times New Roman"/>
          <w:bCs/>
          <w:sz w:val="28"/>
          <w:szCs w:val="28"/>
        </w:rPr>
        <w:t>Пожарского муниципального</w:t>
      </w:r>
    </w:p>
    <w:p w:rsidR="00E5036B" w:rsidRDefault="00E5036B">
      <w:pPr>
        <w:pStyle w:val="ConsPlusNonforma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CF">
        <w:rPr>
          <w:rFonts w:ascii="Times New Roman" w:hAnsi="Times New Roman" w:cs="Times New Roman"/>
          <w:bCs/>
          <w:sz w:val="28"/>
          <w:szCs w:val="28"/>
        </w:rPr>
        <w:t>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, органа, уполномоченного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</w:p>
    <w:p w:rsidR="00CA5019" w:rsidRDefault="00E5036B">
      <w:pPr>
        <w:pStyle w:val="ConsPlusNonformat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проведение </w:t>
      </w:r>
      <w:r w:rsidR="00E97060">
        <w:rPr>
          <w:rFonts w:ascii="Times New Roman" w:hAnsi="Times New Roman" w:cs="Times New Roman"/>
          <w:sz w:val="26"/>
          <w:szCs w:val="26"/>
        </w:rPr>
        <w:t>экспертиз</w:t>
      </w:r>
      <w:r>
        <w:rPr>
          <w:rFonts w:ascii="Times New Roman" w:hAnsi="Times New Roman" w:cs="Times New Roman"/>
          <w:sz w:val="26"/>
          <w:szCs w:val="26"/>
        </w:rPr>
        <w:t>ы М</w:t>
      </w:r>
      <w:r w:rsidR="00E97060">
        <w:rPr>
          <w:rFonts w:ascii="Times New Roman" w:hAnsi="Times New Roman" w:cs="Times New Roman"/>
          <w:sz w:val="26"/>
          <w:szCs w:val="26"/>
        </w:rPr>
        <w:t>НПА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Л.В. </w:t>
      </w:r>
      <w:proofErr w:type="spellStart"/>
      <w:r>
        <w:rPr>
          <w:rFonts w:ascii="Times New Roman" w:hAnsi="Times New Roman" w:cs="Times New Roman"/>
          <w:sz w:val="26"/>
          <w:szCs w:val="26"/>
        </w:rPr>
        <w:t>Голоха</w:t>
      </w:r>
      <w:proofErr w:type="spellEnd"/>
    </w:p>
    <w:p w:rsidR="00CA5019" w:rsidRDefault="00E503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CA5019" w:rsidRDefault="00CA5019">
      <w:pPr>
        <w:pStyle w:val="ConsPlusNonformat"/>
        <w:jc w:val="both"/>
        <w:rPr>
          <w:rFonts w:ascii="Times New Roman" w:hAnsi="Times New Roman" w:cs="Times New Roman"/>
        </w:rPr>
      </w:pPr>
    </w:p>
    <w:p w:rsidR="00CA5019" w:rsidRPr="00E5036B" w:rsidRDefault="00E503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5036B">
        <w:rPr>
          <w:rFonts w:ascii="Times New Roman" w:hAnsi="Times New Roman" w:cs="Times New Roman"/>
          <w:sz w:val="26"/>
          <w:szCs w:val="26"/>
        </w:rPr>
        <w:t xml:space="preserve">11 декабря 2020 года </w:t>
      </w:r>
    </w:p>
    <w:sectPr w:rsidR="00CA5019" w:rsidRPr="00E5036B" w:rsidSect="00CA5019">
      <w:pgSz w:w="11906" w:h="16838"/>
      <w:pgMar w:top="426" w:right="850" w:bottom="28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A5019"/>
    <w:rsid w:val="00194459"/>
    <w:rsid w:val="008828EC"/>
    <w:rsid w:val="008B4968"/>
    <w:rsid w:val="00CA5019"/>
    <w:rsid w:val="00E5036B"/>
    <w:rsid w:val="00E97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01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164AC1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CA5019"/>
    <w:rPr>
      <w:rFonts w:ascii="Times New Roman" w:hAnsi="Times New Roman" w:cs="Times New Roman"/>
      <w:i/>
      <w:iCs/>
      <w:color w:val="0000FF"/>
      <w:sz w:val="26"/>
      <w:szCs w:val="26"/>
    </w:rPr>
  </w:style>
  <w:style w:type="character" w:customStyle="1" w:styleId="-">
    <w:name w:val="Интернет-ссылка"/>
    <w:rsid w:val="00CA5019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rsid w:val="00CA501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A5019"/>
    <w:pPr>
      <w:spacing w:after="140"/>
    </w:pPr>
  </w:style>
  <w:style w:type="paragraph" w:styleId="a6">
    <w:name w:val="List"/>
    <w:basedOn w:val="a5"/>
    <w:rsid w:val="00CA5019"/>
    <w:rPr>
      <w:rFonts w:cs="Arial"/>
    </w:rPr>
  </w:style>
  <w:style w:type="paragraph" w:customStyle="1" w:styleId="Caption">
    <w:name w:val="Caption"/>
    <w:basedOn w:val="a"/>
    <w:qFormat/>
    <w:rsid w:val="00CA501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A5019"/>
    <w:pPr>
      <w:suppressLineNumbers/>
    </w:pPr>
    <w:rPr>
      <w:rFonts w:cs="Arial"/>
    </w:rPr>
  </w:style>
  <w:style w:type="paragraph" w:customStyle="1" w:styleId="ConsPlusNormal">
    <w:name w:val="ConsPlusNormal"/>
    <w:qFormat/>
    <w:rsid w:val="00A9285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">
    <w:name w:val="Знак2"/>
    <w:basedOn w:val="a"/>
    <w:qFormat/>
    <w:rsid w:val="00A92858"/>
    <w:pPr>
      <w:widowControl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Nonformat">
    <w:name w:val="ConsPlusNonformat"/>
    <w:qFormat/>
    <w:rsid w:val="00A92858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uiPriority w:val="99"/>
    <w:semiHidden/>
    <w:unhideWhenUsed/>
    <w:qFormat/>
    <w:rsid w:val="00164AC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496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0DCD72B408510C01AB194DAEF7E607735171ACF4D27210BC55133FF897EB0BD8918D94561DEF92E5E194AA0DBhFT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6</cp:revision>
  <cp:lastPrinted>2019-11-13T03:23:00Z</cp:lastPrinted>
  <dcterms:created xsi:type="dcterms:W3CDTF">2019-11-13T03:24:00Z</dcterms:created>
  <dcterms:modified xsi:type="dcterms:W3CDTF">2020-12-12T13:13:00Z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