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676" w:rsidRPr="00580676" w:rsidRDefault="00580676" w:rsidP="00A756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Анализ реализации мероприятий по профилактике нарушений обязательных требований законодательства муниципального </w:t>
      </w:r>
      <w:bookmarkStart w:id="0" w:name="_GoBack"/>
      <w:bookmarkEnd w:id="0"/>
      <w:r w:rsidRPr="00580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земельного контроля за 2021</w:t>
      </w:r>
    </w:p>
    <w:p w:rsidR="00580676" w:rsidRPr="00580676" w:rsidRDefault="00580676" w:rsidP="005806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ст. 8.2 Федерального закона № 294-ФЗ, постановлени</w:t>
      </w:r>
      <w:r w:rsidR="00275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580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актами», </w:t>
      </w:r>
      <w:r w:rsidR="009E7DD0" w:rsidRPr="00580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администрации Пожарского муниципального района Приморского края от </w:t>
      </w:r>
      <w:r w:rsidR="009E7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147 декабря 2020 года № 803-па</w:t>
      </w:r>
      <w:r w:rsidR="00275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7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утверждена </w:t>
      </w:r>
      <w:r w:rsidR="009E7DD0" w:rsidRPr="009E7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</w:t>
      </w:r>
      <w:r w:rsidR="009E7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9E7DD0" w:rsidRPr="009E7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профилактики нарушений юридическими лицами и индивидуальными предпринимателями обязательных требований земельного законодательства на территории Пожарского муниципального района на 2021 год и плановый период на 2022 и 2023 годы</w:t>
      </w:r>
      <w:r w:rsidR="009E7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580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Предусмотренные программой мероприятия в 2021 году реализованы в полном объеме.</w:t>
      </w:r>
    </w:p>
    <w:p w:rsidR="00580676" w:rsidRPr="00580676" w:rsidRDefault="00580676" w:rsidP="005806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учётом ситуации, сложившейся из-за распространения «COVID-2019»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введением моратория на плановые проверки,</w:t>
      </w:r>
      <w:r w:rsidR="00A75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580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ровести анализ эффективности программы профилактики по количеству </w:t>
      </w:r>
      <w:r w:rsidR="00A756F7" w:rsidRPr="00580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проверок,</w:t>
      </w:r>
      <w:r w:rsidRPr="00580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проведённых </w:t>
      </w:r>
      <w:r w:rsidR="00A756F7" w:rsidRPr="00580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2021 году,</w:t>
      </w:r>
      <w:r w:rsidRPr="00580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представляется возможным</w:t>
      </w:r>
      <w:r w:rsidR="00275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80676" w:rsidRPr="00580676" w:rsidRDefault="00580676" w:rsidP="0058067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0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Показатели выполнения Плана </w:t>
      </w:r>
      <w:r w:rsidRPr="00580676">
        <w:rPr>
          <w:rFonts w:ascii="Times New Roman" w:hAnsi="Times New Roman" w:cs="Times New Roman"/>
          <w:b/>
          <w:sz w:val="28"/>
          <w:szCs w:val="28"/>
        </w:rPr>
        <w:t xml:space="preserve">мероприятий по профилактики нарушений </w:t>
      </w:r>
      <w:r w:rsidR="00275465">
        <w:rPr>
          <w:rFonts w:ascii="Times New Roman" w:hAnsi="Times New Roman" w:cs="Times New Roman"/>
          <w:b/>
          <w:sz w:val="28"/>
          <w:szCs w:val="28"/>
        </w:rPr>
        <w:t>з</w:t>
      </w:r>
      <w:r w:rsidRPr="00580676">
        <w:rPr>
          <w:rFonts w:ascii="Times New Roman" w:hAnsi="Times New Roman" w:cs="Times New Roman"/>
          <w:b/>
          <w:sz w:val="28"/>
          <w:szCs w:val="28"/>
        </w:rPr>
        <w:t>а 2021 год</w:t>
      </w:r>
    </w:p>
    <w:p w:rsidR="00580676" w:rsidRDefault="00580676" w:rsidP="00580676">
      <w:pPr>
        <w:pStyle w:val="ConsPlusNormal"/>
        <w:contextualSpacing/>
        <w:jc w:val="both"/>
        <w:rPr>
          <w:sz w:val="28"/>
          <w:szCs w:val="28"/>
        </w:rPr>
      </w:pPr>
    </w:p>
    <w:tbl>
      <w:tblPr>
        <w:tblW w:w="9923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2694"/>
        <w:gridCol w:w="1701"/>
        <w:gridCol w:w="1984"/>
        <w:gridCol w:w="2985"/>
      </w:tblGrid>
      <w:tr w:rsidR="00580676" w:rsidRPr="000048BC" w:rsidTr="00275465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80676" w:rsidRPr="000048BC" w:rsidRDefault="00580676" w:rsidP="00684F0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8BC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80676" w:rsidRPr="000048BC" w:rsidRDefault="00580676" w:rsidP="00684F0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8BC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80676" w:rsidRPr="000048BC" w:rsidRDefault="00580676" w:rsidP="00684F0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8BC">
              <w:rPr>
                <w:rFonts w:ascii="Times New Roman" w:hAnsi="Times New Roman"/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80676" w:rsidRPr="000048BC" w:rsidRDefault="00580676" w:rsidP="00684F0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8BC">
              <w:rPr>
                <w:rFonts w:ascii="Times New Roman" w:hAnsi="Times New Roman"/>
                <w:b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676" w:rsidRPr="000048BC" w:rsidRDefault="00580676" w:rsidP="00684F0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Информация по выполнению мероприятия</w:t>
            </w:r>
          </w:p>
        </w:tc>
      </w:tr>
      <w:tr w:rsidR="00580676" w:rsidRPr="000048BC" w:rsidTr="00275465">
        <w:trPr>
          <w:trHeight w:val="233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80676" w:rsidRPr="000048BC" w:rsidRDefault="00580676" w:rsidP="00684F0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8B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80676" w:rsidRPr="000048BC" w:rsidRDefault="00580676" w:rsidP="00684F0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8B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80676" w:rsidRPr="000048BC" w:rsidRDefault="00580676" w:rsidP="00684F0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8BC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80676" w:rsidRPr="000048BC" w:rsidRDefault="00580676" w:rsidP="00684F0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8B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676" w:rsidRPr="000048BC" w:rsidRDefault="00580676" w:rsidP="00684F0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80676" w:rsidRPr="000048BC" w:rsidTr="00275465">
        <w:trPr>
          <w:trHeight w:val="1605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Информирование юридических лиц и индивидуальных предпринимателей о планируемых и проведенных проверках путем размещения информации в ФГИС «Единый реестр проверок»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0048BC" w:rsidRDefault="00A756F7" w:rsidP="00A756F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Регулярно информируются юридические лица и индивидуальные предприниматели о планируемых и проведенных проверках путем размещения информации в ФГИС «Единый реестр проверок». Это планы проверок и акты проведенных мероприятий. В 2021 году было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запланировано проведение 2-ух проверок, в связи с напряженной эпидемиологической обстановкой деятельность контрольно-надзорных органов была приостановлена и проверки отменены</w:t>
            </w:r>
          </w:p>
        </w:tc>
      </w:tr>
      <w:tr w:rsidR="00580676" w:rsidRPr="000048BC" w:rsidTr="00275465">
        <w:trPr>
          <w:trHeight w:val="2289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 xml:space="preserve">Проведение приема граждан начальником Управления муниципальным имуществом </w:t>
            </w:r>
            <w:r w:rsidR="00A756F7">
              <w:rPr>
                <w:rFonts w:ascii="Times New Roman" w:hAnsi="Times New Roman"/>
                <w:sz w:val="28"/>
                <w:szCs w:val="28"/>
              </w:rPr>
              <w:t>адми</w:t>
            </w:r>
            <w:r w:rsidRPr="000048BC">
              <w:rPr>
                <w:rFonts w:ascii="Times New Roman" w:hAnsi="Times New Roman"/>
                <w:sz w:val="28"/>
                <w:szCs w:val="28"/>
              </w:rPr>
              <w:t>нистрации Пожарского муниципального района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Начальник Управления муниципальным имуществом администрации Пожарского муниципального района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0048BC" w:rsidRDefault="00A756F7" w:rsidP="00A756F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Ведется прием граждан начальником Управления муниципальным имуществом администрации Пожарского муниципального района. В 2021 году обращений не зафиксировано</w:t>
            </w:r>
          </w:p>
        </w:tc>
      </w:tr>
      <w:tr w:rsidR="00580676" w:rsidRPr="000048BC" w:rsidTr="00275465">
        <w:trPr>
          <w:trHeight w:val="619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Информирование юридических лиц и индивидуальных предпринимателей по вопросам соблюдения обязательных требований земельного законодательства,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В течении года (по мере необходимости)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0048BC" w:rsidRDefault="00A756F7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средствах массовой информации, на сайте администрации района, в газете «Победа» регулярно размещаются сведения о необходимости соблюдения требований земельного законодательства, проводится разъяснительная работа</w:t>
            </w:r>
          </w:p>
        </w:tc>
      </w:tr>
      <w:tr w:rsidR="00580676" w:rsidRPr="000048BC" w:rsidTr="00275465">
        <w:trPr>
          <w:trHeight w:val="1712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Консультирование юридических лиц и индивидуальных предпринимателей по телефону по вопросам соблюдения требований законодательства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0048BC" w:rsidRDefault="00A756F7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Специалисты Управления муниципальным имуществом регулярно консультируют юридических лиц и индивидуальных предпринимателей по телефону по вопросам соблюдения требований законодательства</w:t>
            </w:r>
          </w:p>
        </w:tc>
      </w:tr>
      <w:tr w:rsidR="00580676" w:rsidRPr="000048BC" w:rsidTr="00275465">
        <w:trPr>
          <w:trHeight w:val="4368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Размещение на официальном сайте администрации Пожарского муниципального района обобщенной практики осуществления муниципального земельного контроля, в том числе наиболее часто встречающихся в деятельности юридических лиц и индивидуальных предпринимателей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br/>
              <w:t xml:space="preserve">     декабрь 2021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0048BC" w:rsidRDefault="00A756F7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официальном сайте администрации Пожарского муниципального района размещена обобщённая практика осуществления муниципального земельного контроля, в том числе наиболее часто встречающихся в деятельности юридических лиц и индивидуальных предпринимателей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</w:tr>
      <w:tr w:rsidR="00580676" w:rsidRPr="000048BC" w:rsidTr="00275465">
        <w:trPr>
          <w:trHeight w:val="3590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Поддержание в актуальном состоянии размещенных на официальном сайте администрации Пожарского муниципального района в сети Интернет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а также текстов соответствующих нормативных правовых актов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0048BC" w:rsidRDefault="00A756F7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756F7">
              <w:rPr>
                <w:rFonts w:ascii="Times New Roman" w:eastAsia="Calibri" w:hAnsi="Times New Roman"/>
                <w:sz w:val="28"/>
                <w:szCs w:val="28"/>
              </w:rPr>
              <w:t>На сайте АПМР ПК регулярно размещаются нормативные правовые акты содержащие обязательные требования, оценка соблюдения которых является предметом осуществления контрольных функций</w:t>
            </w:r>
          </w:p>
        </w:tc>
      </w:tr>
      <w:tr w:rsidR="00580676" w:rsidRPr="000048BC" w:rsidTr="00275465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и в порядке, </w:t>
            </w:r>
            <w:r w:rsidRPr="000048BC">
              <w:rPr>
                <w:rFonts w:ascii="Times New Roman" w:hAnsi="Times New Roman"/>
                <w:sz w:val="28"/>
                <w:szCs w:val="28"/>
              </w:rPr>
              <w:lastRenderedPageBreak/>
              <w:t>определяемом правительством Российской Федерации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lastRenderedPageBreak/>
              <w:t>В течении года (по мере необходимости),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6F7" w:rsidRDefault="00A756F7" w:rsidP="00A756F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Специалистами Управления муниципальным имуществом администрации Пожарского муниципального района </w:t>
            </w:r>
            <w:r w:rsidRPr="000048BC">
              <w:rPr>
                <w:rFonts w:ascii="Times New Roman" w:hAnsi="Times New Roman"/>
                <w:sz w:val="28"/>
                <w:szCs w:val="28"/>
              </w:rPr>
              <w:t>по мере необходимости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направляются </w:t>
            </w:r>
            <w:r w:rsidRPr="000048BC">
              <w:rPr>
                <w:rFonts w:ascii="Times New Roman" w:hAnsi="Times New Roman"/>
                <w:sz w:val="28"/>
                <w:szCs w:val="28"/>
              </w:rPr>
              <w:t>предостережений о недопустимости нарушения обязательных требований в соответствии с частями 5-7 статьи 8.2 Федерального закона от 26.12.2008 № 294-ФЗ</w:t>
            </w:r>
          </w:p>
          <w:p w:rsidR="00A756F7" w:rsidRDefault="00A756F7" w:rsidP="00A756F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Проверки индивидуальных предпринимателей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юридических лиц не проводились.</w:t>
            </w:r>
          </w:p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0676" w:rsidRPr="000048BC" w:rsidTr="00275465">
        <w:trPr>
          <w:trHeight w:val="8386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Разработка и утверждение Программы профилактики нарушений юридическими лицами и индивидуальными предпринимателями обязательных требований на 2022 год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br/>
              <w:t>декабрь 2021 года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676" w:rsidRPr="000048BC" w:rsidRDefault="00580676" w:rsidP="00684F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048BC">
              <w:rPr>
                <w:rFonts w:ascii="Times New Roman" w:hAnsi="Times New Roman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76" w:rsidRPr="00275465" w:rsidRDefault="00A756F7" w:rsidP="002754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настоящий момент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администрацией Пожарского муниципального района утверждена </w:t>
            </w:r>
            <w:r w:rsidRPr="009E7DD0">
              <w:rPr>
                <w:rFonts w:ascii="Times New Roman" w:hAnsi="Times New Roman" w:cs="Times New Roman"/>
                <w:sz w:val="28"/>
                <w:szCs w:val="28"/>
              </w:rPr>
              <w:t>Программа (плана) «Профилактика рисков причинения вреда (ущерба) охраняемым законом ценностям по муниципальному земельному контролю на межселенной территории Пожарского муниципального района и территории сельских поселений, входящих в состав Пожарского муниципального района на 2022 год»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E7DD0">
              <w:rPr>
                <w:rFonts w:ascii="Times New Roman" w:hAnsi="Times New Roman" w:cs="Times New Roman"/>
                <w:sz w:val="28"/>
                <w:szCs w:val="28"/>
              </w:rPr>
              <w:t>Постановление от 08.10.2021 № 609-п</w:t>
            </w:r>
            <w:r w:rsidR="0027546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CD6F4F" w:rsidRDefault="00CD6F4F" w:rsidP="00580676">
      <w:pPr>
        <w:rPr>
          <w:rFonts w:ascii="Times New Roman" w:hAnsi="Times New Roman" w:cs="Times New Roman"/>
          <w:sz w:val="28"/>
          <w:szCs w:val="28"/>
        </w:rPr>
      </w:pPr>
    </w:p>
    <w:p w:rsidR="00864133" w:rsidRDefault="00864133" w:rsidP="00580676">
      <w:pPr>
        <w:rPr>
          <w:rFonts w:ascii="Times New Roman" w:hAnsi="Times New Roman" w:cs="Times New Roman"/>
          <w:sz w:val="28"/>
          <w:szCs w:val="28"/>
        </w:rPr>
      </w:pPr>
    </w:p>
    <w:p w:rsidR="00275465" w:rsidRDefault="00275465" w:rsidP="002754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управления муниципальным</w:t>
      </w:r>
    </w:p>
    <w:p w:rsidR="00275465" w:rsidRDefault="00275465" w:rsidP="002754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имуществом администрации</w:t>
      </w:r>
    </w:p>
    <w:p w:rsidR="00864133" w:rsidRDefault="00275465" w:rsidP="002754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       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Плевак</w:t>
      </w:r>
      <w:proofErr w:type="spellEnd"/>
    </w:p>
    <w:p w:rsidR="00864133" w:rsidRDefault="00864133" w:rsidP="002754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465" w:rsidRDefault="00275465" w:rsidP="002754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465" w:rsidRDefault="00275465" w:rsidP="002754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465" w:rsidRDefault="00275465" w:rsidP="002754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133" w:rsidRPr="009E7DD0" w:rsidRDefault="00864133" w:rsidP="00580676">
      <w:pPr>
        <w:rPr>
          <w:rFonts w:ascii="Times New Roman" w:hAnsi="Times New Roman" w:cs="Times New Roman"/>
          <w:sz w:val="28"/>
          <w:szCs w:val="28"/>
        </w:rPr>
      </w:pPr>
    </w:p>
    <w:sectPr w:rsidR="00864133" w:rsidRPr="009E7DD0" w:rsidSect="00A756F7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262F63"/>
    <w:multiLevelType w:val="multilevel"/>
    <w:tmpl w:val="5D8C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5324E6"/>
    <w:multiLevelType w:val="multilevel"/>
    <w:tmpl w:val="748C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615524"/>
    <w:multiLevelType w:val="multilevel"/>
    <w:tmpl w:val="1498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FF7839"/>
    <w:multiLevelType w:val="multilevel"/>
    <w:tmpl w:val="09E84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BE35BD"/>
    <w:multiLevelType w:val="multilevel"/>
    <w:tmpl w:val="96860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676"/>
    <w:rsid w:val="00275465"/>
    <w:rsid w:val="00580676"/>
    <w:rsid w:val="00864133"/>
    <w:rsid w:val="009E7DD0"/>
    <w:rsid w:val="00A756F7"/>
    <w:rsid w:val="00CD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F0C06"/>
  <w15:chartTrackingRefBased/>
  <w15:docId w15:val="{5ADBC932-A596-4CAD-BF4A-E48616A2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067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 Spacing"/>
    <w:uiPriority w:val="1"/>
    <w:rsid w:val="005806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A75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0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4</cp:revision>
  <dcterms:created xsi:type="dcterms:W3CDTF">2021-12-16T23:46:00Z</dcterms:created>
  <dcterms:modified xsi:type="dcterms:W3CDTF">2021-12-17T01:13:00Z</dcterms:modified>
</cp:coreProperties>
</file>